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1E8" w:rsidRPr="007A71E8" w:rsidRDefault="007A71E8" w:rsidP="007A71E8">
      <w:pPr>
        <w:pStyle w:val="1"/>
        <w:jc w:val="center"/>
        <w:rPr>
          <w:sz w:val="28"/>
          <w:szCs w:val="28"/>
        </w:rPr>
      </w:pPr>
      <w:r w:rsidRPr="007A71E8">
        <w:rPr>
          <w:sz w:val="28"/>
          <w:szCs w:val="28"/>
        </w:rPr>
        <w:t>ПРОТОКОЛ №1181 Р4-13</w:t>
      </w:r>
      <w:r>
        <w:rPr>
          <w:sz w:val="28"/>
          <w:szCs w:val="28"/>
        </w:rPr>
        <w:t>-4</w:t>
      </w:r>
      <w:r w:rsidRPr="007A71E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A71E8">
        <w:rPr>
          <w:sz w:val="28"/>
          <w:szCs w:val="28"/>
        </w:rPr>
        <w:t>C020256-4</w:t>
      </w:r>
      <w:r>
        <w:rPr>
          <w:sz w:val="28"/>
          <w:szCs w:val="28"/>
        </w:rPr>
        <w:t>)</w:t>
      </w:r>
      <w:r w:rsidRPr="007A71E8">
        <w:rPr>
          <w:sz w:val="28"/>
          <w:szCs w:val="28"/>
        </w:rPr>
        <w:br/>
        <w:t xml:space="preserve">очного </w:t>
      </w:r>
      <w:r w:rsidR="002B0367">
        <w:rPr>
          <w:sz w:val="28"/>
          <w:szCs w:val="28"/>
        </w:rPr>
        <w:t xml:space="preserve">заседания </w:t>
      </w:r>
      <w:r>
        <w:rPr>
          <w:sz w:val="28"/>
          <w:szCs w:val="28"/>
        </w:rPr>
        <w:t>Единой</w:t>
      </w:r>
      <w:r w:rsidRPr="007A71E8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конкурсу на право заключения договора </w:t>
      </w:r>
      <w:r>
        <w:rPr>
          <w:sz w:val="28"/>
          <w:szCs w:val="28"/>
        </w:rPr>
        <w:t>по лоту</w:t>
      </w:r>
      <w:r w:rsidRPr="007A71E8">
        <w:rPr>
          <w:sz w:val="28"/>
          <w:szCs w:val="28"/>
        </w:rPr>
        <w:t xml:space="preserve"> №1181 Р4-13 Поставка арматуры запорной и защитной </w:t>
      </w:r>
      <w:proofErr w:type="spellStart"/>
      <w:r w:rsidRPr="007A71E8">
        <w:rPr>
          <w:sz w:val="28"/>
          <w:szCs w:val="28"/>
        </w:rPr>
        <w:t>Dn</w:t>
      </w:r>
      <w:proofErr w:type="spellEnd"/>
      <w:r w:rsidRPr="007A71E8">
        <w:rPr>
          <w:sz w:val="28"/>
          <w:szCs w:val="28"/>
        </w:rPr>
        <w:t xml:space="preserve"> до 100 мм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7A71E8" w:rsidTr="007A71E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7A71E8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7A71E8">
            <w:pPr>
              <w:jc w:val="right"/>
            </w:pPr>
            <w:r>
              <w:t>«24» декабря 2013 г.</w:t>
            </w:r>
          </w:p>
        </w:tc>
      </w:tr>
    </w:tbl>
    <w:p w:rsidR="007A71E8" w:rsidRDefault="007A71E8" w:rsidP="007A71E8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A71E8" w:rsidRDefault="007A71E8" w:rsidP="007A71E8">
      <w:pPr>
        <w:pStyle w:val="3"/>
      </w:pPr>
      <w:r>
        <w:t>Информация о закупке:</w:t>
      </w:r>
    </w:p>
    <w:p w:rsidR="007A71E8" w:rsidRDefault="007A71E8" w:rsidP="007A71E8">
      <w:pPr>
        <w:pStyle w:val="a4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№1181 Р4-13 Поставка арматуры запорной и защитной </w:t>
      </w:r>
      <w:proofErr w:type="spellStart"/>
      <w:r>
        <w:t>Dn</w:t>
      </w:r>
      <w:proofErr w:type="spellEnd"/>
      <w:r>
        <w:t xml:space="preserve"> до 100 мм для сооружения энергоблока №4 Ростовской АЭС. </w:t>
      </w:r>
    </w:p>
    <w:p w:rsidR="007A71E8" w:rsidRDefault="007A71E8" w:rsidP="007A71E8">
      <w:pPr>
        <w:pStyle w:val="a4"/>
        <w:jc w:val="both"/>
      </w:pPr>
      <w:r>
        <w:t xml:space="preserve">Начальная (максимальная) цена договора: 22 727 176.00 (двадцать два миллиона семьсот двадцать семь тысяч сто семьдесят шесть рублей 00 копеек) включая НДС. </w:t>
      </w:r>
    </w:p>
    <w:p w:rsidR="007A71E8" w:rsidRDefault="007A71E8" w:rsidP="007A71E8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A71E8" w:rsidRDefault="007A71E8" w:rsidP="007A71E8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«9» ноября 2013 года в информационно-телекоммуникационной сети «Интернет» </w:t>
      </w:r>
      <w:r w:rsidRPr="00541858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541858">
          <w:rPr>
            <w:rStyle w:val="a3"/>
          </w:rPr>
          <w:t>http://www.zakupki.gov.ru</w:t>
        </w:r>
      </w:hyperlink>
      <w:r w:rsidRPr="00541858">
        <w:rPr>
          <w:rStyle w:val="a3"/>
        </w:rPr>
        <w:t>/</w:t>
      </w:r>
      <w:r w:rsidRPr="00541858">
        <w:t>, закупка №</w:t>
      </w:r>
      <w:r w:rsidRPr="00E070A4">
        <w:t>31300662655</w:t>
      </w:r>
      <w:r w:rsidRPr="00541858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№131109/0536/1308,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№C020256. </w:t>
      </w:r>
    </w:p>
    <w:p w:rsidR="007A71E8" w:rsidRDefault="007A71E8" w:rsidP="007A71E8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«24»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A71E8" w:rsidRDefault="007A71E8" w:rsidP="007A71E8">
      <w:pPr>
        <w:pStyle w:val="3"/>
      </w:pPr>
      <w:r>
        <w:t>В заседании принимают участие: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5"/>
        <w:gridCol w:w="6761"/>
      </w:tblGrid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pPr>
              <w:jc w:val="center"/>
              <w:rPr>
                <w:b/>
                <w:bCs/>
              </w:rPr>
            </w:pPr>
            <w:r w:rsidRPr="00D547FA">
              <w:rPr>
                <w:b/>
                <w:bCs/>
              </w:rPr>
              <w:t>ФИО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pPr>
              <w:jc w:val="center"/>
              <w:rPr>
                <w:b/>
                <w:bCs/>
              </w:rPr>
            </w:pPr>
            <w:r w:rsidRPr="00D547FA">
              <w:rPr>
                <w:b/>
                <w:bCs/>
              </w:rPr>
              <w:t>Должность</w:t>
            </w:r>
          </w:p>
        </w:tc>
      </w:tr>
      <w:tr w:rsidR="007A71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pPr>
              <w:rPr>
                <w:b/>
                <w:bCs/>
              </w:rPr>
            </w:pPr>
            <w:r w:rsidRPr="00D547FA">
              <w:rPr>
                <w:b/>
                <w:bCs/>
              </w:rPr>
              <w:t>Председатель Единой комиссии: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Медведев Андрей Аркадьевич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Старший вице-президент по коммерции</w:t>
            </w:r>
          </w:p>
        </w:tc>
      </w:tr>
      <w:tr w:rsidR="007A71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rPr>
                <w:b/>
                <w:bCs/>
              </w:rPr>
              <w:t>Члены Единой комиссии</w:t>
            </w:r>
            <w:r>
              <w:rPr>
                <w:b/>
                <w:bCs/>
              </w:rPr>
              <w:t xml:space="preserve"> с правом «вето»</w:t>
            </w:r>
            <w:r w:rsidRPr="00D547FA">
              <w:rPr>
                <w:b/>
                <w:bCs/>
              </w:rPr>
              <w:t>: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lastRenderedPageBreak/>
              <w:t>Карасев Александр Тимофеевич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7A71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pPr>
              <w:rPr>
                <w:b/>
                <w:bCs/>
              </w:rPr>
            </w:pPr>
            <w:r w:rsidRPr="00D547FA">
              <w:rPr>
                <w:b/>
                <w:bCs/>
              </w:rPr>
              <w:t>Члены Единой комиссии: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proofErr w:type="spellStart"/>
            <w:r w:rsidRPr="00D547FA">
              <w:t>Тюкаев</w:t>
            </w:r>
            <w:proofErr w:type="spellEnd"/>
            <w:r w:rsidRPr="00D547FA">
              <w:t xml:space="preserve"> Дмитрий Алексеевич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 xml:space="preserve">Начальник отдела методологии и </w:t>
            </w:r>
            <w:proofErr w:type="spellStart"/>
            <w:r w:rsidRPr="00D547FA">
              <w:t>категорийного</w:t>
            </w:r>
            <w:proofErr w:type="spellEnd"/>
            <w:r w:rsidRPr="00D547FA">
              <w:t xml:space="preserve"> менеджмента Департамента управления закупками ОАО «Концерн </w:t>
            </w:r>
            <w:proofErr w:type="spellStart"/>
            <w:r w:rsidRPr="00D547FA">
              <w:t>Росэнергоатом</w:t>
            </w:r>
            <w:proofErr w:type="spellEnd"/>
            <w:r w:rsidRPr="00D547FA">
              <w:t>» (присутствовал в режиме видеоконференции)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proofErr w:type="spellStart"/>
            <w:r w:rsidRPr="00D547FA">
              <w:t>Гаганов</w:t>
            </w:r>
            <w:proofErr w:type="spellEnd"/>
            <w:r w:rsidRPr="00D547FA">
              <w:t xml:space="preserve"> Александр Андреевич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Заместитель главного инженера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Трофименко Виктория Альбертовна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 xml:space="preserve">Начальник планово-экономического управления </w:t>
            </w:r>
            <w:proofErr w:type="spellStart"/>
            <w:r w:rsidRPr="00D547FA">
              <w:t>Волгодонского</w:t>
            </w:r>
            <w:proofErr w:type="spellEnd"/>
            <w:r w:rsidRPr="00D547FA">
              <w:t xml:space="preserve"> филиала (присутствовала в режиме видеоконференции)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Казакова Елена Алексеевна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Начальник управления методологии и организации закупок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Савиных Александр Алексеевич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Заместитель начальника управления – начальник отдела комплектации тепломеханического оборудования</w:t>
            </w:r>
          </w:p>
        </w:tc>
      </w:tr>
      <w:tr w:rsidR="007A71E8" w:rsidRPr="0032114C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Лимаренко Дмитрий Валерьевич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 xml:space="preserve">Начальник </w:t>
            </w:r>
            <w:proofErr w:type="gramStart"/>
            <w:r w:rsidRPr="00D547FA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Чиликин Роман Витальевич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Главный юрисконсульт отдела корпоративной и договорной работы</w:t>
            </w:r>
          </w:p>
        </w:tc>
      </w:tr>
      <w:tr w:rsidR="007A71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pPr>
              <w:rPr>
                <w:b/>
                <w:bCs/>
              </w:rPr>
            </w:pPr>
            <w:r w:rsidRPr="00D547FA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7A71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Белоусова Ольга Александровна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71E8" w:rsidRPr="00D547FA" w:rsidRDefault="007A71E8" w:rsidP="00EA7DB5">
            <w:r w:rsidRPr="00D547FA">
              <w:t>Специалист 1 категории отдела методологии и организации закупочных процедур</w:t>
            </w:r>
          </w:p>
        </w:tc>
      </w:tr>
    </w:tbl>
    <w:p w:rsidR="007A71E8" w:rsidRDefault="007A71E8" w:rsidP="007A71E8">
      <w:pPr>
        <w:pStyle w:val="a4"/>
        <w:jc w:val="both"/>
      </w:pPr>
      <w:r>
        <w:t xml:space="preserve">Заседание проводится в присутствии 9 из 17 членов Единой комиссии. </w:t>
      </w:r>
      <w:r>
        <w:br/>
        <w:t xml:space="preserve">Кворум имеется. </w:t>
      </w:r>
    </w:p>
    <w:p w:rsidR="007A71E8" w:rsidRDefault="007A71E8" w:rsidP="007A71E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«10» декабря 2013 </w:t>
      </w:r>
      <w:r w:rsidRPr="00380B03">
        <w:t xml:space="preserve">№1181 Р4-13-1 (C020256-1)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006"/>
        <w:gridCol w:w="4868"/>
      </w:tblGrid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</w:pPr>
            <w:r>
              <w:t xml:space="preserve">3604_C020256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EA7DB5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EA7DB5">
            <w:r>
              <w:t xml:space="preserve">Цена заявки: 19 902 824.00 (девятнадцать миллионов девятьсот две тысячи восемьсот двадцать четыре рубля 00 копеек) с НДС </w:t>
            </w:r>
          </w:p>
        </w:tc>
      </w:tr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</w:pPr>
            <w:r>
              <w:t xml:space="preserve">5136_C020256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EA7DB5">
            <w:r>
              <w:t>ЗАО «Корпорация Сплав»</w:t>
            </w:r>
            <w:r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EA7DB5">
            <w:r>
              <w:t xml:space="preserve">Цена заявки: 22 400 781.19 (двадцать два миллиона четыреста тысяч семьсот восемьдесят один рубль 19 копеек) с НДС </w:t>
            </w:r>
          </w:p>
        </w:tc>
      </w:tr>
    </w:tbl>
    <w:p w:rsidR="007A71E8" w:rsidRDefault="007A71E8" w:rsidP="007A71E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«17» декабря 2013г. №</w:t>
      </w:r>
      <w:r w:rsidRPr="005E03E8">
        <w:t>1181 Р4-13-2 (C020256-2)</w:t>
      </w:r>
      <w:r>
        <w:t xml:space="preserve"> Единой комиссией были приняты следующие решения: </w:t>
      </w:r>
    </w:p>
    <w:p w:rsidR="007A71E8" w:rsidRDefault="007A71E8" w:rsidP="007A71E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В соответствии с пунктом 14.8.4 ЕОСЗ направить запросы по уточнению заявок на участие в конкурсе, а именно: </w:t>
      </w:r>
    </w:p>
    <w:p w:rsidR="007A71E8" w:rsidRDefault="007A71E8" w:rsidP="007A71E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ОАО “</w:t>
      </w:r>
      <w:proofErr w:type="spellStart"/>
      <w:r>
        <w:t>Атомэнергомаш</w:t>
      </w:r>
      <w:proofErr w:type="spellEnd"/>
      <w:r>
        <w:t xml:space="preserve">“ запрос о разъяснении положений заявки на участие в конкурсе. </w:t>
      </w:r>
    </w:p>
    <w:p w:rsidR="007A71E8" w:rsidRDefault="007A71E8" w:rsidP="007A71E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«Корпорация Сплав» запрос о разъяснении положений заявки на участие в конкурсе. </w:t>
      </w:r>
    </w:p>
    <w:p w:rsidR="007A71E8" w:rsidRDefault="007A71E8" w:rsidP="007A71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«24» декабря 2013г. №</w:t>
      </w:r>
      <w:r w:rsidRPr="005E03E8">
        <w:t>1181 Р4-13-</w:t>
      </w:r>
      <w:r>
        <w:t>3</w:t>
      </w:r>
      <w:r w:rsidRPr="005E03E8">
        <w:t xml:space="preserve"> (C020256-</w:t>
      </w:r>
      <w:r>
        <w:t>3</w:t>
      </w:r>
      <w:r w:rsidRPr="005E03E8">
        <w:t>)</w:t>
      </w:r>
      <w:r>
        <w:t xml:space="preserve"> Единой комиссией были приняты следующие решения: </w:t>
      </w:r>
    </w:p>
    <w:p w:rsidR="007A71E8" w:rsidRDefault="007A71E8" w:rsidP="007A71E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A71E8" w:rsidRDefault="007A71E8" w:rsidP="007A71E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Атомэнергомаш</w:t>
      </w:r>
      <w:proofErr w:type="spellEnd"/>
      <w:r>
        <w:t xml:space="preserve">“ </w:t>
      </w:r>
    </w:p>
    <w:p w:rsidR="007A71E8" w:rsidRDefault="007A71E8" w:rsidP="007A71E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ЗАО «Корпорация Сплав» - участник допущен с учетом решения, принятого на заседании ЦЗК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31.05.2013г. (Протокол заседания ЦЗК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31.05.2013г. №2013/112). </w:t>
      </w:r>
    </w:p>
    <w:p w:rsidR="007A71E8" w:rsidRDefault="007A71E8" w:rsidP="007A71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8C5C80">
        <w:t xml:space="preserve">В соответствии с пунктами </w:t>
      </w:r>
      <w:r>
        <w:t>23, 24</w:t>
      </w:r>
      <w:r w:rsidRPr="008C5C80">
        <w:t xml:space="preserve"> раздела </w:t>
      </w:r>
      <w:r>
        <w:t>5</w:t>
      </w:r>
      <w:r w:rsidRPr="008C5C80">
        <w:t xml:space="preserve"> «Информационная карта конкурса» конкурсной документации, критерии оценки заявок на участие в конкурсе и количество баллов, присужденных </w:t>
      </w:r>
      <w:r>
        <w:t>Единой</w:t>
      </w:r>
      <w:r w:rsidRPr="008C5C80">
        <w:t xml:space="preserve"> комиссией каждой заявке составляют</w:t>
      </w:r>
      <w:r>
        <w:t xml:space="preserve">: </w:t>
      </w:r>
    </w:p>
    <w:tbl>
      <w:tblPr>
        <w:tblW w:w="5000" w:type="pct"/>
        <w:tblInd w:w="45" w:type="dxa"/>
        <w:tblLook w:val="04A0"/>
      </w:tblPr>
      <w:tblGrid>
        <w:gridCol w:w="3056"/>
        <w:gridCol w:w="3070"/>
        <w:gridCol w:w="3319"/>
      </w:tblGrid>
      <w:tr w:rsidR="007A71E8" w:rsidTr="007A71E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7A71E8" w:rsidTr="007A71E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71E8" w:rsidRDefault="007A71E8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«Корпорация Сплав»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“</w:t>
            </w:r>
            <w:proofErr w:type="spellStart"/>
            <w:r>
              <w:rPr>
                <w:b/>
                <w:bCs/>
              </w:rPr>
              <w:t>Атомэнергомаш</w:t>
            </w:r>
            <w:proofErr w:type="spellEnd"/>
            <w:r>
              <w:rPr>
                <w:b/>
                <w:bCs/>
              </w:rPr>
              <w:t>“</w:t>
            </w:r>
          </w:p>
        </w:tc>
      </w:tr>
      <w:tr w:rsidR="007A71E8" w:rsidTr="007A71E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71E8" w:rsidRDefault="007A71E8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</w:pPr>
            <w:r>
              <w:t xml:space="preserve">79.96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</w:pPr>
            <w:r>
              <w:t xml:space="preserve">90.00 </w:t>
            </w:r>
          </w:p>
        </w:tc>
      </w:tr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</w:pPr>
            <w:r>
              <w:t xml:space="preserve">10.00 </w:t>
            </w:r>
          </w:p>
        </w:tc>
      </w:tr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89,96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7A71E8" w:rsidRDefault="007A71E8" w:rsidP="007A71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</w:t>
      </w:r>
      <w:r>
        <w:t xml:space="preserve">: </w:t>
      </w:r>
    </w:p>
    <w:tbl>
      <w:tblPr>
        <w:tblW w:w="5000" w:type="pct"/>
        <w:tblInd w:w="45" w:type="dxa"/>
        <w:tblLook w:val="04A0"/>
      </w:tblPr>
      <w:tblGrid>
        <w:gridCol w:w="1999"/>
        <w:gridCol w:w="7446"/>
      </w:tblGrid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EA7DB5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ИНН: 7706614573</w:t>
            </w:r>
          </w:p>
        </w:tc>
      </w:tr>
      <w:tr w:rsidR="007A71E8" w:rsidTr="007A71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71E8" w:rsidRDefault="007A71E8" w:rsidP="00EA7DB5">
            <w:r>
              <w:t>ЗАО «Корпорация Сплав»</w:t>
            </w:r>
            <w:r>
              <w:br/>
              <w:t>ИНН: 5321100214</w:t>
            </w:r>
          </w:p>
        </w:tc>
      </w:tr>
    </w:tbl>
    <w:p w:rsidR="007A71E8" w:rsidRDefault="007A71E8" w:rsidP="007A71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конкурсе Единой комиссией принято решение признать победителем конкурса </w:t>
      </w:r>
      <w:r>
        <w:t>ОАО “</w:t>
      </w:r>
      <w:proofErr w:type="spellStart"/>
      <w:r>
        <w:t>Атомэнергомаш</w:t>
      </w:r>
      <w:proofErr w:type="spellEnd"/>
      <w:r>
        <w:t>“</w:t>
      </w:r>
      <w:r>
        <w:t xml:space="preserve"> в объеме и сроки поставки в соответствии с конкурсной документацией с ценой заявки </w:t>
      </w:r>
      <w:r>
        <w:t>19 902 824.00 (девятнадцать миллионов девятьсот две тысячи восемьсот двадцать четыре рубля 00 копеек) с НДС</w:t>
      </w:r>
      <w:r>
        <w:t>.</w:t>
      </w:r>
    </w:p>
    <w:p w:rsidR="007A71E8" w:rsidRDefault="002B0367" w:rsidP="002B0367">
      <w:pPr>
        <w:spacing w:before="100" w:beforeAutospacing="1" w:after="100" w:afterAutospacing="1"/>
      </w:pPr>
      <w:r>
        <w:lastRenderedPageBreak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7A71E8">
        <w:t xml:space="preserve">. </w:t>
      </w:r>
    </w:p>
    <w:p w:rsidR="002B0367" w:rsidRDefault="002B0367" w:rsidP="002B0367">
      <w:pPr>
        <w:pStyle w:val="3"/>
        <w:spacing w:before="0" w:beforeAutospacing="0" w:after="0" w:afterAutospacing="0"/>
      </w:pPr>
      <w:r>
        <w:t>Единая 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3"/>
        <w:gridCol w:w="4819"/>
      </w:tblGrid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B0367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r>
              <w:t>Лимаренко Игорь Валерьевич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  <w:tr w:rsidR="002B0367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Pr="00D547FA" w:rsidRDefault="002B0367" w:rsidP="00EA7DB5">
            <w:proofErr w:type="spellStart"/>
            <w:r w:rsidRPr="00D547FA">
              <w:t>Тюкаев</w:t>
            </w:r>
            <w:proofErr w:type="spellEnd"/>
            <w:r w:rsidRPr="00D547FA">
              <w:t xml:space="preserve"> Дмитрий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r>
              <w:t>Опросный лист прилагается</w:t>
            </w:r>
          </w:p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Pr="00D547FA" w:rsidRDefault="002B0367" w:rsidP="00EA7DB5">
            <w:proofErr w:type="spellStart"/>
            <w:r w:rsidRPr="00D547FA">
              <w:t>Гаганов</w:t>
            </w:r>
            <w:proofErr w:type="spellEnd"/>
            <w:r w:rsidRPr="00D547FA">
              <w:t xml:space="preserve"> Александр Андреевич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Pr="00D547FA" w:rsidRDefault="002B0367" w:rsidP="00EA7DB5">
            <w:r w:rsidRPr="00D547FA">
              <w:t>Трофименко Виктория Альбертовна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r>
              <w:t>Опросный лист прилагается</w:t>
            </w:r>
          </w:p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Pr="00D547FA" w:rsidRDefault="002B0367" w:rsidP="00EA7DB5">
            <w:r w:rsidRPr="00D547FA">
              <w:t>Казакова Елена Алексеевна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Pr="00D547FA" w:rsidRDefault="002B0367" w:rsidP="00EA7DB5">
            <w:r w:rsidRPr="00D547FA">
              <w:t>Савиных Александр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Pr="00D547FA" w:rsidRDefault="002B0367" w:rsidP="00EA7DB5">
            <w:r w:rsidRPr="00D547FA">
              <w:t>Лимаренко Дмитрий Валерьевич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Pr="00D547FA" w:rsidRDefault="002B0367" w:rsidP="00EA7DB5">
            <w:r w:rsidRPr="00D547FA">
              <w:t>Чиликин Роман Витальевич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r>
              <w:t>Карасев Александр Тимофеевич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  <w:tr w:rsidR="002B0367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2B0367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>
            <w:r>
              <w:t>Белоусова Ольга Александровна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0367" w:rsidRDefault="002B0367" w:rsidP="00EA7DB5"/>
        </w:tc>
      </w:tr>
    </w:tbl>
    <w:p w:rsidR="002B0367" w:rsidRDefault="002B0367" w:rsidP="002B0367"/>
    <w:p w:rsidR="001651DA" w:rsidRDefault="001651DA" w:rsidP="002B0367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C1FC6"/>
    <w:multiLevelType w:val="multilevel"/>
    <w:tmpl w:val="7DB87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0C6F1F"/>
    <w:multiLevelType w:val="multilevel"/>
    <w:tmpl w:val="A81845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A71E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367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1A09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1E8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1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A71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7A71E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71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A71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7A71E8"/>
    <w:rPr>
      <w:color w:val="0000FF"/>
      <w:u w:val="single"/>
    </w:rPr>
  </w:style>
  <w:style w:type="paragraph" w:styleId="a4">
    <w:name w:val="Normal (Web)"/>
    <w:basedOn w:val="a"/>
    <w:rsid w:val="007A71E8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7A71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9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90536130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2013-12-25T10:33:00Z</dcterms:created>
  <dcterms:modified xsi:type="dcterms:W3CDTF">2013-12-25T10:45:00Z</dcterms:modified>
</cp:coreProperties>
</file>