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0716D" w:rsidRPr="0040716D" w:rsidRDefault="00F466BA" w:rsidP="0040716D">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40716D" w:rsidRPr="006C1D72">
        <w:rPr>
          <w:sz w:val="28"/>
        </w:rPr>
        <w:t xml:space="preserve"> </w:t>
      </w:r>
      <w:r w:rsidR="0040716D" w:rsidRPr="0040716D">
        <w:t>«Подготовительные работы по утилизации ПКЗ-101 в Центре по обращению с радиоактивными отходами - отделени</w:t>
      </w:r>
      <w:r w:rsidR="0040716D">
        <w:t>е</w:t>
      </w:r>
      <w:r w:rsidR="0040716D" w:rsidRPr="0040716D">
        <w:t xml:space="preserve"> губа Андреева»</w:t>
      </w:r>
      <w:r w:rsidR="0040716D">
        <w:t>.</w:t>
      </w:r>
    </w:p>
    <w:p w:rsidR="004B2410" w:rsidRPr="00E4369A" w:rsidRDefault="004B2410" w:rsidP="004B2410">
      <w:pPr>
        <w:jc w:val="center"/>
      </w:pP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40716D" w:rsidRPr="00CF20B5" w:rsidRDefault="00680B64" w:rsidP="0040716D">
      <w:pPr>
        <w:tabs>
          <w:tab w:val="num" w:pos="0"/>
        </w:tabs>
        <w:ind w:left="40" w:firstLine="720"/>
        <w:jc w:val="both"/>
      </w:pPr>
      <w:r w:rsidRPr="00130044">
        <w:rPr>
          <w:sz w:val="18"/>
          <w:szCs w:val="18"/>
        </w:rPr>
        <w:br w:type="page"/>
      </w:r>
      <w:r w:rsidR="004B2410" w:rsidRPr="00CF20B5">
        <w:lastRenderedPageBreak/>
        <w:t xml:space="preserve"> </w:t>
      </w:r>
      <w:r w:rsidR="0040716D" w:rsidRPr="00CF20B5">
        <w:t>1. Местонахождение объекта – ЗАТО г</w:t>
      </w:r>
      <w:proofErr w:type="gramStart"/>
      <w:r w:rsidR="0040716D" w:rsidRPr="00CF20B5">
        <w:t>.З</w:t>
      </w:r>
      <w:proofErr w:type="gramEnd"/>
      <w:r w:rsidR="0040716D" w:rsidRPr="00CF20B5">
        <w:t>аозерск Мурманской области Центр по обращению с радиоактивными отходами – отделение губа Андреева.</w:t>
      </w:r>
    </w:p>
    <w:p w:rsidR="0040716D" w:rsidRPr="00CF20B5" w:rsidRDefault="0040716D" w:rsidP="0040716D">
      <w:pPr>
        <w:tabs>
          <w:tab w:val="num" w:pos="0"/>
        </w:tabs>
        <w:ind w:firstLine="720"/>
        <w:jc w:val="both"/>
      </w:pPr>
      <w:r w:rsidRPr="00CF20B5">
        <w:t>2. Срок начала и окончания работ.</w:t>
      </w:r>
    </w:p>
    <w:p w:rsidR="0040716D" w:rsidRPr="00CF20B5" w:rsidRDefault="0040716D" w:rsidP="0040716D">
      <w:pPr>
        <w:tabs>
          <w:tab w:val="num" w:pos="0"/>
        </w:tabs>
        <w:ind w:firstLine="720"/>
        <w:jc w:val="both"/>
      </w:pPr>
      <w:r w:rsidRPr="00CF20B5">
        <w:t xml:space="preserve">Начало выполнения подготовительных работ по утилизации </w:t>
      </w:r>
      <w:proofErr w:type="spellStart"/>
      <w:r w:rsidRPr="00CF20B5">
        <w:t>плавказармы</w:t>
      </w:r>
      <w:proofErr w:type="spellEnd"/>
      <w:r w:rsidRPr="00CF20B5">
        <w:t xml:space="preserve"> ПКЗ-101 – с момента заключения договора с Подрядчиком.</w:t>
      </w:r>
    </w:p>
    <w:p w:rsidR="0040716D" w:rsidRPr="00CF20B5" w:rsidRDefault="0040716D" w:rsidP="0040716D">
      <w:pPr>
        <w:tabs>
          <w:tab w:val="num" w:pos="0"/>
        </w:tabs>
        <w:ind w:firstLine="720"/>
        <w:jc w:val="both"/>
      </w:pPr>
      <w:r w:rsidRPr="00CF20B5">
        <w:t>Окончание работ – 1 июня 2013 года.</w:t>
      </w:r>
    </w:p>
    <w:p w:rsidR="0040716D" w:rsidRPr="00CF20B5" w:rsidRDefault="0040716D" w:rsidP="0040716D">
      <w:pPr>
        <w:tabs>
          <w:tab w:val="num" w:pos="0"/>
        </w:tabs>
        <w:ind w:firstLine="720"/>
        <w:jc w:val="both"/>
      </w:pPr>
      <w:r w:rsidRPr="00CF20B5">
        <w:t xml:space="preserve">3. Основание для выполнения работ – внеплановая проверка акватории губы Андреева и вынесенное предписание, что полузатонувшее судно ПКЗ-101 представляет реальную угрозу загрязнения водного объекта от коррозии металла и разложения материалов, из которых изготовлены элементы судна (Протокол № 3181/16 от 20.11.2008 г.)  </w:t>
      </w:r>
    </w:p>
    <w:p w:rsidR="0040716D" w:rsidRPr="00CF20B5" w:rsidRDefault="0040716D" w:rsidP="0040716D">
      <w:pPr>
        <w:tabs>
          <w:tab w:val="num" w:pos="0"/>
        </w:tabs>
        <w:ind w:firstLine="720"/>
        <w:jc w:val="both"/>
        <w:rPr>
          <w:color w:val="000000"/>
        </w:rPr>
      </w:pPr>
    </w:p>
    <w:p w:rsidR="0040716D" w:rsidRPr="00CF20B5" w:rsidRDefault="0040716D" w:rsidP="0040716D">
      <w:pPr>
        <w:tabs>
          <w:tab w:val="num" w:pos="0"/>
        </w:tabs>
        <w:ind w:firstLine="720"/>
        <w:jc w:val="both"/>
      </w:pPr>
      <w:r w:rsidRPr="00CF20B5">
        <w:rPr>
          <w:color w:val="000000"/>
        </w:rPr>
        <w:t xml:space="preserve">4.  </w:t>
      </w:r>
      <w:r w:rsidRPr="00CF20B5">
        <w:t>Цели и задачи работ.</w:t>
      </w:r>
    </w:p>
    <w:p w:rsidR="0040716D" w:rsidRPr="00CF20B5" w:rsidRDefault="0040716D" w:rsidP="0040716D">
      <w:pPr>
        <w:tabs>
          <w:tab w:val="num" w:pos="0"/>
        </w:tabs>
        <w:ind w:firstLine="720"/>
        <w:jc w:val="both"/>
      </w:pPr>
      <w:r w:rsidRPr="00CF20B5">
        <w:t xml:space="preserve">4.1. Целью выполнения настоящей работы является водолазное обследование подводной части полузатонувшего судна </w:t>
      </w:r>
      <w:proofErr w:type="spellStart"/>
      <w:r w:rsidRPr="00CF20B5">
        <w:t>плавказармы</w:t>
      </w:r>
      <w:proofErr w:type="spellEnd"/>
      <w:r w:rsidRPr="00CF20B5">
        <w:t xml:space="preserve"> ПКЗ-101, определение способа проведения работ по утилизации и выполнение проекта производства работ;</w:t>
      </w:r>
    </w:p>
    <w:p w:rsidR="0040716D" w:rsidRPr="00CF20B5" w:rsidRDefault="0040716D" w:rsidP="0040716D">
      <w:pPr>
        <w:jc w:val="both"/>
      </w:pPr>
      <w:r w:rsidRPr="00CF20B5">
        <w:t xml:space="preserve">          4.2. Указанная цель достигается решением следующих задач:</w:t>
      </w:r>
    </w:p>
    <w:p w:rsidR="0040716D" w:rsidRPr="00CF20B5" w:rsidRDefault="0040716D" w:rsidP="0040716D">
      <w:pPr>
        <w:jc w:val="both"/>
      </w:pPr>
      <w:r w:rsidRPr="00CF20B5">
        <w:t xml:space="preserve">          4.2.1. Водолазное обследование корпуса ПКЗ-101;</w:t>
      </w:r>
    </w:p>
    <w:p w:rsidR="0040716D" w:rsidRPr="00CF20B5" w:rsidRDefault="0040716D" w:rsidP="0040716D">
      <w:pPr>
        <w:jc w:val="both"/>
      </w:pPr>
      <w:r w:rsidRPr="00CF20B5">
        <w:t xml:space="preserve">          4.2.2. Разработка проекта производства работ по подъему и разделки судна;</w:t>
      </w:r>
    </w:p>
    <w:p w:rsidR="0040716D" w:rsidRPr="00CF20B5" w:rsidRDefault="0040716D" w:rsidP="0040716D">
      <w:pPr>
        <w:tabs>
          <w:tab w:val="num" w:pos="0"/>
        </w:tabs>
        <w:ind w:firstLine="720"/>
        <w:jc w:val="both"/>
        <w:rPr>
          <w:color w:val="FF0000"/>
        </w:rPr>
      </w:pPr>
    </w:p>
    <w:p w:rsidR="0040716D" w:rsidRPr="00CF20B5" w:rsidRDefault="0040716D" w:rsidP="0040716D">
      <w:pPr>
        <w:tabs>
          <w:tab w:val="left" w:pos="142"/>
          <w:tab w:val="num" w:pos="1276"/>
        </w:tabs>
      </w:pPr>
      <w:r w:rsidRPr="00CF20B5">
        <w:t xml:space="preserve">         5. Этапы и состав работ. </w:t>
      </w:r>
    </w:p>
    <w:p w:rsidR="0040716D" w:rsidRPr="00CF20B5" w:rsidRDefault="0040716D" w:rsidP="0040716D">
      <w:pPr>
        <w:pStyle w:val="ad"/>
        <w:tabs>
          <w:tab w:val="num" w:pos="0"/>
        </w:tabs>
      </w:pPr>
      <w:r w:rsidRPr="00CF20B5">
        <w:t>Подготовительные работы по утилизации ПКЗ-101 выполняются в 1 этап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6"/>
        <w:gridCol w:w="4002"/>
        <w:gridCol w:w="2261"/>
        <w:gridCol w:w="2252"/>
      </w:tblGrid>
      <w:tr w:rsidR="0040716D" w:rsidRPr="00CF20B5" w:rsidTr="00D12F2B">
        <w:trPr>
          <w:trHeight w:val="760"/>
        </w:trPr>
        <w:tc>
          <w:tcPr>
            <w:tcW w:w="1056" w:type="dxa"/>
            <w:shd w:val="clear" w:color="auto" w:fill="auto"/>
          </w:tcPr>
          <w:p w:rsidR="0040716D" w:rsidRPr="00CF20B5" w:rsidRDefault="0040716D" w:rsidP="00D12F2B">
            <w:pPr>
              <w:pStyle w:val="ad"/>
              <w:tabs>
                <w:tab w:val="num" w:pos="0"/>
              </w:tabs>
            </w:pPr>
            <w:r w:rsidRPr="00CF20B5">
              <w:t>№ этапа</w:t>
            </w:r>
          </w:p>
        </w:tc>
        <w:tc>
          <w:tcPr>
            <w:tcW w:w="4002" w:type="dxa"/>
            <w:shd w:val="clear" w:color="auto" w:fill="auto"/>
          </w:tcPr>
          <w:p w:rsidR="0040716D" w:rsidRPr="00CF20B5" w:rsidRDefault="0040716D" w:rsidP="00D12F2B">
            <w:pPr>
              <w:pStyle w:val="ad"/>
              <w:tabs>
                <w:tab w:val="num" w:pos="0"/>
              </w:tabs>
            </w:pPr>
            <w:r w:rsidRPr="00CF20B5">
              <w:t xml:space="preserve">             Содержание этапа</w:t>
            </w:r>
          </w:p>
        </w:tc>
        <w:tc>
          <w:tcPr>
            <w:tcW w:w="2261" w:type="dxa"/>
            <w:shd w:val="clear" w:color="auto" w:fill="auto"/>
          </w:tcPr>
          <w:p w:rsidR="0040716D" w:rsidRPr="00CF20B5" w:rsidRDefault="0040716D" w:rsidP="00D12F2B">
            <w:pPr>
              <w:pStyle w:val="ad"/>
              <w:tabs>
                <w:tab w:val="num" w:pos="0"/>
              </w:tabs>
            </w:pPr>
            <w:r w:rsidRPr="00CF20B5">
              <w:t>Срок выполнения</w:t>
            </w:r>
          </w:p>
        </w:tc>
        <w:tc>
          <w:tcPr>
            <w:tcW w:w="2252" w:type="dxa"/>
            <w:shd w:val="clear" w:color="auto" w:fill="auto"/>
          </w:tcPr>
          <w:p w:rsidR="0040716D" w:rsidRPr="00CF20B5" w:rsidRDefault="0040716D" w:rsidP="00D12F2B">
            <w:pPr>
              <w:pStyle w:val="ad"/>
              <w:tabs>
                <w:tab w:val="num" w:pos="0"/>
              </w:tabs>
            </w:pPr>
            <w:r w:rsidRPr="00CF20B5">
              <w:t xml:space="preserve">  Стоимость этапа </w:t>
            </w:r>
          </w:p>
          <w:p w:rsidR="0040716D" w:rsidRPr="00CF20B5" w:rsidRDefault="0040716D" w:rsidP="00D12F2B">
            <w:pPr>
              <w:pStyle w:val="ad"/>
              <w:tabs>
                <w:tab w:val="num" w:pos="0"/>
              </w:tabs>
            </w:pPr>
            <w:r w:rsidRPr="00CF20B5">
              <w:t xml:space="preserve"> </w:t>
            </w:r>
            <w:proofErr w:type="spellStart"/>
            <w:r w:rsidRPr="00CF20B5">
              <w:t>млн</w:t>
            </w:r>
            <w:proofErr w:type="gramStart"/>
            <w:r w:rsidRPr="00CF20B5">
              <w:t>.р</w:t>
            </w:r>
            <w:proofErr w:type="gramEnd"/>
            <w:r w:rsidRPr="00CF20B5">
              <w:t>уб</w:t>
            </w:r>
            <w:proofErr w:type="spellEnd"/>
            <w:r w:rsidRPr="00CF20B5">
              <w:t>.</w:t>
            </w:r>
          </w:p>
        </w:tc>
      </w:tr>
      <w:tr w:rsidR="0040716D" w:rsidRPr="00CF20B5" w:rsidTr="00D12F2B">
        <w:trPr>
          <w:trHeight w:val="2405"/>
        </w:trPr>
        <w:tc>
          <w:tcPr>
            <w:tcW w:w="1056" w:type="dxa"/>
            <w:shd w:val="clear" w:color="auto" w:fill="auto"/>
          </w:tcPr>
          <w:p w:rsidR="0040716D" w:rsidRPr="00CF20B5" w:rsidRDefault="0040716D" w:rsidP="00D12F2B">
            <w:pPr>
              <w:pStyle w:val="ad"/>
              <w:tabs>
                <w:tab w:val="num" w:pos="0"/>
              </w:tabs>
              <w:jc w:val="left"/>
            </w:pPr>
          </w:p>
        </w:tc>
        <w:tc>
          <w:tcPr>
            <w:tcW w:w="4002" w:type="dxa"/>
            <w:shd w:val="clear" w:color="auto" w:fill="auto"/>
          </w:tcPr>
          <w:p w:rsidR="0040716D" w:rsidRPr="00CF20B5" w:rsidRDefault="0040716D" w:rsidP="00D12F2B">
            <w:pPr>
              <w:pStyle w:val="ad"/>
              <w:tabs>
                <w:tab w:val="num" w:pos="0"/>
              </w:tabs>
              <w:jc w:val="left"/>
            </w:pPr>
            <w:r w:rsidRPr="00CF20B5">
              <w:t>Подготовительные работы:</w:t>
            </w:r>
          </w:p>
          <w:p w:rsidR="0040716D" w:rsidRPr="00CF20B5" w:rsidRDefault="0040716D" w:rsidP="00D12F2B">
            <w:pPr>
              <w:pStyle w:val="ad"/>
              <w:tabs>
                <w:tab w:val="num" w:pos="0"/>
              </w:tabs>
              <w:jc w:val="left"/>
            </w:pPr>
            <w:r w:rsidRPr="00CF20B5">
              <w:t>- водолазное обследование находящегося под водой корпуса</w:t>
            </w:r>
          </w:p>
          <w:p w:rsidR="0040716D" w:rsidRPr="00CF20B5" w:rsidRDefault="0040716D" w:rsidP="00D12F2B">
            <w:pPr>
              <w:pStyle w:val="ad"/>
              <w:tabs>
                <w:tab w:val="num" w:pos="0"/>
              </w:tabs>
              <w:jc w:val="left"/>
            </w:pPr>
            <w:r w:rsidRPr="00CF20B5">
              <w:t xml:space="preserve">- разработка проекта производства работ  </w:t>
            </w:r>
          </w:p>
        </w:tc>
        <w:tc>
          <w:tcPr>
            <w:tcW w:w="2261" w:type="dxa"/>
            <w:shd w:val="clear" w:color="auto" w:fill="auto"/>
          </w:tcPr>
          <w:p w:rsidR="0040716D" w:rsidRPr="00CF20B5" w:rsidRDefault="0040716D" w:rsidP="00D12F2B">
            <w:pPr>
              <w:pStyle w:val="ad"/>
              <w:tabs>
                <w:tab w:val="num" w:pos="0"/>
              </w:tabs>
              <w:jc w:val="left"/>
            </w:pPr>
            <w:r w:rsidRPr="00CF20B5">
              <w:t>1 июня 2013 г.</w:t>
            </w:r>
          </w:p>
        </w:tc>
        <w:tc>
          <w:tcPr>
            <w:tcW w:w="2252" w:type="dxa"/>
            <w:shd w:val="clear" w:color="auto" w:fill="auto"/>
          </w:tcPr>
          <w:p w:rsidR="0040716D" w:rsidRPr="00CF20B5" w:rsidRDefault="0040716D" w:rsidP="00D12F2B">
            <w:pPr>
              <w:pStyle w:val="ad"/>
              <w:tabs>
                <w:tab w:val="num" w:pos="0"/>
              </w:tabs>
              <w:jc w:val="left"/>
            </w:pPr>
            <w:r w:rsidRPr="00CF20B5">
              <w:t xml:space="preserve">4,7 </w:t>
            </w:r>
          </w:p>
        </w:tc>
      </w:tr>
    </w:tbl>
    <w:p w:rsidR="0040716D" w:rsidRPr="00CF20B5" w:rsidRDefault="0040716D" w:rsidP="0040716D">
      <w:pPr>
        <w:pStyle w:val="ad"/>
        <w:tabs>
          <w:tab w:val="num" w:pos="0"/>
        </w:tabs>
      </w:pPr>
      <w:r w:rsidRPr="00CF20B5">
        <w:t xml:space="preserve">                            </w:t>
      </w:r>
    </w:p>
    <w:p w:rsidR="0040716D" w:rsidRPr="00CF20B5" w:rsidRDefault="0040716D" w:rsidP="0040716D">
      <w:pPr>
        <w:pStyle w:val="ad"/>
        <w:tabs>
          <w:tab w:val="num" w:pos="0"/>
        </w:tabs>
      </w:pPr>
      <w:r w:rsidRPr="00CF20B5">
        <w:t>6. Исходные данные для проведения работ.</w:t>
      </w:r>
    </w:p>
    <w:p w:rsidR="0040716D" w:rsidRPr="00CF20B5" w:rsidRDefault="0040716D" w:rsidP="0040716D">
      <w:pPr>
        <w:pStyle w:val="ad"/>
        <w:tabs>
          <w:tab w:val="num" w:pos="0"/>
        </w:tabs>
      </w:pPr>
      <w:r w:rsidRPr="00CF20B5">
        <w:t xml:space="preserve">1. Чертежи </w:t>
      </w:r>
      <w:proofErr w:type="spellStart"/>
      <w:r w:rsidRPr="00CF20B5">
        <w:t>плавказармы</w:t>
      </w:r>
      <w:proofErr w:type="spellEnd"/>
      <w:r w:rsidRPr="00CF20B5">
        <w:t xml:space="preserve"> 1966 г.</w:t>
      </w:r>
    </w:p>
    <w:p w:rsidR="0040716D" w:rsidRPr="00CF20B5" w:rsidRDefault="0040716D" w:rsidP="0040716D">
      <w:pPr>
        <w:pStyle w:val="ad"/>
        <w:tabs>
          <w:tab w:val="num" w:pos="0"/>
        </w:tabs>
      </w:pPr>
      <w:r w:rsidRPr="00CF20B5">
        <w:t xml:space="preserve">2. Фотоматериалы местоположения </w:t>
      </w:r>
      <w:proofErr w:type="spellStart"/>
      <w:r w:rsidRPr="00CF20B5">
        <w:t>плавказармы</w:t>
      </w:r>
      <w:proofErr w:type="spellEnd"/>
      <w:r w:rsidRPr="00CF20B5">
        <w:t>.</w:t>
      </w:r>
    </w:p>
    <w:p w:rsidR="0040716D" w:rsidRPr="00CF20B5" w:rsidRDefault="0040716D" w:rsidP="0040716D">
      <w:pPr>
        <w:pStyle w:val="ad"/>
        <w:ind w:left="180"/>
      </w:pPr>
      <w:r w:rsidRPr="00CF20B5">
        <w:t xml:space="preserve">           </w:t>
      </w:r>
    </w:p>
    <w:p w:rsidR="0040716D" w:rsidRPr="00CF20B5" w:rsidRDefault="0040716D" w:rsidP="0040716D">
      <w:pPr>
        <w:tabs>
          <w:tab w:val="num" w:pos="0"/>
        </w:tabs>
        <w:jc w:val="both"/>
      </w:pPr>
      <w:r w:rsidRPr="00CF20B5">
        <w:rPr>
          <w:b/>
        </w:rPr>
        <w:t xml:space="preserve">   </w:t>
      </w:r>
      <w:r w:rsidRPr="00CF20B5">
        <w:t>7.</w:t>
      </w:r>
      <w:r w:rsidRPr="00CF20B5">
        <w:rPr>
          <w:b/>
        </w:rPr>
        <w:t xml:space="preserve"> </w:t>
      </w:r>
      <w:r w:rsidRPr="00CF20B5">
        <w:t xml:space="preserve">Результаты работ: </w:t>
      </w:r>
    </w:p>
    <w:p w:rsidR="0040716D" w:rsidRPr="00CF20B5" w:rsidRDefault="0040716D" w:rsidP="0040716D">
      <w:pPr>
        <w:tabs>
          <w:tab w:val="num" w:pos="0"/>
        </w:tabs>
        <w:ind w:left="40" w:firstLine="680"/>
        <w:jc w:val="both"/>
      </w:pPr>
      <w:r w:rsidRPr="00CF20B5">
        <w:t>Водолазное обследование корпуса судна и подготовка проекта производства работ позволят определиться с объемами выполнения работ, способа выполнения утилизации и окончательной стоимостью работ по утилизации.</w:t>
      </w:r>
    </w:p>
    <w:p w:rsidR="0040716D" w:rsidRPr="00CF20B5" w:rsidRDefault="0040716D" w:rsidP="0040716D">
      <w:pPr>
        <w:tabs>
          <w:tab w:val="num" w:pos="0"/>
        </w:tabs>
        <w:spacing w:before="20"/>
        <w:ind w:firstLine="720"/>
        <w:jc w:val="both"/>
      </w:pPr>
    </w:p>
    <w:p w:rsidR="0040716D" w:rsidRPr="00CF20B5" w:rsidRDefault="0040716D" w:rsidP="0040716D">
      <w:pPr>
        <w:tabs>
          <w:tab w:val="num" w:pos="0"/>
        </w:tabs>
        <w:spacing w:before="20"/>
        <w:jc w:val="both"/>
      </w:pPr>
      <w:r w:rsidRPr="00CF20B5">
        <w:t xml:space="preserve">  8. Порядок рассмотрения и приемки работ: </w:t>
      </w:r>
    </w:p>
    <w:p w:rsidR="0040716D" w:rsidRPr="00CF20B5" w:rsidRDefault="0040716D" w:rsidP="0040716D">
      <w:pPr>
        <w:tabs>
          <w:tab w:val="num" w:pos="0"/>
        </w:tabs>
        <w:spacing w:before="20"/>
        <w:ind w:firstLine="720"/>
        <w:jc w:val="both"/>
      </w:pPr>
      <w:r w:rsidRPr="00CF20B5">
        <w:t>По выполнению работ Подрядчик передает Заказчику</w:t>
      </w:r>
    </w:p>
    <w:p w:rsidR="0040716D" w:rsidRPr="00CF20B5" w:rsidRDefault="0040716D" w:rsidP="0040716D">
      <w:pPr>
        <w:tabs>
          <w:tab w:val="num" w:pos="0"/>
        </w:tabs>
        <w:spacing w:before="20"/>
        <w:ind w:firstLine="720"/>
        <w:jc w:val="both"/>
      </w:pPr>
      <w:r w:rsidRPr="00CF20B5">
        <w:t>- акты водолазного обследования;</w:t>
      </w:r>
    </w:p>
    <w:p w:rsidR="0040716D" w:rsidRPr="00CF20B5" w:rsidRDefault="0040716D" w:rsidP="0040716D">
      <w:pPr>
        <w:tabs>
          <w:tab w:val="num" w:pos="0"/>
        </w:tabs>
        <w:spacing w:before="20"/>
        <w:ind w:firstLine="720"/>
        <w:jc w:val="both"/>
      </w:pPr>
      <w:r w:rsidRPr="00CF20B5">
        <w:t>- проект производства работ;</w:t>
      </w:r>
    </w:p>
    <w:p w:rsidR="0040716D" w:rsidRPr="00CF20B5" w:rsidRDefault="0040716D" w:rsidP="0040716D">
      <w:pPr>
        <w:spacing w:line="288" w:lineRule="auto"/>
        <w:jc w:val="both"/>
      </w:pPr>
      <w:r w:rsidRPr="00CF20B5">
        <w:t xml:space="preserve">          -  акты приемки  выполненных работ.</w:t>
      </w:r>
    </w:p>
    <w:p w:rsidR="0040716D" w:rsidRPr="00CF20B5" w:rsidRDefault="0040716D" w:rsidP="0040716D">
      <w:pPr>
        <w:spacing w:line="260" w:lineRule="auto"/>
        <w:jc w:val="both"/>
      </w:pPr>
      <w:r w:rsidRPr="00CF20B5">
        <w:t>9.   Требования к исполнителю работ.</w:t>
      </w:r>
    </w:p>
    <w:p w:rsidR="0040716D" w:rsidRPr="00CF20B5" w:rsidRDefault="0040716D" w:rsidP="0040716D">
      <w:pPr>
        <w:ind w:firstLine="720"/>
        <w:jc w:val="both"/>
      </w:pPr>
      <w:r w:rsidRPr="00CF20B5">
        <w:rPr>
          <w:kern w:val="18"/>
        </w:rPr>
        <w:t xml:space="preserve">1.) Наличие лицензии на вид деятельности </w:t>
      </w:r>
      <w:r w:rsidRPr="00CF20B5">
        <w:t>на осуществление работ с  использованием сведений, составляющих государственную тайну (ФСБ).</w:t>
      </w:r>
    </w:p>
    <w:p w:rsidR="0040716D" w:rsidRPr="00CF20B5" w:rsidRDefault="0040716D" w:rsidP="0040716D">
      <w:pPr>
        <w:ind w:left="720"/>
        <w:jc w:val="both"/>
      </w:pPr>
      <w:r w:rsidRPr="00CF20B5">
        <w:t xml:space="preserve">2.) Наличие Свидетельства СРО, выданного </w:t>
      </w:r>
      <w:proofErr w:type="gramStart"/>
      <w:r w:rsidRPr="00CF20B5">
        <w:t>соответствующей</w:t>
      </w:r>
      <w:proofErr w:type="gramEnd"/>
      <w:r w:rsidRPr="00CF20B5">
        <w:t xml:space="preserve"> </w:t>
      </w:r>
    </w:p>
    <w:p w:rsidR="0040716D" w:rsidRPr="00CF20B5" w:rsidRDefault="0040716D" w:rsidP="0040716D">
      <w:pPr>
        <w:jc w:val="both"/>
      </w:pPr>
      <w:r w:rsidRPr="00CF20B5">
        <w:t xml:space="preserve">саморегулируемой организацией (Постановление Правительства РФ от 24.03.2011 г. №207) на допуск к работам по перечню в редакции Приказа </w:t>
      </w:r>
      <w:proofErr w:type="spellStart"/>
      <w:r w:rsidRPr="00CF20B5">
        <w:t>Минрегиона</w:t>
      </w:r>
      <w:proofErr w:type="spellEnd"/>
      <w:r w:rsidRPr="00CF20B5">
        <w:t xml:space="preserve"> РФ от 23.06.2010 г. №294</w:t>
      </w:r>
    </w:p>
    <w:p w:rsidR="0040716D" w:rsidRPr="00CF20B5" w:rsidRDefault="0040716D" w:rsidP="0040716D">
      <w:pPr>
        <w:ind w:firstLine="720"/>
        <w:jc w:val="both"/>
      </w:pPr>
      <w:r w:rsidRPr="00CF20B5">
        <w:lastRenderedPageBreak/>
        <w:t>3.) Наличие копии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40716D" w:rsidRPr="00CF20B5" w:rsidRDefault="0040716D" w:rsidP="0040716D">
      <w:pPr>
        <w:ind w:firstLine="720"/>
        <w:jc w:val="both"/>
      </w:pPr>
      <w:r w:rsidRPr="00CF20B5">
        <w:t>4.) Наличие лицензии Госкорпорации «Росатом» на выполнение работ по использованию атомной энергии в оборонных целях (</w:t>
      </w:r>
      <w:proofErr w:type="gramStart"/>
      <w:r w:rsidRPr="00CF20B5">
        <w:t>согласно Постановления</w:t>
      </w:r>
      <w:proofErr w:type="gramEnd"/>
      <w:r w:rsidRPr="00CF20B5">
        <w:t xml:space="preserve"> Правительства РФ от 20.06.2000 г. № 471).</w:t>
      </w:r>
    </w:p>
    <w:p w:rsidR="0040716D" w:rsidRPr="00CF20B5" w:rsidRDefault="0040716D" w:rsidP="0040716D">
      <w:pPr>
        <w:ind w:firstLine="720"/>
        <w:jc w:val="both"/>
      </w:pPr>
      <w:r w:rsidRPr="00CF20B5">
        <w:t>5.) Наличие лицензии на заготовку, хранение, переработку и реализацию лома черных металлов, цветных металлов.</w:t>
      </w:r>
    </w:p>
    <w:p w:rsidR="0040716D" w:rsidRPr="00CF20B5" w:rsidRDefault="0040716D" w:rsidP="0040716D">
      <w:pPr>
        <w:ind w:firstLine="720"/>
        <w:jc w:val="both"/>
      </w:pPr>
      <w:r w:rsidRPr="00CF20B5">
        <w:t xml:space="preserve">6.) </w:t>
      </w:r>
      <w:proofErr w:type="gramStart"/>
      <w:r w:rsidRPr="00CF20B5">
        <w:t xml:space="preserve">Наличие водолазной станции; </w:t>
      </w:r>
      <w:proofErr w:type="gramEnd"/>
    </w:p>
    <w:p w:rsidR="0040716D" w:rsidRPr="00CF20B5" w:rsidRDefault="0040716D" w:rsidP="0040716D">
      <w:pPr>
        <w:ind w:firstLine="720"/>
        <w:jc w:val="both"/>
        <w:rPr>
          <w:kern w:val="18"/>
        </w:rPr>
      </w:pPr>
      <w:r w:rsidRPr="00CF20B5">
        <w:t>7</w:t>
      </w:r>
      <w:r w:rsidRPr="00CF20B5">
        <w:rPr>
          <w:kern w:val="18"/>
        </w:rPr>
        <w:t xml:space="preserve">.) </w:t>
      </w:r>
      <w:proofErr w:type="gramStart"/>
      <w:r w:rsidRPr="00CF20B5">
        <w:rPr>
          <w:kern w:val="18"/>
        </w:rPr>
        <w:t xml:space="preserve">Опыт выполнения аналогичных работ не менее 5-ти лет, наличие в штате квалифицированных специалистов; </w:t>
      </w:r>
      <w:proofErr w:type="gramEnd"/>
    </w:p>
    <w:p w:rsidR="0040716D" w:rsidRPr="00CF20B5" w:rsidRDefault="0040716D" w:rsidP="0040716D">
      <w:pPr>
        <w:ind w:firstLine="720"/>
        <w:jc w:val="both"/>
        <w:rPr>
          <w:kern w:val="18"/>
        </w:rPr>
      </w:pPr>
      <w:r w:rsidRPr="00CF20B5">
        <w:rPr>
          <w:kern w:val="18"/>
        </w:rPr>
        <w:t>8.)   Система и  программа обеспечения качества и безопасности, а также структуры и службы должны соответствовать условиям действия лицензий.</w:t>
      </w:r>
    </w:p>
    <w:p w:rsidR="0040716D" w:rsidRPr="00CF20B5" w:rsidRDefault="0040716D" w:rsidP="0040716D">
      <w:pPr>
        <w:jc w:val="both"/>
        <w:rPr>
          <w:kern w:val="18"/>
        </w:rPr>
      </w:pPr>
    </w:p>
    <w:p w:rsidR="0040716D" w:rsidRPr="00CF20B5" w:rsidRDefault="0040716D" w:rsidP="0040716D">
      <w:r w:rsidRPr="00CF20B5">
        <w:rPr>
          <w:kern w:val="18"/>
        </w:rPr>
        <w:t xml:space="preserve">   10. </w:t>
      </w:r>
      <w:r w:rsidRPr="00CF20B5">
        <w:t xml:space="preserve">Требования к надежности. </w:t>
      </w:r>
    </w:p>
    <w:p w:rsidR="0040716D" w:rsidRPr="00CF20B5" w:rsidRDefault="0040716D" w:rsidP="0040716D">
      <w:pPr>
        <w:pStyle w:val="22"/>
      </w:pPr>
    </w:p>
    <w:p w:rsidR="0040716D" w:rsidRPr="00CF20B5" w:rsidRDefault="0040716D" w:rsidP="0040716D">
      <w:pPr>
        <w:pStyle w:val="22"/>
      </w:pPr>
      <w:r w:rsidRPr="00CF20B5">
        <w:t>При выполнении работ в соответствии с настоящим техническим заданием Организация обеспечивает выполнение требований действующих нормативных документов по обеспечению ядерной и радиационной безопасности</w:t>
      </w:r>
    </w:p>
    <w:p w:rsidR="0040716D" w:rsidRPr="00CF20B5" w:rsidRDefault="0040716D" w:rsidP="0040716D">
      <w:pPr>
        <w:pStyle w:val="22"/>
        <w:ind w:firstLine="0"/>
      </w:pPr>
      <w:r w:rsidRPr="00CF20B5">
        <w:t>11. Требования к обеспечению безопасности, охраны здоровья и окружающей среды.</w:t>
      </w:r>
    </w:p>
    <w:p w:rsidR="0040716D" w:rsidRPr="00CF20B5" w:rsidRDefault="0040716D" w:rsidP="0040716D">
      <w:pPr>
        <w:pStyle w:val="22"/>
        <w:ind w:firstLine="668"/>
      </w:pPr>
    </w:p>
    <w:p w:rsidR="0040716D" w:rsidRPr="00CF20B5" w:rsidRDefault="0040716D" w:rsidP="0040716D">
      <w:pPr>
        <w:pStyle w:val="22"/>
        <w:ind w:firstLine="668"/>
      </w:pPr>
      <w:r w:rsidRPr="00CF20B5">
        <w:t>Все работы, согласно настоящему техническому заданию, выполняются по разработанным и согласованным с надзорными органами регламентам и техническим обоснованием безопасности.</w:t>
      </w:r>
    </w:p>
    <w:p w:rsidR="0040716D" w:rsidRPr="00CF20B5" w:rsidRDefault="0040716D" w:rsidP="0040716D">
      <w:pPr>
        <w:pStyle w:val="22"/>
        <w:ind w:firstLine="668"/>
      </w:pPr>
      <w:r w:rsidRPr="00CF20B5">
        <w:t xml:space="preserve">При выполнении работ обеспечение безопасности, охраны здоровья и окружающей среды должно быть достигнуто при соблюдении требований нормативных документов. </w:t>
      </w:r>
    </w:p>
    <w:p w:rsidR="0040716D" w:rsidRPr="00CF20B5" w:rsidRDefault="0040716D" w:rsidP="0040716D">
      <w:pPr>
        <w:ind w:firstLine="900"/>
        <w:rPr>
          <w:b/>
          <w:bCs/>
        </w:rPr>
      </w:pPr>
      <w:r w:rsidRPr="00CF20B5">
        <w:rPr>
          <w:b/>
          <w:bCs/>
        </w:rPr>
        <w:t xml:space="preserve">   </w:t>
      </w:r>
    </w:p>
    <w:p w:rsidR="0040716D" w:rsidRPr="00CF20B5" w:rsidRDefault="0040716D" w:rsidP="0040716D">
      <w:pPr>
        <w:jc w:val="both"/>
      </w:pPr>
      <w:r w:rsidRPr="00CF20B5">
        <w:t>12. Требования по обеспечению сохранения Государственной тайны и  конфиденциальности при выполнении работы.</w:t>
      </w:r>
    </w:p>
    <w:p w:rsidR="0040716D" w:rsidRPr="00CF20B5" w:rsidRDefault="0040716D" w:rsidP="0040716D">
      <w:pPr>
        <w:ind w:left="720"/>
        <w:jc w:val="both"/>
      </w:pPr>
    </w:p>
    <w:p w:rsidR="0040716D" w:rsidRPr="00CF20B5" w:rsidRDefault="0040716D" w:rsidP="0040716D">
      <w:pPr>
        <w:shd w:val="clear" w:color="auto" w:fill="FFFFFF"/>
        <w:ind w:firstLine="709"/>
        <w:jc w:val="both"/>
      </w:pPr>
      <w:r w:rsidRPr="00CF20B5">
        <w:t>Защита сведений, составляющих государственную тайну, осуществляется в соответствии с нормативными правовыми актами Российской Федерации и Государственной корпорации «Росатом».</w:t>
      </w:r>
    </w:p>
    <w:p w:rsidR="0040716D" w:rsidRPr="00CF20B5" w:rsidRDefault="0040716D" w:rsidP="0040716D">
      <w:pPr>
        <w:shd w:val="clear" w:color="auto" w:fill="FFFFFF"/>
        <w:ind w:firstLine="709"/>
        <w:jc w:val="both"/>
      </w:pPr>
      <w:r w:rsidRPr="00CF20B5">
        <w:t xml:space="preserve">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 </w:t>
      </w:r>
    </w:p>
    <w:p w:rsidR="0040716D" w:rsidRPr="00CF20B5" w:rsidRDefault="0040716D" w:rsidP="0040716D">
      <w:pPr>
        <w:pStyle w:val="aff4"/>
        <w:jc w:val="center"/>
        <w:rPr>
          <w:rFonts w:ascii="Times New Roman" w:hAnsi="Times New Roman"/>
          <w:sz w:val="24"/>
          <w:szCs w:val="24"/>
        </w:rPr>
      </w:pPr>
    </w:p>
    <w:p w:rsidR="0040716D" w:rsidRPr="00CF20B5" w:rsidRDefault="0040716D" w:rsidP="0040716D">
      <w:pPr>
        <w:spacing w:line="360" w:lineRule="auto"/>
        <w:jc w:val="both"/>
      </w:pPr>
      <w:bookmarkStart w:id="0" w:name="_GoBack"/>
      <w:bookmarkEnd w:id="0"/>
    </w:p>
    <w:sectPr w:rsidR="0040716D" w:rsidRPr="00CF20B5" w:rsidSect="004B2410">
      <w:footerReference w:type="even" r:id="rId13"/>
      <w:footerReference w:type="default" r:id="rId14"/>
      <w:pgSz w:w="11907" w:h="16840" w:code="9"/>
      <w:pgMar w:top="709" w:right="567" w:bottom="426"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D0F" w:rsidRDefault="00211D0F">
      <w:r>
        <w:separator/>
      </w:r>
    </w:p>
  </w:endnote>
  <w:endnote w:type="continuationSeparator" w:id="0">
    <w:p w:rsidR="00211D0F" w:rsidRDefault="00211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F20B5">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D0F" w:rsidRDefault="00211D0F">
      <w:r>
        <w:separator/>
      </w:r>
    </w:p>
  </w:footnote>
  <w:footnote w:type="continuationSeparator" w:id="0">
    <w:p w:rsidR="00211D0F" w:rsidRDefault="00211D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EF30BC9"/>
    <w:multiLevelType w:val="multilevel"/>
    <w:tmpl w:val="33440DC2"/>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0">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411334"/>
    <w:multiLevelType w:val="multilevel"/>
    <w:tmpl w:val="B390321E"/>
    <w:lvl w:ilvl="0">
      <w:start w:val="1"/>
      <w:numFmt w:val="bullet"/>
      <w:lvlText w:val=""/>
      <w:lvlJc w:val="left"/>
      <w:pPr>
        <w:tabs>
          <w:tab w:val="num" w:pos="709"/>
        </w:tabs>
        <w:ind w:left="0" w:firstLine="709"/>
      </w:pPr>
      <w:rPr>
        <w:rFonts w:ascii="Symbol" w:hAnsi="Symbol"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16">
    <w:nsid w:val="329C4ACF"/>
    <w:multiLevelType w:val="hybridMultilevel"/>
    <w:tmpl w:val="9B10292C"/>
    <w:lvl w:ilvl="0" w:tplc="C6FE7C00">
      <w:start w:val="1"/>
      <w:numFmt w:val="decimal"/>
      <w:lvlText w:val="%1)"/>
      <w:lvlJc w:val="left"/>
      <w:pPr>
        <w:ind w:left="374" w:hanging="360"/>
      </w:pPr>
      <w:rPr>
        <w:rFonts w:cs="Times New Roman" w:hint="default"/>
      </w:rPr>
    </w:lvl>
    <w:lvl w:ilvl="1" w:tplc="04190019" w:tentative="1">
      <w:start w:val="1"/>
      <w:numFmt w:val="lowerLetter"/>
      <w:lvlText w:val="%2."/>
      <w:lvlJc w:val="left"/>
      <w:pPr>
        <w:ind w:left="1094" w:hanging="360"/>
      </w:pPr>
      <w:rPr>
        <w:rFonts w:cs="Times New Roman"/>
      </w:rPr>
    </w:lvl>
    <w:lvl w:ilvl="2" w:tplc="0419001B" w:tentative="1">
      <w:start w:val="1"/>
      <w:numFmt w:val="lowerRoman"/>
      <w:lvlText w:val="%3."/>
      <w:lvlJc w:val="right"/>
      <w:pPr>
        <w:ind w:left="1814" w:hanging="180"/>
      </w:pPr>
      <w:rPr>
        <w:rFonts w:cs="Times New Roman"/>
      </w:rPr>
    </w:lvl>
    <w:lvl w:ilvl="3" w:tplc="0419000F" w:tentative="1">
      <w:start w:val="1"/>
      <w:numFmt w:val="decimal"/>
      <w:lvlText w:val="%4."/>
      <w:lvlJc w:val="left"/>
      <w:pPr>
        <w:ind w:left="2534" w:hanging="360"/>
      </w:pPr>
      <w:rPr>
        <w:rFonts w:cs="Times New Roman"/>
      </w:rPr>
    </w:lvl>
    <w:lvl w:ilvl="4" w:tplc="04190019" w:tentative="1">
      <w:start w:val="1"/>
      <w:numFmt w:val="lowerLetter"/>
      <w:lvlText w:val="%5."/>
      <w:lvlJc w:val="left"/>
      <w:pPr>
        <w:ind w:left="3254" w:hanging="360"/>
      </w:pPr>
      <w:rPr>
        <w:rFonts w:cs="Times New Roman"/>
      </w:rPr>
    </w:lvl>
    <w:lvl w:ilvl="5" w:tplc="0419001B" w:tentative="1">
      <w:start w:val="1"/>
      <w:numFmt w:val="lowerRoman"/>
      <w:lvlText w:val="%6."/>
      <w:lvlJc w:val="right"/>
      <w:pPr>
        <w:ind w:left="3974" w:hanging="180"/>
      </w:pPr>
      <w:rPr>
        <w:rFonts w:cs="Times New Roman"/>
      </w:rPr>
    </w:lvl>
    <w:lvl w:ilvl="6" w:tplc="0419000F" w:tentative="1">
      <w:start w:val="1"/>
      <w:numFmt w:val="decimal"/>
      <w:lvlText w:val="%7."/>
      <w:lvlJc w:val="left"/>
      <w:pPr>
        <w:ind w:left="4694" w:hanging="360"/>
      </w:pPr>
      <w:rPr>
        <w:rFonts w:cs="Times New Roman"/>
      </w:rPr>
    </w:lvl>
    <w:lvl w:ilvl="7" w:tplc="04190019" w:tentative="1">
      <w:start w:val="1"/>
      <w:numFmt w:val="lowerLetter"/>
      <w:lvlText w:val="%8."/>
      <w:lvlJc w:val="left"/>
      <w:pPr>
        <w:ind w:left="5414" w:hanging="360"/>
      </w:pPr>
      <w:rPr>
        <w:rFonts w:cs="Times New Roman"/>
      </w:rPr>
    </w:lvl>
    <w:lvl w:ilvl="8" w:tplc="0419001B" w:tentative="1">
      <w:start w:val="1"/>
      <w:numFmt w:val="lowerRoman"/>
      <w:lvlText w:val="%9."/>
      <w:lvlJc w:val="right"/>
      <w:pPr>
        <w:ind w:left="6134" w:hanging="180"/>
      </w:pPr>
      <w:rPr>
        <w:rFonts w:cs="Times New Roman"/>
      </w:rPr>
    </w:lvl>
  </w:abstractNum>
  <w:abstractNum w:abstractNumId="1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11A46A6"/>
    <w:multiLevelType w:val="multilevel"/>
    <w:tmpl w:val="37AC2FAA"/>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4.%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23">
    <w:nsid w:val="44384902"/>
    <w:multiLevelType w:val="hybridMultilevel"/>
    <w:tmpl w:val="54D4B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876C6"/>
    <w:multiLevelType w:val="multilevel"/>
    <w:tmpl w:val="ACDCDF60"/>
    <w:lvl w:ilvl="0">
      <w:start w:val="1"/>
      <w:numFmt w:val="decimal"/>
      <w:lvlText w:val="%1."/>
      <w:lvlJc w:val="left"/>
      <w:pPr>
        <w:ind w:left="720" w:hanging="360"/>
      </w:pPr>
      <w:rPr>
        <w:b/>
        <w:sz w:val="28"/>
        <w:szCs w:val="28"/>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9">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8587802"/>
    <w:multiLevelType w:val="multilevel"/>
    <w:tmpl w:val="DCEA9728"/>
    <w:lvl w:ilvl="0">
      <w:start w:val="1"/>
      <w:numFmt w:val="decimal"/>
      <w:lvlText w:val="%1."/>
      <w:lvlJc w:val="left"/>
      <w:pPr>
        <w:tabs>
          <w:tab w:val="num" w:pos="709"/>
        </w:tabs>
        <w:ind w:left="0" w:firstLine="709"/>
      </w:pPr>
      <w:rPr>
        <w:rFonts w:cs="Times New Roman"/>
        <w:b/>
        <w:strike w:val="0"/>
        <w:dstrike w:val="0"/>
        <w:u w:val="none"/>
        <w:effect w:val="none"/>
      </w:rPr>
    </w:lvl>
    <w:lvl w:ilvl="1">
      <w:start w:val="1"/>
      <w:numFmt w:val="decimal"/>
      <w:lvlText w:val="%1.%2."/>
      <w:lvlJc w:val="left"/>
      <w:pPr>
        <w:tabs>
          <w:tab w:val="num" w:pos="709"/>
        </w:tabs>
        <w:ind w:left="0" w:firstLine="709"/>
      </w:pPr>
      <w:rPr>
        <w:rFonts w:ascii="Times New Roman" w:hAnsi="Times New Roman" w:cs="Times New Roman" w:hint="default"/>
        <w:strike w:val="0"/>
        <w:dstrike w:val="0"/>
        <w:color w:val="auto"/>
        <w:u w:val="none"/>
        <w:effect w:val="none"/>
      </w:rPr>
    </w:lvl>
    <w:lvl w:ilvl="2">
      <w:start w:val="1"/>
      <w:numFmt w:val="decimal"/>
      <w:lvlText w:val="1.%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rPr>
    </w:lvl>
    <w:lvl w:ilvl="6">
      <w:start w:val="1"/>
      <w:numFmt w:val="decimal"/>
      <w:lvlText w:val="%1.%2.%3.%4.%5.%6.%7."/>
      <w:lvlJc w:val="left"/>
      <w:pPr>
        <w:tabs>
          <w:tab w:val="num" w:pos="709"/>
        </w:tabs>
        <w:ind w:left="0" w:firstLine="709"/>
      </w:pPr>
      <w:rPr>
        <w:rFonts w:cs="Times New Roman"/>
      </w:rPr>
    </w:lvl>
    <w:lvl w:ilvl="7">
      <w:start w:val="1"/>
      <w:numFmt w:val="decimal"/>
      <w:lvlText w:val="%1.%2.%3.%4.%5.%6.%7.%8."/>
      <w:lvlJc w:val="left"/>
      <w:pPr>
        <w:tabs>
          <w:tab w:val="num" w:pos="709"/>
        </w:tabs>
        <w:ind w:left="0" w:firstLine="709"/>
      </w:pPr>
      <w:rPr>
        <w:rFonts w:cs="Times New Roman"/>
      </w:rPr>
    </w:lvl>
    <w:lvl w:ilvl="8">
      <w:start w:val="1"/>
      <w:numFmt w:val="decimal"/>
      <w:lvlText w:val="%1.%2.%3.%4.%5.%6.%7.%8.%9."/>
      <w:lvlJc w:val="left"/>
      <w:pPr>
        <w:tabs>
          <w:tab w:val="num" w:pos="709"/>
        </w:tabs>
        <w:ind w:left="0" w:firstLine="709"/>
      </w:pPr>
      <w:rPr>
        <w:rFonts w:cs="Times New Roman"/>
      </w:rPr>
    </w:lvl>
  </w:abstractNum>
  <w:abstractNum w:abstractNumId="32">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DC5F64"/>
    <w:multiLevelType w:val="multilevel"/>
    <w:tmpl w:val="16A661A0"/>
    <w:lvl w:ilvl="0">
      <w:start w:val="1"/>
      <w:numFmt w:val="decimal"/>
      <w:lvlText w:val="%1."/>
      <w:lvlJc w:val="left"/>
      <w:pPr>
        <w:tabs>
          <w:tab w:val="num" w:pos="709"/>
        </w:tabs>
        <w:ind w:left="0" w:firstLine="709"/>
      </w:pPr>
      <w:rPr>
        <w:rFonts w:cs="Times New Roman" w:hint="default"/>
        <w:b/>
        <w:strike w:val="0"/>
        <w:dstrike w:val="0"/>
        <w:u w:val="none"/>
        <w:effect w:val="none"/>
      </w:rPr>
    </w:lvl>
    <w:lvl w:ilvl="1">
      <w:start w:val="1"/>
      <w:numFmt w:val="decimal"/>
      <w:lvlText w:val="%1.%2."/>
      <w:lvlJc w:val="left"/>
      <w:pPr>
        <w:tabs>
          <w:tab w:val="num" w:pos="709"/>
        </w:tabs>
        <w:ind w:left="0" w:firstLine="709"/>
      </w:pPr>
      <w:rPr>
        <w:rFonts w:cs="Times New Roman" w:hint="default"/>
        <w:strike w:val="0"/>
        <w:dstrike w:val="0"/>
        <w:color w:val="auto"/>
        <w:u w:val="none"/>
        <w:effect w:val="none"/>
      </w:rPr>
    </w:lvl>
    <w:lvl w:ilvl="2">
      <w:start w:val="1"/>
      <w:numFmt w:val="decimal"/>
      <w:lvlText w:val="3.%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cs="Times New Roman" w:hint="default"/>
      </w:rPr>
    </w:lvl>
    <w:lvl w:ilvl="6">
      <w:start w:val="1"/>
      <w:numFmt w:val="decimal"/>
      <w:lvlText w:val="%1.%2.%3.%4.%5.%6.%7."/>
      <w:lvlJc w:val="left"/>
      <w:pPr>
        <w:tabs>
          <w:tab w:val="num" w:pos="709"/>
        </w:tabs>
        <w:ind w:left="0" w:firstLine="709"/>
      </w:pPr>
      <w:rPr>
        <w:rFonts w:cs="Times New Roman" w:hint="default"/>
      </w:rPr>
    </w:lvl>
    <w:lvl w:ilvl="7">
      <w:start w:val="1"/>
      <w:numFmt w:val="decimal"/>
      <w:lvlText w:val="%1.%2.%3.%4.%5.%6.%7.%8."/>
      <w:lvlJc w:val="left"/>
      <w:pPr>
        <w:tabs>
          <w:tab w:val="num" w:pos="709"/>
        </w:tabs>
        <w:ind w:left="0" w:firstLine="709"/>
      </w:pPr>
      <w:rPr>
        <w:rFonts w:cs="Times New Roman" w:hint="default"/>
      </w:rPr>
    </w:lvl>
    <w:lvl w:ilvl="8">
      <w:start w:val="1"/>
      <w:numFmt w:val="decimal"/>
      <w:lvlText w:val="%1.%2.%3.%4.%5.%6.%7.%8.%9."/>
      <w:lvlJc w:val="left"/>
      <w:pPr>
        <w:tabs>
          <w:tab w:val="num" w:pos="709"/>
        </w:tabs>
        <w:ind w:left="0" w:firstLine="709"/>
      </w:pPr>
      <w:rPr>
        <w:rFonts w:cs="Times New Roman" w:hint="default"/>
      </w:rPr>
    </w:lvl>
  </w:abstractNum>
  <w:abstractNum w:abstractNumId="39">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42">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6">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7"/>
  </w:num>
  <w:num w:numId="2">
    <w:abstractNumId w:val="11"/>
  </w:num>
  <w:num w:numId="3">
    <w:abstractNumId w:val="45"/>
  </w:num>
  <w:num w:numId="4">
    <w:abstractNumId w:val="30"/>
  </w:num>
  <w:num w:numId="5">
    <w:abstractNumId w:val="1"/>
  </w:num>
  <w:num w:numId="6">
    <w:abstractNumId w:val="0"/>
  </w:num>
  <w:num w:numId="7">
    <w:abstractNumId w:val="24"/>
  </w:num>
  <w:num w:numId="8">
    <w:abstractNumId w:val="3"/>
  </w:num>
  <w:num w:numId="9">
    <w:abstractNumId w:val="18"/>
  </w:num>
  <w:num w:numId="10">
    <w:abstractNumId w:val="2"/>
  </w:num>
  <w:num w:numId="11">
    <w:abstractNumId w:val="19"/>
  </w:num>
  <w:num w:numId="12">
    <w:abstractNumId w:val="43"/>
  </w:num>
  <w:num w:numId="13">
    <w:abstractNumId w:val="7"/>
  </w:num>
  <w:num w:numId="14">
    <w:abstractNumId w:val="26"/>
  </w:num>
  <w:num w:numId="15">
    <w:abstractNumId w:val="33"/>
  </w:num>
  <w:num w:numId="16">
    <w:abstractNumId w:val="28"/>
  </w:num>
  <w:num w:numId="17">
    <w:abstractNumId w:val="32"/>
  </w:num>
  <w:num w:numId="18">
    <w:abstractNumId w:val="47"/>
  </w:num>
  <w:num w:numId="19">
    <w:abstractNumId w:val="41"/>
  </w:num>
  <w:num w:numId="20">
    <w:abstractNumId w:val="5"/>
  </w:num>
  <w:num w:numId="21">
    <w:abstractNumId w:val="9"/>
  </w:num>
  <w:num w:numId="22">
    <w:abstractNumId w:val="29"/>
  </w:num>
  <w:num w:numId="23">
    <w:abstractNumId w:val="12"/>
  </w:num>
  <w:num w:numId="24">
    <w:abstractNumId w:val="10"/>
  </w:num>
  <w:num w:numId="25">
    <w:abstractNumId w:val="35"/>
  </w:num>
  <w:num w:numId="26">
    <w:abstractNumId w:val="13"/>
  </w:num>
  <w:num w:numId="27">
    <w:abstractNumId w:val="27"/>
  </w:num>
  <w:num w:numId="28">
    <w:abstractNumId w:val="40"/>
  </w:num>
  <w:num w:numId="29">
    <w:abstractNumId w:val="25"/>
  </w:num>
  <w:num w:numId="30">
    <w:abstractNumId w:val="44"/>
  </w:num>
  <w:num w:numId="31">
    <w:abstractNumId w:val="21"/>
  </w:num>
  <w:num w:numId="32">
    <w:abstractNumId w:val="14"/>
  </w:num>
  <w:num w:numId="33">
    <w:abstractNumId w:val="39"/>
  </w:num>
  <w:num w:numId="34">
    <w:abstractNumId w:val="36"/>
  </w:num>
  <w:num w:numId="35">
    <w:abstractNumId w:val="46"/>
  </w:num>
  <w:num w:numId="36">
    <w:abstractNumId w:val="20"/>
  </w:num>
  <w:num w:numId="37">
    <w:abstractNumId w:val="6"/>
  </w:num>
  <w:num w:numId="38">
    <w:abstractNumId w:val="34"/>
  </w:num>
  <w:num w:numId="39">
    <w:abstractNumId w:val="42"/>
  </w:num>
  <w:num w:numId="40">
    <w:abstractNumId w:val="16"/>
  </w:num>
  <w:num w:numId="41">
    <w:abstractNumId w:val="23"/>
  </w:num>
  <w:num w:numId="42">
    <w:abstractNumId w:val="17"/>
  </w:num>
  <w:num w:numId="43">
    <w:abstractNumId w:val="8"/>
  </w:num>
  <w:num w:numId="44">
    <w:abstractNumId w:val="31"/>
  </w:num>
  <w:num w:numId="45">
    <w:abstractNumId w:val="38"/>
  </w:num>
  <w:num w:numId="46">
    <w:abstractNumId w:val="22"/>
  </w:num>
  <w:num w:numId="4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1D0F"/>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1D9C"/>
    <w:rsid w:val="002A2FC8"/>
    <w:rsid w:val="002A3597"/>
    <w:rsid w:val="002A6303"/>
    <w:rsid w:val="002B026D"/>
    <w:rsid w:val="002B30B4"/>
    <w:rsid w:val="002B33AA"/>
    <w:rsid w:val="002B3802"/>
    <w:rsid w:val="002B497D"/>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4E23"/>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16D"/>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4ED5"/>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6AB"/>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15A5"/>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361"/>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C794E"/>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20B5"/>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36F6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5B84"/>
    <w:rsid w:val="00F066A0"/>
    <w:rsid w:val="00F11238"/>
    <w:rsid w:val="00F11F97"/>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E1CEC5-6768-49F4-A17E-085925FAF0AA}">
  <ds:schemaRefs>
    <ds:schemaRef ds:uri="http://schemas.openxmlformats.org/officeDocument/2006/bibliography"/>
  </ds:schemaRefs>
</ds:datastoreItem>
</file>

<file path=customXml/itemProps2.xml><?xml version="1.0" encoding="utf-8"?>
<ds:datastoreItem xmlns:ds="http://schemas.openxmlformats.org/officeDocument/2006/customXml" ds:itemID="{77ECA4CA-AE2D-426D-B7CB-4ACD26211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Pages>
  <Words>807</Words>
  <Characters>4603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79</cp:revision>
  <cp:lastPrinted>2013-03-27T12:09:00Z</cp:lastPrinted>
  <dcterms:created xsi:type="dcterms:W3CDTF">2012-11-15T12:52:00Z</dcterms:created>
  <dcterms:modified xsi:type="dcterms:W3CDTF">2013-04-16T11:29:00Z</dcterms:modified>
</cp:coreProperties>
</file>