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164F85" w:rsidRPr="00164F85" w:rsidRDefault="00C60FF1" w:rsidP="00164F85">
      <w:pPr>
        <w:pStyle w:val="a5"/>
        <w:spacing w:after="0" w:line="240" w:lineRule="auto"/>
        <w:ind w:left="284"/>
        <w:jc w:val="center"/>
        <w:rPr>
          <w:rFonts w:ascii="Times New Roman" w:hAnsi="Times New Roman"/>
          <w:sz w:val="24"/>
          <w:szCs w:val="24"/>
        </w:rPr>
      </w:pPr>
      <w:r w:rsidRPr="00164F85">
        <w:rPr>
          <w:rFonts w:ascii="Times New Roman" w:hAnsi="Times New Roman"/>
          <w:b/>
          <w:sz w:val="24"/>
          <w:szCs w:val="24"/>
        </w:rPr>
        <w:t>по поставке</w:t>
      </w:r>
      <w:r w:rsidR="00164F85" w:rsidRPr="00164F85">
        <w:rPr>
          <w:rFonts w:ascii="Times New Roman" w:hAnsi="Times New Roman"/>
          <w:b/>
          <w:sz w:val="24"/>
          <w:szCs w:val="24"/>
        </w:rPr>
        <w:t xml:space="preserve"> </w:t>
      </w:r>
      <w:r w:rsidR="00164F85" w:rsidRPr="00164F85"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комплекс передвижной радиологической лаборатории на базе а/м « ГАЗ-27057» </w:t>
      </w:r>
      <w:r w:rsidR="00164F85" w:rsidRPr="00164F85">
        <w:rPr>
          <w:rFonts w:ascii="Times New Roman" w:hAnsi="Times New Roman"/>
          <w:b/>
          <w:sz w:val="24"/>
          <w:szCs w:val="24"/>
        </w:rPr>
        <w:t>с комплектацией.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0A4E47" w:rsidRPr="000A4E47" w:rsidRDefault="00C9509E" w:rsidP="000A4E47">
      <w:pPr>
        <w:jc w:val="both"/>
      </w:pPr>
      <w:r w:rsidRPr="000A4E47">
        <w:t xml:space="preserve">  </w:t>
      </w:r>
      <w:r w:rsidR="00382977" w:rsidRPr="000A4E47">
        <w:t>1.1</w:t>
      </w:r>
      <w:r w:rsidR="00A75A38" w:rsidRPr="000A4E47">
        <w:t>.</w:t>
      </w:r>
      <w:r w:rsidR="00A75A38" w:rsidRPr="000A4E47">
        <w:rPr>
          <w:bCs/>
          <w:color w:val="000000"/>
        </w:rPr>
        <w:t xml:space="preserve"> </w:t>
      </w:r>
      <w:r w:rsidR="000A4E47" w:rsidRPr="000A4E47">
        <w:rPr>
          <w:bCs/>
          <w:color w:val="000000"/>
        </w:rPr>
        <w:t>К</w:t>
      </w:r>
      <w:r w:rsidR="000A4E47" w:rsidRPr="000A4E47">
        <w:rPr>
          <w:rStyle w:val="FontStyle11"/>
          <w:rFonts w:ascii="Times New Roman" w:hAnsi="Times New Roman"/>
          <w:sz w:val="24"/>
          <w:szCs w:val="24"/>
        </w:rPr>
        <w:t xml:space="preserve">омплекс передвижной радиологической лаборатории на базе а/м « ГАЗ-27057» </w:t>
      </w:r>
      <w:r w:rsidR="000A4E47" w:rsidRPr="000A4E47">
        <w:t>с комплектацией.</w:t>
      </w:r>
    </w:p>
    <w:p w:rsidR="00916461" w:rsidRDefault="00E36764" w:rsidP="00CC21FF">
      <w:pPr>
        <w:ind w:right="-285"/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r>
        <w:t>г. Краснокаменск</w:t>
      </w:r>
      <w:r w:rsidR="00916461" w:rsidRPr="00916461">
        <w:t xml:space="preserve">, </w:t>
      </w:r>
      <w:r>
        <w:t>ОАО «Приаргунское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8179F0" w:rsidRPr="003B5AC4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D7359C" w:rsidRDefault="006E18B3" w:rsidP="00D7359C">
      <w:pPr>
        <w:ind w:right="-285"/>
        <w:jc w:val="both"/>
      </w:pPr>
      <w:r>
        <w:t xml:space="preserve"> </w:t>
      </w:r>
      <w:r w:rsidR="00DB6E4E"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8179F0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</w:p>
    <w:p w:rsidR="00D7359C" w:rsidRPr="00D7359C" w:rsidRDefault="00D7359C" w:rsidP="00D7359C">
      <w:pPr>
        <w:ind w:right="-285"/>
        <w:jc w:val="both"/>
      </w:pPr>
      <w:r w:rsidRPr="00D7359C">
        <w:rPr>
          <w:rStyle w:val="FontStyle11"/>
          <w:rFonts w:ascii="Times New Roman" w:hAnsi="Times New Roman"/>
          <w:sz w:val="22"/>
          <w:szCs w:val="22"/>
        </w:rPr>
        <w:t>Комплекс передвижной радиологической лаборатории на базе а/м « ГАЗ-27057»</w:t>
      </w:r>
      <w:r w:rsidRPr="00D7359C">
        <w:rPr>
          <w:rStyle w:val="FontStyle11"/>
          <w:rFonts w:ascii="Times New Roman" w:hAnsi="Times New Roman"/>
        </w:rPr>
        <w:t xml:space="preserve"> </w:t>
      </w:r>
      <w:r w:rsidRPr="00D7359C">
        <w:t xml:space="preserve">с </w:t>
      </w:r>
      <w:r w:rsidR="0002468B">
        <w:t>комплектацией – 1 шт.</w:t>
      </w:r>
    </w:p>
    <w:tbl>
      <w:tblPr>
        <w:tblW w:w="5000" w:type="pct"/>
        <w:tblLayout w:type="fixed"/>
        <w:tblLook w:val="04A0"/>
      </w:tblPr>
      <w:tblGrid>
        <w:gridCol w:w="675"/>
        <w:gridCol w:w="7093"/>
        <w:gridCol w:w="1340"/>
        <w:gridCol w:w="1313"/>
      </w:tblGrid>
      <w:tr w:rsidR="00F57F69" w:rsidRPr="00F57F69" w:rsidTr="009B6821">
        <w:trPr>
          <w:trHeight w:val="630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</w:rPr>
            </w:pPr>
            <w:r w:rsidRPr="00F57F69">
              <w:rPr>
                <w:color w:val="000000"/>
              </w:rPr>
              <w:t>№ п/п</w:t>
            </w:r>
          </w:p>
        </w:tc>
        <w:tc>
          <w:tcPr>
            <w:tcW w:w="3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jc w:val="center"/>
              <w:rPr>
                <w:color w:val="000000"/>
              </w:rPr>
            </w:pPr>
            <w:r w:rsidRPr="00F57F69">
              <w:rPr>
                <w:color w:val="000000"/>
              </w:rPr>
              <w:t>Наименование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jc w:val="center"/>
              <w:rPr>
                <w:color w:val="000000"/>
              </w:rPr>
            </w:pPr>
            <w:r w:rsidRPr="00F57F69">
              <w:rPr>
                <w:color w:val="000000"/>
              </w:rPr>
              <w:t>Ед.изм.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jc w:val="center"/>
              <w:rPr>
                <w:color w:val="000000"/>
              </w:rPr>
            </w:pPr>
            <w:r w:rsidRPr="00F57F69">
              <w:rPr>
                <w:color w:val="000000"/>
              </w:rPr>
              <w:t>Кол-во</w:t>
            </w:r>
          </w:p>
        </w:tc>
      </w:tr>
      <w:tr w:rsidR="00F57F69" w:rsidRPr="00F57F69" w:rsidTr="009B6821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7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jc w:val="center"/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Комплектующие комплекса</w:t>
            </w:r>
          </w:p>
        </w:tc>
      </w:tr>
      <w:tr w:rsidR="00F57F69" w:rsidRPr="00F57F69" w:rsidTr="009B6821">
        <w:trPr>
          <w:trHeight w:val="653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Базовое шасси ГАЗ-27057 (заднеприводный) с высокой крышей (антикор, подкрышки, надписи на бортах по согласованию</w:t>
            </w:r>
            <w:r w:rsidR="009B6821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67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jc w:val="center"/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Комплектация радиологической лаборатории</w:t>
            </w:r>
          </w:p>
        </w:tc>
      </w:tr>
      <w:tr w:rsidR="00F57F69" w:rsidRPr="00F57F69" w:rsidTr="009B6821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1.2.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Набор "Дорожный-4"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1.3.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Огнетушители ОП-2 (2 л.)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</w:t>
            </w:r>
          </w:p>
        </w:tc>
      </w:tr>
      <w:tr w:rsidR="00F57F69" w:rsidRPr="00F57F69" w:rsidTr="009B6821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1.4.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Аптечка медицинская автомобильная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6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Преобразователь напряжения (0,6 кВт, 12/220 Вт) с зарядным устройством (220/12 В)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1.6.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Сигнализация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1.7.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Чехлы на сиденьях и шторки на окнах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6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1.8.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Электроосветитель рабочего места с изменяющимся углом освещения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</w:t>
            </w:r>
          </w:p>
        </w:tc>
      </w:tr>
      <w:tr w:rsidR="00F57F69" w:rsidRPr="00F57F69" w:rsidTr="009B6821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1.9.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Вентилятор на рабочем месте (12 вольт)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</w:t>
            </w:r>
          </w:p>
        </w:tc>
      </w:tr>
      <w:tr w:rsidR="00F57F69" w:rsidRPr="00F57F69" w:rsidTr="009B6821">
        <w:trPr>
          <w:trHeight w:val="443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 xml:space="preserve"> 1.10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Система основного и аварийного овсещения рабочего места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15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1.11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sz w:val="22"/>
                <w:szCs w:val="22"/>
              </w:rPr>
            </w:pPr>
            <w:r w:rsidRPr="00F57F69">
              <w:rPr>
                <w:sz w:val="22"/>
                <w:szCs w:val="22"/>
              </w:rPr>
              <w:t>Внешний ввод всепогодный (220 В)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285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jc w:val="center"/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1.12.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Автомагнитола с колонками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27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jc w:val="center"/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1.13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Часы электронные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15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jc w:val="center"/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1.14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Водтельский ЗИП (входит в комплектацию базового шасси)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15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jc w:val="center"/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1.15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 xml:space="preserve">Сейф облегченный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6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1.16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Рукомойник с автоматической подачей воды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3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1.17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Кондиционер (крышевая установка)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1.18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Автономный отопитель салона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778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 xml:space="preserve"> 1.19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Система гамма-съемки фона с устройством определения координат ДКГ-01"Стандарт с програмным обеспечением, карты областей - по выбору Заказчика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15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1.20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Пробоотборное устройство воздуха ПУ-5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45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1.21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Пробоотборное устройство ПЭ-1220 (вода)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15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1.22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Метеостанция М-49М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27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1.23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sz w:val="22"/>
                <w:szCs w:val="22"/>
              </w:rPr>
            </w:pPr>
            <w:r w:rsidRPr="00F57F69">
              <w:rPr>
                <w:sz w:val="22"/>
                <w:szCs w:val="22"/>
              </w:rPr>
              <w:t>Газоанализатор "Ганк-4(А)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83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1.24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Автомобильный холодильник для хранения проб 16100 Kool Mate 24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9B6821" w:rsidRPr="00F57F69" w:rsidTr="009B6821">
        <w:trPr>
          <w:trHeight w:val="345"/>
        </w:trPr>
        <w:tc>
          <w:tcPr>
            <w:tcW w:w="5000" w:type="pct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B6821" w:rsidRPr="00F57F69" w:rsidRDefault="009B6821" w:rsidP="009B68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Продолжение таблицы</w:t>
            </w:r>
          </w:p>
        </w:tc>
      </w:tr>
      <w:tr w:rsidR="00F57F69" w:rsidRPr="00F57F69" w:rsidTr="009B6821">
        <w:trPr>
          <w:trHeight w:val="345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1.25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Трос буксировочный капроновый длиной 6 м.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45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1.26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Лопата штыковая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285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1.27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Топор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3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1.28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Пила-ножовка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15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1.29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Кувалда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15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1.30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Лом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27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1.31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Канистра КС-20 металлическая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6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1.32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Воронка для ГСМ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3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1.33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Щетка-сметка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33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1.34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Удлинитель электрический катушечный 4-х гнездовой длиной 50 м.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м.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1.35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Щиток распределительный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258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 xml:space="preserve"> 1.36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Установка автономного электропитания (бензогенератор) АВП 2.7-230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275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 xml:space="preserve"> 1.37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Дополнительная аккумуляторная батарея емкостью не менее 62 а/ч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1.38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Ноутбук (HP Probook 5320m)</w:t>
            </w:r>
          </w:p>
        </w:tc>
        <w:tc>
          <w:tcPr>
            <w:tcW w:w="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1.39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Портативный принтер</w:t>
            </w:r>
          </w:p>
        </w:tc>
        <w:tc>
          <w:tcPr>
            <w:tcW w:w="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799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1.40</w:t>
            </w:r>
          </w:p>
        </w:tc>
        <w:tc>
          <w:tcPr>
            <w:tcW w:w="34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</w:rPr>
            </w:pPr>
            <w:r w:rsidRPr="00F57F69">
              <w:rPr>
                <w:color w:val="000000"/>
              </w:rPr>
              <w:t>Навигационное устройство типа GPS ( MONZA-AVPOSP. GPS Навигатор microMAP-Monza xDevice, ПО "Автоспутник", SD 2 Gb, sim-карта "Билайн", номер "Смилинк")</w:t>
            </w:r>
          </w:p>
        </w:tc>
        <w:tc>
          <w:tcPr>
            <w:tcW w:w="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7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jc w:val="center"/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Сырье и материалы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3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Потолочные панели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10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Утеплитель URSA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рул.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6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2.3.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Профиль металлический 40</w:t>
            </w:r>
            <w:r w:rsidRPr="00F57F69">
              <w:rPr>
                <w:rFonts w:ascii="Calibri" w:hAnsi="Calibri"/>
                <w:color w:val="000000"/>
                <w:sz w:val="22"/>
                <w:szCs w:val="22"/>
              </w:rPr>
              <w:t>×</w:t>
            </w:r>
            <w:r w:rsidRPr="00F57F69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м.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32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2.4.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Профиль металлический 25</w:t>
            </w:r>
            <w:r w:rsidRPr="00F57F69">
              <w:rPr>
                <w:rFonts w:ascii="Calibri" w:hAnsi="Calibri"/>
                <w:color w:val="000000"/>
                <w:sz w:val="22"/>
                <w:szCs w:val="22"/>
              </w:rPr>
              <w:t>×</w:t>
            </w:r>
            <w:r w:rsidRPr="00F57F69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м.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6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2.5.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Профиль металлический 20</w:t>
            </w:r>
            <w:r w:rsidRPr="00F57F69">
              <w:rPr>
                <w:rFonts w:ascii="Calibri" w:hAnsi="Calibri"/>
                <w:color w:val="000000"/>
                <w:sz w:val="22"/>
                <w:szCs w:val="22"/>
              </w:rPr>
              <w:t>×</w:t>
            </w:r>
            <w:r w:rsidRPr="00F57F69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м.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36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2.6.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Уголок стальной 25</w:t>
            </w:r>
            <w:r w:rsidRPr="00F57F69">
              <w:rPr>
                <w:rFonts w:ascii="Calibri" w:hAnsi="Calibri"/>
                <w:color w:val="000000"/>
                <w:sz w:val="22"/>
                <w:szCs w:val="22"/>
              </w:rPr>
              <w:t>×</w:t>
            </w:r>
            <w:r w:rsidRPr="00F57F69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м.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36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2.7.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Пластина стальная 30</w:t>
            </w:r>
            <w:r w:rsidRPr="00F57F69">
              <w:rPr>
                <w:rFonts w:ascii="Calibri" w:hAnsi="Calibri"/>
                <w:color w:val="000000"/>
                <w:sz w:val="22"/>
                <w:szCs w:val="22"/>
              </w:rPr>
              <w:t>×</w:t>
            </w:r>
            <w:r w:rsidRPr="00F57F6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м.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36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2.8.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Фанера 10 мм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12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2.9.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Пластик АБС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40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2.10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Линолеум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16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2.11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Дверки раздвижные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12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2.12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Дерматин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п.м.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4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2.13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ДСП ламинированная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10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2.14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Окантовка ДСП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м.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10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2.15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Петли рояльные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м.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10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2.16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Направляющи раздвижных створок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м.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6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2.17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Плинтус пластиковый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м.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6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2.18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Шпингалет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10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2.19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Ручки дверные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20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2.20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sz w:val="22"/>
                <w:szCs w:val="22"/>
              </w:rPr>
            </w:pPr>
            <w:r w:rsidRPr="00F57F69">
              <w:rPr>
                <w:sz w:val="22"/>
                <w:szCs w:val="22"/>
              </w:rPr>
              <w:t>Пленка металлозированная самоклеющаяся (А4)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6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2.21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sz w:val="22"/>
                <w:szCs w:val="22"/>
              </w:rPr>
            </w:pPr>
            <w:r w:rsidRPr="00F57F69">
              <w:rPr>
                <w:sz w:val="22"/>
                <w:szCs w:val="22"/>
              </w:rPr>
              <w:t>Стропа капроновая 25 мм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м.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40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2.22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sz w:val="22"/>
                <w:szCs w:val="22"/>
              </w:rPr>
            </w:pPr>
            <w:r w:rsidRPr="00F57F69">
              <w:rPr>
                <w:sz w:val="22"/>
                <w:szCs w:val="22"/>
              </w:rPr>
              <w:t>Пряжки для ремней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20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2.23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sz w:val="22"/>
                <w:szCs w:val="22"/>
              </w:rPr>
            </w:pPr>
            <w:r w:rsidRPr="00F57F69">
              <w:rPr>
                <w:sz w:val="22"/>
                <w:szCs w:val="22"/>
              </w:rPr>
              <w:t>Пенополнуретан 10 мм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4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2.24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Столешница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2.25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Евровилка с заземлением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10</w:t>
            </w:r>
          </w:p>
        </w:tc>
      </w:tr>
      <w:tr w:rsidR="00F57F69" w:rsidRPr="00F57F69" w:rsidTr="005F3983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2.26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Вилка трехфазная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3</w:t>
            </w:r>
          </w:p>
        </w:tc>
      </w:tr>
      <w:tr w:rsidR="009B6821" w:rsidRPr="00F57F69" w:rsidTr="009B6821">
        <w:trPr>
          <w:trHeight w:val="300"/>
        </w:trPr>
        <w:tc>
          <w:tcPr>
            <w:tcW w:w="5000" w:type="pct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821" w:rsidRPr="00F57F69" w:rsidRDefault="006C0D87" w:rsidP="006C0D8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Продолжение таблицы</w:t>
            </w:r>
          </w:p>
        </w:tc>
      </w:tr>
      <w:tr w:rsidR="00F57F69" w:rsidRPr="00F57F69" w:rsidTr="00E177F4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2.27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Герметик (упаковка)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4</w:t>
            </w:r>
          </w:p>
        </w:tc>
      </w:tr>
      <w:tr w:rsidR="00F57F69" w:rsidRPr="00F57F69" w:rsidTr="00E177F4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2.28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Кабель силовой 3</w:t>
            </w:r>
            <w:r w:rsidRPr="00F57F69">
              <w:rPr>
                <w:rFonts w:ascii="Calibri" w:hAnsi="Calibri"/>
                <w:color w:val="000000"/>
                <w:sz w:val="22"/>
                <w:szCs w:val="22"/>
              </w:rPr>
              <w:t>×</w:t>
            </w:r>
            <w:r w:rsidRPr="00F57F69">
              <w:rPr>
                <w:color w:val="000000"/>
                <w:sz w:val="22"/>
                <w:szCs w:val="22"/>
              </w:rPr>
              <w:t>0,75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м.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F57F69" w:rsidRPr="00F57F69" w:rsidTr="00E177F4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2.29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Кабель заземления (плетенка)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м.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4</w:t>
            </w:r>
          </w:p>
        </w:tc>
      </w:tr>
      <w:tr w:rsidR="00F57F69" w:rsidRPr="00F57F69" w:rsidTr="009B6821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2.30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Работы по переоборудованию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9B6821">
        <w:trPr>
          <w:trHeight w:val="30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2.31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Раблоты по наладке и запуску оборудования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  <w:tr w:rsidR="00F57F69" w:rsidRPr="00F57F69" w:rsidTr="00402E90">
        <w:trPr>
          <w:trHeight w:val="27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Полный комплект документов для постановки в ГИБДД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F69" w:rsidRPr="00F57F69" w:rsidRDefault="00F57F69" w:rsidP="00F57F69">
            <w:pPr>
              <w:rPr>
                <w:color w:val="000000"/>
                <w:sz w:val="22"/>
                <w:szCs w:val="22"/>
              </w:rPr>
            </w:pPr>
            <w:r w:rsidRPr="00F57F69">
              <w:rPr>
                <w:color w:val="000000"/>
                <w:sz w:val="22"/>
                <w:szCs w:val="22"/>
              </w:rPr>
              <w:t>1</w:t>
            </w:r>
          </w:p>
        </w:tc>
      </w:tr>
    </w:tbl>
    <w:p w:rsidR="002A760A" w:rsidRDefault="002A760A" w:rsidP="006566A2">
      <w:pPr>
        <w:ind w:right="-285"/>
        <w:jc w:val="both"/>
      </w:pPr>
    </w:p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 xml:space="preserve">.2. Все указания на товарные знаки, места происхождения товара по тексту сопровождаются словами «или </w:t>
      </w:r>
      <w:r w:rsidR="00DC6FA3">
        <w:t>аналог</w:t>
      </w:r>
      <w:r w:rsidR="00F23AEE" w:rsidRPr="00FD794F">
        <w:t>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</w:t>
      </w:r>
      <w:r w:rsidR="00DC6FA3">
        <w:t>о</w:t>
      </w:r>
      <w:r w:rsidR="00B50596">
        <w:t>е</w:t>
      </w:r>
      <w:r>
        <w:t xml:space="preserve"> им</w:t>
      </w:r>
      <w:r w:rsidR="00B50596">
        <w:t xml:space="preserve"> </w:t>
      </w:r>
      <w:r>
        <w:t>оборудование отвеча</w:t>
      </w:r>
      <w:r w:rsidR="00DC6FA3">
        <w:t>е</w:t>
      </w:r>
      <w:r>
        <w:t>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 w:rsidR="00110EB2">
        <w:t>до конца</w:t>
      </w:r>
      <w:r>
        <w:t xml:space="preserve"> </w:t>
      </w:r>
      <w:r w:rsidR="00110EB2">
        <w:t>но</w:t>
      </w:r>
      <w:r w:rsidR="00AB7B5B">
        <w:t>ября</w:t>
      </w:r>
      <w:r>
        <w:t xml:space="preserve"> 2011г.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</w:t>
      </w:r>
      <w:r w:rsidR="00B50596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3E59B3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110EB2" w:rsidRPr="009F3572" w:rsidRDefault="00110EB2" w:rsidP="00110EB2">
      <w:pPr>
        <w:ind w:right="-285"/>
        <w:jc w:val="both"/>
        <w:rPr>
          <w:sz w:val="28"/>
          <w:szCs w:val="28"/>
        </w:rPr>
      </w:pPr>
      <w:r>
        <w:t xml:space="preserve">12.1. Гарантийный срок на оборудование устанавливается заводом изготовителем не менее 1 года со дня поставки товара заказчику. </w:t>
      </w:r>
    </w:p>
    <w:p w:rsidR="00110EB2" w:rsidRDefault="00110EB2" w:rsidP="00CC21FF">
      <w:pPr>
        <w:ind w:right="-285"/>
        <w:jc w:val="both"/>
      </w:pPr>
    </w:p>
    <w:p w:rsidR="009F3572" w:rsidRPr="009F3572" w:rsidRDefault="009F3572" w:rsidP="00110EB2">
      <w:pPr>
        <w:ind w:right="283"/>
        <w:rPr>
          <w:sz w:val="28"/>
          <w:szCs w:val="28"/>
        </w:rPr>
      </w:pPr>
    </w:p>
    <w:sectPr w:rsidR="009F3572" w:rsidRPr="009F3572" w:rsidSect="001E6568">
      <w:foot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2976" w:rsidRDefault="006A2976" w:rsidP="004C043B">
      <w:r>
        <w:separator/>
      </w:r>
    </w:p>
  </w:endnote>
  <w:endnote w:type="continuationSeparator" w:id="1">
    <w:p w:rsidR="006A2976" w:rsidRDefault="006A2976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1702A3">
        <w:pPr>
          <w:pStyle w:val="ab"/>
          <w:jc w:val="center"/>
        </w:pPr>
        <w:fldSimple w:instr=" PAGE   \* MERGEFORMAT ">
          <w:r w:rsidR="0018245F">
            <w:rPr>
              <w:noProof/>
            </w:rPr>
            <w:t>1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2976" w:rsidRDefault="006A2976" w:rsidP="004C043B">
      <w:r>
        <w:separator/>
      </w:r>
    </w:p>
  </w:footnote>
  <w:footnote w:type="continuationSeparator" w:id="1">
    <w:p w:rsidR="006A2976" w:rsidRDefault="006A2976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17C5E"/>
    <w:rsid w:val="0002468B"/>
    <w:rsid w:val="00042876"/>
    <w:rsid w:val="00056743"/>
    <w:rsid w:val="000723AE"/>
    <w:rsid w:val="0007788A"/>
    <w:rsid w:val="000A0E3E"/>
    <w:rsid w:val="000A4E47"/>
    <w:rsid w:val="00110EB2"/>
    <w:rsid w:val="001150AB"/>
    <w:rsid w:val="001513BA"/>
    <w:rsid w:val="0016084C"/>
    <w:rsid w:val="00164F85"/>
    <w:rsid w:val="001702A3"/>
    <w:rsid w:val="0018245F"/>
    <w:rsid w:val="001935CF"/>
    <w:rsid w:val="001B7C16"/>
    <w:rsid w:val="001C6B29"/>
    <w:rsid w:val="001C6E89"/>
    <w:rsid w:val="001E6568"/>
    <w:rsid w:val="0021104C"/>
    <w:rsid w:val="0023652B"/>
    <w:rsid w:val="0024052A"/>
    <w:rsid w:val="00260EEF"/>
    <w:rsid w:val="00281115"/>
    <w:rsid w:val="00284F7E"/>
    <w:rsid w:val="002866CE"/>
    <w:rsid w:val="00290FB7"/>
    <w:rsid w:val="002A5E72"/>
    <w:rsid w:val="002A760A"/>
    <w:rsid w:val="002B548B"/>
    <w:rsid w:val="002C7F90"/>
    <w:rsid w:val="002F6258"/>
    <w:rsid w:val="00301DCF"/>
    <w:rsid w:val="00335E01"/>
    <w:rsid w:val="00371ACC"/>
    <w:rsid w:val="00382977"/>
    <w:rsid w:val="003A6D14"/>
    <w:rsid w:val="003B2839"/>
    <w:rsid w:val="003B5AC4"/>
    <w:rsid w:val="003C0F8D"/>
    <w:rsid w:val="003D7D20"/>
    <w:rsid w:val="003E59B3"/>
    <w:rsid w:val="003F3860"/>
    <w:rsid w:val="00402E90"/>
    <w:rsid w:val="00415765"/>
    <w:rsid w:val="00415C29"/>
    <w:rsid w:val="004161DB"/>
    <w:rsid w:val="00427E31"/>
    <w:rsid w:val="004324DC"/>
    <w:rsid w:val="00460B23"/>
    <w:rsid w:val="00460F94"/>
    <w:rsid w:val="004709C0"/>
    <w:rsid w:val="00481729"/>
    <w:rsid w:val="004C043B"/>
    <w:rsid w:val="004E6F8F"/>
    <w:rsid w:val="004F12AE"/>
    <w:rsid w:val="004F71C4"/>
    <w:rsid w:val="005027C1"/>
    <w:rsid w:val="005222AB"/>
    <w:rsid w:val="00547EF8"/>
    <w:rsid w:val="005A7B43"/>
    <w:rsid w:val="005E33E9"/>
    <w:rsid w:val="005E6F9D"/>
    <w:rsid w:val="005F3983"/>
    <w:rsid w:val="0061090D"/>
    <w:rsid w:val="00612A55"/>
    <w:rsid w:val="00617034"/>
    <w:rsid w:val="00635936"/>
    <w:rsid w:val="00651007"/>
    <w:rsid w:val="006566A2"/>
    <w:rsid w:val="006774C2"/>
    <w:rsid w:val="006A2976"/>
    <w:rsid w:val="006C0D87"/>
    <w:rsid w:val="006C7040"/>
    <w:rsid w:val="006E18B3"/>
    <w:rsid w:val="006E4F40"/>
    <w:rsid w:val="00705079"/>
    <w:rsid w:val="0072051E"/>
    <w:rsid w:val="00720744"/>
    <w:rsid w:val="007579DD"/>
    <w:rsid w:val="00761529"/>
    <w:rsid w:val="007711E6"/>
    <w:rsid w:val="007940CA"/>
    <w:rsid w:val="007B2A51"/>
    <w:rsid w:val="007E111F"/>
    <w:rsid w:val="007E3CE8"/>
    <w:rsid w:val="007F13E3"/>
    <w:rsid w:val="007F31C3"/>
    <w:rsid w:val="00816160"/>
    <w:rsid w:val="008179F0"/>
    <w:rsid w:val="008212C8"/>
    <w:rsid w:val="008255BC"/>
    <w:rsid w:val="00847AF9"/>
    <w:rsid w:val="0087250A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4614B"/>
    <w:rsid w:val="009518C5"/>
    <w:rsid w:val="009562B6"/>
    <w:rsid w:val="00971A1C"/>
    <w:rsid w:val="009875B9"/>
    <w:rsid w:val="00992CF9"/>
    <w:rsid w:val="009B4305"/>
    <w:rsid w:val="009B6821"/>
    <w:rsid w:val="009B7C7B"/>
    <w:rsid w:val="009F3572"/>
    <w:rsid w:val="00A001BD"/>
    <w:rsid w:val="00A3306E"/>
    <w:rsid w:val="00A46A4B"/>
    <w:rsid w:val="00A5136C"/>
    <w:rsid w:val="00A515C1"/>
    <w:rsid w:val="00A56BB0"/>
    <w:rsid w:val="00A75A38"/>
    <w:rsid w:val="00A83C9A"/>
    <w:rsid w:val="00AA4F58"/>
    <w:rsid w:val="00AA647C"/>
    <w:rsid w:val="00AA7539"/>
    <w:rsid w:val="00AB7B5B"/>
    <w:rsid w:val="00AC555C"/>
    <w:rsid w:val="00AD4D2B"/>
    <w:rsid w:val="00AF0F4C"/>
    <w:rsid w:val="00B2320D"/>
    <w:rsid w:val="00B37301"/>
    <w:rsid w:val="00B50596"/>
    <w:rsid w:val="00B55624"/>
    <w:rsid w:val="00B611C9"/>
    <w:rsid w:val="00BC0064"/>
    <w:rsid w:val="00BC1C70"/>
    <w:rsid w:val="00BC450E"/>
    <w:rsid w:val="00BD6841"/>
    <w:rsid w:val="00C046A1"/>
    <w:rsid w:val="00C43419"/>
    <w:rsid w:val="00C60FF1"/>
    <w:rsid w:val="00C82C17"/>
    <w:rsid w:val="00C921FC"/>
    <w:rsid w:val="00C9509E"/>
    <w:rsid w:val="00CA3A2D"/>
    <w:rsid w:val="00CC055E"/>
    <w:rsid w:val="00CC21FF"/>
    <w:rsid w:val="00CD09D1"/>
    <w:rsid w:val="00CD4892"/>
    <w:rsid w:val="00CE3843"/>
    <w:rsid w:val="00D06900"/>
    <w:rsid w:val="00D40266"/>
    <w:rsid w:val="00D64BB5"/>
    <w:rsid w:val="00D7359C"/>
    <w:rsid w:val="00D9718E"/>
    <w:rsid w:val="00D9793F"/>
    <w:rsid w:val="00DA1D89"/>
    <w:rsid w:val="00DA27E0"/>
    <w:rsid w:val="00DB6E4E"/>
    <w:rsid w:val="00DC2267"/>
    <w:rsid w:val="00DC6A17"/>
    <w:rsid w:val="00DC6FA3"/>
    <w:rsid w:val="00DD0D17"/>
    <w:rsid w:val="00DE323E"/>
    <w:rsid w:val="00DE6916"/>
    <w:rsid w:val="00DF222B"/>
    <w:rsid w:val="00E069D5"/>
    <w:rsid w:val="00E13F52"/>
    <w:rsid w:val="00E177F4"/>
    <w:rsid w:val="00E241F8"/>
    <w:rsid w:val="00E3515C"/>
    <w:rsid w:val="00E36764"/>
    <w:rsid w:val="00E40C5A"/>
    <w:rsid w:val="00E642D7"/>
    <w:rsid w:val="00E73855"/>
    <w:rsid w:val="00E8092D"/>
    <w:rsid w:val="00EA072F"/>
    <w:rsid w:val="00EA1350"/>
    <w:rsid w:val="00EE353A"/>
    <w:rsid w:val="00EF5F40"/>
    <w:rsid w:val="00F17394"/>
    <w:rsid w:val="00F20740"/>
    <w:rsid w:val="00F23AEE"/>
    <w:rsid w:val="00F2595E"/>
    <w:rsid w:val="00F33C55"/>
    <w:rsid w:val="00F51CBE"/>
    <w:rsid w:val="00F55291"/>
    <w:rsid w:val="00F57F69"/>
    <w:rsid w:val="00F706B0"/>
    <w:rsid w:val="00F724A7"/>
    <w:rsid w:val="00F771C6"/>
    <w:rsid w:val="00F77C64"/>
    <w:rsid w:val="00F8756F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02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6737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45</cp:revision>
  <cp:lastPrinted>2011-08-23T00:15:00Z</cp:lastPrinted>
  <dcterms:created xsi:type="dcterms:W3CDTF">2011-02-18T04:31:00Z</dcterms:created>
  <dcterms:modified xsi:type="dcterms:W3CDTF">2011-09-02T07:56:00Z</dcterms:modified>
</cp:coreProperties>
</file>