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522" w:rsidRPr="001F6931" w:rsidRDefault="00582522" w:rsidP="00582522">
      <w:pPr>
        <w:jc w:val="center"/>
        <w:rPr>
          <w:color w:val="000000"/>
        </w:rPr>
      </w:pPr>
    </w:p>
    <w:p w:rsidR="00582522" w:rsidRPr="00555E4D" w:rsidRDefault="00D42717" w:rsidP="00582522">
      <w:pPr>
        <w:jc w:val="center"/>
        <w:rPr>
          <w:b/>
          <w:color w:val="000000"/>
        </w:rPr>
      </w:pPr>
      <w:r w:rsidRPr="00555E4D">
        <w:rPr>
          <w:b/>
          <w:color w:val="000000"/>
        </w:rPr>
        <w:t>Том</w:t>
      </w:r>
      <w:r w:rsidR="00555E4D" w:rsidRPr="009C2247">
        <w:rPr>
          <w:b/>
          <w:color w:val="000000"/>
        </w:rPr>
        <w:t xml:space="preserve"> </w:t>
      </w:r>
      <w:r w:rsidRPr="00555E4D">
        <w:rPr>
          <w:b/>
          <w:color w:val="000000"/>
        </w:rPr>
        <w:t xml:space="preserve">2 </w:t>
      </w:r>
      <w:r w:rsidR="00555E4D" w:rsidRPr="00555E4D">
        <w:rPr>
          <w:b/>
          <w:color w:val="000000"/>
        </w:rPr>
        <w:t>«</w:t>
      </w:r>
      <w:r w:rsidRPr="00555E4D">
        <w:rPr>
          <w:b/>
          <w:color w:val="000000"/>
        </w:rPr>
        <w:t>Техническая часть</w:t>
      </w:r>
      <w:r w:rsidR="00555E4D" w:rsidRPr="00555E4D">
        <w:rPr>
          <w:b/>
          <w:color w:val="000000"/>
        </w:rPr>
        <w:t>»</w:t>
      </w:r>
    </w:p>
    <w:p w:rsidR="00582522" w:rsidRPr="006B0F11" w:rsidRDefault="00582522" w:rsidP="00582522">
      <w:pPr>
        <w:jc w:val="center"/>
        <w:rPr>
          <w:color w:val="000000"/>
        </w:rPr>
      </w:pPr>
    </w:p>
    <w:p w:rsidR="00582522" w:rsidRPr="000B3898" w:rsidRDefault="00582522" w:rsidP="00582522">
      <w:pPr>
        <w:jc w:val="center"/>
        <w:rPr>
          <w:color w:val="000000"/>
        </w:rPr>
      </w:pPr>
      <w:r w:rsidRPr="000B3898">
        <w:rPr>
          <w:color w:val="000000"/>
        </w:rPr>
        <w:t>РАЗДЕЛ 1. ОБЩИЕ СВЕДЕНИЯ</w:t>
      </w:r>
    </w:p>
    <w:p w:rsidR="00582522" w:rsidRPr="000B3898" w:rsidRDefault="00582522" w:rsidP="00582522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82522" w:rsidRPr="000B3898" w:rsidTr="00D4271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2522" w:rsidRPr="000B3898" w:rsidRDefault="00582522" w:rsidP="00D42717">
            <w:pPr>
              <w:jc w:val="center"/>
              <w:rPr>
                <w:color w:val="000000"/>
              </w:rPr>
            </w:pPr>
            <w:r w:rsidRPr="000B3898">
              <w:rPr>
                <w:color w:val="000000"/>
              </w:rPr>
              <w:t>Подраздел 1.1 Наименование</w:t>
            </w:r>
          </w:p>
        </w:tc>
      </w:tr>
      <w:tr w:rsidR="00582522" w:rsidRPr="000B3898" w:rsidTr="00D4271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CC8" w:rsidRPr="00320A45" w:rsidRDefault="000932F8" w:rsidP="00C50AC3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Вентиль</w:t>
            </w:r>
            <w:r w:rsidR="00D0467C" w:rsidRPr="000B3898">
              <w:rPr>
                <w:i/>
                <w:color w:val="000000"/>
                <w:sz w:val="24"/>
                <w:szCs w:val="24"/>
              </w:rPr>
              <w:t xml:space="preserve"> с электромагнитным приводом</w:t>
            </w:r>
            <w:proofErr w:type="gramStart"/>
            <w:r w:rsidR="00622556" w:rsidRPr="000B3898">
              <w:rPr>
                <w:i/>
                <w:color w:val="000000"/>
                <w:sz w:val="24"/>
                <w:szCs w:val="24"/>
              </w:rPr>
              <w:t xml:space="preserve"> Т</w:t>
            </w:r>
            <w:proofErr w:type="gramEnd"/>
            <w:r w:rsidR="00622556" w:rsidRPr="000B3898">
              <w:rPr>
                <w:i/>
                <w:color w:val="000000"/>
                <w:sz w:val="24"/>
                <w:szCs w:val="24"/>
              </w:rPr>
              <w:t xml:space="preserve"> 26507</w:t>
            </w:r>
            <w:r w:rsidR="00D0467C" w:rsidRPr="000B3898">
              <w:rPr>
                <w:i/>
                <w:color w:val="000000"/>
                <w:sz w:val="24"/>
                <w:szCs w:val="24"/>
              </w:rPr>
              <w:t>-010-04</w:t>
            </w:r>
            <w:r w:rsidR="00C6270A">
              <w:rPr>
                <w:i/>
                <w:color w:val="000000"/>
                <w:sz w:val="24"/>
                <w:szCs w:val="24"/>
              </w:rPr>
              <w:t xml:space="preserve">   </w:t>
            </w:r>
            <w:r w:rsidR="00C6270A" w:rsidRPr="00320A45">
              <w:rPr>
                <w:i/>
                <w:color w:val="000000"/>
                <w:sz w:val="24"/>
                <w:szCs w:val="24"/>
              </w:rPr>
              <w:t>- 7 штук</w:t>
            </w:r>
          </w:p>
          <w:p w:rsidR="008962C8" w:rsidRPr="00320A45" w:rsidRDefault="00BC0F8D" w:rsidP="00320A45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320A45">
              <w:rPr>
                <w:b/>
                <w:i/>
                <w:color w:val="000000"/>
                <w:sz w:val="24"/>
                <w:szCs w:val="24"/>
              </w:rPr>
              <w:t>Закупка эквивалентов</w:t>
            </w:r>
            <w:r w:rsidR="008962C8" w:rsidRPr="00320A45">
              <w:rPr>
                <w:b/>
                <w:i/>
                <w:color w:val="000000"/>
                <w:sz w:val="24"/>
                <w:szCs w:val="24"/>
              </w:rPr>
              <w:t xml:space="preserve"> не допуска</w:t>
            </w:r>
            <w:r w:rsidRPr="00320A45">
              <w:rPr>
                <w:b/>
                <w:i/>
                <w:color w:val="000000"/>
                <w:sz w:val="24"/>
                <w:szCs w:val="24"/>
              </w:rPr>
              <w:t>е</w:t>
            </w:r>
            <w:r w:rsidR="008962C8" w:rsidRPr="00320A45">
              <w:rPr>
                <w:b/>
                <w:i/>
                <w:color w:val="000000"/>
                <w:sz w:val="24"/>
                <w:szCs w:val="24"/>
              </w:rPr>
              <w:t>тся</w:t>
            </w:r>
            <w:r w:rsidRPr="00320A45">
              <w:rPr>
                <w:b/>
                <w:i/>
                <w:color w:val="000000"/>
                <w:sz w:val="24"/>
                <w:szCs w:val="24"/>
              </w:rPr>
              <w:t xml:space="preserve"> в рамках исполнения договора №9580/54-17 на поставку оборудования для АСРК 3 и 4 блоков </w:t>
            </w:r>
            <w:proofErr w:type="spellStart"/>
            <w:r w:rsidRPr="00320A45">
              <w:rPr>
                <w:b/>
                <w:i/>
                <w:color w:val="000000"/>
                <w:sz w:val="24"/>
                <w:szCs w:val="24"/>
              </w:rPr>
              <w:t>Тяньваньской</w:t>
            </w:r>
            <w:proofErr w:type="spellEnd"/>
            <w:r w:rsidRPr="00320A45">
              <w:rPr>
                <w:b/>
                <w:i/>
                <w:color w:val="000000"/>
                <w:sz w:val="24"/>
                <w:szCs w:val="24"/>
              </w:rPr>
              <w:t xml:space="preserve"> АЭС в КНР,</w:t>
            </w:r>
            <w:r w:rsidR="00D42717" w:rsidRPr="00320A45">
              <w:rPr>
                <w:b/>
                <w:i/>
                <w:color w:val="000000"/>
                <w:sz w:val="24"/>
                <w:szCs w:val="24"/>
              </w:rPr>
              <w:t xml:space="preserve"> на основании п.12.2.2г ЕОСЗ Г</w:t>
            </w:r>
            <w:r w:rsidR="00320A45">
              <w:rPr>
                <w:b/>
                <w:i/>
                <w:color w:val="000000"/>
                <w:sz w:val="24"/>
                <w:szCs w:val="24"/>
              </w:rPr>
              <w:t>оскорпорации</w:t>
            </w:r>
            <w:r w:rsidR="00D42717" w:rsidRPr="00320A45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="00320A45">
              <w:rPr>
                <w:b/>
                <w:i/>
                <w:color w:val="000000"/>
                <w:sz w:val="24"/>
                <w:szCs w:val="24"/>
              </w:rPr>
              <w:t>«</w:t>
            </w:r>
            <w:r w:rsidR="00D42717" w:rsidRPr="00320A45">
              <w:rPr>
                <w:b/>
                <w:i/>
                <w:color w:val="000000"/>
                <w:sz w:val="24"/>
                <w:szCs w:val="24"/>
              </w:rPr>
              <w:t>Росатом</w:t>
            </w:r>
            <w:r w:rsidR="00320A45">
              <w:rPr>
                <w:b/>
                <w:i/>
                <w:color w:val="000000"/>
                <w:sz w:val="24"/>
                <w:szCs w:val="24"/>
              </w:rPr>
              <w:t>».</w:t>
            </w:r>
          </w:p>
        </w:tc>
      </w:tr>
      <w:tr w:rsidR="00582522" w:rsidRPr="000B3898" w:rsidTr="00D4271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22" w:rsidRPr="000B3898" w:rsidRDefault="00582522" w:rsidP="00D427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0B3898">
              <w:rPr>
                <w:color w:val="000000"/>
              </w:rPr>
              <w:t>Подраздел 1.2 Сведения о новизне</w:t>
            </w:r>
          </w:p>
        </w:tc>
      </w:tr>
      <w:tr w:rsidR="00582522" w:rsidRPr="000B3898" w:rsidTr="00D4271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22" w:rsidRPr="000B3898" w:rsidRDefault="00622556" w:rsidP="00611DCD">
            <w:pPr>
              <w:rPr>
                <w:i/>
                <w:sz w:val="24"/>
                <w:szCs w:val="24"/>
              </w:rPr>
            </w:pPr>
            <w:r w:rsidRPr="000B3898">
              <w:rPr>
                <w:i/>
                <w:color w:val="000000"/>
                <w:sz w:val="24"/>
                <w:szCs w:val="24"/>
              </w:rPr>
              <w:t xml:space="preserve">Новое оборудование выпуска </w:t>
            </w:r>
            <w:r w:rsidR="00B6207A" w:rsidRPr="000B3898">
              <w:rPr>
                <w:i/>
                <w:color w:val="000000"/>
                <w:sz w:val="24"/>
                <w:szCs w:val="24"/>
              </w:rPr>
              <w:t>2015 года</w:t>
            </w:r>
          </w:p>
        </w:tc>
      </w:tr>
      <w:tr w:rsidR="00582522" w:rsidRPr="000B3898" w:rsidTr="00D4271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2522" w:rsidRPr="000B3898" w:rsidRDefault="00582522" w:rsidP="00D427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0B3898">
              <w:rPr>
                <w:color w:val="000000"/>
              </w:rPr>
              <w:t>Подраздел 1.3 Код ОКП</w:t>
            </w:r>
          </w:p>
        </w:tc>
      </w:tr>
      <w:tr w:rsidR="00582522" w:rsidRPr="000B3898" w:rsidTr="00D4271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2522" w:rsidRPr="000B3898" w:rsidRDefault="00B6207A" w:rsidP="00CC58EC">
            <w:pPr>
              <w:rPr>
                <w:i/>
                <w:color w:val="000000"/>
                <w:sz w:val="24"/>
                <w:szCs w:val="24"/>
              </w:rPr>
            </w:pPr>
            <w:r w:rsidRPr="000B3898">
              <w:rPr>
                <w:i/>
                <w:color w:val="000000"/>
                <w:sz w:val="24"/>
                <w:szCs w:val="24"/>
              </w:rPr>
              <w:t xml:space="preserve"> ОКП </w:t>
            </w:r>
            <w:r w:rsidR="00CC58EC" w:rsidRPr="000B3898">
              <w:rPr>
                <w:i/>
                <w:sz w:val="24"/>
                <w:szCs w:val="24"/>
              </w:rPr>
              <w:t>374211</w:t>
            </w:r>
          </w:p>
        </w:tc>
      </w:tr>
    </w:tbl>
    <w:p w:rsidR="00582522" w:rsidRPr="000B3898" w:rsidRDefault="00582522" w:rsidP="00582522">
      <w:pPr>
        <w:jc w:val="center"/>
        <w:rPr>
          <w:color w:val="000000"/>
        </w:rPr>
      </w:pPr>
    </w:p>
    <w:p w:rsidR="00582522" w:rsidRPr="000B3898" w:rsidRDefault="00582522" w:rsidP="00236472">
      <w:pPr>
        <w:jc w:val="center"/>
        <w:outlineLvl w:val="0"/>
        <w:rPr>
          <w:color w:val="000000"/>
        </w:rPr>
      </w:pPr>
      <w:r w:rsidRPr="000B3898">
        <w:rPr>
          <w:color w:val="000000"/>
        </w:rPr>
        <w:t>РАЗДЕЛ 2. ОБЛАСТЬ ПРИМЕНЕНИЯ</w:t>
      </w:r>
    </w:p>
    <w:p w:rsidR="00582522" w:rsidRPr="000B3898" w:rsidRDefault="00582522" w:rsidP="00582522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82522" w:rsidRPr="000B3898" w:rsidTr="00D4271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2522" w:rsidRPr="00122636" w:rsidRDefault="00B6207A" w:rsidP="00320A45">
            <w:pPr>
              <w:rPr>
                <w:i/>
                <w:color w:val="000000"/>
                <w:sz w:val="24"/>
                <w:szCs w:val="24"/>
              </w:rPr>
            </w:pPr>
            <w:r w:rsidRPr="000B3898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gramStart"/>
            <w:r w:rsidR="00320A45">
              <w:rPr>
                <w:i/>
                <w:color w:val="000000"/>
                <w:sz w:val="24"/>
                <w:szCs w:val="24"/>
              </w:rPr>
              <w:t>Для</w:t>
            </w:r>
            <w:proofErr w:type="gramEnd"/>
            <w:r w:rsidR="00320A45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gramStart"/>
            <w:r w:rsidR="00320A45">
              <w:rPr>
                <w:i/>
                <w:color w:val="000000"/>
                <w:sz w:val="24"/>
                <w:szCs w:val="24"/>
              </w:rPr>
              <w:t>и</w:t>
            </w:r>
            <w:r w:rsidRPr="000B3898">
              <w:rPr>
                <w:i/>
                <w:color w:val="000000"/>
                <w:sz w:val="24"/>
                <w:szCs w:val="24"/>
              </w:rPr>
              <w:t>зготовление</w:t>
            </w:r>
            <w:proofErr w:type="gramEnd"/>
            <w:r w:rsidRPr="000B3898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CC58EC" w:rsidRPr="000B3898">
              <w:rPr>
                <w:i/>
                <w:color w:val="000000"/>
                <w:sz w:val="24"/>
                <w:szCs w:val="24"/>
              </w:rPr>
              <w:t>спектрометрического монитора</w:t>
            </w:r>
            <w:r w:rsidR="00320A45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582522" w:rsidRPr="000B3898" w:rsidRDefault="00582522" w:rsidP="00582522">
      <w:pPr>
        <w:jc w:val="center"/>
        <w:rPr>
          <w:color w:val="000000"/>
        </w:rPr>
      </w:pPr>
    </w:p>
    <w:p w:rsidR="00582522" w:rsidRPr="000B3898" w:rsidRDefault="00582522" w:rsidP="00236472">
      <w:pPr>
        <w:jc w:val="center"/>
        <w:outlineLvl w:val="0"/>
        <w:rPr>
          <w:color w:val="000000"/>
        </w:rPr>
      </w:pPr>
      <w:r w:rsidRPr="000B3898">
        <w:rPr>
          <w:color w:val="000000"/>
        </w:rPr>
        <w:t>РАЗДЕЛ 3. УСЛОВИЯ ЭКСПЛУАТАЦИИ</w:t>
      </w:r>
    </w:p>
    <w:p w:rsidR="00582522" w:rsidRPr="000B3898" w:rsidRDefault="00582522" w:rsidP="00582522">
      <w:pPr>
        <w:jc w:val="center"/>
        <w:rPr>
          <w:b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82522" w:rsidRPr="000B3898" w:rsidTr="00D42717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44E7" w:rsidRPr="000B3898" w:rsidRDefault="003F369D" w:rsidP="00E02628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М4 в соответствии с ГОСТ 15150-69</w:t>
            </w:r>
            <w:r w:rsidR="000644E7" w:rsidRPr="000B3898">
              <w:rPr>
                <w:i/>
                <w:color w:val="000000"/>
                <w:sz w:val="24"/>
                <w:szCs w:val="24"/>
              </w:rPr>
              <w:t>;</w:t>
            </w:r>
          </w:p>
          <w:p w:rsidR="000644E7" w:rsidRPr="000B3898" w:rsidRDefault="000644E7" w:rsidP="00E0262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B3898">
              <w:rPr>
                <w:i/>
                <w:color w:val="000000"/>
                <w:sz w:val="24"/>
                <w:szCs w:val="24"/>
              </w:rPr>
              <w:t>Мощность поглощенной дозы радиации – до 1 Гр/ч;</w:t>
            </w:r>
          </w:p>
          <w:p w:rsidR="000644E7" w:rsidRPr="000B3898" w:rsidRDefault="000644E7" w:rsidP="00E0262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B3898">
              <w:rPr>
                <w:i/>
                <w:color w:val="000000"/>
                <w:sz w:val="24"/>
                <w:szCs w:val="24"/>
              </w:rPr>
              <w:t>Содержание в воздухе сернистого газа до 0,31 мг/м</w:t>
            </w:r>
            <w:r w:rsidRPr="000B3898">
              <w:rPr>
                <w:i/>
                <w:color w:val="000000"/>
                <w:sz w:val="24"/>
                <w:szCs w:val="24"/>
                <w:vertAlign w:val="superscript"/>
              </w:rPr>
              <w:t>3</w:t>
            </w:r>
            <w:r w:rsidRPr="000B3898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582522" w:rsidRPr="000B3898" w:rsidRDefault="00582522" w:rsidP="00582522">
      <w:pPr>
        <w:jc w:val="center"/>
        <w:rPr>
          <w:color w:val="000000"/>
        </w:rPr>
      </w:pPr>
    </w:p>
    <w:p w:rsidR="00582522" w:rsidRPr="000B3898" w:rsidRDefault="00582522" w:rsidP="00236472">
      <w:pPr>
        <w:jc w:val="center"/>
        <w:outlineLvl w:val="0"/>
        <w:rPr>
          <w:color w:val="000000"/>
        </w:rPr>
      </w:pPr>
      <w:r w:rsidRPr="000B3898">
        <w:rPr>
          <w:color w:val="000000"/>
        </w:rPr>
        <w:t>РАЗДЕЛ 4. ТЕХНИЧЕСКИЕ ТРЕБОВАНИЯ</w:t>
      </w:r>
    </w:p>
    <w:p w:rsidR="00582522" w:rsidRPr="000B3898" w:rsidRDefault="00582522" w:rsidP="00582522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82522" w:rsidRPr="000B3898" w:rsidTr="00D4271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22" w:rsidRPr="000B3898" w:rsidRDefault="00582522" w:rsidP="00D42717">
            <w:pPr>
              <w:jc w:val="center"/>
              <w:rPr>
                <w:color w:val="000000"/>
              </w:rPr>
            </w:pPr>
            <w:r w:rsidRPr="000B3898">
              <w:rPr>
                <w:color w:val="000000"/>
              </w:rPr>
              <w:t>Подраздел 4.1 Основные параметры и размеры</w:t>
            </w:r>
          </w:p>
        </w:tc>
      </w:tr>
      <w:tr w:rsidR="00582522" w:rsidRPr="000B3898" w:rsidTr="00D4271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22" w:rsidRPr="00BC0F8D" w:rsidRDefault="000D02F1" w:rsidP="00FF7377">
            <w:pPr>
              <w:rPr>
                <w:i/>
                <w:color w:val="FF0000"/>
                <w:sz w:val="24"/>
                <w:szCs w:val="24"/>
              </w:rPr>
            </w:pPr>
            <w:r w:rsidRPr="000B3898">
              <w:rPr>
                <w:rFonts w:hint="eastAsia"/>
                <w:i/>
                <w:sz w:val="24"/>
                <w:szCs w:val="24"/>
              </w:rPr>
              <w:t>Габаритные</w:t>
            </w:r>
            <w:r w:rsidRPr="000B3898">
              <w:rPr>
                <w:i/>
                <w:sz w:val="24"/>
                <w:szCs w:val="24"/>
              </w:rPr>
              <w:t xml:space="preserve"> размеры, </w:t>
            </w:r>
            <w:proofErr w:type="gramStart"/>
            <w:r w:rsidRPr="000B3898">
              <w:rPr>
                <w:i/>
                <w:sz w:val="24"/>
                <w:szCs w:val="24"/>
              </w:rPr>
              <w:t>мм</w:t>
            </w:r>
            <w:proofErr w:type="gramEnd"/>
            <w:r w:rsidRPr="000B3898">
              <w:rPr>
                <w:i/>
                <w:sz w:val="24"/>
                <w:szCs w:val="24"/>
              </w:rPr>
              <w:tab/>
            </w:r>
            <w:r w:rsidR="00FF7377" w:rsidRPr="00BC0F8D">
              <w:rPr>
                <w:i/>
                <w:sz w:val="24"/>
                <w:szCs w:val="24"/>
              </w:rPr>
              <w:t>28</w:t>
            </w:r>
            <w:r w:rsidR="00AA289D" w:rsidRPr="00BC0F8D">
              <w:rPr>
                <w:i/>
                <w:sz w:val="24"/>
                <w:szCs w:val="24"/>
              </w:rPr>
              <w:t>2</w:t>
            </w:r>
            <w:r w:rsidR="00E02628" w:rsidRPr="00BC0F8D">
              <w:rPr>
                <w:i/>
                <w:sz w:val="24"/>
                <w:szCs w:val="24"/>
                <w:lang w:val="en-US"/>
              </w:rPr>
              <w:t>x</w:t>
            </w:r>
            <w:r w:rsidR="00FF7377" w:rsidRPr="00BC0F8D">
              <w:rPr>
                <w:i/>
                <w:sz w:val="24"/>
                <w:szCs w:val="24"/>
              </w:rPr>
              <w:t>1</w:t>
            </w:r>
            <w:r w:rsidR="00AA289D" w:rsidRPr="00BC0F8D">
              <w:rPr>
                <w:i/>
                <w:sz w:val="24"/>
                <w:szCs w:val="24"/>
              </w:rPr>
              <w:t>7</w:t>
            </w:r>
            <w:r w:rsidR="00FF7377" w:rsidRPr="00BC0F8D">
              <w:rPr>
                <w:i/>
                <w:sz w:val="24"/>
                <w:szCs w:val="24"/>
              </w:rPr>
              <w:t>0</w:t>
            </w:r>
            <w:r w:rsidR="00E02628" w:rsidRPr="00BC0F8D">
              <w:rPr>
                <w:i/>
                <w:sz w:val="24"/>
                <w:szCs w:val="24"/>
                <w:lang w:val="en-US"/>
              </w:rPr>
              <w:t>x</w:t>
            </w:r>
            <w:r w:rsidR="00AA289D" w:rsidRPr="00BC0F8D">
              <w:rPr>
                <w:i/>
                <w:sz w:val="24"/>
                <w:szCs w:val="24"/>
              </w:rPr>
              <w:t>11</w:t>
            </w:r>
            <w:r w:rsidR="00FF7377" w:rsidRPr="00BC0F8D">
              <w:rPr>
                <w:i/>
                <w:sz w:val="24"/>
                <w:szCs w:val="24"/>
              </w:rPr>
              <w:t>0</w:t>
            </w:r>
          </w:p>
          <w:p w:rsidR="000D02F1" w:rsidRPr="00CB5CC8" w:rsidRDefault="000D02F1" w:rsidP="00320A45">
            <w:pPr>
              <w:rPr>
                <w:i/>
                <w:sz w:val="24"/>
                <w:szCs w:val="24"/>
              </w:rPr>
            </w:pPr>
            <w:r w:rsidRPr="000B3898">
              <w:rPr>
                <w:rFonts w:hint="eastAsia"/>
                <w:i/>
                <w:sz w:val="24"/>
                <w:szCs w:val="24"/>
              </w:rPr>
              <w:t>Масса</w:t>
            </w:r>
            <w:r w:rsidR="00320A45">
              <w:rPr>
                <w:i/>
                <w:sz w:val="24"/>
                <w:szCs w:val="24"/>
              </w:rPr>
              <w:t xml:space="preserve">, </w:t>
            </w:r>
            <w:proofErr w:type="gramStart"/>
            <w:r w:rsidR="00320A45">
              <w:rPr>
                <w:i/>
                <w:sz w:val="24"/>
                <w:szCs w:val="24"/>
              </w:rPr>
              <w:t>кг</w:t>
            </w:r>
            <w:proofErr w:type="gramEnd"/>
            <w:r w:rsidR="00320A45">
              <w:rPr>
                <w:i/>
                <w:sz w:val="24"/>
                <w:szCs w:val="24"/>
              </w:rPr>
              <w:t xml:space="preserve"> - </w:t>
            </w:r>
            <w:r w:rsidR="00AA289D" w:rsidRPr="00BC0F8D">
              <w:rPr>
                <w:i/>
                <w:sz w:val="24"/>
                <w:szCs w:val="24"/>
              </w:rPr>
              <w:t>8,5</w:t>
            </w:r>
          </w:p>
        </w:tc>
      </w:tr>
      <w:tr w:rsidR="00582522" w:rsidRPr="000B3898" w:rsidTr="00D4271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22" w:rsidRPr="000B3898" w:rsidRDefault="00582522" w:rsidP="00D427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0B3898">
              <w:rPr>
                <w:color w:val="000000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582522" w:rsidRPr="000B3898" w:rsidTr="00D4271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D88" w:rsidRDefault="00522D88" w:rsidP="000644E7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Диаметр в седле,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мм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– 10;</w:t>
            </w:r>
          </w:p>
          <w:p w:rsidR="00F566CD" w:rsidRPr="000B3898" w:rsidRDefault="00751B99" w:rsidP="000932F8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Тип </w:t>
            </w:r>
            <w:r w:rsidR="000932F8">
              <w:rPr>
                <w:i/>
                <w:color w:val="000000"/>
                <w:sz w:val="24"/>
                <w:szCs w:val="24"/>
              </w:rPr>
              <w:t>вентиля</w:t>
            </w:r>
            <w:r w:rsidR="00522D88">
              <w:rPr>
                <w:i/>
                <w:color w:val="000000"/>
                <w:sz w:val="24"/>
                <w:szCs w:val="24"/>
              </w:rPr>
              <w:t xml:space="preserve"> НЗ;</w:t>
            </w:r>
          </w:p>
        </w:tc>
      </w:tr>
      <w:tr w:rsidR="00582522" w:rsidRPr="000B3898" w:rsidTr="00D4271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22" w:rsidRPr="000B3898" w:rsidRDefault="00582522" w:rsidP="00D427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0B3898">
              <w:rPr>
                <w:color w:val="000000"/>
              </w:rPr>
              <w:t>Подраздел 4.3. Требования по надежности</w:t>
            </w:r>
          </w:p>
        </w:tc>
      </w:tr>
      <w:tr w:rsidR="00582522" w:rsidRPr="000B3898" w:rsidTr="00D4271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22" w:rsidRPr="00F566CD" w:rsidRDefault="001C043B" w:rsidP="00F566CD">
            <w:pPr>
              <w:rPr>
                <w:i/>
                <w:sz w:val="24"/>
                <w:szCs w:val="24"/>
              </w:rPr>
            </w:pPr>
            <w:r w:rsidRPr="000B3898">
              <w:rPr>
                <w:i/>
                <w:sz w:val="24"/>
                <w:szCs w:val="24"/>
              </w:rPr>
              <w:t>Период непрерывной работы 10000 часов(5000 циклов).</w:t>
            </w:r>
          </w:p>
        </w:tc>
      </w:tr>
      <w:tr w:rsidR="00582522" w:rsidRPr="000B3898" w:rsidTr="00D4271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22" w:rsidRPr="000B3898" w:rsidRDefault="00582522" w:rsidP="00D42717">
            <w:pPr>
              <w:jc w:val="center"/>
              <w:rPr>
                <w:color w:val="000000"/>
                <w:sz w:val="24"/>
                <w:szCs w:val="24"/>
              </w:rPr>
            </w:pPr>
            <w:r w:rsidRPr="000B3898">
              <w:rPr>
                <w:color w:val="000000"/>
              </w:rPr>
              <w:t>Подраздел 4.4. Требования к конструкции, монтажно-технические требования</w:t>
            </w:r>
          </w:p>
        </w:tc>
      </w:tr>
      <w:tr w:rsidR="00582522" w:rsidRPr="000B3898" w:rsidTr="00D4271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CF6" w:rsidRPr="000B3898" w:rsidRDefault="00D0467C" w:rsidP="00060CF6">
            <w:pPr>
              <w:rPr>
                <w:i/>
                <w:color w:val="000000"/>
                <w:sz w:val="24"/>
                <w:szCs w:val="24"/>
              </w:rPr>
            </w:pPr>
            <w:r w:rsidRPr="000B3898">
              <w:rPr>
                <w:i/>
                <w:color w:val="000000"/>
                <w:sz w:val="24"/>
                <w:szCs w:val="24"/>
              </w:rPr>
              <w:t>Присоединение к трубопроводу штуцерно-торцевое по ГОСТ 5890.</w:t>
            </w:r>
          </w:p>
          <w:p w:rsidR="00582522" w:rsidRPr="000B3898" w:rsidRDefault="000573F4" w:rsidP="000573F4">
            <w:pPr>
              <w:rPr>
                <w:color w:val="000000"/>
                <w:sz w:val="24"/>
                <w:szCs w:val="24"/>
              </w:rPr>
            </w:pPr>
            <w:r w:rsidRPr="000B3898">
              <w:rPr>
                <w:i/>
                <w:color w:val="000000"/>
                <w:sz w:val="24"/>
                <w:szCs w:val="24"/>
              </w:rPr>
              <w:t>Конструкция вентиля должна обеспечивать возможность замены катушки электромагнитного привода.</w:t>
            </w:r>
          </w:p>
        </w:tc>
      </w:tr>
      <w:tr w:rsidR="00582522" w:rsidRPr="000B3898" w:rsidTr="00D4271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22" w:rsidRPr="000B3898" w:rsidRDefault="00582522" w:rsidP="00D427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0B3898">
              <w:rPr>
                <w:color w:val="000000"/>
              </w:rPr>
              <w:t>Подраздел 4.5. Требования к материалам и комплектующим оборудования</w:t>
            </w:r>
          </w:p>
        </w:tc>
      </w:tr>
      <w:tr w:rsidR="00582522" w:rsidRPr="000B3898" w:rsidTr="00D4271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22" w:rsidRPr="000B3898" w:rsidRDefault="000573F4" w:rsidP="000573F4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0B3898">
              <w:rPr>
                <w:i/>
                <w:sz w:val="24"/>
                <w:szCs w:val="24"/>
              </w:rPr>
              <w:t>Материалы основных деталей и основные сварочные материалы должны отвечать требованиям ПНАЭ Г-7-008-89 с изм.1 и «Специальным условиям поставки оборудования, приборов, материалов и изделий для объектов атомной энергетики», 1988г., с учетом технического решения от 18.06.2001г., утвержден</w:t>
            </w:r>
            <w:r w:rsidR="00751B99">
              <w:rPr>
                <w:i/>
                <w:sz w:val="24"/>
                <w:szCs w:val="24"/>
              </w:rPr>
              <w:t xml:space="preserve">ные ЗАО </w:t>
            </w:r>
            <w:r w:rsidR="00751B99">
              <w:rPr>
                <w:i/>
                <w:sz w:val="24"/>
                <w:szCs w:val="24"/>
              </w:rPr>
              <w:lastRenderedPageBreak/>
              <w:t>«</w:t>
            </w:r>
            <w:proofErr w:type="spellStart"/>
            <w:r w:rsidR="00751B99">
              <w:rPr>
                <w:i/>
                <w:sz w:val="24"/>
                <w:szCs w:val="24"/>
              </w:rPr>
              <w:t>Атомстройэкспорт</w:t>
            </w:r>
            <w:proofErr w:type="spellEnd"/>
            <w:r w:rsidR="00751B99">
              <w:rPr>
                <w:i/>
                <w:sz w:val="24"/>
                <w:szCs w:val="24"/>
              </w:rPr>
              <w:t>» и ВО «</w:t>
            </w:r>
            <w:r w:rsidRPr="000B3898">
              <w:rPr>
                <w:i/>
                <w:sz w:val="24"/>
                <w:szCs w:val="24"/>
              </w:rPr>
              <w:t>Безопасность</w:t>
            </w:r>
            <w:proofErr w:type="gramStart"/>
            <w:r w:rsidRPr="000B3898">
              <w:rPr>
                <w:i/>
                <w:sz w:val="24"/>
                <w:szCs w:val="24"/>
              </w:rPr>
              <w:t>»Г</w:t>
            </w:r>
            <w:proofErr w:type="gramEnd"/>
            <w:r w:rsidRPr="000B3898">
              <w:rPr>
                <w:i/>
                <w:sz w:val="24"/>
                <w:szCs w:val="24"/>
              </w:rPr>
              <w:t>осатомнадзора России».</w:t>
            </w:r>
          </w:p>
        </w:tc>
      </w:tr>
      <w:tr w:rsidR="00582522" w:rsidRPr="000B3898" w:rsidTr="00D4271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22" w:rsidRPr="000B3898" w:rsidRDefault="00582522" w:rsidP="00D427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0B3898">
              <w:rPr>
                <w:color w:val="000000"/>
              </w:rPr>
              <w:lastRenderedPageBreak/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582522" w:rsidRPr="000B3898" w:rsidTr="00D4271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22" w:rsidRPr="000B3898" w:rsidRDefault="000932F8" w:rsidP="003B5FDE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Вентиль</w:t>
            </w:r>
            <w:r w:rsidR="001C043B" w:rsidRPr="000B3898">
              <w:rPr>
                <w:i/>
                <w:sz w:val="24"/>
                <w:szCs w:val="24"/>
              </w:rPr>
              <w:t xml:space="preserve"> должен сохранять работоспособность после обработки дезактивирующими растворами, указанными в ОТТ-87 с изм.1 и НП-068-055.</w:t>
            </w:r>
          </w:p>
        </w:tc>
      </w:tr>
      <w:tr w:rsidR="00582522" w:rsidRPr="000B3898" w:rsidTr="00D4271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22" w:rsidRPr="000B3898" w:rsidRDefault="00582522" w:rsidP="00D427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0B3898">
              <w:rPr>
                <w:color w:val="000000"/>
              </w:rPr>
              <w:t>Подраздел 4.7. Требования к электропитанию</w:t>
            </w:r>
          </w:p>
        </w:tc>
      </w:tr>
      <w:tr w:rsidR="00582522" w:rsidRPr="000B3898" w:rsidTr="00D4271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22" w:rsidRPr="009D282F" w:rsidRDefault="00AA289D" w:rsidP="009D282F">
            <w:pPr>
              <w:rPr>
                <w:i/>
                <w:sz w:val="24"/>
                <w:szCs w:val="24"/>
                <w:lang w:val="en-US"/>
              </w:rPr>
            </w:pPr>
            <w:r w:rsidRPr="000B3898">
              <w:rPr>
                <w:i/>
                <w:sz w:val="24"/>
                <w:szCs w:val="24"/>
              </w:rPr>
              <w:t>24В</w:t>
            </w:r>
            <w:r w:rsidRPr="000B3898">
              <w:rPr>
                <w:i/>
                <w:sz w:val="24"/>
                <w:szCs w:val="24"/>
                <w:lang w:val="en-US"/>
              </w:rPr>
              <w:t xml:space="preserve"> DC</w:t>
            </w:r>
          </w:p>
        </w:tc>
      </w:tr>
      <w:tr w:rsidR="00582522" w:rsidRPr="000B3898" w:rsidTr="00D4271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22" w:rsidRPr="000B3898" w:rsidRDefault="00582522" w:rsidP="00BC0F8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0B3898">
              <w:rPr>
                <w:color w:val="000000"/>
              </w:rPr>
              <w:t>Подраздел 4.</w:t>
            </w:r>
            <w:r w:rsidR="00BC0F8D">
              <w:rPr>
                <w:color w:val="000000"/>
              </w:rPr>
              <w:t>8</w:t>
            </w:r>
            <w:r w:rsidRPr="000B3898">
              <w:rPr>
                <w:color w:val="000000"/>
              </w:rPr>
              <w:t xml:space="preserve"> Требования к комплектности</w:t>
            </w:r>
          </w:p>
        </w:tc>
      </w:tr>
      <w:tr w:rsidR="00582522" w:rsidRPr="000B3898" w:rsidTr="00D4271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22" w:rsidRPr="000B3898" w:rsidRDefault="000932F8" w:rsidP="004B2A58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Вентиль</w:t>
            </w:r>
            <w:r w:rsidR="001C043B" w:rsidRPr="000B3898">
              <w:rPr>
                <w:i/>
                <w:color w:val="000000"/>
                <w:sz w:val="24"/>
                <w:szCs w:val="24"/>
              </w:rPr>
              <w:t xml:space="preserve"> с электромагнитным приводом в сборе;</w:t>
            </w:r>
          </w:p>
          <w:p w:rsidR="001C043B" w:rsidRPr="009D282F" w:rsidRDefault="001C043B" w:rsidP="004B2A58">
            <w:pPr>
              <w:jc w:val="both"/>
              <w:rPr>
                <w:i/>
                <w:color w:val="000000"/>
                <w:sz w:val="24"/>
                <w:szCs w:val="24"/>
              </w:rPr>
            </w:pPr>
            <w:proofErr w:type="gramStart"/>
            <w:r w:rsidRPr="000B3898">
              <w:rPr>
                <w:i/>
                <w:color w:val="000000"/>
                <w:sz w:val="24"/>
                <w:szCs w:val="24"/>
              </w:rPr>
              <w:t>Оди</w:t>
            </w:r>
            <w:r w:rsidR="009D282F">
              <w:rPr>
                <w:i/>
                <w:color w:val="000000"/>
                <w:sz w:val="24"/>
                <w:szCs w:val="24"/>
              </w:rPr>
              <w:t>ночный комплект запасных частей: золотник Т26507-015А-04 - 7 шт</w:t>
            </w:r>
            <w:r w:rsidR="009C2247">
              <w:rPr>
                <w:i/>
                <w:color w:val="000000"/>
                <w:sz w:val="24"/>
                <w:szCs w:val="24"/>
              </w:rPr>
              <w:t>.</w:t>
            </w:r>
            <w:r w:rsidR="009D282F">
              <w:rPr>
                <w:i/>
                <w:color w:val="000000"/>
                <w:sz w:val="24"/>
                <w:szCs w:val="24"/>
              </w:rPr>
              <w:t>, катушка Т26507-010Д-03 - 7 шт</w:t>
            </w:r>
            <w:r w:rsidR="009C2247">
              <w:rPr>
                <w:i/>
                <w:color w:val="000000"/>
                <w:sz w:val="24"/>
                <w:szCs w:val="24"/>
              </w:rPr>
              <w:t>.</w:t>
            </w:r>
            <w:r w:rsidR="009D282F">
              <w:rPr>
                <w:i/>
                <w:color w:val="000000"/>
                <w:sz w:val="24"/>
                <w:szCs w:val="24"/>
              </w:rPr>
              <w:t>, кольцо 2607.-3781.132-06 - 7 шт</w:t>
            </w:r>
            <w:r w:rsidR="009C2247">
              <w:rPr>
                <w:i/>
                <w:color w:val="000000"/>
                <w:sz w:val="24"/>
                <w:szCs w:val="24"/>
              </w:rPr>
              <w:t>.</w:t>
            </w:r>
            <w:r w:rsidR="009D282F">
              <w:rPr>
                <w:i/>
                <w:color w:val="000000"/>
                <w:sz w:val="24"/>
                <w:szCs w:val="24"/>
              </w:rPr>
              <w:t>, кольцо 2607.-403781.310-04 – 7 шт</w:t>
            </w:r>
            <w:r w:rsidR="009C2247">
              <w:rPr>
                <w:i/>
                <w:color w:val="000000"/>
                <w:sz w:val="24"/>
                <w:szCs w:val="24"/>
              </w:rPr>
              <w:t>.</w:t>
            </w:r>
            <w:r w:rsidR="009D282F">
              <w:rPr>
                <w:i/>
                <w:color w:val="000000"/>
                <w:sz w:val="24"/>
                <w:szCs w:val="24"/>
              </w:rPr>
              <w:t>, прокладка 2607.-409943.002-20 – 14 шт</w:t>
            </w:r>
            <w:r w:rsidR="009C2247">
              <w:rPr>
                <w:i/>
                <w:color w:val="000000"/>
                <w:sz w:val="24"/>
                <w:szCs w:val="24"/>
              </w:rPr>
              <w:t>.</w:t>
            </w:r>
            <w:r w:rsidR="009D282F">
              <w:rPr>
                <w:i/>
                <w:color w:val="000000"/>
                <w:sz w:val="24"/>
                <w:szCs w:val="24"/>
              </w:rPr>
              <w:t>, прокладка 2607.-506122.112-13 – 7 шт</w:t>
            </w:r>
            <w:r w:rsidR="009C2247">
              <w:rPr>
                <w:i/>
                <w:color w:val="000000"/>
                <w:sz w:val="24"/>
                <w:szCs w:val="24"/>
              </w:rPr>
              <w:t>.</w:t>
            </w:r>
            <w:r w:rsidR="009D282F">
              <w:rPr>
                <w:i/>
                <w:color w:val="000000"/>
                <w:sz w:val="24"/>
                <w:szCs w:val="24"/>
              </w:rPr>
              <w:t>, прокладка 2607.-409943.002-21 – 7 шт</w:t>
            </w:r>
            <w:r w:rsidR="009C2247">
              <w:rPr>
                <w:i/>
                <w:color w:val="000000"/>
                <w:sz w:val="24"/>
                <w:szCs w:val="24"/>
              </w:rPr>
              <w:t>.</w:t>
            </w:r>
            <w:r w:rsidR="009D282F">
              <w:rPr>
                <w:i/>
                <w:color w:val="000000"/>
                <w:sz w:val="24"/>
                <w:szCs w:val="24"/>
              </w:rPr>
              <w:t>, прокладка 2607.-409943.002-22 – 7 шт</w:t>
            </w:r>
            <w:r w:rsidR="009C2247">
              <w:rPr>
                <w:i/>
                <w:color w:val="000000"/>
                <w:sz w:val="24"/>
                <w:szCs w:val="24"/>
              </w:rPr>
              <w:t>.</w:t>
            </w:r>
            <w:r w:rsidR="009D282F">
              <w:rPr>
                <w:i/>
                <w:color w:val="000000"/>
                <w:sz w:val="24"/>
                <w:szCs w:val="24"/>
              </w:rPr>
              <w:t>, прокладка 2607.-409943.002-23 – 7 шт</w:t>
            </w:r>
            <w:r w:rsidR="009C2247">
              <w:rPr>
                <w:i/>
                <w:color w:val="000000"/>
                <w:sz w:val="24"/>
                <w:szCs w:val="24"/>
              </w:rPr>
              <w:t>.</w:t>
            </w:r>
            <w:r w:rsidR="009D282F">
              <w:rPr>
                <w:i/>
                <w:color w:val="000000"/>
                <w:sz w:val="24"/>
                <w:szCs w:val="24"/>
              </w:rPr>
              <w:t>, пружина 2607.509113.011 – 7 шт</w:t>
            </w:r>
            <w:r w:rsidR="009C2247">
              <w:rPr>
                <w:i/>
                <w:color w:val="000000"/>
                <w:sz w:val="24"/>
                <w:szCs w:val="24"/>
              </w:rPr>
              <w:t>.</w:t>
            </w:r>
            <w:r w:rsidR="009D282F">
              <w:rPr>
                <w:i/>
                <w:color w:val="000000"/>
                <w:sz w:val="24"/>
                <w:szCs w:val="24"/>
              </w:rPr>
              <w:t>, пружина 2607.509118.102</w:t>
            </w:r>
            <w:proofErr w:type="gramEnd"/>
            <w:r w:rsidR="009D282F">
              <w:rPr>
                <w:i/>
                <w:color w:val="000000"/>
                <w:sz w:val="24"/>
                <w:szCs w:val="24"/>
              </w:rPr>
              <w:t xml:space="preserve"> – 7 </w:t>
            </w:r>
            <w:proofErr w:type="spellStart"/>
            <w:r w:rsidR="009D282F"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r w:rsidR="009D282F">
              <w:rPr>
                <w:i/>
                <w:color w:val="000000"/>
                <w:sz w:val="24"/>
                <w:szCs w:val="24"/>
              </w:rPr>
              <w:t>, шарик 3-6,0 ГОСТ 3722-81 – 40 шт.</w:t>
            </w:r>
          </w:p>
          <w:p w:rsidR="001C043B" w:rsidRPr="000B3898" w:rsidRDefault="001C043B" w:rsidP="004B2A5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B3898">
              <w:rPr>
                <w:i/>
                <w:color w:val="000000"/>
                <w:sz w:val="24"/>
                <w:szCs w:val="24"/>
              </w:rPr>
              <w:t>Сопроводительная документация.</w:t>
            </w:r>
          </w:p>
        </w:tc>
      </w:tr>
      <w:tr w:rsidR="00582522" w:rsidRPr="000B3898" w:rsidTr="00D4271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22" w:rsidRPr="000B3898" w:rsidRDefault="00582522" w:rsidP="00D427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0B3898">
              <w:rPr>
                <w:color w:val="000000"/>
              </w:rPr>
              <w:t xml:space="preserve">Подраздел 4.10 Требования к маркировке </w:t>
            </w:r>
          </w:p>
        </w:tc>
      </w:tr>
      <w:tr w:rsidR="00582522" w:rsidRPr="000B3898" w:rsidTr="00D4271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22" w:rsidRPr="000B3898" w:rsidRDefault="007E4CFA" w:rsidP="00D42717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В соответствии с </w:t>
            </w:r>
            <w:r w:rsidRPr="00CB5CC8">
              <w:rPr>
                <w:i/>
                <w:color w:val="000000"/>
                <w:sz w:val="24"/>
                <w:szCs w:val="24"/>
              </w:rPr>
              <w:t>Т26507-010-04 ТУ</w:t>
            </w:r>
          </w:p>
        </w:tc>
      </w:tr>
      <w:tr w:rsidR="00582522" w:rsidRPr="000B3898" w:rsidTr="00D4271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22" w:rsidRPr="000B3898" w:rsidRDefault="00582522" w:rsidP="00D42717">
            <w:pPr>
              <w:jc w:val="center"/>
              <w:rPr>
                <w:color w:val="000000"/>
                <w:sz w:val="24"/>
                <w:szCs w:val="24"/>
              </w:rPr>
            </w:pPr>
            <w:r w:rsidRPr="000B3898">
              <w:rPr>
                <w:color w:val="000000"/>
              </w:rPr>
              <w:t>Подраздел 4.11 Требования к упаковке</w:t>
            </w:r>
          </w:p>
        </w:tc>
      </w:tr>
      <w:tr w:rsidR="00582522" w:rsidRPr="000B3898" w:rsidTr="00D4271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89D" w:rsidRPr="000B3898" w:rsidRDefault="000932F8" w:rsidP="00AA289D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Вентили</w:t>
            </w:r>
            <w:r w:rsidR="00AA289D" w:rsidRPr="000B3898">
              <w:rPr>
                <w:i/>
                <w:color w:val="000000"/>
                <w:sz w:val="24"/>
                <w:szCs w:val="24"/>
              </w:rPr>
              <w:t xml:space="preserve"> и комплект запасных частей должны упаковываться в ящики по ГОСТ 2991, выложенные внутри влагопроницаемой бумагой по ГОСТ 9569.</w:t>
            </w:r>
          </w:p>
          <w:p w:rsidR="00582522" w:rsidRPr="000B3898" w:rsidRDefault="00AA289D" w:rsidP="000932F8">
            <w:pPr>
              <w:jc w:val="both"/>
              <w:rPr>
                <w:color w:val="000000"/>
                <w:sz w:val="24"/>
                <w:szCs w:val="24"/>
              </w:rPr>
            </w:pPr>
            <w:r w:rsidRPr="000B3898">
              <w:rPr>
                <w:i/>
                <w:color w:val="000000"/>
                <w:sz w:val="24"/>
                <w:szCs w:val="24"/>
              </w:rPr>
              <w:t xml:space="preserve">Патрубки </w:t>
            </w:r>
            <w:r w:rsidR="000932F8">
              <w:rPr>
                <w:i/>
                <w:color w:val="000000"/>
                <w:sz w:val="24"/>
                <w:szCs w:val="24"/>
              </w:rPr>
              <w:t>вентилей</w:t>
            </w:r>
            <w:r w:rsidRPr="000B3898">
              <w:rPr>
                <w:i/>
                <w:color w:val="000000"/>
                <w:sz w:val="24"/>
                <w:szCs w:val="24"/>
              </w:rPr>
              <w:t xml:space="preserve"> должны быть заглушены для предохранения от загрязнений, попадания влаги и защиты кромок от повреждений.</w:t>
            </w:r>
          </w:p>
        </w:tc>
      </w:tr>
    </w:tbl>
    <w:p w:rsidR="00582522" w:rsidRPr="000B3898" w:rsidRDefault="00582522" w:rsidP="00582522">
      <w:pPr>
        <w:jc w:val="center"/>
        <w:rPr>
          <w:color w:val="000000"/>
        </w:rPr>
      </w:pPr>
    </w:p>
    <w:p w:rsidR="00582522" w:rsidRPr="000B3898" w:rsidRDefault="00582522" w:rsidP="00236472">
      <w:pPr>
        <w:jc w:val="center"/>
        <w:outlineLvl w:val="0"/>
        <w:rPr>
          <w:color w:val="000000"/>
        </w:rPr>
      </w:pPr>
      <w:r w:rsidRPr="000B3898">
        <w:rPr>
          <w:color w:val="000000"/>
        </w:rPr>
        <w:t>РАЗДЕЛ 5. ТРЕБОВАНИЯ ПО ПРАВИЛАМ СДАЧИ И ПРИЕМКИ</w:t>
      </w:r>
    </w:p>
    <w:p w:rsidR="00582522" w:rsidRPr="000B3898" w:rsidRDefault="00582522" w:rsidP="0058252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82522" w:rsidRPr="000B3898" w:rsidTr="00D4271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2522" w:rsidRPr="000B3898" w:rsidRDefault="00582522" w:rsidP="00D42717">
            <w:pPr>
              <w:jc w:val="center"/>
              <w:rPr>
                <w:color w:val="000000"/>
                <w:sz w:val="24"/>
                <w:szCs w:val="24"/>
              </w:rPr>
            </w:pPr>
            <w:r w:rsidRPr="000B3898">
              <w:rPr>
                <w:color w:val="000000"/>
              </w:rPr>
              <w:t>Подраздел 5.1 Порядок сдачи и приемки</w:t>
            </w:r>
          </w:p>
        </w:tc>
      </w:tr>
      <w:tr w:rsidR="00582522" w:rsidRPr="000B3898" w:rsidTr="00D4271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CFA" w:rsidRDefault="007E4CFA" w:rsidP="007E4CFA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Приемка и контроль качества производится службой контроля качества(ОТК) завода-изготовителя согласно требованиям технической документации, с учетом требований НП-071, МУ 1.2.3.0057.</w:t>
            </w:r>
          </w:p>
          <w:p w:rsidR="00582522" w:rsidRPr="000B3898" w:rsidRDefault="007E4CFA" w:rsidP="007E4CFA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После приемки ОТК материалы, комплектующие изделия, детали, сборки и клапаны должны быть предъявлены, при необходимости, для инспекции представителю заказчика(уполномоченной организации).</w:t>
            </w:r>
          </w:p>
        </w:tc>
      </w:tr>
      <w:tr w:rsidR="00582522" w:rsidRPr="000B3898" w:rsidTr="00D4271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22" w:rsidRPr="000B3898" w:rsidRDefault="00582522" w:rsidP="00D42717">
            <w:pPr>
              <w:jc w:val="center"/>
              <w:rPr>
                <w:color w:val="000000"/>
                <w:sz w:val="24"/>
                <w:szCs w:val="24"/>
              </w:rPr>
            </w:pPr>
            <w:r w:rsidRPr="000B3898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582522" w:rsidRPr="000B3898" w:rsidTr="00D4271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2522" w:rsidRPr="000B3898" w:rsidRDefault="006B29CA" w:rsidP="00320A45">
            <w:pPr>
              <w:rPr>
                <w:i/>
                <w:color w:val="000000"/>
                <w:sz w:val="24"/>
                <w:szCs w:val="24"/>
              </w:rPr>
            </w:pPr>
            <w:r w:rsidRPr="000B3898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BC0F8D">
              <w:rPr>
                <w:i/>
                <w:color w:val="000000"/>
                <w:sz w:val="24"/>
                <w:szCs w:val="24"/>
              </w:rPr>
              <w:t>Обязательно наличие сопроводительной документации</w:t>
            </w:r>
            <w:proofErr w:type="gramStart"/>
            <w:r w:rsidR="00BC0F8D">
              <w:rPr>
                <w:i/>
                <w:color w:val="000000"/>
                <w:sz w:val="24"/>
                <w:szCs w:val="24"/>
              </w:rPr>
              <w:t xml:space="preserve"> :</w:t>
            </w:r>
            <w:proofErr w:type="gramEnd"/>
            <w:r w:rsidR="00BC0F8D">
              <w:rPr>
                <w:i/>
                <w:color w:val="000000"/>
                <w:sz w:val="24"/>
                <w:szCs w:val="24"/>
              </w:rPr>
              <w:t xml:space="preserve"> счет, счет-фактура, товарная накладная,</w:t>
            </w:r>
            <w:r w:rsidR="00320A45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BC0F8D">
              <w:rPr>
                <w:i/>
                <w:color w:val="000000"/>
                <w:sz w:val="24"/>
                <w:szCs w:val="24"/>
              </w:rPr>
              <w:t>товарно-транспортная накладная</w:t>
            </w:r>
            <w:r w:rsidR="00926400">
              <w:rPr>
                <w:i/>
                <w:color w:val="000000"/>
                <w:sz w:val="24"/>
                <w:szCs w:val="24"/>
              </w:rPr>
              <w:t>,</w:t>
            </w:r>
            <w:r w:rsidR="00320A45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926400">
              <w:rPr>
                <w:i/>
                <w:color w:val="000000"/>
                <w:sz w:val="24"/>
                <w:szCs w:val="24"/>
              </w:rPr>
              <w:t>сертификат соответствия.</w:t>
            </w:r>
            <w:r w:rsidR="00BC0F8D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582522" w:rsidRPr="000B3898" w:rsidRDefault="00582522" w:rsidP="00582522">
      <w:pPr>
        <w:jc w:val="center"/>
        <w:rPr>
          <w:color w:val="000000"/>
        </w:rPr>
      </w:pPr>
    </w:p>
    <w:p w:rsidR="00582522" w:rsidRPr="000B3898" w:rsidRDefault="00582522" w:rsidP="00236472">
      <w:pPr>
        <w:jc w:val="center"/>
        <w:outlineLvl w:val="0"/>
        <w:rPr>
          <w:color w:val="000000"/>
        </w:rPr>
      </w:pPr>
      <w:r w:rsidRPr="000B3898">
        <w:rPr>
          <w:color w:val="000000"/>
        </w:rPr>
        <w:t>РАЗДЕЛ 6. ТРЕБОВАНИЯ К ТРАНСПОРТИРОВАНИЮ</w:t>
      </w:r>
    </w:p>
    <w:p w:rsidR="00582522" w:rsidRPr="000B3898" w:rsidRDefault="00582522" w:rsidP="0058252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82522" w:rsidRPr="000B3898" w:rsidTr="00D4271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2522" w:rsidRPr="000B3898" w:rsidRDefault="00123017" w:rsidP="000932F8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0B3898">
              <w:rPr>
                <w:i/>
                <w:color w:val="000000"/>
                <w:sz w:val="24"/>
                <w:szCs w:val="24"/>
              </w:rPr>
              <w:t>Оборудование должно поставляться любым видом транспорта в собранном виде и упакованным</w:t>
            </w:r>
            <w:r w:rsidR="00C10429" w:rsidRPr="000B3898">
              <w:rPr>
                <w:i/>
                <w:color w:val="000000"/>
                <w:sz w:val="24"/>
                <w:szCs w:val="24"/>
              </w:rPr>
              <w:t>. При транспортировании должны быть приняты меры п</w:t>
            </w:r>
            <w:r w:rsidR="00751B99">
              <w:rPr>
                <w:i/>
                <w:color w:val="000000"/>
                <w:sz w:val="24"/>
                <w:szCs w:val="24"/>
              </w:rPr>
              <w:t xml:space="preserve">о исключению повреждения </w:t>
            </w:r>
            <w:r w:rsidR="000932F8">
              <w:rPr>
                <w:i/>
                <w:color w:val="000000"/>
                <w:sz w:val="24"/>
                <w:szCs w:val="24"/>
              </w:rPr>
              <w:t>вентиля</w:t>
            </w:r>
            <w:r w:rsidR="00C10429" w:rsidRPr="000B3898">
              <w:rPr>
                <w:i/>
                <w:color w:val="000000"/>
                <w:sz w:val="24"/>
                <w:szCs w:val="24"/>
              </w:rPr>
              <w:t xml:space="preserve"> и его тары.</w:t>
            </w:r>
          </w:p>
        </w:tc>
      </w:tr>
    </w:tbl>
    <w:p w:rsidR="00582522" w:rsidRPr="000B3898" w:rsidRDefault="00582522" w:rsidP="00582522">
      <w:pPr>
        <w:jc w:val="center"/>
        <w:rPr>
          <w:color w:val="000000"/>
        </w:rPr>
      </w:pPr>
    </w:p>
    <w:p w:rsidR="00582522" w:rsidRPr="000B3898" w:rsidRDefault="00582522" w:rsidP="00236472">
      <w:pPr>
        <w:jc w:val="center"/>
        <w:outlineLvl w:val="0"/>
        <w:rPr>
          <w:color w:val="000000"/>
        </w:rPr>
      </w:pPr>
      <w:r w:rsidRPr="000B3898">
        <w:rPr>
          <w:color w:val="000000"/>
        </w:rPr>
        <w:t>РАЗДЕЛ 7. ТРЕБОВАНИЯ К ХРАНЕНИЮ</w:t>
      </w:r>
    </w:p>
    <w:p w:rsidR="00582522" w:rsidRPr="000B3898" w:rsidRDefault="00582522" w:rsidP="0058252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A289D" w:rsidRPr="000B3898" w:rsidTr="00D4271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289D" w:rsidRPr="000B3898" w:rsidRDefault="00AA289D">
            <w:r w:rsidRPr="000B3898">
              <w:rPr>
                <w:i/>
                <w:sz w:val="24"/>
                <w:szCs w:val="24"/>
              </w:rPr>
              <w:t xml:space="preserve">Арматура должна выдерживать хранение в неповрежденной заводской упаковке не </w:t>
            </w:r>
            <w:r w:rsidRPr="000B3898">
              <w:rPr>
                <w:i/>
                <w:sz w:val="24"/>
                <w:szCs w:val="24"/>
              </w:rPr>
              <w:lastRenderedPageBreak/>
              <w:t>менее 36 месяцев без консервации.</w:t>
            </w:r>
          </w:p>
        </w:tc>
      </w:tr>
    </w:tbl>
    <w:p w:rsidR="00582522" w:rsidRPr="000B3898" w:rsidRDefault="00582522" w:rsidP="00582522">
      <w:pPr>
        <w:jc w:val="center"/>
        <w:rPr>
          <w:color w:val="000000"/>
        </w:rPr>
      </w:pPr>
    </w:p>
    <w:p w:rsidR="00582522" w:rsidRPr="000B3898" w:rsidRDefault="00582522" w:rsidP="00582522">
      <w:pPr>
        <w:jc w:val="center"/>
        <w:rPr>
          <w:color w:val="000000"/>
        </w:rPr>
      </w:pPr>
      <w:r w:rsidRPr="000B3898">
        <w:rPr>
          <w:color w:val="000000"/>
        </w:rPr>
        <w:t>РАЗДЕЛ 8. ТРЕБОВАНИЯ К ОБЪЕМУ И/ИЛИ СРОКУ ПРЕДОСТАВЛЕНИЯ ГАРАНТИЙ</w:t>
      </w:r>
    </w:p>
    <w:p w:rsidR="00582522" w:rsidRPr="000B3898" w:rsidRDefault="00582522" w:rsidP="0058252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82522" w:rsidRPr="000B3898" w:rsidTr="00D4271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2522" w:rsidRPr="000B3898" w:rsidRDefault="00AA289D" w:rsidP="00AA289D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0B3898">
              <w:rPr>
                <w:i/>
                <w:color w:val="000000"/>
                <w:sz w:val="24"/>
                <w:szCs w:val="24"/>
              </w:rPr>
              <w:t xml:space="preserve">Гарантированный срок не менее 36 месяцев со дня выдачи подтверждения о поставке, в том числе 24 месяца со дня ввода в эксплуатацию. </w:t>
            </w:r>
          </w:p>
        </w:tc>
      </w:tr>
    </w:tbl>
    <w:p w:rsidR="00582522" w:rsidRPr="000B3898" w:rsidRDefault="00582522" w:rsidP="00582522">
      <w:pPr>
        <w:jc w:val="center"/>
        <w:rPr>
          <w:color w:val="000000"/>
        </w:rPr>
      </w:pPr>
    </w:p>
    <w:p w:rsidR="00582522" w:rsidRPr="000B3898" w:rsidRDefault="00582522" w:rsidP="00236472">
      <w:pPr>
        <w:jc w:val="center"/>
        <w:outlineLvl w:val="0"/>
        <w:rPr>
          <w:color w:val="000000"/>
        </w:rPr>
      </w:pPr>
      <w:r w:rsidRPr="000B3898">
        <w:rPr>
          <w:color w:val="000000"/>
        </w:rPr>
        <w:t>РАЗДЕЛ 9. ТРЕБОВАНИЯ ПО РЕМОНТОПРИГОДНОСТИ</w:t>
      </w:r>
    </w:p>
    <w:p w:rsidR="00582522" w:rsidRPr="000B3898" w:rsidRDefault="00582522" w:rsidP="0058252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82522" w:rsidRPr="000B3898" w:rsidTr="00D4271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2522" w:rsidRPr="000B3898" w:rsidRDefault="007E4CFA" w:rsidP="007E4CFA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В соответствии с </w:t>
            </w:r>
            <w:r w:rsidRPr="00CB5CC8">
              <w:rPr>
                <w:i/>
                <w:color w:val="000000"/>
                <w:sz w:val="24"/>
                <w:szCs w:val="24"/>
              </w:rPr>
              <w:t>Т26507-010-04 ТУ</w:t>
            </w:r>
          </w:p>
        </w:tc>
      </w:tr>
    </w:tbl>
    <w:p w:rsidR="00582522" w:rsidRPr="000B3898" w:rsidRDefault="00582522" w:rsidP="00582522">
      <w:pPr>
        <w:jc w:val="center"/>
        <w:rPr>
          <w:color w:val="000000"/>
        </w:rPr>
      </w:pPr>
    </w:p>
    <w:p w:rsidR="00582522" w:rsidRPr="000B3898" w:rsidRDefault="00582522" w:rsidP="00236472">
      <w:pPr>
        <w:jc w:val="center"/>
        <w:outlineLvl w:val="0"/>
        <w:rPr>
          <w:color w:val="000000"/>
        </w:rPr>
      </w:pPr>
      <w:r w:rsidRPr="000B3898">
        <w:rPr>
          <w:color w:val="000000"/>
        </w:rPr>
        <w:t>РАЗДЕЛ 10. ТРЕБОВАНИЯ К ОБСЛУЖИВАНИЮ</w:t>
      </w:r>
    </w:p>
    <w:p w:rsidR="00582522" w:rsidRPr="000B3898" w:rsidRDefault="00582522" w:rsidP="0058252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82522" w:rsidRPr="000B3898" w:rsidTr="00D4271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2522" w:rsidRPr="000B3898" w:rsidRDefault="007E4CFA" w:rsidP="00A22E0A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В соответствии с </w:t>
            </w:r>
            <w:r w:rsidRPr="00CB5CC8">
              <w:rPr>
                <w:i/>
                <w:color w:val="000000"/>
                <w:sz w:val="24"/>
                <w:szCs w:val="24"/>
              </w:rPr>
              <w:t>Т26507-010-04 ТУ</w:t>
            </w:r>
          </w:p>
        </w:tc>
      </w:tr>
    </w:tbl>
    <w:p w:rsidR="00582522" w:rsidRPr="000B3898" w:rsidRDefault="00582522" w:rsidP="00582522">
      <w:pPr>
        <w:jc w:val="center"/>
        <w:rPr>
          <w:color w:val="000000"/>
        </w:rPr>
      </w:pPr>
    </w:p>
    <w:p w:rsidR="00582522" w:rsidRPr="000B3898" w:rsidRDefault="00582522" w:rsidP="00582522">
      <w:pPr>
        <w:jc w:val="center"/>
        <w:rPr>
          <w:color w:val="000000"/>
        </w:rPr>
      </w:pPr>
      <w:r w:rsidRPr="000B3898">
        <w:rPr>
          <w:color w:val="000000"/>
        </w:rPr>
        <w:t>РАЗДЕЛ 1</w:t>
      </w:r>
      <w:r w:rsidR="00926400">
        <w:rPr>
          <w:color w:val="000000"/>
        </w:rPr>
        <w:t>1</w:t>
      </w:r>
      <w:r w:rsidRPr="000B3898">
        <w:rPr>
          <w:color w:val="000000"/>
        </w:rPr>
        <w:t>. ТРЕБОВАНИЯ К КАЧЕСТВУ И КЛАССИФИКАЦИЯ ОБОРУДОВАНИЯ</w:t>
      </w:r>
    </w:p>
    <w:p w:rsidR="00582522" w:rsidRPr="000B3898" w:rsidRDefault="00582522" w:rsidP="0058252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82522" w:rsidRPr="000B3898" w:rsidTr="00D4271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2522" w:rsidRPr="000B3898" w:rsidRDefault="00B4035D" w:rsidP="00060CF6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 w:rsidRPr="000B3898">
              <w:rPr>
                <w:i/>
                <w:color w:val="000000"/>
                <w:sz w:val="24"/>
                <w:szCs w:val="24"/>
              </w:rPr>
              <w:t>Классификационное обозначение – 3С</w:t>
            </w:r>
            <w:r w:rsidRPr="000B3898">
              <w:rPr>
                <w:i/>
                <w:color w:val="000000"/>
                <w:sz w:val="24"/>
                <w:szCs w:val="24"/>
                <w:lang w:val="en-US"/>
              </w:rPr>
              <w:t>III</w:t>
            </w:r>
            <w:r w:rsidRPr="000B3898">
              <w:rPr>
                <w:i/>
                <w:color w:val="000000"/>
                <w:sz w:val="24"/>
                <w:szCs w:val="24"/>
              </w:rPr>
              <w:t>с</w:t>
            </w:r>
          </w:p>
        </w:tc>
      </w:tr>
    </w:tbl>
    <w:p w:rsidR="00582522" w:rsidRPr="000B3898" w:rsidRDefault="00582522" w:rsidP="00582522">
      <w:pPr>
        <w:jc w:val="center"/>
        <w:rPr>
          <w:color w:val="000000"/>
        </w:rPr>
      </w:pPr>
    </w:p>
    <w:p w:rsidR="00582522" w:rsidRPr="000B3898" w:rsidRDefault="00582522" w:rsidP="00582522">
      <w:pPr>
        <w:jc w:val="center"/>
        <w:rPr>
          <w:color w:val="000000"/>
        </w:rPr>
      </w:pPr>
      <w:r w:rsidRPr="000B3898">
        <w:rPr>
          <w:color w:val="000000"/>
        </w:rPr>
        <w:t>РАЗДЕЛ 1</w:t>
      </w:r>
      <w:r w:rsidR="00926400">
        <w:rPr>
          <w:color w:val="000000"/>
        </w:rPr>
        <w:t>2</w:t>
      </w:r>
      <w:r w:rsidRPr="000B3898">
        <w:rPr>
          <w:color w:val="000000"/>
        </w:rPr>
        <w:t>. ТРЕБОВАНИЯ К КОЛИЧЕСТВУ И СРОКУ (ПЕРИОДИЧНОСТИ) ПОСТАВКИ</w:t>
      </w:r>
    </w:p>
    <w:p w:rsidR="00582522" w:rsidRPr="000B3898" w:rsidRDefault="00582522" w:rsidP="0058252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82522" w:rsidRPr="000B3898" w:rsidTr="00D4271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4035D" w:rsidRPr="000B3898" w:rsidRDefault="000932F8" w:rsidP="00751B99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Вентиль</w:t>
            </w:r>
            <w:bookmarkStart w:id="0" w:name="_GoBack"/>
            <w:bookmarkEnd w:id="0"/>
            <w:r w:rsidR="00B4035D" w:rsidRPr="000B3898">
              <w:rPr>
                <w:i/>
                <w:color w:val="000000"/>
                <w:sz w:val="24"/>
                <w:szCs w:val="24"/>
              </w:rPr>
              <w:t xml:space="preserve"> с электромагнитным приводом</w:t>
            </w:r>
            <w:proofErr w:type="gramStart"/>
            <w:r w:rsidR="00B4035D" w:rsidRPr="000B3898">
              <w:rPr>
                <w:i/>
                <w:color w:val="000000"/>
                <w:sz w:val="24"/>
                <w:szCs w:val="24"/>
              </w:rPr>
              <w:t xml:space="preserve"> Т</w:t>
            </w:r>
            <w:proofErr w:type="gramEnd"/>
            <w:r w:rsidR="00B4035D" w:rsidRPr="000B3898">
              <w:rPr>
                <w:i/>
                <w:color w:val="000000"/>
                <w:sz w:val="24"/>
                <w:szCs w:val="24"/>
              </w:rPr>
              <w:t xml:space="preserve"> 26507-010-04 </w:t>
            </w:r>
          </w:p>
          <w:p w:rsidR="00582522" w:rsidRPr="000B3898" w:rsidRDefault="00053C86" w:rsidP="00926400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0B3898">
              <w:rPr>
                <w:i/>
                <w:color w:val="000000"/>
                <w:sz w:val="24"/>
                <w:szCs w:val="24"/>
              </w:rPr>
              <w:t xml:space="preserve">срок поставки </w:t>
            </w:r>
            <w:r w:rsidR="00926400">
              <w:rPr>
                <w:i/>
                <w:color w:val="000000"/>
                <w:sz w:val="24"/>
                <w:szCs w:val="24"/>
              </w:rPr>
              <w:t>в соответствии с п.5 извещения о проведении закупки</w:t>
            </w:r>
            <w:r w:rsidRPr="000B3898">
              <w:rPr>
                <w:i/>
                <w:color w:val="000000"/>
                <w:sz w:val="24"/>
                <w:szCs w:val="24"/>
              </w:rPr>
              <w:t xml:space="preserve">. </w:t>
            </w:r>
          </w:p>
        </w:tc>
      </w:tr>
    </w:tbl>
    <w:p w:rsidR="00582522" w:rsidRPr="000B3898" w:rsidRDefault="00582522" w:rsidP="00582522">
      <w:pPr>
        <w:jc w:val="center"/>
        <w:rPr>
          <w:color w:val="000000"/>
        </w:rPr>
      </w:pPr>
    </w:p>
    <w:p w:rsidR="00582522" w:rsidRPr="000B3898" w:rsidRDefault="00582522" w:rsidP="00582522">
      <w:pPr>
        <w:jc w:val="center"/>
        <w:rPr>
          <w:color w:val="000000"/>
          <w:sz w:val="24"/>
          <w:szCs w:val="24"/>
        </w:rPr>
      </w:pPr>
    </w:p>
    <w:p w:rsidR="00ED607E" w:rsidRPr="00320A45" w:rsidRDefault="00ED607E" w:rsidP="00F41BC4"/>
    <w:p w:rsidR="00DA24B2" w:rsidRPr="00320A45" w:rsidRDefault="00DA24B2" w:rsidP="00F41BC4"/>
    <w:p w:rsidR="00DA24B2" w:rsidRPr="00320A45" w:rsidRDefault="00DA24B2" w:rsidP="00F41BC4"/>
    <w:sectPr w:rsidR="00DA24B2" w:rsidRPr="00320A45" w:rsidSect="001008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82522"/>
    <w:rsid w:val="00033877"/>
    <w:rsid w:val="00053C86"/>
    <w:rsid w:val="000573F4"/>
    <w:rsid w:val="00060CF6"/>
    <w:rsid w:val="000644E7"/>
    <w:rsid w:val="00087D2E"/>
    <w:rsid w:val="000932F8"/>
    <w:rsid w:val="000B3898"/>
    <w:rsid w:val="000D02F1"/>
    <w:rsid w:val="00100851"/>
    <w:rsid w:val="00122636"/>
    <w:rsid w:val="00123017"/>
    <w:rsid w:val="001557B0"/>
    <w:rsid w:val="001C043B"/>
    <w:rsid w:val="001F6BA2"/>
    <w:rsid w:val="00201850"/>
    <w:rsid w:val="002048A2"/>
    <w:rsid w:val="00236472"/>
    <w:rsid w:val="002B54D9"/>
    <w:rsid w:val="002F5714"/>
    <w:rsid w:val="00320A45"/>
    <w:rsid w:val="003807D9"/>
    <w:rsid w:val="003B5FDE"/>
    <w:rsid w:val="003F0E5D"/>
    <w:rsid w:val="003F369D"/>
    <w:rsid w:val="00400B6E"/>
    <w:rsid w:val="00426686"/>
    <w:rsid w:val="0043114B"/>
    <w:rsid w:val="004B2A58"/>
    <w:rsid w:val="0050567A"/>
    <w:rsid w:val="00522D88"/>
    <w:rsid w:val="00546033"/>
    <w:rsid w:val="00547418"/>
    <w:rsid w:val="00555E4D"/>
    <w:rsid w:val="00582522"/>
    <w:rsid w:val="00611DCD"/>
    <w:rsid w:val="00615AB5"/>
    <w:rsid w:val="00622556"/>
    <w:rsid w:val="00640E07"/>
    <w:rsid w:val="00694112"/>
    <w:rsid w:val="006B0F11"/>
    <w:rsid w:val="006B29CA"/>
    <w:rsid w:val="006D7722"/>
    <w:rsid w:val="00751B99"/>
    <w:rsid w:val="00784368"/>
    <w:rsid w:val="00797720"/>
    <w:rsid w:val="007B5A3E"/>
    <w:rsid w:val="007E4CFA"/>
    <w:rsid w:val="008440C2"/>
    <w:rsid w:val="008578CB"/>
    <w:rsid w:val="008623D8"/>
    <w:rsid w:val="008962C8"/>
    <w:rsid w:val="008A2851"/>
    <w:rsid w:val="008B46A9"/>
    <w:rsid w:val="00926400"/>
    <w:rsid w:val="009A1952"/>
    <w:rsid w:val="009C2247"/>
    <w:rsid w:val="009D282F"/>
    <w:rsid w:val="009E293A"/>
    <w:rsid w:val="00A22E0A"/>
    <w:rsid w:val="00A84CAE"/>
    <w:rsid w:val="00AA289D"/>
    <w:rsid w:val="00AE20A6"/>
    <w:rsid w:val="00B318E2"/>
    <w:rsid w:val="00B3344E"/>
    <w:rsid w:val="00B4035D"/>
    <w:rsid w:val="00B6207A"/>
    <w:rsid w:val="00B803B3"/>
    <w:rsid w:val="00BB544D"/>
    <w:rsid w:val="00BC0F8D"/>
    <w:rsid w:val="00C10429"/>
    <w:rsid w:val="00C50AC3"/>
    <w:rsid w:val="00C6270A"/>
    <w:rsid w:val="00C97E64"/>
    <w:rsid w:val="00CB5CC8"/>
    <w:rsid w:val="00CC58EC"/>
    <w:rsid w:val="00D0467C"/>
    <w:rsid w:val="00D276B1"/>
    <w:rsid w:val="00D42717"/>
    <w:rsid w:val="00D87121"/>
    <w:rsid w:val="00DA24B2"/>
    <w:rsid w:val="00E02628"/>
    <w:rsid w:val="00E420E6"/>
    <w:rsid w:val="00ED607E"/>
    <w:rsid w:val="00F41BC4"/>
    <w:rsid w:val="00F51D5E"/>
    <w:rsid w:val="00F566CD"/>
    <w:rsid w:val="00F57EE4"/>
    <w:rsid w:val="00FD6C44"/>
    <w:rsid w:val="00FF73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522"/>
    <w:pPr>
      <w:spacing w:after="0" w:line="240" w:lineRule="auto"/>
    </w:pPr>
    <w:rPr>
      <w:rFonts w:eastAsia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58252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582522"/>
    <w:rPr>
      <w:rFonts w:eastAsia="Times New Roman"/>
      <w:sz w:val="28"/>
      <w:szCs w:val="28"/>
      <w:lang w:eastAsia="ru-RU"/>
    </w:rPr>
  </w:style>
  <w:style w:type="paragraph" w:customStyle="1" w:styleId="Default">
    <w:name w:val="Default"/>
    <w:rsid w:val="00582522"/>
    <w:pPr>
      <w:autoSpaceDE w:val="0"/>
      <w:autoSpaceDN w:val="0"/>
      <w:adjustRightInd w:val="0"/>
      <w:spacing w:after="0" w:line="240" w:lineRule="auto"/>
    </w:pPr>
    <w:rPr>
      <w:rFonts w:eastAsia="Calibri"/>
      <w:color w:val="000000"/>
      <w:szCs w:val="24"/>
      <w:lang w:eastAsia="ru-RU"/>
    </w:rPr>
  </w:style>
  <w:style w:type="paragraph" w:styleId="a5">
    <w:name w:val="Document Map"/>
    <w:basedOn w:val="a"/>
    <w:link w:val="a6"/>
    <w:uiPriority w:val="99"/>
    <w:semiHidden/>
    <w:unhideWhenUsed/>
    <w:rsid w:val="00236472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0"/>
    <w:link w:val="a5"/>
    <w:uiPriority w:val="99"/>
    <w:semiHidden/>
    <w:rsid w:val="0023647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522"/>
    <w:pPr>
      <w:spacing w:after="0" w:line="240" w:lineRule="auto"/>
    </w:pPr>
    <w:rPr>
      <w:rFonts w:eastAsia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58252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582522"/>
    <w:rPr>
      <w:rFonts w:eastAsia="Times New Roman"/>
      <w:sz w:val="28"/>
      <w:szCs w:val="28"/>
      <w:lang w:eastAsia="ru-RU"/>
    </w:rPr>
  </w:style>
  <w:style w:type="paragraph" w:customStyle="1" w:styleId="Default">
    <w:name w:val="Default"/>
    <w:rsid w:val="00582522"/>
    <w:pPr>
      <w:autoSpaceDE w:val="0"/>
      <w:autoSpaceDN w:val="0"/>
      <w:adjustRightInd w:val="0"/>
      <w:spacing w:after="0" w:line="240" w:lineRule="auto"/>
    </w:pPr>
    <w:rPr>
      <w:rFonts w:eastAsia="Calibri"/>
      <w:color w:val="000000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114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7a63ae98c9331042c85a0ce3caf3b722">
  <xsd:schema xmlns:xsd="http://www.w3.org/2001/XMLSchema" xmlns:p="http://schemas.microsoft.com/office/2006/metadata/properties" targetNamespace="http://schemas.microsoft.com/office/2006/metadata/properties" ma:root="true" ma:fieldsID="643ad641ad674e858ec36190b61f65cd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5AF40C2-7472-4B24-9409-3929CA5DA8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F7670BDC-9982-4AE4-A9D2-538A7C129C20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83CBF284-39FD-47F7-8BFC-5CECCDE1286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697</Words>
  <Characters>3977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Дмитриев Юрий Иванович</dc:creator>
  <cp:lastModifiedBy>1</cp:lastModifiedBy>
  <cp:revision>6</cp:revision>
  <cp:lastPrinted>2015-10-29T08:40:00Z</cp:lastPrinted>
  <dcterms:created xsi:type="dcterms:W3CDTF">2015-10-30T09:57:00Z</dcterms:created>
  <dcterms:modified xsi:type="dcterms:W3CDTF">2015-11-10T06:18:00Z</dcterms:modified>
</cp:coreProperties>
</file>