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BB1" w:rsidRDefault="00607BB1" w:rsidP="00607BB1">
      <w:pPr>
        <w:pStyle w:val="1"/>
        <w:numPr>
          <w:ilvl w:val="0"/>
          <w:numId w:val="7"/>
        </w:numPr>
        <w:tabs>
          <w:tab w:val="left" w:pos="426"/>
        </w:tabs>
        <w:ind w:left="0" w:firstLine="0"/>
        <w:jc w:val="center"/>
        <w:rPr>
          <w:sz w:val="28"/>
          <w:szCs w:val="28"/>
        </w:rPr>
      </w:pPr>
      <w:bookmarkStart w:id="0" w:name="_Toc399408082"/>
      <w:bookmarkStart w:id="1" w:name="_Toc398564572"/>
      <w:bookmarkStart w:id="2" w:name="_Toc419200054"/>
      <w:r>
        <w:rPr>
          <w:sz w:val="28"/>
          <w:szCs w:val="28"/>
        </w:rPr>
        <w:t xml:space="preserve">ИЗВЕЩЕНИЕ О ПРОВЕДЕНИИ </w:t>
      </w:r>
      <w:bookmarkEnd w:id="0"/>
      <w:bookmarkEnd w:id="1"/>
      <w:r>
        <w:rPr>
          <w:sz w:val="28"/>
          <w:szCs w:val="28"/>
        </w:rPr>
        <w:t>ЗАКУПКИ</w:t>
      </w:r>
      <w:bookmarkEnd w:id="2"/>
    </w:p>
    <w:p w:rsidR="00607BB1" w:rsidRDefault="00607BB1" w:rsidP="00607BB1">
      <w:pPr>
        <w:rPr>
          <w:sz w:val="28"/>
          <w:szCs w:val="28"/>
        </w:rPr>
      </w:pPr>
    </w:p>
    <w:p w:rsidR="00607BB1" w:rsidRDefault="00607BB1" w:rsidP="00607BB1">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val="x-none" w:eastAsia="ru-RU"/>
        </w:rPr>
        <w:t>Форма и способ процедуры закупки:</w:t>
      </w:r>
      <w:r>
        <w:rPr>
          <w:rFonts w:ascii="Times New Roman" w:hAnsi="Times New Roman"/>
          <w:sz w:val="28"/>
          <w:szCs w:val="28"/>
          <w:lang w:val="x-none" w:eastAsia="ru-RU"/>
        </w:rPr>
        <w:t xml:space="preserve"> открытый запрос цен в электронной форме.</w:t>
      </w:r>
    </w:p>
    <w:p w:rsidR="00607BB1" w:rsidRDefault="00607BB1" w:rsidP="00607BB1">
      <w:pPr>
        <w:pStyle w:val="ListParagraph"/>
        <w:tabs>
          <w:tab w:val="left" w:pos="0"/>
          <w:tab w:val="left" w:pos="1134"/>
        </w:tabs>
        <w:spacing w:after="0" w:line="240" w:lineRule="auto"/>
        <w:ind w:left="709"/>
        <w:jc w:val="both"/>
        <w:rPr>
          <w:rFonts w:ascii="Times New Roman" w:hAnsi="Times New Roman"/>
          <w:sz w:val="28"/>
          <w:szCs w:val="28"/>
          <w:lang w:val="x-none" w:eastAsia="ru-RU"/>
        </w:rPr>
      </w:pPr>
    </w:p>
    <w:p w:rsidR="00607BB1" w:rsidRDefault="00607BB1" w:rsidP="00607BB1">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val="x-none"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22.09.2015 №76).</w:t>
      </w:r>
    </w:p>
    <w:p w:rsidR="00607BB1" w:rsidRDefault="00607BB1" w:rsidP="00607BB1">
      <w:pPr>
        <w:pStyle w:val="ListParagraph"/>
        <w:tabs>
          <w:tab w:val="left" w:pos="0"/>
        </w:tabs>
        <w:spacing w:after="0" w:line="240" w:lineRule="auto"/>
        <w:ind w:left="0" w:firstLine="709"/>
        <w:jc w:val="both"/>
        <w:rPr>
          <w:rFonts w:ascii="Times New Roman" w:hAnsi="Times New Roman"/>
          <w:sz w:val="28"/>
          <w:szCs w:val="28"/>
        </w:rPr>
      </w:pPr>
      <w:r>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607BB1" w:rsidRDefault="00607BB1" w:rsidP="00607BB1">
      <w:pPr>
        <w:pStyle w:val="ListParagraph"/>
        <w:tabs>
          <w:tab w:val="left" w:pos="0"/>
        </w:tabs>
        <w:spacing w:after="0" w:line="240" w:lineRule="auto"/>
        <w:ind w:left="0" w:firstLine="709"/>
        <w:jc w:val="both"/>
        <w:rPr>
          <w:rFonts w:ascii="Times New Roman" w:hAnsi="Times New Roman"/>
          <w:sz w:val="28"/>
          <w:szCs w:val="28"/>
        </w:rPr>
      </w:pPr>
    </w:p>
    <w:p w:rsidR="00607BB1" w:rsidRDefault="00607BB1" w:rsidP="00607BB1">
      <w:pPr>
        <w:pStyle w:val="ListParagraph"/>
        <w:numPr>
          <w:ilvl w:val="0"/>
          <w:numId w:val="8"/>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П</w:t>
      </w:r>
      <w:r>
        <w:rPr>
          <w:rFonts w:ascii="Times New Roman" w:hAnsi="Times New Roman"/>
          <w:b/>
          <w:spacing w:val="-6"/>
          <w:sz w:val="28"/>
          <w:szCs w:val="28"/>
        </w:rPr>
        <w:t>редмет закупки</w:t>
      </w:r>
      <w:r>
        <w:rPr>
          <w:rFonts w:ascii="Times New Roman" w:hAnsi="Times New Roman"/>
          <w:spacing w:val="-6"/>
          <w:sz w:val="28"/>
          <w:szCs w:val="28"/>
        </w:rPr>
        <w:t>: право заключения договора на поставку товара по лоту                   №8903/179 Р4/З-16 «Поставка местных щитов комплекса холодоснабжения для сооружения энергоблока №4 Ростовской АЭС».</w:t>
      </w:r>
    </w:p>
    <w:p w:rsidR="00607BB1" w:rsidRDefault="00607BB1" w:rsidP="00607BB1">
      <w:pPr>
        <w:pStyle w:val="ListParagraph"/>
        <w:tabs>
          <w:tab w:val="left" w:pos="0"/>
          <w:tab w:val="left" w:pos="1134"/>
        </w:tabs>
        <w:spacing w:after="0" w:line="240" w:lineRule="auto"/>
        <w:ind w:left="709"/>
        <w:jc w:val="both"/>
        <w:rPr>
          <w:rFonts w:ascii="Times New Roman" w:hAnsi="Times New Roman"/>
          <w:sz w:val="28"/>
          <w:szCs w:val="28"/>
        </w:rPr>
      </w:pPr>
    </w:p>
    <w:p w:rsidR="00607BB1" w:rsidRDefault="00607BB1" w:rsidP="00607BB1">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Заказчик, являющийся Организатором запроса цен:</w:t>
      </w:r>
      <w:r>
        <w:rPr>
          <w:rFonts w:ascii="Times New Roman" w:hAnsi="Times New Roman"/>
          <w:sz w:val="28"/>
          <w:szCs w:val="28"/>
        </w:rPr>
        <w:t xml:space="preserve"> акционерное общество НИЖЕГОРОДСКАЯ ИНЖИНИРИНГОВАЯ КОМПАНИЯ «АТОМЭНЕРГОПРОЕКТ».</w:t>
      </w:r>
    </w:p>
    <w:p w:rsidR="00607BB1" w:rsidRDefault="00607BB1" w:rsidP="00607BB1">
      <w:pPr>
        <w:pStyle w:val="ListParagraph"/>
        <w:ind w:left="709"/>
        <w:rPr>
          <w:rFonts w:ascii="Times New Roman" w:hAnsi="Times New Roman"/>
          <w:sz w:val="28"/>
          <w:szCs w:val="28"/>
        </w:rPr>
      </w:pPr>
      <w:r>
        <w:rPr>
          <w:rFonts w:ascii="Times New Roman" w:hAnsi="Times New Roman"/>
          <w:b/>
          <w:sz w:val="28"/>
          <w:szCs w:val="28"/>
        </w:rPr>
        <w:t>Место нахождения</w:t>
      </w:r>
      <w:r>
        <w:rPr>
          <w:rFonts w:ascii="Times New Roman" w:hAnsi="Times New Roman"/>
          <w:sz w:val="28"/>
          <w:szCs w:val="28"/>
        </w:rPr>
        <w:t>: 603006, г. Нижний Новгород, пл. Свободы, д. 3.</w:t>
      </w:r>
    </w:p>
    <w:p w:rsidR="00607BB1" w:rsidRDefault="00607BB1" w:rsidP="00607BB1">
      <w:pPr>
        <w:pStyle w:val="ListParagraph"/>
        <w:ind w:left="709"/>
        <w:rPr>
          <w:rFonts w:ascii="Times New Roman" w:hAnsi="Times New Roman"/>
          <w:sz w:val="28"/>
          <w:szCs w:val="28"/>
        </w:rPr>
      </w:pPr>
      <w:r>
        <w:rPr>
          <w:rFonts w:ascii="Times New Roman" w:hAnsi="Times New Roman"/>
          <w:b/>
          <w:sz w:val="28"/>
          <w:szCs w:val="28"/>
        </w:rPr>
        <w:t>Почтовый адрес</w:t>
      </w:r>
      <w:r>
        <w:rPr>
          <w:rFonts w:ascii="Times New Roman" w:hAnsi="Times New Roman"/>
          <w:sz w:val="28"/>
          <w:szCs w:val="28"/>
        </w:rPr>
        <w:t>: 603006, г. Нижний Новгород, пл. Свободы, д. 3.</w:t>
      </w:r>
    </w:p>
    <w:p w:rsidR="00607BB1" w:rsidRDefault="00607BB1" w:rsidP="00607BB1">
      <w:pPr>
        <w:pStyle w:val="ListParagraph"/>
        <w:ind w:left="0" w:firstLine="708"/>
        <w:jc w:val="both"/>
        <w:rPr>
          <w:rFonts w:ascii="Times New Roman" w:hAnsi="Times New Roman"/>
          <w:szCs w:val="20"/>
        </w:rPr>
      </w:pPr>
      <w:r>
        <w:rPr>
          <w:rFonts w:ascii="Times New Roman" w:hAnsi="Times New Roman"/>
          <w:sz w:val="28"/>
          <w:szCs w:val="28"/>
        </w:rPr>
        <w:t xml:space="preserve">Контактное лицо: Кульмаева Татьяна Александровна, тел.: (831) 421-79-00,  вн. тел. 22-99, адрес электронной почты: </w:t>
      </w:r>
      <w:hyperlink r:id="rId6" w:history="1">
        <w:r>
          <w:rPr>
            <w:rStyle w:val="a4"/>
            <w:sz w:val="28"/>
            <w:szCs w:val="28"/>
            <w:lang w:val="en-US"/>
          </w:rPr>
          <w:t>zakupki</w:t>
        </w:r>
        <w:r>
          <w:rPr>
            <w:rStyle w:val="a4"/>
            <w:sz w:val="28"/>
            <w:szCs w:val="28"/>
          </w:rPr>
          <w:t>_</w:t>
        </w:r>
        <w:r>
          <w:rPr>
            <w:rStyle w:val="a4"/>
            <w:sz w:val="28"/>
            <w:szCs w:val="28"/>
            <w:lang w:val="en-US"/>
          </w:rPr>
          <w:t>niaep</w:t>
        </w:r>
        <w:r>
          <w:rPr>
            <w:rStyle w:val="a4"/>
            <w:sz w:val="28"/>
            <w:szCs w:val="28"/>
          </w:rPr>
          <w:t>@</w:t>
        </w:r>
        <w:r>
          <w:rPr>
            <w:rStyle w:val="a4"/>
            <w:sz w:val="28"/>
            <w:szCs w:val="28"/>
            <w:lang w:val="en-US"/>
          </w:rPr>
          <w:t>mail</w:t>
        </w:r>
        <w:r>
          <w:rPr>
            <w:rStyle w:val="a4"/>
            <w:sz w:val="28"/>
            <w:szCs w:val="28"/>
          </w:rPr>
          <w:t>.</w:t>
        </w:r>
        <w:r>
          <w:rPr>
            <w:rStyle w:val="a4"/>
            <w:sz w:val="28"/>
            <w:szCs w:val="28"/>
            <w:lang w:val="en-US"/>
          </w:rPr>
          <w:t>ru</w:t>
        </w:r>
      </w:hyperlink>
    </w:p>
    <w:p w:rsidR="00607BB1" w:rsidRDefault="00607BB1" w:rsidP="00607BB1">
      <w:pPr>
        <w:pStyle w:val="ListParagraph"/>
        <w:ind w:left="0" w:firstLine="708"/>
        <w:jc w:val="both"/>
        <w:rPr>
          <w:rFonts w:ascii="Times New Roman" w:hAnsi="Times New Roman"/>
        </w:rPr>
      </w:pPr>
    </w:p>
    <w:p w:rsidR="00607BB1" w:rsidRDefault="00607BB1" w:rsidP="00607BB1">
      <w:pPr>
        <w:pStyle w:val="ListParagraph"/>
        <w:numPr>
          <w:ilvl w:val="0"/>
          <w:numId w:val="8"/>
        </w:numPr>
        <w:tabs>
          <w:tab w:val="left" w:pos="0"/>
          <w:tab w:val="left" w:pos="1134"/>
        </w:tabs>
        <w:spacing w:after="0" w:line="240" w:lineRule="auto"/>
        <w:ind w:left="0" w:firstLine="709"/>
        <w:jc w:val="both"/>
        <w:rPr>
          <w:sz w:val="28"/>
          <w:szCs w:val="28"/>
        </w:rPr>
      </w:pPr>
      <w:r>
        <w:rPr>
          <w:rFonts w:ascii="Times New Roman" w:hAnsi="Times New Roman"/>
          <w:b/>
          <w:sz w:val="28"/>
          <w:szCs w:val="28"/>
        </w:rPr>
        <w:t>Количество лотов</w:t>
      </w:r>
      <w:r>
        <w:rPr>
          <w:rFonts w:ascii="Times New Roman" w:hAnsi="Times New Roman"/>
          <w:sz w:val="28"/>
          <w:szCs w:val="28"/>
        </w:rPr>
        <w:t xml:space="preserve">: 1 (один). </w:t>
      </w:r>
    </w:p>
    <w:p w:rsidR="00607BB1" w:rsidRDefault="00607BB1" w:rsidP="00607BB1">
      <w:pPr>
        <w:pStyle w:val="ListParagraph"/>
        <w:tabs>
          <w:tab w:val="left" w:pos="0"/>
          <w:tab w:val="left" w:pos="1134"/>
        </w:tabs>
        <w:spacing w:after="0" w:line="240" w:lineRule="auto"/>
        <w:ind w:left="709"/>
        <w:jc w:val="both"/>
        <w:rPr>
          <w:sz w:val="28"/>
          <w:szCs w:val="28"/>
        </w:rPr>
      </w:pPr>
    </w:p>
    <w:p w:rsidR="00607BB1" w:rsidRDefault="00607BB1" w:rsidP="00607BB1">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b/>
          <w:sz w:val="28"/>
          <w:szCs w:val="28"/>
        </w:rPr>
        <w:t xml:space="preserve"> </w:t>
      </w:r>
      <w:r>
        <w:rPr>
          <w:rFonts w:ascii="Times New Roman" w:hAnsi="Times New Roman"/>
          <w:spacing w:val="-6"/>
          <w:sz w:val="28"/>
          <w:szCs w:val="28"/>
        </w:rPr>
        <w:t>Поставка местных щитов комплекса холодоснабжения для сооружения энергоблока №4 Ростовской АЭС.</w:t>
      </w:r>
    </w:p>
    <w:p w:rsidR="00607BB1" w:rsidRDefault="00607BB1" w:rsidP="00607BB1">
      <w:pPr>
        <w:pStyle w:val="a8"/>
        <w:rPr>
          <w:rFonts w:ascii="Times New Roman" w:hAnsi="Times New Roman"/>
          <w:sz w:val="28"/>
          <w:szCs w:val="28"/>
        </w:rPr>
      </w:pPr>
    </w:p>
    <w:p w:rsidR="00607BB1" w:rsidRDefault="00607BB1" w:rsidP="00607BB1">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Срок поставки:</w:t>
      </w:r>
      <w:r>
        <w:rPr>
          <w:sz w:val="28"/>
          <w:szCs w:val="28"/>
        </w:rPr>
        <w:t xml:space="preserve"> </w:t>
      </w:r>
      <w:r>
        <w:rPr>
          <w:rFonts w:ascii="Times New Roman" w:hAnsi="Times New Roman"/>
          <w:sz w:val="28"/>
          <w:szCs w:val="28"/>
        </w:rPr>
        <w:t>в соответствии со Спецификацией (Приложение №1 к проекту договора (ЧАСТЬ 3 «Проект договора» Тома 1 «</w:t>
      </w:r>
      <w:r>
        <w:rPr>
          <w:rFonts w:ascii="Times New Roman" w:hAnsi="Times New Roman"/>
          <w:caps/>
          <w:sz w:val="28"/>
          <w:szCs w:val="28"/>
        </w:rPr>
        <w:t xml:space="preserve">общая и коммерческая части» </w:t>
      </w:r>
      <w:r>
        <w:rPr>
          <w:rFonts w:ascii="Times New Roman" w:hAnsi="Times New Roman"/>
          <w:sz w:val="28"/>
          <w:szCs w:val="28"/>
        </w:rPr>
        <w:t>закупочной документации)).</w:t>
      </w:r>
    </w:p>
    <w:p w:rsidR="00607BB1" w:rsidRDefault="00607BB1" w:rsidP="00607BB1">
      <w:pPr>
        <w:tabs>
          <w:tab w:val="left" w:pos="0"/>
        </w:tabs>
        <w:ind w:firstLine="709"/>
        <w:jc w:val="both"/>
        <w:rPr>
          <w:sz w:val="28"/>
          <w:szCs w:val="28"/>
        </w:rPr>
      </w:pPr>
      <w:r>
        <w:rPr>
          <w:b/>
          <w:sz w:val="28"/>
          <w:szCs w:val="28"/>
        </w:rPr>
        <w:t>Место поставки</w:t>
      </w:r>
      <w:r>
        <w:rPr>
          <w:sz w:val="28"/>
          <w:szCs w:val="28"/>
        </w:rPr>
        <w:t>: Грузополучатель: Волгодонский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г. Волгодонск-28, Старое здание дирекции Волгодонской АЭС, помещение 27.</w:t>
      </w:r>
    </w:p>
    <w:p w:rsidR="00607BB1" w:rsidRDefault="00607BB1" w:rsidP="00607BB1">
      <w:pPr>
        <w:tabs>
          <w:tab w:val="left" w:pos="1134"/>
        </w:tabs>
        <w:ind w:firstLine="709"/>
        <w:jc w:val="both"/>
        <w:rPr>
          <w:sz w:val="28"/>
          <w:szCs w:val="28"/>
        </w:rPr>
      </w:pPr>
      <w:r>
        <w:rPr>
          <w:sz w:val="28"/>
          <w:szCs w:val="28"/>
        </w:rPr>
        <w:t>Место (адрес) поставки: Россия, 347388, Ростовская область, г. Волгодонск-28, строительная площадка энергоблока № 3, 4 Ростовской АЭС</w:t>
      </w:r>
      <w:r>
        <w:rPr>
          <w:bCs/>
          <w:sz w:val="28"/>
        </w:rPr>
        <w:t>.</w:t>
      </w:r>
    </w:p>
    <w:p w:rsidR="00607BB1" w:rsidRDefault="00607BB1" w:rsidP="00607BB1">
      <w:pPr>
        <w:tabs>
          <w:tab w:val="left" w:pos="1134"/>
        </w:tabs>
        <w:ind w:firstLine="709"/>
        <w:jc w:val="both"/>
        <w:rPr>
          <w:sz w:val="28"/>
          <w:szCs w:val="28"/>
        </w:rPr>
      </w:pPr>
      <w:r>
        <w:rPr>
          <w:sz w:val="28"/>
          <w:szCs w:val="28"/>
        </w:rPr>
        <w:t>Состав и объем поставок:</w:t>
      </w:r>
      <w:r>
        <w:t xml:space="preserve"> </w:t>
      </w:r>
      <w:r>
        <w:rPr>
          <w:sz w:val="28"/>
          <w:szCs w:val="28"/>
        </w:rPr>
        <w:t>все необходимые сведения приведены в Томе 2 закупочной документации.</w:t>
      </w:r>
    </w:p>
    <w:p w:rsidR="00607BB1" w:rsidRDefault="00607BB1" w:rsidP="00607BB1">
      <w:pPr>
        <w:tabs>
          <w:tab w:val="left" w:pos="1134"/>
        </w:tabs>
        <w:ind w:firstLine="709"/>
        <w:jc w:val="both"/>
        <w:rPr>
          <w:b/>
          <w:i/>
        </w:rPr>
      </w:pPr>
      <w:r>
        <w:rPr>
          <w:sz w:val="28"/>
          <w:szCs w:val="28"/>
        </w:rPr>
        <w:t>Предложение частичного выполнения поставок не допускается.</w:t>
      </w:r>
    </w:p>
    <w:p w:rsidR="00607BB1" w:rsidRDefault="00607BB1" w:rsidP="00607BB1">
      <w:pPr>
        <w:tabs>
          <w:tab w:val="left" w:pos="1134"/>
        </w:tabs>
        <w:ind w:firstLine="709"/>
        <w:jc w:val="both"/>
        <w:rPr>
          <w:b/>
          <w:i/>
        </w:rPr>
      </w:pPr>
    </w:p>
    <w:p w:rsidR="00607BB1" w:rsidRDefault="00607BB1" w:rsidP="00607BB1">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lastRenderedPageBreak/>
        <w:t>Условия оплаты</w:t>
      </w:r>
      <w:r>
        <w:rPr>
          <w:rFonts w:ascii="Times New Roman" w:hAnsi="Times New Roman"/>
          <w:sz w:val="28"/>
          <w:szCs w:val="28"/>
        </w:rPr>
        <w:t>: в соответствии с п</w:t>
      </w:r>
      <w:r>
        <w:rPr>
          <w:rFonts w:ascii="Times New Roman" w:hAnsi="Times New Roman"/>
          <w:spacing w:val="-6"/>
          <w:sz w:val="28"/>
          <w:szCs w:val="28"/>
        </w:rPr>
        <w:t>роектом договора (Часть 3 Тома 1 закупочной документации)</w:t>
      </w:r>
    </w:p>
    <w:p w:rsidR="00607BB1" w:rsidRDefault="00607BB1" w:rsidP="00607BB1">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607BB1" w:rsidRDefault="00607BB1" w:rsidP="00607BB1">
      <w:pPr>
        <w:ind w:right="153"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607BB1" w:rsidRDefault="00607BB1" w:rsidP="00607BB1">
      <w:pPr>
        <w:ind w:right="153" w:firstLine="709"/>
        <w:jc w:val="both"/>
        <w:rPr>
          <w:sz w:val="28"/>
          <w:szCs w:val="28"/>
        </w:rPr>
      </w:pPr>
      <w:r>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7BB1" w:rsidRDefault="00607BB1" w:rsidP="00607BB1">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607BB1" w:rsidRDefault="00607BB1" w:rsidP="00607BB1">
      <w:pPr>
        <w:tabs>
          <w:tab w:val="left" w:pos="1134"/>
        </w:tabs>
        <w:ind w:firstLine="709"/>
        <w:jc w:val="both"/>
        <w:rPr>
          <w:sz w:val="28"/>
          <w:szCs w:val="28"/>
        </w:rPr>
      </w:pPr>
    </w:p>
    <w:p w:rsidR="00607BB1" w:rsidRDefault="00607BB1" w:rsidP="00607BB1">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val="x-none" w:eastAsia="ru-RU"/>
        </w:rPr>
        <w:t>Начальная (максимальная) цена договора</w:t>
      </w:r>
      <w:r>
        <w:rPr>
          <w:rFonts w:ascii="Times New Roman" w:hAnsi="Times New Roman"/>
          <w:sz w:val="28"/>
          <w:szCs w:val="28"/>
          <w:lang w:val="x-none" w:eastAsia="ru-RU"/>
        </w:rPr>
        <w:t xml:space="preserve">: </w:t>
      </w:r>
    </w:p>
    <w:p w:rsidR="00607BB1" w:rsidRDefault="00607BB1" w:rsidP="00607BB1">
      <w:pPr>
        <w:pStyle w:val="ListParagraph"/>
        <w:tabs>
          <w:tab w:val="left" w:pos="0"/>
          <w:tab w:val="left" w:pos="1134"/>
        </w:tabs>
        <w:spacing w:after="0" w:line="240" w:lineRule="auto"/>
        <w:ind w:left="709"/>
        <w:jc w:val="both"/>
        <w:rPr>
          <w:rFonts w:ascii="Times New Roman" w:hAnsi="Times New Roman"/>
          <w:sz w:val="28"/>
          <w:szCs w:val="28"/>
          <w:lang w:val="x-none" w:eastAsia="ru-RU"/>
        </w:rPr>
      </w:pPr>
    </w:p>
    <w:p w:rsidR="00607BB1" w:rsidRDefault="00607BB1" w:rsidP="00607BB1">
      <w:pPr>
        <w:pStyle w:val="ListParagraph"/>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2</w:t>
      </w:r>
      <w:r>
        <w:rPr>
          <w:rFonts w:ascii="Times New Roman" w:hAnsi="Times New Roman"/>
          <w:b/>
          <w:sz w:val="28"/>
          <w:szCs w:val="28"/>
          <w:lang w:val="en-US" w:eastAsia="ru-RU"/>
        </w:rPr>
        <w:t> </w:t>
      </w:r>
      <w:r>
        <w:rPr>
          <w:rFonts w:ascii="Times New Roman" w:hAnsi="Times New Roman"/>
          <w:b/>
          <w:sz w:val="28"/>
          <w:szCs w:val="28"/>
          <w:lang w:eastAsia="ru-RU"/>
        </w:rPr>
        <w:t>327</w:t>
      </w:r>
      <w:r>
        <w:rPr>
          <w:rFonts w:ascii="Times New Roman" w:hAnsi="Times New Roman"/>
          <w:b/>
          <w:sz w:val="28"/>
          <w:szCs w:val="28"/>
          <w:lang w:val="en-US" w:eastAsia="ru-RU"/>
        </w:rPr>
        <w:t> </w:t>
      </w:r>
      <w:r>
        <w:rPr>
          <w:rFonts w:ascii="Times New Roman" w:hAnsi="Times New Roman"/>
          <w:b/>
          <w:sz w:val="28"/>
          <w:szCs w:val="28"/>
          <w:lang w:eastAsia="ru-RU"/>
        </w:rPr>
        <w:t>025,36</w:t>
      </w:r>
      <w:r>
        <w:rPr>
          <w:rFonts w:ascii="Times New Roman" w:hAnsi="Times New Roman"/>
          <w:sz w:val="28"/>
          <w:szCs w:val="28"/>
          <w:lang w:eastAsia="ru-RU"/>
        </w:rPr>
        <w:t> (Два миллиона триста двадцать семь тысяч  двадцать пять) рублей 36 копеек, в том числе НДС.</w:t>
      </w:r>
    </w:p>
    <w:p w:rsidR="00607BB1" w:rsidRDefault="00607BB1" w:rsidP="00607BB1">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1 972 055,39</w:t>
      </w:r>
      <w:r>
        <w:rPr>
          <w:rFonts w:ascii="Times New Roman" w:hAnsi="Times New Roman"/>
          <w:sz w:val="28"/>
          <w:szCs w:val="28"/>
          <w:lang w:eastAsia="ru-RU"/>
        </w:rPr>
        <w:t xml:space="preserve">  (Один миллион девятьсот семьдесят две тысячи  пятьдесят пять) рублей 39 копеек, без учета НДС. </w:t>
      </w:r>
    </w:p>
    <w:p w:rsidR="00607BB1" w:rsidRDefault="00607BB1" w:rsidP="00607BB1">
      <w:pPr>
        <w:pStyle w:val="ListParagraph"/>
        <w:tabs>
          <w:tab w:val="left" w:pos="0"/>
          <w:tab w:val="left" w:pos="1134"/>
        </w:tabs>
        <w:spacing w:after="0" w:line="240" w:lineRule="auto"/>
        <w:ind w:left="0"/>
        <w:jc w:val="both"/>
        <w:rPr>
          <w:rFonts w:ascii="Times New Roman" w:hAnsi="Times New Roman"/>
          <w:sz w:val="28"/>
          <w:szCs w:val="28"/>
          <w:lang w:eastAsia="ru-RU"/>
        </w:rPr>
      </w:pPr>
    </w:p>
    <w:p w:rsidR="00607BB1" w:rsidRDefault="00607BB1" w:rsidP="00607BB1">
      <w:pPr>
        <w:pStyle w:val="ListParagraph"/>
        <w:tabs>
          <w:tab w:val="left" w:pos="0"/>
          <w:tab w:val="left" w:pos="1134"/>
        </w:tabs>
        <w:spacing w:after="0" w:line="240" w:lineRule="auto"/>
        <w:ind w:left="0"/>
        <w:jc w:val="both"/>
        <w:rPr>
          <w:rFonts w:ascii="Times New Roman" w:hAnsi="Times New Roman"/>
          <w:sz w:val="28"/>
          <w:szCs w:val="28"/>
          <w:lang w:val="x-none" w:eastAsia="ru-RU"/>
        </w:rPr>
      </w:pPr>
      <w:r>
        <w:rPr>
          <w:rFonts w:ascii="Times New Roman" w:hAnsi="Times New Roman"/>
          <w:sz w:val="28"/>
          <w:szCs w:val="28"/>
          <w:lang w:val="x-none"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607BB1" w:rsidRDefault="00607BB1" w:rsidP="00607BB1">
      <w:pPr>
        <w:tabs>
          <w:tab w:val="left" w:pos="1134"/>
        </w:tabs>
        <w:ind w:firstLine="709"/>
        <w:jc w:val="both"/>
        <w:rPr>
          <w:sz w:val="28"/>
          <w:szCs w:val="28"/>
        </w:rPr>
      </w:pPr>
      <w:r>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607BB1" w:rsidRDefault="00607BB1" w:rsidP="00607BB1">
      <w:pPr>
        <w:tabs>
          <w:tab w:val="left" w:pos="1134"/>
        </w:tabs>
        <w:ind w:firstLine="709"/>
        <w:jc w:val="both"/>
        <w:rPr>
          <w:b/>
          <w:i/>
        </w:rPr>
      </w:pPr>
    </w:p>
    <w:p w:rsidR="00607BB1" w:rsidRDefault="00607BB1" w:rsidP="00607BB1">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Официальный язык закупки</w:t>
      </w:r>
      <w:r>
        <w:rPr>
          <w:rFonts w:ascii="Times New Roman" w:hAnsi="Times New Roman"/>
          <w:sz w:val="28"/>
          <w:szCs w:val="28"/>
        </w:rPr>
        <w:t>: русский.</w:t>
      </w:r>
    </w:p>
    <w:p w:rsidR="00607BB1" w:rsidRDefault="00607BB1" w:rsidP="00607BB1">
      <w:pPr>
        <w:tabs>
          <w:tab w:val="left" w:pos="1134"/>
        </w:tabs>
        <w:ind w:firstLine="709"/>
        <w:jc w:val="both"/>
        <w:rPr>
          <w:sz w:val="28"/>
          <w:szCs w:val="28"/>
          <w:lang w:eastAsia="en-US"/>
        </w:rPr>
      </w:pPr>
      <w:bookmarkStart w:id="3" w:name="_Ref317253353"/>
      <w:r>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07BB1" w:rsidRDefault="00607BB1" w:rsidP="00607BB1">
      <w:pPr>
        <w:tabs>
          <w:tab w:val="left" w:pos="1134"/>
        </w:tabs>
        <w:ind w:firstLine="709"/>
        <w:jc w:val="both"/>
        <w:rPr>
          <w:sz w:val="28"/>
          <w:szCs w:val="28"/>
          <w:lang w:eastAsia="en-US"/>
        </w:rPr>
      </w:pPr>
    </w:p>
    <w:p w:rsidR="00607BB1" w:rsidRDefault="00607BB1" w:rsidP="00607BB1">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Валюта закупки</w:t>
      </w:r>
      <w:r>
        <w:rPr>
          <w:rFonts w:ascii="Times New Roman" w:hAnsi="Times New Roman"/>
          <w:sz w:val="28"/>
          <w:szCs w:val="28"/>
        </w:rPr>
        <w:t>: российский рубль.</w:t>
      </w:r>
    </w:p>
    <w:p w:rsidR="00607BB1" w:rsidRDefault="00607BB1" w:rsidP="00607BB1">
      <w:pPr>
        <w:tabs>
          <w:tab w:val="left" w:pos="1134"/>
        </w:tabs>
        <w:ind w:firstLine="709"/>
        <w:jc w:val="both"/>
        <w:rPr>
          <w:sz w:val="28"/>
          <w:szCs w:val="28"/>
          <w:lang w:eastAsia="en-US"/>
        </w:rPr>
      </w:pPr>
      <w:r>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07BB1" w:rsidRDefault="00607BB1" w:rsidP="00607BB1">
      <w:pPr>
        <w:tabs>
          <w:tab w:val="left" w:pos="1134"/>
        </w:tabs>
        <w:ind w:firstLine="709"/>
        <w:jc w:val="both"/>
        <w:rPr>
          <w:sz w:val="28"/>
          <w:szCs w:val="28"/>
          <w:lang w:eastAsia="en-US"/>
        </w:rPr>
      </w:pPr>
    </w:p>
    <w:p w:rsidR="00607BB1" w:rsidRDefault="00607BB1" w:rsidP="00607BB1">
      <w:pPr>
        <w:pStyle w:val="ListParagraph"/>
        <w:numPr>
          <w:ilvl w:val="0"/>
          <w:numId w:val="8"/>
        </w:numPr>
        <w:tabs>
          <w:tab w:val="left" w:pos="0"/>
          <w:tab w:val="left" w:pos="1134"/>
        </w:tabs>
        <w:spacing w:after="0" w:line="240" w:lineRule="auto"/>
        <w:ind w:left="0" w:firstLine="709"/>
        <w:jc w:val="both"/>
        <w:rPr>
          <w:rFonts w:ascii="Times New Roman" w:hAnsi="Times New Roman"/>
          <w:b/>
          <w:i/>
          <w:sz w:val="24"/>
          <w:szCs w:val="20"/>
        </w:rPr>
      </w:pPr>
      <w:r>
        <w:rPr>
          <w:rFonts w:ascii="Times New Roman" w:hAnsi="Times New Roman"/>
          <w:b/>
          <w:sz w:val="28"/>
          <w:szCs w:val="28"/>
        </w:rPr>
        <w:t>Обеспечение заявки на участие в закупке</w:t>
      </w:r>
      <w:r>
        <w:rPr>
          <w:rFonts w:ascii="Times New Roman" w:hAnsi="Times New Roman"/>
          <w:sz w:val="28"/>
          <w:szCs w:val="28"/>
        </w:rPr>
        <w:t>: не требуется.</w:t>
      </w:r>
    </w:p>
    <w:p w:rsidR="00607BB1" w:rsidRDefault="00607BB1" w:rsidP="00607BB1">
      <w:pPr>
        <w:pStyle w:val="ListParagraph"/>
        <w:tabs>
          <w:tab w:val="left" w:pos="0"/>
          <w:tab w:val="left" w:pos="1134"/>
        </w:tabs>
        <w:spacing w:after="0" w:line="240" w:lineRule="auto"/>
        <w:ind w:left="709"/>
        <w:jc w:val="both"/>
        <w:rPr>
          <w:rFonts w:ascii="Times New Roman" w:hAnsi="Times New Roman"/>
          <w:b/>
          <w:i/>
          <w:sz w:val="24"/>
        </w:rPr>
      </w:pPr>
    </w:p>
    <w:p w:rsidR="00607BB1" w:rsidRDefault="00607BB1" w:rsidP="00607BB1">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Pr>
          <w:rFonts w:ascii="Times New Roman" w:hAnsi="Times New Roman"/>
          <w:sz w:val="28"/>
          <w:szCs w:val="28"/>
        </w:rPr>
        <w:t>:</w:t>
      </w:r>
    </w:p>
    <w:p w:rsidR="00607BB1" w:rsidRDefault="00607BB1" w:rsidP="00607BB1">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rFonts w:eastAsia="Arial Unicode MS"/>
            <w:sz w:val="28"/>
            <w:szCs w:val="28"/>
            <w:lang w:val="en-US"/>
          </w:rPr>
          <w:t>www</w:t>
        </w:r>
        <w:r>
          <w:rPr>
            <w:rStyle w:val="a4"/>
            <w:rFonts w:eastAsia="Arial Unicode MS"/>
            <w:sz w:val="28"/>
            <w:szCs w:val="28"/>
          </w:rPr>
          <w:t>.</w:t>
        </w:r>
        <w:r>
          <w:rPr>
            <w:rStyle w:val="a4"/>
            <w:rFonts w:eastAsia="Arial Unicode MS"/>
            <w:sz w:val="28"/>
            <w:szCs w:val="28"/>
            <w:lang w:val="en-US"/>
          </w:rPr>
          <w:t>a</w:t>
        </w:r>
        <w:r>
          <w:rPr>
            <w:rStyle w:val="a4"/>
            <w:rFonts w:eastAsia="Arial Unicode MS"/>
            <w:sz w:val="28"/>
            <w:szCs w:val="28"/>
          </w:rPr>
          <w:t>-</w:t>
        </w:r>
        <w:r>
          <w:rPr>
            <w:rStyle w:val="a4"/>
            <w:rFonts w:eastAsia="Arial Unicode MS"/>
            <w:sz w:val="28"/>
            <w:szCs w:val="28"/>
            <w:lang w:val="en-US"/>
          </w:rPr>
          <w:t>k</w:t>
        </w:r>
        <w:r>
          <w:rPr>
            <w:rStyle w:val="a4"/>
            <w:rFonts w:eastAsia="Arial Unicode MS"/>
            <w:sz w:val="28"/>
            <w:szCs w:val="28"/>
          </w:rPr>
          <w:t>-</w:t>
        </w:r>
        <w:r>
          <w:rPr>
            <w:rStyle w:val="a4"/>
            <w:rFonts w:eastAsia="Arial Unicode MS"/>
            <w:sz w:val="28"/>
            <w:szCs w:val="28"/>
            <w:lang w:val="en-US"/>
          </w:rPr>
          <w:t>d</w:t>
        </w:r>
        <w:r>
          <w:rPr>
            <w:rStyle w:val="a4"/>
            <w:rFonts w:eastAsia="Arial Unicode MS"/>
            <w:sz w:val="28"/>
            <w:szCs w:val="28"/>
          </w:rPr>
          <w:t>.</w:t>
        </w:r>
        <w:r>
          <w:rPr>
            <w:rStyle w:val="a4"/>
            <w:rFonts w:eastAsia="Arial Unicode MS"/>
            <w:sz w:val="28"/>
            <w:szCs w:val="28"/>
            <w:lang w:val="en-US"/>
          </w:rPr>
          <w:t>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607BB1" w:rsidRDefault="00607BB1" w:rsidP="00607BB1">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07BB1" w:rsidRDefault="00607BB1" w:rsidP="00607BB1">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607BB1" w:rsidRDefault="00607BB1" w:rsidP="00607BB1">
      <w:pPr>
        <w:tabs>
          <w:tab w:val="left" w:pos="1134"/>
        </w:tabs>
        <w:jc w:val="both"/>
        <w:rPr>
          <w:spacing w:val="-6"/>
          <w:sz w:val="28"/>
          <w:szCs w:val="28"/>
        </w:rPr>
      </w:pPr>
    </w:p>
    <w:p w:rsidR="00607BB1" w:rsidRDefault="00607BB1" w:rsidP="00607BB1">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607BB1" w:rsidRDefault="00607BB1" w:rsidP="00607BB1">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607BB1" w:rsidRDefault="00607BB1" w:rsidP="00607BB1">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8" w:history="1">
        <w:r>
          <w:rPr>
            <w:rStyle w:val="a4"/>
            <w:sz w:val="28"/>
            <w:szCs w:val="28"/>
            <w:lang w:eastAsia="en-US"/>
          </w:rPr>
          <w:t>http://www.zakupki.gov.ru</w:t>
        </w:r>
      </w:hyperlink>
      <w:r>
        <w:rPr>
          <w:sz w:val="28"/>
          <w:szCs w:val="28"/>
        </w:rPr>
        <w:t>),</w:t>
      </w:r>
      <w:bookmarkEnd w:id="4"/>
      <w:r>
        <w:rPr>
          <w:sz w:val="28"/>
          <w:szCs w:val="28"/>
        </w:rPr>
        <w:t xml:space="preserve"> </w:t>
      </w:r>
    </w:p>
    <w:p w:rsidR="00607BB1" w:rsidRDefault="00607BB1" w:rsidP="00607BB1">
      <w:pPr>
        <w:tabs>
          <w:tab w:val="left" w:pos="1134"/>
        </w:tabs>
        <w:ind w:firstLine="709"/>
        <w:jc w:val="both"/>
        <w:rPr>
          <w:sz w:val="28"/>
          <w:szCs w:val="28"/>
        </w:rPr>
      </w:pPr>
      <w:r>
        <w:rPr>
          <w:sz w:val="28"/>
          <w:szCs w:val="28"/>
        </w:rPr>
        <w:t>Копии публикации документов по данной закупке:</w:t>
      </w:r>
    </w:p>
    <w:p w:rsidR="00607BB1" w:rsidRDefault="00607BB1" w:rsidP="00607BB1">
      <w:pPr>
        <w:pStyle w:val="ListParagraph"/>
        <w:numPr>
          <w:ilvl w:val="0"/>
          <w:numId w:val="11"/>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9" w:history="1">
        <w:r>
          <w:rPr>
            <w:rStyle w:val="a4"/>
            <w:sz w:val="28"/>
            <w:szCs w:val="28"/>
          </w:rPr>
          <w:t>http://zakupki.rosatom.ru</w:t>
        </w:r>
      </w:hyperlink>
      <w:r>
        <w:rPr>
          <w:rFonts w:ascii="Times New Roman" w:hAnsi="Times New Roman"/>
          <w:spacing w:val="-6"/>
          <w:sz w:val="28"/>
          <w:szCs w:val="28"/>
        </w:rPr>
        <w:t>);</w:t>
      </w:r>
    </w:p>
    <w:p w:rsidR="00607BB1" w:rsidRDefault="00607BB1" w:rsidP="00607BB1">
      <w:pPr>
        <w:pStyle w:val="ListParagraph"/>
        <w:numPr>
          <w:ilvl w:val="0"/>
          <w:numId w:val="11"/>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10" w:history="1">
        <w:r>
          <w:rPr>
            <w:rStyle w:val="a4"/>
            <w:rFonts w:eastAsia="Arial Unicode MS"/>
            <w:sz w:val="28"/>
            <w:szCs w:val="28"/>
            <w:lang w:val="en-US"/>
          </w:rPr>
          <w:t>www</w:t>
        </w:r>
        <w:r>
          <w:rPr>
            <w:rStyle w:val="a4"/>
            <w:rFonts w:eastAsia="Arial Unicode MS"/>
            <w:sz w:val="28"/>
            <w:szCs w:val="28"/>
          </w:rPr>
          <w:t>.</w:t>
        </w:r>
        <w:r>
          <w:rPr>
            <w:rStyle w:val="a4"/>
            <w:rFonts w:eastAsia="Arial Unicode MS"/>
            <w:sz w:val="28"/>
            <w:szCs w:val="28"/>
            <w:lang w:val="en-US"/>
          </w:rPr>
          <w:t>a</w:t>
        </w:r>
        <w:r>
          <w:rPr>
            <w:rStyle w:val="a4"/>
            <w:rFonts w:eastAsia="Arial Unicode MS"/>
            <w:sz w:val="28"/>
            <w:szCs w:val="28"/>
          </w:rPr>
          <w:t>-</w:t>
        </w:r>
        <w:r>
          <w:rPr>
            <w:rStyle w:val="a4"/>
            <w:rFonts w:eastAsia="Arial Unicode MS"/>
            <w:sz w:val="28"/>
            <w:szCs w:val="28"/>
            <w:lang w:val="en-US"/>
          </w:rPr>
          <w:t>k</w:t>
        </w:r>
        <w:r>
          <w:rPr>
            <w:rStyle w:val="a4"/>
            <w:rFonts w:eastAsia="Arial Unicode MS"/>
            <w:sz w:val="28"/>
            <w:szCs w:val="28"/>
          </w:rPr>
          <w:t>-</w:t>
        </w:r>
        <w:r>
          <w:rPr>
            <w:rStyle w:val="a4"/>
            <w:rFonts w:eastAsia="Arial Unicode MS"/>
            <w:sz w:val="28"/>
            <w:szCs w:val="28"/>
            <w:lang w:val="en-US"/>
          </w:rPr>
          <w:t>d</w:t>
        </w:r>
        <w:r>
          <w:rPr>
            <w:rStyle w:val="a4"/>
            <w:rFonts w:eastAsia="Arial Unicode MS"/>
            <w:sz w:val="28"/>
            <w:szCs w:val="28"/>
          </w:rPr>
          <w:t>.</w:t>
        </w:r>
        <w:r>
          <w:rPr>
            <w:rStyle w:val="a4"/>
            <w:rFonts w:eastAsia="Arial Unicode MS"/>
            <w:sz w:val="28"/>
            <w:szCs w:val="28"/>
            <w:lang w:val="en-US"/>
          </w:rPr>
          <w:t>ru</w:t>
        </w:r>
      </w:hyperlink>
      <w:r>
        <w:rPr>
          <w:rFonts w:ascii="Times New Roman" w:hAnsi="Times New Roman"/>
        </w:rPr>
        <w:t>.</w:t>
      </w:r>
    </w:p>
    <w:p w:rsidR="00607BB1" w:rsidRDefault="00607BB1" w:rsidP="00607BB1">
      <w:pPr>
        <w:tabs>
          <w:tab w:val="left" w:pos="386"/>
        </w:tabs>
        <w:ind w:firstLine="709"/>
        <w:jc w:val="both"/>
        <w:rPr>
          <w:sz w:val="28"/>
          <w:szCs w:val="28"/>
        </w:rPr>
      </w:pPr>
    </w:p>
    <w:p w:rsidR="00607BB1" w:rsidRDefault="00607BB1" w:rsidP="00607BB1">
      <w:pPr>
        <w:pStyle w:val="ListParagraph"/>
        <w:numPr>
          <w:ilvl w:val="0"/>
          <w:numId w:val="8"/>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не допускается.</w:t>
      </w:r>
    </w:p>
    <w:p w:rsidR="00607BB1" w:rsidRDefault="00607BB1" w:rsidP="00607BB1">
      <w:pPr>
        <w:pStyle w:val="ListParagraph"/>
        <w:tabs>
          <w:tab w:val="left" w:pos="0"/>
          <w:tab w:val="left" w:pos="1134"/>
        </w:tabs>
        <w:spacing w:after="0" w:line="240" w:lineRule="auto"/>
        <w:jc w:val="both"/>
        <w:rPr>
          <w:rFonts w:ascii="Times New Roman" w:hAnsi="Times New Roman"/>
          <w:spacing w:val="-6"/>
          <w:sz w:val="28"/>
          <w:szCs w:val="28"/>
        </w:rPr>
      </w:pPr>
    </w:p>
    <w:p w:rsidR="00607BB1" w:rsidRDefault="00607BB1" w:rsidP="00607BB1">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Привлечение субподрядчиков/соисполнителей</w:t>
      </w:r>
      <w:r>
        <w:rPr>
          <w:rFonts w:ascii="Times New Roman" w:hAnsi="Times New Roman"/>
          <w:sz w:val="28"/>
          <w:szCs w:val="28"/>
        </w:rPr>
        <w:t xml:space="preserve"> (юридических или физических лиц, выполняющих/оказывающих часть работ/услуг по договору):</w:t>
      </w:r>
      <w:r>
        <w:rPr>
          <w:rFonts w:ascii="Times New Roman" w:hAnsi="Times New Roman"/>
          <w:b/>
          <w:i/>
          <w:sz w:val="24"/>
          <w:szCs w:val="24"/>
        </w:rPr>
        <w:t xml:space="preserve"> </w:t>
      </w:r>
      <w:r>
        <w:rPr>
          <w:rFonts w:ascii="Times New Roman" w:hAnsi="Times New Roman"/>
          <w:sz w:val="28"/>
          <w:szCs w:val="28"/>
        </w:rPr>
        <w:t>не допускается.</w:t>
      </w:r>
    </w:p>
    <w:p w:rsidR="00607BB1" w:rsidRDefault="00607BB1" w:rsidP="00607BB1">
      <w:pPr>
        <w:pStyle w:val="ListParagraph"/>
        <w:tabs>
          <w:tab w:val="left" w:pos="0"/>
          <w:tab w:val="left" w:pos="1134"/>
        </w:tabs>
        <w:spacing w:after="0" w:line="240" w:lineRule="auto"/>
        <w:ind w:left="0"/>
        <w:jc w:val="both"/>
        <w:rPr>
          <w:rFonts w:ascii="Times New Roman" w:hAnsi="Times New Roman"/>
          <w:sz w:val="28"/>
          <w:szCs w:val="28"/>
        </w:rPr>
      </w:pPr>
    </w:p>
    <w:p w:rsidR="00607BB1" w:rsidRDefault="00607BB1" w:rsidP="00607BB1">
      <w:pPr>
        <w:pStyle w:val="ListParagraph"/>
        <w:numPr>
          <w:ilvl w:val="0"/>
          <w:numId w:val="8"/>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проведения процедуры переторжки:</w:t>
      </w:r>
      <w:r>
        <w:rPr>
          <w:rFonts w:ascii="Times New Roman" w:hAnsi="Times New Roman"/>
          <w:spacing w:val="-6"/>
          <w:sz w:val="28"/>
          <w:szCs w:val="28"/>
        </w:rPr>
        <w:t xml:space="preserve"> не допускается.</w:t>
      </w:r>
    </w:p>
    <w:p w:rsidR="00607BB1" w:rsidRDefault="00607BB1" w:rsidP="00607BB1">
      <w:pPr>
        <w:pStyle w:val="ListParagraph"/>
        <w:tabs>
          <w:tab w:val="left" w:pos="0"/>
          <w:tab w:val="left" w:pos="1134"/>
        </w:tabs>
        <w:spacing w:after="0" w:line="240" w:lineRule="auto"/>
        <w:ind w:left="0"/>
        <w:jc w:val="both"/>
        <w:rPr>
          <w:rFonts w:ascii="Times New Roman" w:hAnsi="Times New Roman"/>
          <w:spacing w:val="-6"/>
          <w:sz w:val="28"/>
          <w:szCs w:val="28"/>
        </w:rPr>
      </w:pPr>
    </w:p>
    <w:p w:rsidR="00607BB1" w:rsidRDefault="00607BB1" w:rsidP="00607BB1">
      <w:pPr>
        <w:pStyle w:val="ListParagraph"/>
        <w:numPr>
          <w:ilvl w:val="0"/>
          <w:numId w:val="8"/>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09-00 (время московское)</w:t>
      </w:r>
      <w:r>
        <w:rPr>
          <w:rFonts w:ascii="Times New Roman" w:hAnsi="Times New Roman"/>
          <w:b/>
          <w:spacing w:val="-6"/>
          <w:sz w:val="28"/>
          <w:szCs w:val="28"/>
        </w:rPr>
        <w:t xml:space="preserve"> «12» января 2016 года.</w:t>
      </w:r>
      <w:r>
        <w:rPr>
          <w:rFonts w:ascii="Times New Roman" w:hAnsi="Times New Roman"/>
          <w:spacing w:val="-6"/>
          <w:sz w:val="28"/>
          <w:szCs w:val="28"/>
        </w:rPr>
        <w:t xml:space="preserve"> </w:t>
      </w:r>
    </w:p>
    <w:p w:rsidR="00607BB1" w:rsidRDefault="00607BB1" w:rsidP="00607BB1">
      <w:pPr>
        <w:pStyle w:val="ListParagraph"/>
        <w:tabs>
          <w:tab w:val="left" w:pos="0"/>
          <w:tab w:val="left" w:pos="1134"/>
        </w:tabs>
        <w:spacing w:after="0" w:line="240" w:lineRule="auto"/>
        <w:ind w:left="0"/>
        <w:jc w:val="both"/>
        <w:rPr>
          <w:rFonts w:ascii="Times New Roman" w:hAnsi="Times New Roman"/>
          <w:spacing w:val="-6"/>
          <w:sz w:val="28"/>
          <w:szCs w:val="28"/>
        </w:rPr>
      </w:pPr>
    </w:p>
    <w:p w:rsidR="00607BB1" w:rsidRDefault="00607BB1" w:rsidP="00607BB1">
      <w:pPr>
        <w:pStyle w:val="ListParagraph"/>
        <w:numPr>
          <w:ilvl w:val="0"/>
          <w:numId w:val="8"/>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Место и </w:t>
      </w:r>
      <w:r>
        <w:rPr>
          <w:rFonts w:ascii="Times New Roman" w:hAnsi="Times New Roman"/>
          <w:b/>
          <w:sz w:val="28"/>
          <w:szCs w:val="28"/>
        </w:rPr>
        <w:t>дата</w:t>
      </w:r>
      <w:r>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spacing w:val="-6"/>
          <w:sz w:val="28"/>
          <w:szCs w:val="28"/>
        </w:rPr>
        <w:t xml:space="preserve"> </w:t>
      </w:r>
      <w:smartTag w:uri="urn:schemas-microsoft-com:office:smarttags" w:element="metricconverter">
        <w:smartTagPr>
          <w:attr w:name="ProductID" w:val="603006, г"/>
        </w:smartTagPr>
        <w:r>
          <w:rPr>
            <w:rFonts w:ascii="Times New Roman" w:hAnsi="Times New Roman"/>
            <w:spacing w:val="-6"/>
            <w:sz w:val="28"/>
            <w:szCs w:val="28"/>
          </w:rPr>
          <w:t>603006, г</w:t>
        </w:r>
      </w:smartTag>
      <w:r>
        <w:rPr>
          <w:rFonts w:ascii="Times New Roman" w:hAnsi="Times New Roman"/>
          <w:sz w:val="28"/>
          <w:szCs w:val="28"/>
        </w:rPr>
        <w:t xml:space="preserve">. Нижний Новгород, пл. Свободы, д. 3, не позднее </w:t>
      </w:r>
      <w:r>
        <w:rPr>
          <w:rFonts w:ascii="Times New Roman" w:hAnsi="Times New Roman"/>
          <w:spacing w:val="-6"/>
          <w:sz w:val="28"/>
          <w:szCs w:val="28"/>
        </w:rPr>
        <w:t xml:space="preserve">09-00 (время московское) </w:t>
      </w:r>
      <w:r>
        <w:rPr>
          <w:rFonts w:ascii="Times New Roman" w:hAnsi="Times New Roman"/>
          <w:b/>
          <w:spacing w:val="-6"/>
          <w:sz w:val="28"/>
          <w:szCs w:val="28"/>
        </w:rPr>
        <w:t>«12» февраля  2016 года.</w:t>
      </w:r>
    </w:p>
    <w:p w:rsidR="00607BB1" w:rsidRDefault="00607BB1" w:rsidP="00607BB1">
      <w:pPr>
        <w:pStyle w:val="ListParagraph"/>
        <w:tabs>
          <w:tab w:val="left" w:pos="0"/>
          <w:tab w:val="left" w:pos="1134"/>
        </w:tabs>
        <w:spacing w:after="0" w:line="240" w:lineRule="auto"/>
        <w:ind w:left="0"/>
        <w:jc w:val="both"/>
        <w:rPr>
          <w:rFonts w:ascii="Times New Roman" w:hAnsi="Times New Roman"/>
          <w:spacing w:val="-6"/>
          <w:sz w:val="28"/>
          <w:szCs w:val="28"/>
        </w:rPr>
      </w:pPr>
    </w:p>
    <w:p w:rsidR="00607BB1" w:rsidRDefault="00607BB1" w:rsidP="00607BB1">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 xml:space="preserve">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 протокола преддоговорных </w:t>
      </w:r>
      <w:r>
        <w:rPr>
          <w:rFonts w:ascii="Times New Roman" w:hAnsi="Times New Roman"/>
          <w:sz w:val="28"/>
        </w:rPr>
        <w:lastRenderedPageBreak/>
        <w:t>переговоров,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Pr>
          <w:rFonts w:ascii="Times New Roman" w:hAnsi="Times New Roman"/>
          <w:sz w:val="28"/>
          <w:szCs w:val="28"/>
        </w:rPr>
        <w:t xml:space="preserve">: </w:t>
      </w:r>
    </w:p>
    <w:p w:rsidR="00607BB1" w:rsidRDefault="00607BB1" w:rsidP="00607BB1">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607BB1" w:rsidRDefault="00607BB1" w:rsidP="00607BB1">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07BB1" w:rsidRDefault="00607BB1" w:rsidP="00607BB1">
      <w:pPr>
        <w:tabs>
          <w:tab w:val="left" w:pos="1134"/>
        </w:tabs>
        <w:ind w:firstLine="709"/>
        <w:jc w:val="both"/>
        <w:rPr>
          <w:sz w:val="28"/>
          <w:szCs w:val="28"/>
          <w:lang w:val="en-US"/>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07BB1" w:rsidRDefault="00607BB1" w:rsidP="00607BB1">
      <w:pPr>
        <w:tabs>
          <w:tab w:val="left" w:pos="1134"/>
        </w:tabs>
        <w:ind w:firstLine="709"/>
        <w:jc w:val="both"/>
        <w:rPr>
          <w:sz w:val="28"/>
        </w:rPr>
      </w:pPr>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607BB1" w:rsidRDefault="00607BB1" w:rsidP="00607BB1">
      <w:pPr>
        <w:jc w:val="both"/>
        <w:rPr>
          <w:sz w:val="28"/>
          <w:szCs w:val="28"/>
        </w:rPr>
      </w:pPr>
      <w:r>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r:id="rId11" w:anchor="_Анкета_Претендента_на" w:history="1">
        <w:r>
          <w:rPr>
            <w:rStyle w:val="a4"/>
            <w:sz w:val="28"/>
            <w:szCs w:val="28"/>
          </w:rPr>
          <w:t>форма  2</w:t>
        </w:r>
      </w:hyperlink>
      <w:r>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r:id="rId12" w:anchor="_АНКЕТА_УЧАСТНИКА_ЗАПРОСА" w:history="1">
        <w:r>
          <w:rPr>
            <w:rStyle w:val="a4"/>
            <w:sz w:val="28"/>
            <w:szCs w:val="28"/>
          </w:rPr>
          <w:t>форма  2</w:t>
        </w:r>
      </w:hyperlink>
      <w:r>
        <w:rPr>
          <w:sz w:val="28"/>
          <w:szCs w:val="28"/>
        </w:rPr>
        <w:t>).</w:t>
      </w:r>
    </w:p>
    <w:p w:rsidR="00607BB1" w:rsidRDefault="00607BB1" w:rsidP="00607BB1">
      <w:pPr>
        <w:tabs>
          <w:tab w:val="left" w:pos="1134"/>
        </w:tabs>
        <w:jc w:val="both"/>
        <w:rPr>
          <w:spacing w:val="-6"/>
          <w:sz w:val="28"/>
          <w:szCs w:val="28"/>
          <w:lang w:eastAsia="en-US"/>
        </w:rPr>
      </w:pPr>
      <w:r>
        <w:rPr>
          <w:sz w:val="28"/>
          <w:szCs w:val="28"/>
        </w:rPr>
        <w:t xml:space="preserve">         Лицо, с которым заключается договор, обязано представить заказчику</w:t>
      </w:r>
      <w:r>
        <w:t xml:space="preserve"> </w:t>
      </w:r>
      <w:r>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Pr>
          <w:spacing w:val="-6"/>
          <w:sz w:val="28"/>
          <w:szCs w:val="28"/>
          <w:lang w:eastAsia="en-US"/>
        </w:rPr>
        <w:t>.</w:t>
      </w:r>
    </w:p>
    <w:p w:rsidR="00607BB1" w:rsidRDefault="00607BB1" w:rsidP="00607BB1">
      <w:pPr>
        <w:tabs>
          <w:tab w:val="left" w:pos="1134"/>
        </w:tabs>
        <w:ind w:left="709"/>
        <w:contextualSpacing/>
        <w:jc w:val="both"/>
        <w:rPr>
          <w:spacing w:val="-6"/>
          <w:sz w:val="32"/>
          <w:szCs w:val="28"/>
        </w:rPr>
      </w:pPr>
    </w:p>
    <w:p w:rsidR="00607BB1" w:rsidRDefault="00607BB1" w:rsidP="00607BB1">
      <w:pPr>
        <w:pStyle w:val="ListParagraph"/>
        <w:numPr>
          <w:ilvl w:val="0"/>
          <w:numId w:val="8"/>
        </w:numPr>
        <w:tabs>
          <w:tab w:val="left" w:pos="0"/>
          <w:tab w:val="left" w:pos="1134"/>
        </w:tabs>
        <w:spacing w:after="0" w:line="240" w:lineRule="auto"/>
        <w:ind w:left="0" w:firstLine="709"/>
        <w:jc w:val="both"/>
        <w:rPr>
          <w:spacing w:val="-6"/>
          <w:sz w:val="28"/>
          <w:szCs w:val="28"/>
        </w:rPr>
      </w:pPr>
      <w:r>
        <w:rPr>
          <w:rFonts w:ascii="Times New Roman" w:hAnsi="Times New Roman"/>
          <w:b/>
          <w:sz w:val="28"/>
          <w:szCs w:val="28"/>
        </w:rPr>
        <w:t>Обеспечение</w:t>
      </w:r>
      <w:r>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607BB1" w:rsidRDefault="00607BB1" w:rsidP="00607BB1">
      <w:pPr>
        <w:pStyle w:val="ListParagraph"/>
        <w:tabs>
          <w:tab w:val="left" w:pos="0"/>
          <w:tab w:val="left" w:pos="1134"/>
        </w:tabs>
        <w:spacing w:after="0" w:line="240" w:lineRule="auto"/>
        <w:ind w:left="709"/>
        <w:jc w:val="both"/>
        <w:rPr>
          <w:spacing w:val="-6"/>
          <w:sz w:val="28"/>
          <w:szCs w:val="28"/>
        </w:rPr>
      </w:pPr>
    </w:p>
    <w:p w:rsidR="00607BB1" w:rsidRDefault="00607BB1" w:rsidP="00607BB1">
      <w:pPr>
        <w:numPr>
          <w:ilvl w:val="0"/>
          <w:numId w:val="8"/>
        </w:numPr>
        <w:tabs>
          <w:tab w:val="left" w:pos="0"/>
          <w:tab w:val="left" w:pos="1134"/>
        </w:tabs>
        <w:ind w:left="0" w:firstLine="709"/>
        <w:contextualSpacing/>
        <w:jc w:val="both"/>
        <w:rPr>
          <w:sz w:val="28"/>
          <w:szCs w:val="28"/>
        </w:rPr>
      </w:pPr>
      <w:r>
        <w:rPr>
          <w:sz w:val="28"/>
          <w:szCs w:val="28"/>
        </w:rPr>
        <w:t>Процедура запроса цен не является торгами по законодательству Российской Федерации.</w:t>
      </w:r>
    </w:p>
    <w:p w:rsidR="00607BB1" w:rsidRDefault="00607BB1" w:rsidP="00607BB1">
      <w:pPr>
        <w:tabs>
          <w:tab w:val="left" w:pos="0"/>
          <w:tab w:val="left" w:pos="1134"/>
        </w:tabs>
        <w:ind w:left="709"/>
        <w:contextualSpacing/>
        <w:jc w:val="both"/>
        <w:rPr>
          <w:sz w:val="28"/>
          <w:szCs w:val="28"/>
        </w:rPr>
      </w:pPr>
    </w:p>
    <w:p w:rsidR="00607BB1" w:rsidRDefault="00607BB1" w:rsidP="00607BB1">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w:t>
      </w:r>
      <w:r>
        <w:rPr>
          <w:rFonts w:ascii="Times New Roman" w:hAnsi="Times New Roman"/>
          <w:sz w:val="32"/>
          <w:szCs w:val="28"/>
        </w:rPr>
        <w:t xml:space="preserve"> </w:t>
      </w:r>
      <w:r>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607BB1" w:rsidRDefault="00607BB1" w:rsidP="00607BB1">
      <w:pPr>
        <w:pStyle w:val="a8"/>
        <w:numPr>
          <w:ilvl w:val="0"/>
          <w:numId w:val="10"/>
        </w:numPr>
        <w:ind w:left="0" w:firstLine="709"/>
        <w:jc w:val="both"/>
        <w:rPr>
          <w:rFonts w:ascii="Times New Roman" w:hAnsi="Times New Roman"/>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07BB1" w:rsidRDefault="00607BB1" w:rsidP="00607BB1">
      <w:pPr>
        <w:pStyle w:val="a8"/>
        <w:numPr>
          <w:ilvl w:val="0"/>
          <w:numId w:val="10"/>
        </w:numPr>
        <w:ind w:left="0" w:firstLine="709"/>
        <w:jc w:val="both"/>
        <w:rPr>
          <w:sz w:val="28"/>
          <w:szCs w:val="28"/>
          <w:lang w:eastAsia="ru-RU"/>
        </w:rPr>
      </w:pPr>
      <w:r>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07BB1" w:rsidRDefault="00607BB1" w:rsidP="00607BB1">
      <w:pPr>
        <w:pStyle w:val="a8"/>
        <w:numPr>
          <w:ilvl w:val="0"/>
          <w:numId w:val="10"/>
        </w:numPr>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07BB1" w:rsidRDefault="00607BB1" w:rsidP="00607BB1">
      <w:pPr>
        <w:pStyle w:val="a8"/>
        <w:ind w:left="0" w:firstLine="709"/>
        <w:jc w:val="both"/>
        <w:rPr>
          <w:sz w:val="28"/>
          <w:szCs w:val="28"/>
        </w:rPr>
      </w:pPr>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607BB1" w:rsidRDefault="00607BB1" w:rsidP="00607BB1">
      <w:pPr>
        <w:tabs>
          <w:tab w:val="left" w:pos="1134"/>
        </w:tabs>
        <w:ind w:left="142" w:firstLine="567"/>
        <w:contextualSpacing/>
        <w:jc w:val="both"/>
        <w:rPr>
          <w:sz w:val="28"/>
          <w:szCs w:val="28"/>
        </w:rPr>
      </w:pPr>
    </w:p>
    <w:p w:rsidR="00607BB1" w:rsidRDefault="00607BB1" w:rsidP="00607BB1">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07BB1" w:rsidRDefault="00607BB1" w:rsidP="00607BB1">
      <w:pPr>
        <w:pStyle w:val="ListParagraph"/>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3" w:history="1">
        <w:r>
          <w:rPr>
            <w:rStyle w:val="a4"/>
            <w:sz w:val="28"/>
            <w:szCs w:val="28"/>
          </w:rPr>
          <w:t>arbitration@rosatom.ru</w:t>
        </w:r>
      </w:hyperlink>
      <w:r>
        <w:rPr>
          <w:rFonts w:ascii="Times New Roman" w:hAnsi="Times New Roman"/>
          <w:sz w:val="28"/>
          <w:szCs w:val="28"/>
        </w:rPr>
        <w:t>.</w:t>
      </w:r>
    </w:p>
    <w:p w:rsidR="00607BB1" w:rsidRDefault="00607BB1" w:rsidP="00607BB1">
      <w:pPr>
        <w:rPr>
          <w:szCs w:val="20"/>
        </w:rPr>
        <w:sectPr w:rsidR="00607BB1">
          <w:pgSz w:w="11907" w:h="16840"/>
          <w:pgMar w:top="993" w:right="708" w:bottom="568" w:left="851" w:header="567" w:footer="567" w:gutter="0"/>
          <w:cols w:space="720"/>
        </w:sectPr>
      </w:pPr>
    </w:p>
    <w:p w:rsidR="00493C66" w:rsidRPr="00934735" w:rsidRDefault="00493C66" w:rsidP="00934735">
      <w:bookmarkStart w:id="5" w:name="_GoBack"/>
      <w:bookmarkEnd w:id="5"/>
    </w:p>
    <w:sectPr w:rsidR="00493C66" w:rsidRPr="009347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7FC9"/>
    <w:rsid w:val="00027F32"/>
    <w:rsid w:val="00055226"/>
    <w:rsid w:val="0022507F"/>
    <w:rsid w:val="0041005A"/>
    <w:rsid w:val="00493C66"/>
    <w:rsid w:val="00607BB1"/>
    <w:rsid w:val="00934735"/>
    <w:rsid w:val="00CB7F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5522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5522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05522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55226"/>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55226"/>
    <w:rPr>
      <w:rFonts w:ascii="Arial" w:eastAsia="Times New Roman" w:hAnsi="Arial" w:cs="Arial"/>
      <w:b/>
      <w:bCs/>
      <w:i/>
      <w:iCs/>
      <w:sz w:val="28"/>
      <w:szCs w:val="28"/>
      <w:lang w:eastAsia="ru-RU"/>
    </w:rPr>
  </w:style>
  <w:style w:type="paragraph" w:customStyle="1" w:styleId="a">
    <w:name w:val="Пункт"/>
    <w:basedOn w:val="a0"/>
    <w:uiPriority w:val="99"/>
    <w:rsid w:val="00055226"/>
    <w:pPr>
      <w:numPr>
        <w:ilvl w:val="2"/>
        <w:numId w:val="1"/>
      </w:numPr>
      <w:spacing w:line="360" w:lineRule="auto"/>
      <w:jc w:val="both"/>
    </w:pPr>
    <w:rPr>
      <w:sz w:val="28"/>
      <w:szCs w:val="28"/>
    </w:rPr>
  </w:style>
  <w:style w:type="character" w:styleId="a4">
    <w:name w:val="Hyperlink"/>
    <w:rsid w:val="00055226"/>
    <w:rPr>
      <w:rFonts w:cs="Times New Roman"/>
      <w:color w:val="0000FF"/>
      <w:u w:val="single"/>
    </w:rPr>
  </w:style>
  <w:style w:type="paragraph" w:styleId="a5">
    <w:name w:val="List Continue"/>
    <w:basedOn w:val="a0"/>
    <w:rsid w:val="00055226"/>
    <w:pPr>
      <w:spacing w:after="120"/>
      <w:ind w:left="283"/>
    </w:pPr>
  </w:style>
  <w:style w:type="paragraph" w:customStyle="1" w:styleId="11">
    <w:name w:val="Абзац списка1"/>
    <w:basedOn w:val="a0"/>
    <w:link w:val="ListParagraphChar"/>
    <w:rsid w:val="00055226"/>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11"/>
    <w:locked/>
    <w:rsid w:val="00055226"/>
    <w:rPr>
      <w:rFonts w:ascii="Calibri" w:eastAsia="Times New Roman" w:hAnsi="Calibri" w:cs="Times New Roman"/>
      <w:szCs w:val="20"/>
    </w:rPr>
  </w:style>
  <w:style w:type="paragraph" w:styleId="a6">
    <w:name w:val="List Paragraph"/>
    <w:basedOn w:val="a0"/>
    <w:uiPriority w:val="34"/>
    <w:qFormat/>
    <w:rsid w:val="00055226"/>
    <w:pPr>
      <w:ind w:left="708"/>
    </w:pPr>
  </w:style>
  <w:style w:type="paragraph" w:customStyle="1" w:styleId="21">
    <w:name w:val="Абзац списка2"/>
    <w:basedOn w:val="a0"/>
    <w:rsid w:val="00027F32"/>
    <w:pPr>
      <w:spacing w:after="200" w:line="276" w:lineRule="auto"/>
      <w:ind w:left="720"/>
      <w:contextualSpacing/>
    </w:pPr>
    <w:rPr>
      <w:rFonts w:ascii="Calibri" w:hAnsi="Calibri"/>
      <w:sz w:val="22"/>
      <w:szCs w:val="20"/>
      <w:lang w:eastAsia="en-US"/>
    </w:rPr>
  </w:style>
  <w:style w:type="character" w:customStyle="1" w:styleId="a7">
    <w:name w:val="Обычный (веб) Знак"/>
    <w:aliases w:val="Обычный (Web) Знак,Обычный (веб) Знак Знак Знак,Обычный (Web) Знак Знак Знак Знак"/>
    <w:link w:val="a8"/>
    <w:uiPriority w:val="99"/>
    <w:semiHidden/>
    <w:locked/>
    <w:rsid w:val="0022507F"/>
    <w:rPr>
      <w:sz w:val="24"/>
    </w:rPr>
  </w:style>
  <w:style w:type="paragraph" w:styleId="a8">
    <w:name w:val="Normal (Web)"/>
    <w:aliases w:val="Обычный (Web),Обычный (веб) Знак Знак,Обычный (Web) Знак Знак Знак"/>
    <w:basedOn w:val="a0"/>
    <w:link w:val="a7"/>
    <w:uiPriority w:val="99"/>
    <w:semiHidden/>
    <w:unhideWhenUsed/>
    <w:qFormat/>
    <w:rsid w:val="0022507F"/>
    <w:pPr>
      <w:ind w:left="708"/>
    </w:pPr>
    <w:rPr>
      <w:rFonts w:asciiTheme="minorHAnsi" w:eastAsiaTheme="minorHAnsi" w:hAnsiTheme="minorHAnsi" w:cstheme="minorBidi"/>
      <w:szCs w:val="22"/>
      <w:lang w:eastAsia="en-US"/>
    </w:rPr>
  </w:style>
  <w:style w:type="paragraph" w:customStyle="1" w:styleId="3">
    <w:name w:val="Абзац списка3"/>
    <w:basedOn w:val="a0"/>
    <w:rsid w:val="0022507F"/>
    <w:pPr>
      <w:spacing w:after="200" w:line="276" w:lineRule="auto"/>
      <w:ind w:left="720"/>
      <w:contextualSpacing/>
    </w:pPr>
    <w:rPr>
      <w:rFonts w:ascii="Calibri" w:eastAsiaTheme="minorHAnsi" w:hAnsi="Calibri" w:cstheme="minorBidi"/>
      <w:sz w:val="22"/>
      <w:szCs w:val="22"/>
      <w:lang w:eastAsia="en-US"/>
    </w:rPr>
  </w:style>
  <w:style w:type="paragraph" w:customStyle="1" w:styleId="ListParagraph">
    <w:name w:val="List Paragraph"/>
    <w:basedOn w:val="a0"/>
    <w:rsid w:val="00607BB1"/>
    <w:pPr>
      <w:spacing w:after="200" w:line="276" w:lineRule="auto"/>
      <w:ind w:left="720"/>
      <w:contextualSpacing/>
    </w:pPr>
    <w:rPr>
      <w:rFonts w:ascii="Calibri" w:eastAsiaTheme="minorHAnsi" w:hAnsi="Calibr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5522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5522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05522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55226"/>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55226"/>
    <w:rPr>
      <w:rFonts w:ascii="Arial" w:eastAsia="Times New Roman" w:hAnsi="Arial" w:cs="Arial"/>
      <w:b/>
      <w:bCs/>
      <w:i/>
      <w:iCs/>
      <w:sz w:val="28"/>
      <w:szCs w:val="28"/>
      <w:lang w:eastAsia="ru-RU"/>
    </w:rPr>
  </w:style>
  <w:style w:type="paragraph" w:customStyle="1" w:styleId="a">
    <w:name w:val="Пункт"/>
    <w:basedOn w:val="a0"/>
    <w:uiPriority w:val="99"/>
    <w:rsid w:val="00055226"/>
    <w:pPr>
      <w:numPr>
        <w:ilvl w:val="2"/>
        <w:numId w:val="1"/>
      </w:numPr>
      <w:spacing w:line="360" w:lineRule="auto"/>
      <w:jc w:val="both"/>
    </w:pPr>
    <w:rPr>
      <w:sz w:val="28"/>
      <w:szCs w:val="28"/>
    </w:rPr>
  </w:style>
  <w:style w:type="character" w:styleId="a4">
    <w:name w:val="Hyperlink"/>
    <w:rsid w:val="00055226"/>
    <w:rPr>
      <w:rFonts w:cs="Times New Roman"/>
      <w:color w:val="0000FF"/>
      <w:u w:val="single"/>
    </w:rPr>
  </w:style>
  <w:style w:type="paragraph" w:styleId="a5">
    <w:name w:val="List Continue"/>
    <w:basedOn w:val="a0"/>
    <w:rsid w:val="00055226"/>
    <w:pPr>
      <w:spacing w:after="120"/>
      <w:ind w:left="283"/>
    </w:pPr>
  </w:style>
  <w:style w:type="paragraph" w:customStyle="1" w:styleId="11">
    <w:name w:val="Абзац списка1"/>
    <w:basedOn w:val="a0"/>
    <w:link w:val="ListParagraphChar"/>
    <w:rsid w:val="00055226"/>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11"/>
    <w:locked/>
    <w:rsid w:val="00055226"/>
    <w:rPr>
      <w:rFonts w:ascii="Calibri" w:eastAsia="Times New Roman" w:hAnsi="Calibri" w:cs="Times New Roman"/>
      <w:szCs w:val="20"/>
    </w:rPr>
  </w:style>
  <w:style w:type="paragraph" w:styleId="a6">
    <w:name w:val="List Paragraph"/>
    <w:basedOn w:val="a0"/>
    <w:uiPriority w:val="34"/>
    <w:qFormat/>
    <w:rsid w:val="00055226"/>
    <w:pPr>
      <w:ind w:left="708"/>
    </w:pPr>
  </w:style>
  <w:style w:type="paragraph" w:customStyle="1" w:styleId="21">
    <w:name w:val="Абзац списка2"/>
    <w:basedOn w:val="a0"/>
    <w:rsid w:val="00027F32"/>
    <w:pPr>
      <w:spacing w:after="200" w:line="276" w:lineRule="auto"/>
      <w:ind w:left="720"/>
      <w:contextualSpacing/>
    </w:pPr>
    <w:rPr>
      <w:rFonts w:ascii="Calibri" w:hAnsi="Calibri"/>
      <w:sz w:val="22"/>
      <w:szCs w:val="20"/>
      <w:lang w:eastAsia="en-US"/>
    </w:rPr>
  </w:style>
  <w:style w:type="character" w:customStyle="1" w:styleId="a7">
    <w:name w:val="Обычный (веб) Знак"/>
    <w:aliases w:val="Обычный (Web) Знак,Обычный (веб) Знак Знак Знак,Обычный (Web) Знак Знак Знак Знак"/>
    <w:link w:val="a8"/>
    <w:uiPriority w:val="99"/>
    <w:semiHidden/>
    <w:locked/>
    <w:rsid w:val="0022507F"/>
    <w:rPr>
      <w:sz w:val="24"/>
    </w:rPr>
  </w:style>
  <w:style w:type="paragraph" w:styleId="a8">
    <w:name w:val="Normal (Web)"/>
    <w:aliases w:val="Обычный (Web),Обычный (веб) Знак Знак,Обычный (Web) Знак Знак Знак"/>
    <w:basedOn w:val="a0"/>
    <w:link w:val="a7"/>
    <w:uiPriority w:val="99"/>
    <w:semiHidden/>
    <w:unhideWhenUsed/>
    <w:qFormat/>
    <w:rsid w:val="0022507F"/>
    <w:pPr>
      <w:ind w:left="708"/>
    </w:pPr>
    <w:rPr>
      <w:rFonts w:asciiTheme="minorHAnsi" w:eastAsiaTheme="minorHAnsi" w:hAnsiTheme="minorHAnsi" w:cstheme="minorBidi"/>
      <w:szCs w:val="22"/>
      <w:lang w:eastAsia="en-US"/>
    </w:rPr>
  </w:style>
  <w:style w:type="paragraph" w:customStyle="1" w:styleId="3">
    <w:name w:val="Абзац списка3"/>
    <w:basedOn w:val="a0"/>
    <w:rsid w:val="0022507F"/>
    <w:pPr>
      <w:spacing w:after="200" w:line="276" w:lineRule="auto"/>
      <w:ind w:left="720"/>
      <w:contextualSpacing/>
    </w:pPr>
    <w:rPr>
      <w:rFonts w:ascii="Calibri" w:eastAsiaTheme="minorHAnsi" w:hAnsi="Calibri" w:cstheme="minorBidi"/>
      <w:sz w:val="22"/>
      <w:szCs w:val="22"/>
      <w:lang w:eastAsia="en-US"/>
    </w:rPr>
  </w:style>
  <w:style w:type="paragraph" w:customStyle="1" w:styleId="ListParagraph">
    <w:name w:val="List Paragraph"/>
    <w:basedOn w:val="a0"/>
    <w:rsid w:val="00607BB1"/>
    <w:pPr>
      <w:spacing w:after="200" w:line="276" w:lineRule="auto"/>
      <w:ind w:left="720"/>
      <w:contextualSpacing/>
    </w:pPr>
    <w:rPr>
      <w:rFonts w:ascii="Calibri" w:eastAsiaTheme="minorHAnsi" w:hAnsi="Calibr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522112">
      <w:bodyDiv w:val="1"/>
      <w:marLeft w:val="0"/>
      <w:marRight w:val="0"/>
      <w:marTop w:val="0"/>
      <w:marBottom w:val="0"/>
      <w:divBdr>
        <w:top w:val="none" w:sz="0" w:space="0" w:color="auto"/>
        <w:left w:val="none" w:sz="0" w:space="0" w:color="auto"/>
        <w:bottom w:val="none" w:sz="0" w:space="0" w:color="auto"/>
        <w:right w:val="none" w:sz="0" w:space="0" w:color="auto"/>
      </w:divBdr>
    </w:div>
    <w:div w:id="45607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hyperlink" Target="file:///C:\Users\20909176\Desktop\8903-179%20&#1056;4&#1047;-16%20&#1055;&#1086;&#1089;&#1090;&#1072;&#1074;&#1082;&#1072;%20&#1084;&#1077;&#1089;&#1090;&#1085;&#1099;&#1093;%20&#1097;&#1080;&#1090;&#1086;&#1074;%20&#1082;&#1086;&#1084;&#1087;&#1083;&#1077;&#1082;&#1089;&#1072;%20&#1093;&#1086;&#1083;&#1086;&#1076;&#1086;&#1089;&#1085;&#1072;&#1073;&#1078;&#1077;&#1085;&#1080;&#1103;%20&#1076;&#1083;&#1103;%20&#1089;&#1086;&#1086;&#1088;&#1091;&#1078;&#1077;&#1085;&#1080;&#1103;%20&#1101;&#1085;&#1077;&#1088;&#1075;&#1086;&#1073;&#1083;&#1086;&#1082;&#1072;%20&#8470;4%20&#1056;&#1086;&#1089;&#1090;&#1086;&#1074;&#1089;&#1082;&#1086;&#1081;%20&#1040;&#1069;&#1057;\8903-179%20&#1056;4&#1047;-16%20&#1044;&#1086;&#1082;&#1091;&#1084;&#1077;&#1085;&#1090;&#1072;&#1094;&#1080;&#1103;%20&#1063;&#1072;&#1089;&#1090;&#1100;%201.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file:///C:\Users\20909176\Desktop\8903-179%20&#1056;4&#1047;-16%20&#1055;&#1086;&#1089;&#1090;&#1072;&#1074;&#1082;&#1072;%20&#1084;&#1077;&#1089;&#1090;&#1085;&#1099;&#1093;%20&#1097;&#1080;&#1090;&#1086;&#1074;%20&#1082;&#1086;&#1084;&#1087;&#1083;&#1077;&#1082;&#1089;&#1072;%20&#1093;&#1086;&#1083;&#1086;&#1076;&#1086;&#1089;&#1085;&#1072;&#1073;&#1078;&#1077;&#1085;&#1080;&#1103;%20&#1076;&#1083;&#1103;%20&#1089;&#1086;&#1086;&#1088;&#1091;&#1078;&#1077;&#1085;&#1080;&#1103;%20&#1101;&#1085;&#1077;&#1088;&#1075;&#1086;&#1073;&#1083;&#1086;&#1082;&#1072;%20&#8470;4%20&#1056;&#1086;&#1089;&#1090;&#1086;&#1074;&#1089;&#1082;&#1086;&#1081;%20&#1040;&#1069;&#1057;\8903-179%20&#1056;4&#1047;-16%20&#1044;&#1086;&#1082;&#1091;&#1084;&#1077;&#1085;&#1090;&#1072;&#1094;&#1080;&#1103;%20&#1063;&#1072;&#1089;&#1090;&#1100;%201.do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1755</Words>
  <Characters>10010</Characters>
  <Application>Microsoft Office Word</Application>
  <DocSecurity>0</DocSecurity>
  <Lines>83</Lines>
  <Paragraphs>23</Paragraphs>
  <ScaleCrop>false</ScaleCrop>
  <Company>NIAEP</Company>
  <LinksUpToDate>false</LinksUpToDate>
  <CharactersWithSpaces>11742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Кульмаева Татьяна Александровна</cp:lastModifiedBy>
  <cp:revision>11</cp:revision>
  <dcterms:created xsi:type="dcterms:W3CDTF">2015-12-01T14:12:00Z</dcterms:created>
  <dcterms:modified xsi:type="dcterms:W3CDTF">2015-12-23T09:22:00Z</dcterms:modified>
</cp:coreProperties>
</file>