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9F094F" w:rsidP="009F094F">
            <w:pPr>
              <w:rPr>
                <w:bCs/>
                <w:color w:val="000000"/>
              </w:rPr>
            </w:pPr>
            <w:r>
              <w:t xml:space="preserve">Роликовый сварочный </w:t>
            </w:r>
            <w:proofErr w:type="spellStart"/>
            <w:r>
              <w:t>вращатель</w:t>
            </w:r>
            <w:proofErr w:type="spellEnd"/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551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0"/>
              <w:gridCol w:w="2614"/>
              <w:gridCol w:w="1417"/>
            </w:tblGrid>
            <w:tr w:rsidR="009F094F" w:rsidRPr="0094730C" w:rsidTr="00543214">
              <w:trPr>
                <w:trHeight w:val="300"/>
              </w:trPr>
              <w:tc>
                <w:tcPr>
                  <w:tcW w:w="520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614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Основные технические характеристики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Количество</w:t>
                  </w:r>
                </w:p>
              </w:tc>
            </w:tr>
            <w:tr w:rsidR="009F094F" w:rsidRPr="0094730C" w:rsidTr="00543214">
              <w:trPr>
                <w:trHeight w:val="300"/>
              </w:trPr>
              <w:tc>
                <w:tcPr>
                  <w:tcW w:w="520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614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Грузоподъёмность, тонн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Не менее 5</w:t>
                  </w:r>
                </w:p>
              </w:tc>
            </w:tr>
            <w:tr w:rsidR="009F094F" w:rsidRPr="0094730C" w:rsidTr="00543214">
              <w:trPr>
                <w:trHeight w:val="300"/>
              </w:trPr>
              <w:tc>
                <w:tcPr>
                  <w:tcW w:w="520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614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 xml:space="preserve">Линейная скорость, </w:t>
                  </w:r>
                  <w:proofErr w:type="gramStart"/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мм</w:t>
                  </w:r>
                  <w:proofErr w:type="gramEnd"/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/мин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 xml:space="preserve">Не менее </w:t>
                  </w: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100-1000</w:t>
                  </w:r>
                </w:p>
              </w:tc>
            </w:tr>
            <w:tr w:rsidR="009F094F" w:rsidRPr="0094730C" w:rsidTr="00543214">
              <w:trPr>
                <w:trHeight w:val="300"/>
              </w:trPr>
              <w:tc>
                <w:tcPr>
                  <w:tcW w:w="520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614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Мощность, кВт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2х0,25</w:t>
                  </w:r>
                </w:p>
              </w:tc>
            </w:tr>
            <w:tr w:rsidR="009F094F" w:rsidRPr="0094730C" w:rsidTr="00543214">
              <w:trPr>
                <w:trHeight w:val="300"/>
              </w:trPr>
              <w:tc>
                <w:tcPr>
                  <w:tcW w:w="520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614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 xml:space="preserve">Диаметр заготовки, </w:t>
                  </w:r>
                  <w:proofErr w:type="gramStart"/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мм</w:t>
                  </w:r>
                  <w:proofErr w:type="gramEnd"/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 xml:space="preserve">Не менее </w:t>
                  </w: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200-3000</w:t>
                  </w:r>
                </w:p>
              </w:tc>
            </w:tr>
            <w:tr w:rsidR="009F094F" w:rsidRPr="0094730C" w:rsidTr="00543214">
              <w:trPr>
                <w:trHeight w:val="300"/>
              </w:trPr>
              <w:tc>
                <w:tcPr>
                  <w:tcW w:w="520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614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 xml:space="preserve">Размеры не приводной секции, </w:t>
                  </w:r>
                  <w:proofErr w:type="gramStart"/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мм</w:t>
                  </w:r>
                  <w:proofErr w:type="gramEnd"/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 xml:space="preserve">Не более </w:t>
                  </w: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2010х380х535</w:t>
                  </w:r>
                </w:p>
              </w:tc>
            </w:tr>
            <w:tr w:rsidR="009F094F" w:rsidRPr="0094730C" w:rsidTr="00543214">
              <w:trPr>
                <w:trHeight w:val="300"/>
              </w:trPr>
              <w:tc>
                <w:tcPr>
                  <w:tcW w:w="520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614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 xml:space="preserve">Размеры приводной секции, </w:t>
                  </w:r>
                  <w:proofErr w:type="gramStart"/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мм</w:t>
                  </w:r>
                  <w:proofErr w:type="gramEnd"/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 xml:space="preserve">Не более </w:t>
                  </w: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2010х730х535</w:t>
                  </w:r>
                </w:p>
              </w:tc>
            </w:tr>
            <w:tr w:rsidR="009F094F" w:rsidRPr="0094730C" w:rsidTr="00543214">
              <w:trPr>
                <w:trHeight w:val="300"/>
              </w:trPr>
              <w:tc>
                <w:tcPr>
                  <w:tcW w:w="520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614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 xml:space="preserve">Напряжение, </w:t>
                  </w:r>
                  <w:proofErr w:type="gramStart"/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В</w:t>
                  </w:r>
                  <w:proofErr w:type="gramEnd"/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380</w:t>
                  </w:r>
                </w:p>
              </w:tc>
            </w:tr>
            <w:tr w:rsidR="009F094F" w:rsidRPr="0094730C" w:rsidTr="00543214">
              <w:trPr>
                <w:trHeight w:val="300"/>
              </w:trPr>
              <w:tc>
                <w:tcPr>
                  <w:tcW w:w="520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614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 xml:space="preserve">Масса, </w:t>
                  </w:r>
                  <w:proofErr w:type="gramStart"/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кг</w:t>
                  </w:r>
                  <w:proofErr w:type="gramEnd"/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9F094F" w:rsidRPr="0094730C" w:rsidRDefault="009F094F" w:rsidP="00543214">
                  <w:pPr>
                    <w:jc w:val="right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 xml:space="preserve">Не более </w:t>
                  </w:r>
                  <w:r w:rsidRPr="0094730C">
                    <w:rPr>
                      <w:rFonts w:ascii="Tahoma" w:hAnsi="Tahoma" w:cs="Tahoma"/>
                      <w:sz w:val="20"/>
                      <w:szCs w:val="20"/>
                    </w:rPr>
                    <w:t>630</w:t>
                  </w:r>
                </w:p>
              </w:tc>
            </w:tr>
          </w:tbl>
          <w:p w:rsidR="005B7403" w:rsidRPr="005B7403" w:rsidRDefault="005B7403" w:rsidP="009F094F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9F094F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9F094F">
        <w:rPr>
          <w:color w:val="000000"/>
        </w:rPr>
        <w:t>латы таможенных пошлин, налогов, проведение пуско-наладочных работ.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9F094F" w:rsidRDefault="00302F90" w:rsidP="00F27D56">
      <w:pPr>
        <w:widowControl w:val="0"/>
        <w:autoSpaceDE w:val="0"/>
        <w:spacing w:line="360" w:lineRule="auto"/>
      </w:pPr>
      <w:r>
        <w:t xml:space="preserve">Поставка продукции в срок: </w:t>
      </w:r>
      <w:r w:rsidR="009F094F">
        <w:t>в течение 2- х недель с момента подписания договора.</w:t>
      </w:r>
    </w:p>
    <w:p w:rsidR="00C837D3" w:rsidRDefault="009F094F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Проведение пуско-наладочных работ: в течение 1-й недели после подписания накладной Торг-12.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9F094F">
        <w:rPr>
          <w:color w:val="000000"/>
          <w:sz w:val="24"/>
          <w:szCs w:val="24"/>
        </w:rPr>
        <w:t>Акта проведения пуско-наладочных работ.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F094F">
        <w:rPr>
          <w:rFonts w:eastAsia="SimSun" w:cs="Tahoma"/>
          <w:kern w:val="1"/>
          <w:lang w:eastAsia="hi-IN" w:bidi="hi-IN"/>
        </w:rPr>
        <w:t>1 096 610,00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9F094F">
        <w:t>9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Pr="009F094F" w:rsidRDefault="009F094F" w:rsidP="009F094F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9F094F">
        <w:rPr>
          <w:sz w:val="24"/>
          <w:szCs w:val="24"/>
        </w:rPr>
        <w:t xml:space="preserve">10% в течение 10 (десяти) банковских дней от даты подписания </w:t>
      </w:r>
      <w:r w:rsidRPr="009F094F">
        <w:rPr>
          <w:color w:val="000000"/>
          <w:sz w:val="24"/>
          <w:szCs w:val="24"/>
        </w:rPr>
        <w:t>Акта проведения пуско-наладочных работ.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E6227"/>
    <w:rsid w:val="00302F90"/>
    <w:rsid w:val="00326D05"/>
    <w:rsid w:val="0051199F"/>
    <w:rsid w:val="005B7403"/>
    <w:rsid w:val="005C5979"/>
    <w:rsid w:val="005C5D60"/>
    <w:rsid w:val="008812CB"/>
    <w:rsid w:val="00961934"/>
    <w:rsid w:val="009803F8"/>
    <w:rsid w:val="009A2138"/>
    <w:rsid w:val="009F094F"/>
    <w:rsid w:val="00A41961"/>
    <w:rsid w:val="00AB563F"/>
    <w:rsid w:val="00B61E4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A8CCF-19D5-450B-8B27-CECAF1D52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2012-09-06T11:54:00Z</cp:lastPrinted>
  <dcterms:created xsi:type="dcterms:W3CDTF">2013-02-06T13:00:00Z</dcterms:created>
  <dcterms:modified xsi:type="dcterms:W3CDTF">2013-02-19T12:07:00Z</dcterms:modified>
</cp:coreProperties>
</file>