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A30" w:rsidRPr="00563FFA" w:rsidRDefault="00D34A30" w:rsidP="00D34A30">
      <w:pPr>
        <w:pStyle w:val="1"/>
        <w:numPr>
          <w:ilvl w:val="0"/>
          <w:numId w:val="0"/>
        </w:numPr>
        <w:tabs>
          <w:tab w:val="left" w:pos="426"/>
        </w:tabs>
        <w:jc w:val="center"/>
        <w:rPr>
          <w:sz w:val="28"/>
          <w:szCs w:val="28"/>
        </w:rPr>
      </w:pPr>
      <w:bookmarkStart w:id="0" w:name="_Toc398564572"/>
      <w:bookmarkStart w:id="1" w:name="_Toc399408082"/>
      <w:bookmarkStart w:id="2" w:name="_Toc433645227"/>
      <w:bookmarkStart w:id="3" w:name="_GoBack"/>
      <w:bookmarkEnd w:id="3"/>
      <w:r w:rsidRPr="00563FFA">
        <w:rPr>
          <w:sz w:val="28"/>
          <w:szCs w:val="28"/>
        </w:rPr>
        <w:t xml:space="preserve">ИЗВЕЩЕНИЕ О ПРОВЕДЕНИИ </w:t>
      </w:r>
      <w:bookmarkEnd w:id="0"/>
      <w:bookmarkEnd w:id="1"/>
      <w:r w:rsidRPr="00563FFA">
        <w:rPr>
          <w:sz w:val="28"/>
          <w:szCs w:val="28"/>
        </w:rPr>
        <w:t>ЗАКУПКИ</w:t>
      </w:r>
      <w:bookmarkEnd w:id="2"/>
    </w:p>
    <w:p w:rsidR="00D34A30" w:rsidRPr="00563FFA" w:rsidRDefault="00D34A30" w:rsidP="00D34A30">
      <w:pPr>
        <w:rPr>
          <w:sz w:val="28"/>
          <w:szCs w:val="28"/>
        </w:rPr>
      </w:pPr>
    </w:p>
    <w:p w:rsidR="00D34A30" w:rsidRPr="00F02450"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b/>
          <w:i/>
        </w:rPr>
      </w:pPr>
      <w:r w:rsidRPr="00F02450">
        <w:rPr>
          <w:rFonts w:ascii="Times New Roman" w:eastAsia="Times New Roman" w:hAnsi="Times New Roman"/>
          <w:sz w:val="28"/>
          <w:szCs w:val="28"/>
          <w:lang w:eastAsia="ru-RU"/>
        </w:rPr>
        <w:t xml:space="preserve">Форма и способ процедуры закупки: </w:t>
      </w:r>
    </w:p>
    <w:p w:rsidR="00D34A30" w:rsidRPr="00F02450" w:rsidRDefault="00D34A30" w:rsidP="00D34A30">
      <w:pPr>
        <w:tabs>
          <w:tab w:val="left" w:pos="1134"/>
        </w:tabs>
        <w:ind w:firstLine="709"/>
        <w:contextualSpacing/>
        <w:jc w:val="both"/>
        <w:rPr>
          <w:rFonts w:eastAsia="Calibri"/>
          <w:sz w:val="28"/>
          <w:szCs w:val="28"/>
          <w:lang w:eastAsia="en-US"/>
        </w:rPr>
      </w:pPr>
      <w:r w:rsidRPr="00F02450">
        <w:rPr>
          <w:rFonts w:eastAsia="Calibri"/>
          <w:sz w:val="28"/>
          <w:szCs w:val="28"/>
          <w:lang w:eastAsia="en-US"/>
        </w:rPr>
        <w:t>Открытый одноэтапный запрос предложений в электронной форме без квалификационного отбора.</w:t>
      </w:r>
    </w:p>
    <w:p w:rsidR="00D34A30" w:rsidRPr="00563FFA" w:rsidRDefault="00D34A30" w:rsidP="00D34A30">
      <w:pPr>
        <w:tabs>
          <w:tab w:val="left" w:pos="1134"/>
        </w:tabs>
        <w:ind w:left="709"/>
        <w:contextualSpacing/>
        <w:jc w:val="both"/>
        <w:rPr>
          <w:rFonts w:eastAsia="Calibri"/>
          <w:bCs/>
          <w:sz w:val="28"/>
          <w:szCs w:val="28"/>
          <w:lang w:eastAsia="en-US"/>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F02450">
        <w:rPr>
          <w:rFonts w:ascii="Times New Roman" w:hAnsi="Times New Roman"/>
          <w:sz w:val="28"/>
          <w:szCs w:val="28"/>
        </w:rPr>
        <w:t xml:space="preserve"> (протокол от </w:t>
      </w:r>
      <w:r>
        <w:rPr>
          <w:rFonts w:ascii="Times New Roman" w:hAnsi="Times New Roman"/>
          <w:sz w:val="28"/>
          <w:szCs w:val="28"/>
        </w:rPr>
        <w:t>22</w:t>
      </w:r>
      <w:r w:rsidRPr="00F02450">
        <w:rPr>
          <w:rFonts w:ascii="Times New Roman" w:hAnsi="Times New Roman"/>
          <w:sz w:val="28"/>
          <w:szCs w:val="28"/>
        </w:rPr>
        <w:t>.</w:t>
      </w:r>
      <w:r>
        <w:rPr>
          <w:rFonts w:ascii="Times New Roman" w:hAnsi="Times New Roman"/>
          <w:sz w:val="28"/>
          <w:szCs w:val="28"/>
        </w:rPr>
        <w:t>09</w:t>
      </w:r>
      <w:r w:rsidRPr="00F02450">
        <w:rPr>
          <w:rFonts w:ascii="Times New Roman" w:hAnsi="Times New Roman"/>
          <w:sz w:val="28"/>
          <w:szCs w:val="28"/>
        </w:rPr>
        <w:t>.2015 г. № 7</w:t>
      </w:r>
      <w:r>
        <w:rPr>
          <w:rFonts w:ascii="Times New Roman" w:hAnsi="Times New Roman"/>
          <w:sz w:val="28"/>
          <w:szCs w:val="28"/>
        </w:rPr>
        <w:t>6</w:t>
      </w:r>
      <w:r w:rsidRPr="00F02450">
        <w:rPr>
          <w:rFonts w:ascii="Times New Roman" w:hAnsi="Times New Roman"/>
          <w:sz w:val="28"/>
          <w:szCs w:val="28"/>
        </w:rPr>
        <w:t>)</w:t>
      </w:r>
      <w:r>
        <w:rPr>
          <w:rFonts w:ascii="Times New Roman" w:hAnsi="Times New Roman"/>
          <w:sz w:val="28"/>
          <w:szCs w:val="28"/>
        </w:rPr>
        <w:t xml:space="preserve">. </w:t>
      </w:r>
    </w:p>
    <w:p w:rsidR="00D34A30" w:rsidRDefault="00D34A30" w:rsidP="00D34A3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34A30" w:rsidRPr="00563FFA" w:rsidRDefault="00D34A30" w:rsidP="00D34A30">
      <w:pPr>
        <w:tabs>
          <w:tab w:val="left" w:pos="1134"/>
        </w:tabs>
        <w:ind w:left="709"/>
        <w:contextualSpacing/>
        <w:jc w:val="both"/>
        <w:rPr>
          <w:rFonts w:eastAsia="Calibri"/>
          <w:bCs/>
          <w:sz w:val="28"/>
          <w:szCs w:val="28"/>
          <w:lang w:eastAsia="en-US"/>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Pr>
          <w:rFonts w:ascii="Times New Roman" w:hAnsi="Times New Roman"/>
          <w:spacing w:val="-6"/>
          <w:sz w:val="28"/>
          <w:szCs w:val="28"/>
        </w:rPr>
        <w:t>Оказание услуг по управлению и технической эксплуатации транспортного средства АО «НИАЭП»</w:t>
      </w:r>
      <w:r w:rsidRPr="00563FFA">
        <w:rPr>
          <w:rFonts w:ascii="Times New Roman" w:hAnsi="Times New Roman"/>
          <w:spacing w:val="-6"/>
          <w:sz w:val="28"/>
          <w:szCs w:val="28"/>
        </w:rPr>
        <w:t>.</w:t>
      </w:r>
    </w:p>
    <w:p w:rsidR="00D34A30" w:rsidRPr="00563FFA" w:rsidRDefault="00D34A30" w:rsidP="00D34A30">
      <w:pPr>
        <w:tabs>
          <w:tab w:val="left" w:pos="1134"/>
        </w:tabs>
        <w:ind w:left="709"/>
        <w:contextualSpacing/>
        <w:jc w:val="both"/>
        <w:rPr>
          <w:b/>
          <w:spacing w:val="-6"/>
          <w:sz w:val="28"/>
          <w:szCs w:val="28"/>
        </w:rPr>
      </w:pPr>
    </w:p>
    <w:p w:rsidR="00D34A30" w:rsidRPr="00F02450"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F02450">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«АТОМЭНЕРГОПРОЕКТ» </w:t>
      </w:r>
    </w:p>
    <w:p w:rsidR="00D34A30" w:rsidRPr="00563FFA" w:rsidRDefault="00D34A30" w:rsidP="00D34A30">
      <w:pPr>
        <w:ind w:firstLine="709"/>
        <w:rPr>
          <w:sz w:val="28"/>
          <w:szCs w:val="28"/>
        </w:rPr>
      </w:pPr>
      <w:r>
        <w:rPr>
          <w:sz w:val="28"/>
          <w:szCs w:val="28"/>
        </w:rPr>
        <w:t>Адрес: 603006, г. Нижний Новгород, пл. Свободы, д. 3</w:t>
      </w:r>
    </w:p>
    <w:p w:rsidR="00D34A30" w:rsidRPr="00563FFA" w:rsidRDefault="00D34A30" w:rsidP="00D34A30">
      <w:pPr>
        <w:ind w:firstLine="709"/>
        <w:rPr>
          <w:sz w:val="28"/>
          <w:szCs w:val="28"/>
        </w:rPr>
      </w:pPr>
      <w:r w:rsidRPr="00563FFA">
        <w:rPr>
          <w:sz w:val="28"/>
          <w:szCs w:val="28"/>
        </w:rPr>
        <w:t>Почтовый адрес:</w:t>
      </w:r>
      <w:proofErr w:type="gramStart"/>
      <w:r w:rsidRPr="00563FFA">
        <w:rPr>
          <w:sz w:val="28"/>
          <w:szCs w:val="28"/>
        </w:rPr>
        <w:t xml:space="preserve"> </w:t>
      </w:r>
      <w:r>
        <w:rPr>
          <w:sz w:val="28"/>
          <w:szCs w:val="28"/>
        </w:rPr>
        <w:t>:</w:t>
      </w:r>
      <w:proofErr w:type="gramEnd"/>
      <w:r>
        <w:rPr>
          <w:sz w:val="28"/>
          <w:szCs w:val="28"/>
        </w:rPr>
        <w:t xml:space="preserve"> 603006, г. Нижний Новгород, пл. Свободы, д. 3</w:t>
      </w:r>
    </w:p>
    <w:p w:rsidR="00D34A30" w:rsidRPr="00563FFA" w:rsidRDefault="00D34A30" w:rsidP="00D34A30">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(831) 421-79-14, </w:t>
      </w:r>
      <w:hyperlink r:id="rId6" w:history="1">
        <w:r>
          <w:rPr>
            <w:rStyle w:val="a7"/>
            <w:sz w:val="28"/>
            <w:szCs w:val="28"/>
          </w:rPr>
          <w:t>m.</w:t>
        </w:r>
        <w:r>
          <w:rPr>
            <w:rStyle w:val="a7"/>
            <w:sz w:val="28"/>
            <w:szCs w:val="28"/>
            <w:lang w:val="en-US"/>
          </w:rPr>
          <w:t>butus</w:t>
        </w:r>
        <w:r>
          <w:rPr>
            <w:rStyle w:val="a7"/>
            <w:sz w:val="28"/>
            <w:szCs w:val="28"/>
          </w:rPr>
          <w:t>ova@niaep.ru</w:t>
        </w:r>
      </w:hyperlink>
    </w:p>
    <w:p w:rsidR="00D34A30" w:rsidRPr="00563FFA" w:rsidRDefault="00D34A30" w:rsidP="00D34A30">
      <w:pPr>
        <w:tabs>
          <w:tab w:val="left" w:pos="1134"/>
        </w:tabs>
        <w:ind w:firstLine="709"/>
        <w:contextualSpacing/>
        <w:jc w:val="both"/>
        <w:rPr>
          <w:sz w:val="28"/>
          <w:szCs w:val="28"/>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D34A30" w:rsidRPr="00563FFA" w:rsidRDefault="00D34A30" w:rsidP="00D34A30">
      <w:pPr>
        <w:tabs>
          <w:tab w:val="left" w:pos="1134"/>
        </w:tabs>
        <w:ind w:firstLine="709"/>
        <w:contextualSpacing/>
        <w:rPr>
          <w:sz w:val="28"/>
          <w:szCs w:val="28"/>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Оказание услуг по управлению и технической эксплуатации транспортного средства АО «НИАЭП»</w:t>
      </w:r>
    </w:p>
    <w:p w:rsidR="00D34A30" w:rsidRPr="00563FFA" w:rsidRDefault="00D34A30" w:rsidP="00D34A30">
      <w:pPr>
        <w:tabs>
          <w:tab w:val="left" w:pos="1134"/>
        </w:tabs>
        <w:ind w:firstLine="709"/>
        <w:contextualSpacing/>
        <w:jc w:val="both"/>
        <w:rPr>
          <w:sz w:val="28"/>
          <w:szCs w:val="28"/>
        </w:rPr>
      </w:pPr>
      <w:r w:rsidRPr="00563FFA">
        <w:rPr>
          <w:sz w:val="28"/>
          <w:szCs w:val="28"/>
        </w:rPr>
        <w:t xml:space="preserve">Срок выполнения </w:t>
      </w:r>
      <w:r w:rsidRPr="00F02450">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D34A30" w:rsidRPr="00563FFA" w:rsidRDefault="00D34A30" w:rsidP="00D34A30">
      <w:pPr>
        <w:tabs>
          <w:tab w:val="left" w:pos="1134"/>
        </w:tabs>
        <w:ind w:firstLine="709"/>
        <w:contextualSpacing/>
        <w:jc w:val="both"/>
        <w:rPr>
          <w:sz w:val="28"/>
          <w:szCs w:val="28"/>
        </w:rPr>
      </w:pPr>
      <w:r w:rsidRPr="00563FFA">
        <w:rPr>
          <w:sz w:val="28"/>
          <w:szCs w:val="28"/>
        </w:rPr>
        <w:t xml:space="preserve">Место выполнения </w:t>
      </w:r>
      <w:r>
        <w:rPr>
          <w:sz w:val="28"/>
          <w:szCs w:val="28"/>
        </w:rPr>
        <w:t>поставок/работ/услуг</w:t>
      </w:r>
      <w:r w:rsidRPr="00563FFA">
        <w:rPr>
          <w:sz w:val="28"/>
          <w:szCs w:val="28"/>
        </w:rPr>
        <w:t>:</w:t>
      </w:r>
      <w:r>
        <w:rPr>
          <w:sz w:val="28"/>
          <w:szCs w:val="28"/>
        </w:rPr>
        <w:t xml:space="preserve"> постоянно Москва, Московская обл. Возможны временные выезды в иные регионы РФ</w:t>
      </w:r>
    </w:p>
    <w:p w:rsidR="00D34A30" w:rsidRPr="00563FFA" w:rsidRDefault="00D34A30" w:rsidP="00D34A30">
      <w:pPr>
        <w:tabs>
          <w:tab w:val="left" w:pos="1134"/>
        </w:tabs>
        <w:ind w:firstLine="709"/>
        <w:contextualSpacing/>
        <w:jc w:val="both"/>
        <w:rPr>
          <w:sz w:val="28"/>
          <w:szCs w:val="28"/>
        </w:rPr>
      </w:pPr>
      <w:r w:rsidRPr="00563FFA">
        <w:rPr>
          <w:sz w:val="28"/>
          <w:szCs w:val="28"/>
        </w:rPr>
        <w:t xml:space="preserve">Состав и объем </w:t>
      </w:r>
      <w:r>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D34A30" w:rsidRPr="005F4AB0" w:rsidRDefault="00D34A30" w:rsidP="00D34A3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F4AB0">
        <w:rPr>
          <w:sz w:val="28"/>
          <w:szCs w:val="28"/>
        </w:rPr>
        <w:t>поставок/работ/услуг не допускается.</w:t>
      </w:r>
    </w:p>
    <w:p w:rsidR="00D34A30" w:rsidRPr="00563FFA" w:rsidRDefault="00D34A30" w:rsidP="00D34A30">
      <w:pPr>
        <w:tabs>
          <w:tab w:val="left" w:pos="1134"/>
        </w:tabs>
        <w:ind w:firstLine="709"/>
        <w:contextualSpacing/>
        <w:jc w:val="both"/>
        <w:rPr>
          <w:b/>
          <w:i/>
        </w:rPr>
      </w:pPr>
    </w:p>
    <w:p w:rsidR="00D34A30" w:rsidRPr="005F4AB0"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Pr>
          <w:rFonts w:ascii="Times New Roman" w:hAnsi="Times New Roman"/>
          <w:sz w:val="28"/>
          <w:szCs w:val="28"/>
        </w:rPr>
        <w:t>в соответствии с проектом Договора (Часть 3 Тома 1 закупочной документации)</w:t>
      </w:r>
    </w:p>
    <w:p w:rsidR="00D34A30" w:rsidRPr="00563FFA" w:rsidRDefault="00D34A30" w:rsidP="00D34A3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D34A30" w:rsidRPr="00563FFA" w:rsidRDefault="00D34A30" w:rsidP="00D34A30">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D34A30" w:rsidRPr="00563FFA" w:rsidRDefault="00D34A30" w:rsidP="00D34A30">
      <w:pPr>
        <w:tabs>
          <w:tab w:val="left" w:pos="1134"/>
        </w:tabs>
        <w:ind w:firstLine="709"/>
        <w:contextualSpacing/>
        <w:jc w:val="both"/>
        <w:rPr>
          <w:sz w:val="28"/>
          <w:szCs w:val="28"/>
        </w:rPr>
      </w:pPr>
    </w:p>
    <w:p w:rsidR="00D34A30"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D34A30" w:rsidRDefault="00D34A30" w:rsidP="00D34A30">
      <w:pPr>
        <w:pStyle w:val="a9"/>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18 489 222 (восемнадцать миллионов четыреста восемьдесят девять тысяч двести двадцать два) рубля 64 копеек</w:t>
      </w:r>
      <w:r w:rsidRPr="00563FFA">
        <w:rPr>
          <w:rFonts w:ascii="Times New Roman" w:hAnsi="Times New Roman"/>
          <w:sz w:val="28"/>
          <w:szCs w:val="28"/>
        </w:rPr>
        <w:t>, включая НДС.</w:t>
      </w:r>
    </w:p>
    <w:p w:rsidR="00D34A30" w:rsidRPr="00563FFA" w:rsidRDefault="00D34A30" w:rsidP="00D34A30">
      <w:pPr>
        <w:pStyle w:val="a9"/>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15 668 832 (пятнадцать миллионов шестьсот шестьдесят восемь тысяч восемьсот тридцать два) рубля 75 копеек, без НДС.</w:t>
      </w:r>
    </w:p>
    <w:p w:rsidR="00D34A30" w:rsidRPr="005F4AB0" w:rsidRDefault="00D34A30" w:rsidP="00D34A30">
      <w:pPr>
        <w:tabs>
          <w:tab w:val="left" w:pos="1134"/>
        </w:tabs>
        <w:ind w:firstLine="709"/>
        <w:jc w:val="both"/>
        <w:rPr>
          <w:sz w:val="28"/>
          <w:szCs w:val="28"/>
        </w:rPr>
      </w:pPr>
      <w:r w:rsidRPr="005F4AB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34A30" w:rsidRDefault="00D34A30" w:rsidP="00D34A30">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D34A30" w:rsidRPr="00563FFA" w:rsidRDefault="00D34A30" w:rsidP="00D34A30">
      <w:pPr>
        <w:tabs>
          <w:tab w:val="left" w:pos="1134"/>
        </w:tabs>
        <w:ind w:firstLine="709"/>
        <w:contextualSpacing/>
        <w:jc w:val="both"/>
        <w:rPr>
          <w:b/>
          <w:i/>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D34A30" w:rsidRPr="005F4AB0" w:rsidRDefault="00D34A30" w:rsidP="00D34A30">
      <w:pPr>
        <w:tabs>
          <w:tab w:val="left" w:pos="1134"/>
        </w:tabs>
        <w:ind w:firstLine="709"/>
        <w:jc w:val="both"/>
        <w:rPr>
          <w:sz w:val="28"/>
          <w:szCs w:val="28"/>
        </w:rPr>
      </w:pPr>
      <w:bookmarkStart w:id="4" w:name="_Ref317253353"/>
      <w:r w:rsidRPr="005F4AB0">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F4AB0">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34A30" w:rsidRPr="00563FFA" w:rsidRDefault="00D34A30" w:rsidP="00D34A30">
      <w:pPr>
        <w:tabs>
          <w:tab w:val="left" w:pos="1134"/>
        </w:tabs>
        <w:ind w:firstLine="709"/>
        <w:contextualSpacing/>
        <w:jc w:val="both"/>
        <w:rPr>
          <w:b/>
          <w:i/>
        </w:rPr>
      </w:pPr>
    </w:p>
    <w:p w:rsidR="00D34A30" w:rsidRPr="005F4AB0"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5F4AB0">
        <w:rPr>
          <w:rFonts w:ascii="Times New Roman" w:hAnsi="Times New Roman"/>
          <w:sz w:val="28"/>
          <w:szCs w:val="28"/>
        </w:rPr>
        <w:t>российский рубль.</w:t>
      </w:r>
    </w:p>
    <w:p w:rsidR="00D34A30" w:rsidRPr="005F4AB0" w:rsidRDefault="00D34A30" w:rsidP="00D34A30">
      <w:pPr>
        <w:tabs>
          <w:tab w:val="left" w:pos="1134"/>
        </w:tabs>
        <w:ind w:firstLine="709"/>
        <w:jc w:val="both"/>
        <w:rPr>
          <w:sz w:val="28"/>
          <w:szCs w:val="28"/>
        </w:rPr>
      </w:pPr>
      <w:r w:rsidRPr="005F4AB0">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34A30" w:rsidRPr="00563FFA" w:rsidRDefault="00D34A30" w:rsidP="00D34A30">
      <w:pPr>
        <w:tabs>
          <w:tab w:val="left" w:pos="1134"/>
        </w:tabs>
        <w:ind w:firstLine="709"/>
        <w:contextualSpacing/>
        <w:jc w:val="both"/>
        <w:rPr>
          <w:b/>
          <w:i/>
        </w:rPr>
      </w:pPr>
    </w:p>
    <w:p w:rsidR="00D34A30"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Обеспечение заявки на участие в закупке</w:t>
      </w:r>
      <w:r>
        <w:rPr>
          <w:rFonts w:ascii="Times New Roman" w:hAnsi="Times New Roman"/>
          <w:sz w:val="28"/>
          <w:szCs w:val="28"/>
        </w:rPr>
        <w:t xml:space="preserve">: </w:t>
      </w:r>
      <w:r w:rsidRPr="00485505">
        <w:rPr>
          <w:rFonts w:ascii="Times New Roman" w:hAnsi="Times New Roman"/>
          <w:sz w:val="28"/>
          <w:szCs w:val="28"/>
        </w:rPr>
        <w:t xml:space="preserve">денежные средства или банковская гарантия, выданная банком в </w:t>
      </w:r>
      <w:r w:rsidRPr="00E843AC">
        <w:rPr>
          <w:rFonts w:ascii="Times New Roman" w:hAnsi="Times New Roman"/>
          <w:sz w:val="28"/>
          <w:szCs w:val="28"/>
        </w:rPr>
        <w:t xml:space="preserve">размере  </w:t>
      </w:r>
      <w:r>
        <w:rPr>
          <w:rFonts w:ascii="Times New Roman" w:hAnsi="Times New Roman"/>
          <w:bCs/>
          <w:color w:val="000000"/>
          <w:sz w:val="28"/>
          <w:szCs w:val="28"/>
        </w:rPr>
        <w:t>369 784</w:t>
      </w:r>
      <w:r w:rsidRPr="00E843AC">
        <w:rPr>
          <w:rFonts w:ascii="Times New Roman" w:hAnsi="Times New Roman"/>
          <w:spacing w:val="-6"/>
          <w:sz w:val="28"/>
          <w:szCs w:val="28"/>
        </w:rPr>
        <w:t xml:space="preserve"> (</w:t>
      </w:r>
      <w:r>
        <w:rPr>
          <w:rFonts w:ascii="Times New Roman" w:hAnsi="Times New Roman"/>
          <w:spacing w:val="-6"/>
          <w:sz w:val="28"/>
          <w:szCs w:val="28"/>
        </w:rPr>
        <w:t>триста шестьдесят девять тысяч семьсот восемьдесят четыре</w:t>
      </w:r>
      <w:r w:rsidRPr="00485505">
        <w:rPr>
          <w:rFonts w:ascii="Times New Roman" w:hAnsi="Times New Roman"/>
          <w:spacing w:val="-6"/>
          <w:sz w:val="28"/>
          <w:szCs w:val="28"/>
        </w:rPr>
        <w:t>) рубл</w:t>
      </w:r>
      <w:r>
        <w:rPr>
          <w:rFonts w:ascii="Times New Roman" w:hAnsi="Times New Roman"/>
          <w:spacing w:val="-6"/>
          <w:sz w:val="28"/>
          <w:szCs w:val="28"/>
        </w:rPr>
        <w:t>я</w:t>
      </w:r>
      <w:r w:rsidRPr="00485505">
        <w:rPr>
          <w:rFonts w:ascii="Times New Roman" w:hAnsi="Times New Roman"/>
          <w:spacing w:val="-6"/>
          <w:sz w:val="28"/>
          <w:szCs w:val="28"/>
        </w:rPr>
        <w:t xml:space="preserve"> 00 копеек, НДС не облагается</w:t>
      </w:r>
      <w:r w:rsidRPr="00485505">
        <w:rPr>
          <w:rFonts w:ascii="Times New Roman" w:hAnsi="Times New Roman"/>
          <w:sz w:val="28"/>
          <w:szCs w:val="28"/>
        </w:rPr>
        <w:t>.</w:t>
      </w:r>
    </w:p>
    <w:p w:rsidR="00D34A30" w:rsidRPr="00485505" w:rsidRDefault="00D34A30" w:rsidP="00D34A30">
      <w:pPr>
        <w:pStyle w:val="a"/>
        <w:numPr>
          <w:ilvl w:val="0"/>
          <w:numId w:val="0"/>
        </w:numPr>
        <w:tabs>
          <w:tab w:val="left" w:pos="984"/>
        </w:tabs>
        <w:spacing w:line="240" w:lineRule="auto"/>
        <w:ind w:left="701" w:right="153"/>
        <w:rPr>
          <w:sz w:val="24"/>
          <w:szCs w:val="24"/>
        </w:rPr>
      </w:pPr>
      <w:r w:rsidRPr="00485505">
        <w:rPr>
          <w:sz w:val="24"/>
          <w:szCs w:val="24"/>
        </w:rPr>
        <w:t>российский рубль</w:t>
      </w:r>
    </w:p>
    <w:p w:rsidR="00D34A30" w:rsidRPr="00485505" w:rsidRDefault="00D34A30" w:rsidP="00D34A30">
      <w:pPr>
        <w:pStyle w:val="a5"/>
        <w:spacing w:before="0" w:beforeAutospacing="0" w:after="0" w:afterAutospacing="0"/>
      </w:pPr>
      <w:r w:rsidRPr="00485505">
        <w:t>АО «НИАЭП»</w:t>
      </w:r>
    </w:p>
    <w:p w:rsidR="00D34A30" w:rsidRPr="00485505" w:rsidRDefault="00D34A30" w:rsidP="00D34A30">
      <w:pPr>
        <w:pStyle w:val="a5"/>
        <w:spacing w:before="0" w:beforeAutospacing="0" w:after="0" w:afterAutospacing="0"/>
      </w:pPr>
      <w:r w:rsidRPr="00485505">
        <w:t xml:space="preserve">Банковские реквизиты: </w:t>
      </w:r>
    </w:p>
    <w:p w:rsidR="00D34A30" w:rsidRPr="00C359EB" w:rsidRDefault="00D34A30" w:rsidP="00D34A30">
      <w:pPr>
        <w:pStyle w:val="a5"/>
        <w:spacing w:before="0" w:beforeAutospacing="0" w:after="0" w:afterAutospacing="0"/>
      </w:pPr>
      <w:proofErr w:type="gramStart"/>
      <w:r w:rsidRPr="00485505">
        <w:t>Р</w:t>
      </w:r>
      <w:proofErr w:type="gramEnd"/>
      <w:r w:rsidRPr="00485505">
        <w:t>/</w:t>
      </w:r>
      <w:proofErr w:type="spellStart"/>
      <w:r w:rsidRPr="00485505">
        <w:t>сч</w:t>
      </w:r>
      <w:proofErr w:type="spellEnd"/>
      <w:r w:rsidRPr="00485505">
        <w:t xml:space="preserve"> </w:t>
      </w:r>
      <w:r>
        <w:t>40702810110010000214</w:t>
      </w:r>
      <w:r w:rsidRPr="00485505">
        <w:t xml:space="preserve"> в </w:t>
      </w:r>
      <w:r>
        <w:t>П</w:t>
      </w:r>
      <w:r w:rsidRPr="00485505">
        <w:t>АО «АКБ САРОВБИЗНЕСБАНК»</w:t>
      </w:r>
      <w:r>
        <w:t xml:space="preserve"> </w:t>
      </w:r>
      <w:r w:rsidRPr="00485505">
        <w:t xml:space="preserve"> г. </w:t>
      </w:r>
      <w:r>
        <w:t>Саров</w:t>
      </w:r>
    </w:p>
    <w:p w:rsidR="00D34A30" w:rsidRPr="00C359EB" w:rsidRDefault="00D34A30" w:rsidP="00D34A30">
      <w:pPr>
        <w:pStyle w:val="a5"/>
        <w:spacing w:before="0" w:beforeAutospacing="0" w:after="0" w:afterAutospacing="0"/>
      </w:pPr>
      <w:r w:rsidRPr="00485505">
        <w:t xml:space="preserve">БИК </w:t>
      </w:r>
      <w:r>
        <w:t>042204721</w:t>
      </w:r>
      <w:r w:rsidRPr="00485505">
        <w:t xml:space="preserve">     Кор/с  </w:t>
      </w:r>
      <w:r>
        <w:t>30101810200000000721</w:t>
      </w:r>
    </w:p>
    <w:p w:rsidR="00D34A30" w:rsidRPr="00485505" w:rsidRDefault="00D34A30" w:rsidP="00D34A30">
      <w:pPr>
        <w:pStyle w:val="a5"/>
        <w:spacing w:before="0" w:beforeAutospacing="0" w:after="0" w:afterAutospacing="0"/>
      </w:pPr>
      <w:r w:rsidRPr="00485505">
        <w:t>ИНН 5260214123, КПП 525350001</w:t>
      </w:r>
    </w:p>
    <w:p w:rsidR="00D34A30" w:rsidRDefault="00D34A30" w:rsidP="00D34A30">
      <w:pPr>
        <w:pStyle w:val="a5"/>
        <w:spacing w:before="0" w:beforeAutospacing="0" w:after="0" w:afterAutospacing="0"/>
      </w:pPr>
      <w:r w:rsidRPr="00485505">
        <w:t>ОКПО  08841271    ОКВЭД 74.20.1</w:t>
      </w:r>
    </w:p>
    <w:p w:rsidR="00D34A30" w:rsidRDefault="00D34A30" w:rsidP="00D34A30">
      <w:pPr>
        <w:pStyle w:val="a5"/>
        <w:spacing w:before="0" w:beforeAutospacing="0" w:after="0" w:afterAutospacing="0"/>
        <w:ind w:firstLine="701"/>
        <w:jc w:val="both"/>
      </w:pPr>
      <w:r>
        <w:t>В платежном поручении (квитанции) обязательно указывать номер извещения о проведении запроса предложений, сумму обеспечения по каждому лоту и номера лотов.</w:t>
      </w:r>
    </w:p>
    <w:p w:rsidR="00D34A30" w:rsidRDefault="00D34A30" w:rsidP="00D34A30">
      <w:pPr>
        <w:pStyle w:val="a5"/>
        <w:spacing w:before="0" w:beforeAutospacing="0" w:after="0" w:afterAutospacing="0"/>
        <w:ind w:firstLine="701"/>
        <w:jc w:val="both"/>
      </w:pPr>
      <w:r>
        <w:t>В платежном поручении в графе «наименование платежа» необходимо указать «Обеспечение заявки на участие в запросе предложений (наименование)», а также «НДС не облагается».</w:t>
      </w:r>
    </w:p>
    <w:p w:rsidR="00D34A30" w:rsidRDefault="00D34A30" w:rsidP="00D34A30">
      <w:pPr>
        <w:ind w:firstLine="701"/>
        <w:jc w:val="both"/>
      </w:pPr>
      <w: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34A30" w:rsidRDefault="00D34A30" w:rsidP="00D34A30">
      <w:pPr>
        <w:pStyle w:val="a5"/>
        <w:tabs>
          <w:tab w:val="left" w:pos="0"/>
        </w:tabs>
        <w:spacing w:before="0" w:beforeAutospacing="0" w:after="0" w:afterAutospacing="0"/>
        <w:ind w:firstLine="1069"/>
        <w:jc w:val="both"/>
      </w:pPr>
      <w:r>
        <w:t xml:space="preserve">При предоставлении банковской гарантии в качестве обеспечения заявки на участие в запросе предложений, банковская гарантия должна быть оформлена по форме 5 Раздела 5 настоящей  документации, и предоставлена в порядке и в сроки, предусмотренные подразделом </w:t>
      </w:r>
      <w:r>
        <w:fldChar w:fldCharType="begin"/>
      </w:r>
      <w:r>
        <w:instrText xml:space="preserve"> REF _Ref317258254 \r \h  \* MERGEFORMAT </w:instrText>
      </w:r>
      <w:r>
        <w:fldChar w:fldCharType="separate"/>
      </w:r>
      <w:r>
        <w:t>4</w:t>
      </w:r>
      <w:r>
        <w:fldChar w:fldCharType="end"/>
      </w:r>
      <w:r>
        <w:t xml:space="preserve"> части 2 закупочной документации.</w:t>
      </w:r>
    </w:p>
    <w:p w:rsidR="00D34A30" w:rsidRPr="00485505" w:rsidRDefault="00D34A30" w:rsidP="00D34A30">
      <w:pPr>
        <w:pStyle w:val="a5"/>
        <w:spacing w:before="0" w:beforeAutospacing="0" w:after="0" w:afterAutospacing="0"/>
      </w:pPr>
    </w:p>
    <w:p w:rsidR="00D34A30" w:rsidRPr="00563FFA" w:rsidRDefault="00D34A30" w:rsidP="00D34A30">
      <w:pPr>
        <w:tabs>
          <w:tab w:val="left" w:pos="1134"/>
        </w:tabs>
        <w:ind w:firstLine="709"/>
        <w:contextualSpacing/>
        <w:jc w:val="both"/>
        <w:rPr>
          <w:rFonts w:eastAsia="Calibri"/>
          <w:b/>
          <w:i/>
          <w:lang w:eastAsia="en-US"/>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34A30" w:rsidRPr="00563FFA" w:rsidRDefault="00D34A30" w:rsidP="00D34A3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Pr>
          <w:sz w:val="28"/>
          <w:szCs w:val="28"/>
        </w:rPr>
        <w:t xml:space="preserve">«Аукционный Конкурсный Дом» </w:t>
      </w:r>
      <w:r w:rsidRPr="00563FFA">
        <w:rPr>
          <w:sz w:val="28"/>
          <w:szCs w:val="28"/>
        </w:rPr>
        <w:t xml:space="preserve">в сети «Интернет» по адресу: </w:t>
      </w:r>
      <w:r>
        <w:rPr>
          <w:sz w:val="28"/>
          <w:szCs w:val="28"/>
        </w:rPr>
        <w:t xml:space="preserve">в </w:t>
      </w:r>
      <w:r w:rsidRPr="00563FFA">
        <w:rPr>
          <w:sz w:val="28"/>
          <w:szCs w:val="28"/>
        </w:rPr>
        <w:t>порядке, установленном регламентом данной ЭТП в соответствии с условиями и требованиями закупочной документации.</w:t>
      </w:r>
    </w:p>
    <w:p w:rsidR="00D34A30" w:rsidRPr="00563FFA" w:rsidRDefault="00D34A30" w:rsidP="00D34A3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34A30" w:rsidRDefault="00D34A30" w:rsidP="00D34A30">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34A30" w:rsidRPr="00563FFA" w:rsidRDefault="00D34A30" w:rsidP="00D34A3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34A30" w:rsidRPr="00563FFA" w:rsidRDefault="00D34A30" w:rsidP="00D34A30">
      <w:pPr>
        <w:tabs>
          <w:tab w:val="left" w:pos="1134"/>
        </w:tabs>
        <w:contextualSpacing/>
        <w:jc w:val="both"/>
        <w:rPr>
          <w:spacing w:val="-6"/>
          <w:sz w:val="28"/>
          <w:szCs w:val="28"/>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D34A30" w:rsidRPr="00563FFA" w:rsidRDefault="00D34A30" w:rsidP="00D34A3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w:t>
      </w:r>
      <w:r w:rsidRPr="00563FFA">
        <w:rPr>
          <w:spacing w:val="-6"/>
          <w:sz w:val="28"/>
          <w:szCs w:val="28"/>
        </w:rPr>
        <w:lastRenderedPageBreak/>
        <w:t>получения закупочной документации на ЭТП определяется правилами данной ЭТП.</w:t>
      </w:r>
    </w:p>
    <w:p w:rsidR="00D34A30" w:rsidRPr="00563FFA" w:rsidRDefault="00D34A30" w:rsidP="00D34A3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7" w:history="1">
        <w:r w:rsidRPr="00563FFA">
          <w:rPr>
            <w:rStyle w:val="a7"/>
            <w:rFonts w:eastAsia="Calibri"/>
            <w:sz w:val="28"/>
            <w:szCs w:val="28"/>
            <w:lang w:eastAsia="en-US"/>
          </w:rPr>
          <w:t>http://www.zakupki.gov.ru</w:t>
        </w:r>
      </w:hyperlink>
      <w:r w:rsidRPr="00563FFA">
        <w:rPr>
          <w:sz w:val="28"/>
          <w:szCs w:val="28"/>
        </w:rPr>
        <w:t>),</w:t>
      </w:r>
      <w:bookmarkEnd w:id="5"/>
      <w:r w:rsidRPr="00563FFA">
        <w:rPr>
          <w:sz w:val="28"/>
          <w:szCs w:val="28"/>
        </w:rPr>
        <w:t xml:space="preserve"> </w:t>
      </w:r>
    </w:p>
    <w:p w:rsidR="00D34A30" w:rsidRPr="00563FFA" w:rsidRDefault="00D34A30" w:rsidP="00D34A3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D34A30" w:rsidRPr="00563FFA" w:rsidRDefault="00D34A30" w:rsidP="00D34A30">
      <w:pPr>
        <w:pStyle w:val="a9"/>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8" w:history="1">
        <w:r w:rsidRPr="00563FFA">
          <w:rPr>
            <w:rStyle w:val="a7"/>
            <w:rFonts w:ascii="Times New Roman" w:hAnsi="Times New Roman"/>
            <w:sz w:val="28"/>
            <w:szCs w:val="28"/>
          </w:rPr>
          <w:t>http://zakupki.rosatom.ru</w:t>
        </w:r>
      </w:hyperlink>
      <w:r w:rsidRPr="00563FFA">
        <w:rPr>
          <w:rFonts w:ascii="Times New Roman" w:hAnsi="Times New Roman"/>
          <w:spacing w:val="-6"/>
          <w:sz w:val="28"/>
          <w:szCs w:val="28"/>
        </w:rPr>
        <w:t>);</w:t>
      </w:r>
    </w:p>
    <w:p w:rsidR="00D34A30" w:rsidRPr="00563FFA" w:rsidRDefault="00D34A30" w:rsidP="00D34A30">
      <w:pPr>
        <w:pStyle w:val="a9"/>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7D1A6A">
        <w:rPr>
          <w:rFonts w:ascii="Times New Roman" w:hAnsi="Times New Roman"/>
          <w:sz w:val="28"/>
          <w:szCs w:val="28"/>
        </w:rPr>
        <w:t>«Аукционный Конкурсный Дом»</w:t>
      </w:r>
      <w:r w:rsidRPr="00563FFA">
        <w:rPr>
          <w:rFonts w:ascii="Times New Roman" w:hAnsi="Times New Roman"/>
          <w:sz w:val="28"/>
          <w:szCs w:val="28"/>
        </w:rPr>
        <w:t xml:space="preserve"> </w:t>
      </w:r>
      <w:hyperlink r:id="rId9" w:history="1">
        <w:r w:rsidRPr="008B3A2B">
          <w:rPr>
            <w:rStyle w:val="a7"/>
            <w:rFonts w:ascii="Times New Roman" w:hAnsi="Times New Roman"/>
            <w:b/>
            <w:i/>
            <w:sz w:val="28"/>
            <w:szCs w:val="28"/>
          </w:rPr>
          <w:t>www.</w:t>
        </w:r>
        <w:r w:rsidRPr="008B3A2B">
          <w:rPr>
            <w:rStyle w:val="a7"/>
            <w:rFonts w:ascii="Times New Roman" w:hAnsi="Times New Roman"/>
            <w:b/>
            <w:i/>
            <w:sz w:val="28"/>
            <w:szCs w:val="28"/>
            <w:lang w:val="en-US"/>
          </w:rPr>
          <w:t>a</w:t>
        </w:r>
        <w:r w:rsidRPr="008B3A2B">
          <w:rPr>
            <w:rStyle w:val="a7"/>
            <w:rFonts w:ascii="Times New Roman" w:hAnsi="Times New Roman"/>
            <w:b/>
            <w:i/>
            <w:sz w:val="28"/>
            <w:szCs w:val="28"/>
          </w:rPr>
          <w:t>-</w:t>
        </w:r>
        <w:r w:rsidRPr="008B3A2B">
          <w:rPr>
            <w:rStyle w:val="a7"/>
            <w:rFonts w:ascii="Times New Roman" w:hAnsi="Times New Roman"/>
            <w:b/>
            <w:i/>
            <w:sz w:val="28"/>
            <w:szCs w:val="28"/>
            <w:lang w:val="en-US"/>
          </w:rPr>
          <w:t>k</w:t>
        </w:r>
        <w:r w:rsidRPr="008B3A2B">
          <w:rPr>
            <w:rStyle w:val="a7"/>
            <w:rFonts w:ascii="Times New Roman" w:hAnsi="Times New Roman"/>
            <w:b/>
            <w:i/>
            <w:sz w:val="28"/>
            <w:szCs w:val="28"/>
          </w:rPr>
          <w:t>-</w:t>
        </w:r>
        <w:r w:rsidRPr="008B3A2B">
          <w:rPr>
            <w:rStyle w:val="a7"/>
            <w:rFonts w:ascii="Times New Roman" w:hAnsi="Times New Roman"/>
            <w:b/>
            <w:i/>
            <w:sz w:val="28"/>
            <w:szCs w:val="28"/>
            <w:lang w:val="en-US"/>
          </w:rPr>
          <w:t>d</w:t>
        </w:r>
        <w:r w:rsidRPr="008B3A2B">
          <w:rPr>
            <w:rStyle w:val="a7"/>
            <w:rFonts w:ascii="Times New Roman" w:hAnsi="Times New Roman"/>
            <w:b/>
            <w:i/>
            <w:sz w:val="28"/>
            <w:szCs w:val="28"/>
          </w:rPr>
          <w:t>.</w:t>
        </w:r>
        <w:proofErr w:type="spellStart"/>
        <w:r w:rsidRPr="008B3A2B">
          <w:rPr>
            <w:rStyle w:val="a7"/>
            <w:rFonts w:ascii="Times New Roman" w:hAnsi="Times New Roman"/>
            <w:b/>
            <w:i/>
            <w:sz w:val="28"/>
            <w:szCs w:val="28"/>
          </w:rPr>
          <w:t>ru</w:t>
        </w:r>
        <w:proofErr w:type="spellEnd"/>
      </w:hyperlink>
      <w:r w:rsidRPr="00563FFA">
        <w:rPr>
          <w:rFonts w:ascii="Times New Roman" w:hAnsi="Times New Roman"/>
          <w:sz w:val="28"/>
          <w:szCs w:val="28"/>
        </w:rPr>
        <w:t>.</w:t>
      </w:r>
    </w:p>
    <w:p w:rsidR="00D34A30" w:rsidRPr="00563FFA" w:rsidRDefault="00D34A30" w:rsidP="00D34A30">
      <w:pPr>
        <w:tabs>
          <w:tab w:val="left" w:pos="386"/>
        </w:tabs>
        <w:contextualSpacing/>
        <w:jc w:val="both"/>
        <w:rPr>
          <w:spacing w:val="-6"/>
        </w:rPr>
      </w:pPr>
    </w:p>
    <w:p w:rsidR="00D34A30" w:rsidRPr="00563FFA" w:rsidRDefault="00D34A30" w:rsidP="00D34A30">
      <w:pPr>
        <w:tabs>
          <w:tab w:val="left" w:pos="1134"/>
        </w:tabs>
        <w:contextualSpacing/>
        <w:jc w:val="both"/>
        <w:rPr>
          <w:b/>
          <w:i/>
        </w:rPr>
      </w:pPr>
    </w:p>
    <w:p w:rsidR="00D34A30" w:rsidRPr="007D1A6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Возможность</w:t>
      </w:r>
      <w:r w:rsidRPr="007D1A6A">
        <w:rPr>
          <w:rFonts w:ascii="Times New Roman" w:hAnsi="Times New Roman"/>
          <w:sz w:val="28"/>
          <w:szCs w:val="28"/>
        </w:rPr>
        <w:t xml:space="preserve"> и условия, по которым допускается подача альтернативных предложений: не допускается.</w:t>
      </w:r>
    </w:p>
    <w:p w:rsidR="00D34A30" w:rsidRPr="00563FFA" w:rsidRDefault="00D34A30" w:rsidP="00D34A30">
      <w:pPr>
        <w:tabs>
          <w:tab w:val="left" w:pos="1134"/>
        </w:tabs>
        <w:ind w:firstLine="709"/>
        <w:contextualSpacing/>
        <w:jc w:val="both"/>
        <w:rPr>
          <w:spacing w:val="-6"/>
          <w:sz w:val="28"/>
          <w:szCs w:val="28"/>
        </w:rPr>
      </w:pPr>
    </w:p>
    <w:p w:rsidR="00D34A30" w:rsidRPr="007D1A6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Привлечение </w:t>
      </w:r>
      <w:r w:rsidRPr="007D1A6A">
        <w:rPr>
          <w:rFonts w:ascii="Times New Roman" w:hAnsi="Times New Roman"/>
          <w:sz w:val="28"/>
          <w:szCs w:val="28"/>
        </w:rPr>
        <w:t>субподрядчиков/соисполнителей</w:t>
      </w:r>
      <w:r w:rsidRPr="00563FFA">
        <w:rPr>
          <w:rFonts w:ascii="Times New Roman" w:hAnsi="Times New Roman"/>
          <w:sz w:val="28"/>
          <w:szCs w:val="28"/>
        </w:rPr>
        <w:t xml:space="preserve"> (юридических или физических лиц, </w:t>
      </w:r>
      <w:r w:rsidRPr="007D1A6A">
        <w:rPr>
          <w:rFonts w:ascii="Times New Roman" w:hAnsi="Times New Roman"/>
          <w:sz w:val="28"/>
          <w:szCs w:val="28"/>
        </w:rPr>
        <w:t>выполняющих/оказывающих</w:t>
      </w:r>
      <w:r w:rsidRPr="00563FFA">
        <w:rPr>
          <w:rFonts w:ascii="Times New Roman" w:hAnsi="Times New Roman"/>
          <w:sz w:val="28"/>
          <w:szCs w:val="28"/>
        </w:rPr>
        <w:t xml:space="preserve"> часть </w:t>
      </w:r>
      <w:r w:rsidRPr="007D1A6A">
        <w:rPr>
          <w:rFonts w:ascii="Times New Roman" w:hAnsi="Times New Roman"/>
          <w:sz w:val="28"/>
          <w:szCs w:val="28"/>
        </w:rPr>
        <w:t>работ/услуг</w:t>
      </w:r>
      <w:r w:rsidRPr="00563FFA">
        <w:rPr>
          <w:rFonts w:ascii="Times New Roman" w:hAnsi="Times New Roman"/>
          <w:sz w:val="28"/>
          <w:szCs w:val="28"/>
        </w:rPr>
        <w:t xml:space="preserve"> по договору):</w:t>
      </w:r>
      <w:r w:rsidRPr="007D1A6A">
        <w:rPr>
          <w:rFonts w:ascii="Times New Roman" w:hAnsi="Times New Roman"/>
          <w:sz w:val="28"/>
          <w:szCs w:val="28"/>
        </w:rPr>
        <w:t xml:space="preserve"> не допускается.</w:t>
      </w:r>
    </w:p>
    <w:p w:rsidR="00D34A30" w:rsidRPr="007D1A6A" w:rsidRDefault="00D34A30" w:rsidP="00D34A30">
      <w:pPr>
        <w:pStyle w:val="a9"/>
        <w:tabs>
          <w:tab w:val="left" w:pos="0"/>
          <w:tab w:val="left" w:pos="1134"/>
        </w:tabs>
        <w:spacing w:after="0" w:line="240" w:lineRule="auto"/>
        <w:ind w:left="709"/>
        <w:jc w:val="both"/>
        <w:rPr>
          <w:rFonts w:ascii="Times New Roman" w:hAnsi="Times New Roman"/>
          <w:spacing w:val="-6"/>
          <w:sz w:val="28"/>
          <w:szCs w:val="28"/>
        </w:rPr>
      </w:pPr>
    </w:p>
    <w:p w:rsidR="00D34A30" w:rsidRPr="00951ACF"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D1A6A">
        <w:rPr>
          <w:rFonts w:ascii="Times New Roman" w:hAnsi="Times New Roman"/>
          <w:spacing w:val="-6"/>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7D1A6A">
        <w:rPr>
          <w:rFonts w:ascii="Times New Roman" w:hAnsi="Times New Roman"/>
          <w:spacing w:val="-6"/>
          <w:sz w:val="28"/>
          <w:szCs w:val="28"/>
        </w:rPr>
        <w:t xml:space="preserve">возможна по снижению </w:t>
      </w:r>
      <w:r w:rsidRPr="00951ACF">
        <w:rPr>
          <w:rFonts w:ascii="Times New Roman" w:hAnsi="Times New Roman"/>
          <w:spacing w:val="-6"/>
          <w:sz w:val="28"/>
          <w:szCs w:val="28"/>
        </w:rPr>
        <w:t>первоначально указанной в заявке на участие в закупке цены.</w:t>
      </w:r>
    </w:p>
    <w:p w:rsidR="00D34A30" w:rsidRPr="00951ACF" w:rsidRDefault="00D34A30" w:rsidP="00D34A30">
      <w:pPr>
        <w:tabs>
          <w:tab w:val="left" w:pos="1134"/>
        </w:tabs>
        <w:ind w:firstLine="709"/>
        <w:contextualSpacing/>
        <w:jc w:val="both"/>
        <w:rPr>
          <w:spacing w:val="-6"/>
          <w:sz w:val="28"/>
          <w:szCs w:val="28"/>
        </w:rPr>
      </w:pPr>
    </w:p>
    <w:p w:rsidR="00D34A30" w:rsidRPr="00951ACF"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951ACF">
        <w:rPr>
          <w:rFonts w:ascii="Times New Roman" w:hAnsi="Times New Roman"/>
          <w:spacing w:val="-6"/>
          <w:sz w:val="28"/>
          <w:szCs w:val="28"/>
        </w:rPr>
        <w:t xml:space="preserve">Срок </w:t>
      </w:r>
      <w:r w:rsidRPr="00951ACF">
        <w:rPr>
          <w:rFonts w:ascii="Times New Roman" w:hAnsi="Times New Roman"/>
          <w:sz w:val="28"/>
          <w:szCs w:val="28"/>
        </w:rPr>
        <w:t>окончания</w:t>
      </w:r>
      <w:r w:rsidRPr="00951ACF">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rPr>
        <w:t>16</w:t>
      </w:r>
      <w:r w:rsidRPr="00951ACF">
        <w:rPr>
          <w:rFonts w:ascii="Times New Roman" w:hAnsi="Times New Roman"/>
          <w:spacing w:val="-6"/>
          <w:sz w:val="28"/>
          <w:szCs w:val="28"/>
        </w:rPr>
        <w:t xml:space="preserve">» </w:t>
      </w:r>
      <w:r>
        <w:rPr>
          <w:rFonts w:ascii="Times New Roman" w:hAnsi="Times New Roman"/>
          <w:spacing w:val="-6"/>
          <w:sz w:val="28"/>
          <w:szCs w:val="28"/>
        </w:rPr>
        <w:t>ноября</w:t>
      </w:r>
      <w:r w:rsidRPr="00951ACF">
        <w:rPr>
          <w:rFonts w:ascii="Times New Roman" w:hAnsi="Times New Roman"/>
          <w:spacing w:val="-6"/>
          <w:sz w:val="28"/>
          <w:szCs w:val="28"/>
        </w:rPr>
        <w:t xml:space="preserve"> 2015 года. </w:t>
      </w:r>
    </w:p>
    <w:p w:rsidR="00D34A30" w:rsidRPr="00951ACF" w:rsidRDefault="00D34A30" w:rsidP="00D34A30">
      <w:pPr>
        <w:tabs>
          <w:tab w:val="left" w:pos="1134"/>
        </w:tabs>
        <w:ind w:left="709"/>
        <w:contextualSpacing/>
        <w:jc w:val="both"/>
        <w:rPr>
          <w:spacing w:val="-6"/>
          <w:sz w:val="28"/>
          <w:szCs w:val="28"/>
        </w:rPr>
      </w:pPr>
    </w:p>
    <w:p w:rsidR="00D34A30" w:rsidRPr="00951ACF"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951ACF">
        <w:rPr>
          <w:rFonts w:ascii="Times New Roman" w:hAnsi="Times New Roman"/>
          <w:spacing w:val="-6"/>
          <w:sz w:val="28"/>
          <w:szCs w:val="28"/>
        </w:rPr>
        <w:t xml:space="preserve">Место и </w:t>
      </w:r>
      <w:r w:rsidRPr="00951ACF">
        <w:rPr>
          <w:rFonts w:ascii="Times New Roman" w:hAnsi="Times New Roman"/>
          <w:sz w:val="28"/>
          <w:szCs w:val="28"/>
        </w:rPr>
        <w:t>дата</w:t>
      </w:r>
      <w:r w:rsidRPr="00951ACF">
        <w:rPr>
          <w:rFonts w:ascii="Times New Roman" w:hAnsi="Times New Roman"/>
          <w:spacing w:val="-6"/>
          <w:sz w:val="28"/>
          <w:szCs w:val="28"/>
        </w:rPr>
        <w:t xml:space="preserve"> рассмотрения заявок и подведения итогов закупки: </w:t>
      </w:r>
    </w:p>
    <w:p w:rsidR="00D34A30" w:rsidRPr="00951ACF" w:rsidRDefault="00D34A30" w:rsidP="00D34A30">
      <w:pPr>
        <w:tabs>
          <w:tab w:val="left" w:pos="1134"/>
        </w:tabs>
        <w:ind w:firstLine="709"/>
        <w:contextualSpacing/>
        <w:jc w:val="both"/>
        <w:rPr>
          <w:sz w:val="28"/>
          <w:szCs w:val="28"/>
        </w:rPr>
      </w:pPr>
      <w:r w:rsidRPr="00951ACF">
        <w:rPr>
          <w:sz w:val="28"/>
          <w:szCs w:val="28"/>
        </w:rPr>
        <w:t>Отборочная стадия рассмотрения заявок на участие в закупке: 603006, г. Н. Новгород, пл. Свободы, д.3, не позднее «</w:t>
      </w:r>
      <w:r>
        <w:rPr>
          <w:sz w:val="28"/>
          <w:szCs w:val="28"/>
        </w:rPr>
        <w:t>04</w:t>
      </w:r>
      <w:r w:rsidRPr="00951ACF">
        <w:rPr>
          <w:sz w:val="28"/>
          <w:szCs w:val="28"/>
        </w:rPr>
        <w:t xml:space="preserve">» </w:t>
      </w:r>
      <w:r>
        <w:rPr>
          <w:sz w:val="28"/>
          <w:szCs w:val="28"/>
        </w:rPr>
        <w:t>декабря</w:t>
      </w:r>
      <w:r w:rsidRPr="00951ACF">
        <w:rPr>
          <w:sz w:val="28"/>
          <w:szCs w:val="28"/>
        </w:rPr>
        <w:t xml:space="preserve"> 2015 г. </w:t>
      </w:r>
    </w:p>
    <w:p w:rsidR="00D34A30" w:rsidRDefault="00D34A30" w:rsidP="00D34A30">
      <w:pPr>
        <w:tabs>
          <w:tab w:val="left" w:pos="1134"/>
        </w:tabs>
        <w:ind w:firstLine="709"/>
        <w:contextualSpacing/>
        <w:jc w:val="both"/>
        <w:rPr>
          <w:sz w:val="28"/>
          <w:szCs w:val="28"/>
          <w:lang w:val="en-US"/>
        </w:rPr>
      </w:pPr>
      <w:r w:rsidRPr="00951ACF">
        <w:rPr>
          <w:sz w:val="28"/>
          <w:szCs w:val="28"/>
        </w:rPr>
        <w:t>Оценочная стадия рассмотрения заявок на участие в закупке и подведение итогов закупки: 603006, г. Н. Новгород, пл. Свободы, д.3, не позднее «</w:t>
      </w:r>
      <w:r>
        <w:rPr>
          <w:sz w:val="28"/>
          <w:szCs w:val="28"/>
        </w:rPr>
        <w:t>14</w:t>
      </w:r>
      <w:r w:rsidRPr="00951ACF">
        <w:rPr>
          <w:sz w:val="28"/>
          <w:szCs w:val="28"/>
        </w:rPr>
        <w:t xml:space="preserve">» </w:t>
      </w:r>
      <w:r>
        <w:rPr>
          <w:sz w:val="28"/>
          <w:szCs w:val="28"/>
        </w:rPr>
        <w:t>декабря</w:t>
      </w:r>
      <w:r w:rsidRPr="00951ACF">
        <w:rPr>
          <w:sz w:val="28"/>
          <w:szCs w:val="28"/>
        </w:rPr>
        <w:t xml:space="preserve"> 2015 г.</w:t>
      </w:r>
      <w:r w:rsidRPr="00350720">
        <w:rPr>
          <w:sz w:val="28"/>
          <w:szCs w:val="28"/>
        </w:rPr>
        <w:t xml:space="preserve"> </w:t>
      </w:r>
    </w:p>
    <w:p w:rsidR="00D34A30" w:rsidRPr="00563FFA" w:rsidRDefault="00D34A30" w:rsidP="00D34A30">
      <w:pPr>
        <w:tabs>
          <w:tab w:val="left" w:pos="1134"/>
        </w:tabs>
        <w:ind w:firstLine="709"/>
        <w:contextualSpacing/>
        <w:jc w:val="both"/>
        <w:rPr>
          <w:spacing w:val="-6"/>
          <w:sz w:val="28"/>
          <w:szCs w:val="28"/>
        </w:rPr>
      </w:pPr>
    </w:p>
    <w:p w:rsidR="00D34A30" w:rsidRPr="00A83F61"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350720">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D34A30" w:rsidRDefault="00D34A30" w:rsidP="00D34A3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D34A30" w:rsidRDefault="00D34A30" w:rsidP="00D34A3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D34A30" w:rsidRDefault="00D34A30" w:rsidP="00D34A3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w:t>
      </w:r>
      <w:r w:rsidRPr="00350720">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 xml:space="preserve">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34A30" w:rsidRDefault="00D34A30" w:rsidP="00D34A3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34A30" w:rsidRDefault="00D34A30" w:rsidP="00D34A3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(пяти) </w:t>
      </w:r>
      <w:r w:rsidRPr="00700C97">
        <w:rPr>
          <w:rFonts w:eastAsia="Calibri"/>
          <w:spacing w:val="-6"/>
          <w:sz w:val="28"/>
          <w:szCs w:val="28"/>
          <w:lang w:eastAsia="en-US"/>
        </w:rPr>
        <w:t>со дня направления указанного договора.</w:t>
      </w:r>
    </w:p>
    <w:p w:rsidR="00D34A30" w:rsidRPr="00563FFA" w:rsidRDefault="00D34A30" w:rsidP="00D34A30">
      <w:pPr>
        <w:tabs>
          <w:tab w:val="left" w:pos="1134"/>
        </w:tabs>
        <w:ind w:left="709"/>
        <w:contextualSpacing/>
        <w:jc w:val="both"/>
        <w:rPr>
          <w:spacing w:val="-6"/>
          <w:sz w:val="32"/>
          <w:szCs w:val="28"/>
        </w:rPr>
      </w:pPr>
    </w:p>
    <w:p w:rsidR="00D34A30" w:rsidRPr="00427B5D" w:rsidRDefault="00D34A30" w:rsidP="00D34A30">
      <w:pPr>
        <w:numPr>
          <w:ilvl w:val="0"/>
          <w:numId w:val="4"/>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350720">
        <w:rPr>
          <w:sz w:val="28"/>
          <w:szCs w:val="28"/>
        </w:rPr>
        <w:t>не требуется.</w:t>
      </w:r>
    </w:p>
    <w:p w:rsidR="00D34A30" w:rsidRPr="00563FFA" w:rsidRDefault="00D34A30" w:rsidP="00D34A30">
      <w:pPr>
        <w:tabs>
          <w:tab w:val="left" w:pos="1134"/>
        </w:tabs>
        <w:ind w:left="709"/>
        <w:contextualSpacing/>
        <w:jc w:val="both"/>
        <w:rPr>
          <w:rFonts w:eastAsia="Calibri"/>
          <w:spacing w:val="-6"/>
          <w:sz w:val="28"/>
          <w:szCs w:val="28"/>
          <w:lang w:eastAsia="en-US"/>
        </w:rPr>
      </w:pPr>
    </w:p>
    <w:p w:rsidR="00D34A30" w:rsidRPr="00563FFA" w:rsidRDefault="00D34A30" w:rsidP="00D34A30">
      <w:pPr>
        <w:numPr>
          <w:ilvl w:val="0"/>
          <w:numId w:val="4"/>
        </w:numPr>
        <w:tabs>
          <w:tab w:val="left" w:pos="0"/>
          <w:tab w:val="left" w:pos="1134"/>
        </w:tabs>
        <w:ind w:left="0" w:firstLine="709"/>
        <w:contextualSpacing/>
        <w:jc w:val="both"/>
        <w:rPr>
          <w:sz w:val="28"/>
          <w:szCs w:val="28"/>
        </w:rPr>
      </w:pPr>
      <w:r w:rsidRPr="00563FFA">
        <w:rPr>
          <w:sz w:val="28"/>
          <w:szCs w:val="28"/>
        </w:rPr>
        <w:t xml:space="preserve">Процедура </w:t>
      </w:r>
      <w:r>
        <w:rPr>
          <w:sz w:val="28"/>
          <w:szCs w:val="28"/>
        </w:rPr>
        <w:t xml:space="preserve">запроса предложений </w:t>
      </w:r>
      <w:r w:rsidRPr="00563FFA">
        <w:rPr>
          <w:sz w:val="28"/>
          <w:szCs w:val="28"/>
        </w:rPr>
        <w:t>не является торгами по законодательству Российской Федерации.</w:t>
      </w:r>
    </w:p>
    <w:p w:rsidR="00D34A30" w:rsidRPr="00563FFA" w:rsidRDefault="00D34A30" w:rsidP="00D34A30">
      <w:pPr>
        <w:tabs>
          <w:tab w:val="left" w:pos="0"/>
          <w:tab w:val="left" w:pos="1134"/>
        </w:tabs>
        <w:ind w:left="709"/>
        <w:contextualSpacing/>
        <w:jc w:val="both"/>
        <w:rPr>
          <w:sz w:val="28"/>
          <w:szCs w:val="28"/>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Отказ организатора закупки от проведения закупки</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p>
    <w:p w:rsidR="00D34A30" w:rsidRPr="00563FFA" w:rsidRDefault="00D34A30" w:rsidP="00D34A30">
      <w:pPr>
        <w:pStyle w:val="a9"/>
        <w:tabs>
          <w:tab w:val="left" w:pos="0"/>
          <w:tab w:val="left" w:pos="1134"/>
        </w:tabs>
        <w:spacing w:after="0" w:line="240" w:lineRule="auto"/>
        <w:ind w:left="709"/>
        <w:jc w:val="both"/>
        <w:rPr>
          <w:rFonts w:ascii="Times New Roman" w:hAnsi="Times New Roman"/>
          <w:sz w:val="28"/>
          <w:szCs w:val="28"/>
        </w:rPr>
      </w:pPr>
      <w:r w:rsidRPr="00563FFA">
        <w:rPr>
          <w:rFonts w:ascii="Times New Roman" w:hAnsi="Times New Roman"/>
          <w:sz w:val="28"/>
          <w:szCs w:val="28"/>
        </w:rPr>
        <w:t>в любое время вплоть до подведения итогов закупки,</w:t>
      </w:r>
    </w:p>
    <w:p w:rsidR="00D34A30" w:rsidRPr="00563FFA" w:rsidRDefault="00D34A30" w:rsidP="00D34A30">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D34A30" w:rsidRPr="00563FFA" w:rsidRDefault="00D34A30" w:rsidP="00D34A30">
      <w:pPr>
        <w:pStyle w:val="a8"/>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34A30" w:rsidRPr="00563FFA" w:rsidRDefault="00D34A30" w:rsidP="00D34A30">
      <w:pPr>
        <w:pStyle w:val="a8"/>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34A30" w:rsidRPr="00563FFA" w:rsidRDefault="00D34A30" w:rsidP="00D34A30">
      <w:pPr>
        <w:pStyle w:val="a8"/>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34A30" w:rsidRPr="00563FFA" w:rsidRDefault="00D34A30" w:rsidP="00D34A30">
      <w:pPr>
        <w:pStyle w:val="a8"/>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34A30" w:rsidRPr="00563FFA" w:rsidRDefault="00D34A30" w:rsidP="00D34A30">
      <w:pPr>
        <w:tabs>
          <w:tab w:val="left" w:pos="1134"/>
        </w:tabs>
        <w:ind w:left="142" w:firstLine="567"/>
        <w:contextualSpacing/>
        <w:jc w:val="both"/>
        <w:rPr>
          <w:sz w:val="28"/>
          <w:szCs w:val="28"/>
        </w:rPr>
      </w:pPr>
    </w:p>
    <w:p w:rsidR="00D34A30" w:rsidRPr="00563FFA" w:rsidRDefault="00D34A30" w:rsidP="00D34A30">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71AF6" w:rsidRDefault="00D34A30" w:rsidP="00D34A30">
      <w:r w:rsidRPr="00563FFA">
        <w:rPr>
          <w:sz w:val="28"/>
          <w:szCs w:val="28"/>
        </w:rPr>
        <w:t xml:space="preserve">Центральный арбитражный комитет (ЦАК) - </w:t>
      </w:r>
      <w:hyperlink r:id="rId10" w:history="1">
        <w:r w:rsidRPr="00563FFA">
          <w:rPr>
            <w:sz w:val="28"/>
            <w:szCs w:val="28"/>
          </w:rPr>
          <w:t>arbitration@rosatom.ru</w:t>
        </w:r>
      </w:hyperlink>
      <w:r w:rsidRPr="00563FFA">
        <w:rPr>
          <w:sz w:val="28"/>
          <w:szCs w:val="28"/>
        </w:rPr>
        <w:t>.</w:t>
      </w:r>
    </w:p>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FD3A4222"/>
    <w:lvl w:ilvl="0" w:tplc="96B2A4A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A30"/>
    <w:rsid w:val="001D5FE7"/>
    <w:rsid w:val="00C345C0"/>
    <w:rsid w:val="00D34A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34A3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D34A3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34A30"/>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D34A30"/>
    <w:rPr>
      <w:rFonts w:ascii="Times New Roman" w:eastAsia="Times New Roman" w:hAnsi="Times New Roman" w:cs="Times New Roman"/>
      <w:iCs/>
      <w:sz w:val="24"/>
      <w:szCs w:val="24"/>
      <w:lang w:eastAsia="ru-RU"/>
    </w:rPr>
  </w:style>
  <w:style w:type="character" w:customStyle="1" w:styleId="20">
    <w:name w:val="Заголовок 2 Знак"/>
    <w:basedOn w:val="a2"/>
    <w:link w:val="2"/>
    <w:rsid w:val="00D34A30"/>
    <w:rPr>
      <w:rFonts w:ascii="Arial" w:eastAsia="Times New Roman" w:hAnsi="Arial" w:cs="Arial"/>
      <w:b/>
      <w:bCs/>
      <w:i/>
      <w:iCs/>
      <w:sz w:val="28"/>
      <w:szCs w:val="28"/>
      <w:lang w:eastAsia="ru-RU"/>
    </w:rPr>
  </w:style>
  <w:style w:type="paragraph" w:styleId="a5">
    <w:name w:val="Normal (Web)"/>
    <w:aliases w:val="Обычный (Web),Обычный (веб) Знак Знак,Обычный (Web) Знак Знак Знак"/>
    <w:basedOn w:val="a1"/>
    <w:link w:val="a6"/>
    <w:uiPriority w:val="99"/>
    <w:qFormat/>
    <w:rsid w:val="00D34A30"/>
    <w:pPr>
      <w:spacing w:before="100" w:beforeAutospacing="1" w:after="100" w:afterAutospacing="1"/>
    </w:pPr>
  </w:style>
  <w:style w:type="paragraph" w:customStyle="1" w:styleId="a0">
    <w:name w:val="Пункт"/>
    <w:basedOn w:val="a1"/>
    <w:rsid w:val="00D34A30"/>
    <w:pPr>
      <w:numPr>
        <w:ilvl w:val="2"/>
        <w:numId w:val="1"/>
      </w:numPr>
      <w:spacing w:line="360" w:lineRule="auto"/>
      <w:jc w:val="both"/>
    </w:pPr>
    <w:rPr>
      <w:snapToGrid w:val="0"/>
      <w:sz w:val="28"/>
      <w:szCs w:val="28"/>
    </w:rPr>
  </w:style>
  <w:style w:type="character" w:styleId="a7">
    <w:name w:val="Hyperlink"/>
    <w:uiPriority w:val="99"/>
    <w:rsid w:val="00D34A30"/>
    <w:rPr>
      <w:color w:val="0000FF"/>
      <w:u w:val="single"/>
    </w:rPr>
  </w:style>
  <w:style w:type="paragraph" w:styleId="a8">
    <w:name w:val="List Continue"/>
    <w:basedOn w:val="a1"/>
    <w:rsid w:val="00D34A30"/>
    <w:pPr>
      <w:spacing w:after="120"/>
      <w:ind w:left="283"/>
    </w:pPr>
  </w:style>
  <w:style w:type="paragraph" w:customStyle="1" w:styleId="a">
    <w:name w:val="Подподпункт"/>
    <w:basedOn w:val="a1"/>
    <w:rsid w:val="00D34A30"/>
    <w:pPr>
      <w:numPr>
        <w:numId w:val="2"/>
      </w:numPr>
      <w:spacing w:line="360" w:lineRule="auto"/>
      <w:jc w:val="both"/>
    </w:pPr>
    <w:rPr>
      <w:bCs/>
      <w:snapToGrid w:val="0"/>
      <w:sz w:val="22"/>
      <w:szCs w:val="22"/>
    </w:rPr>
  </w:style>
  <w:style w:type="paragraph" w:styleId="a9">
    <w:name w:val="List Paragraph"/>
    <w:basedOn w:val="a1"/>
    <w:link w:val="aa"/>
    <w:uiPriority w:val="34"/>
    <w:qFormat/>
    <w:rsid w:val="00D34A30"/>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D34A30"/>
    <w:rPr>
      <w:rFonts w:ascii="Times New Roman" w:eastAsia="Times New Roman" w:hAnsi="Times New Roman" w:cs="Times New Roman"/>
      <w:sz w:val="24"/>
      <w:szCs w:val="24"/>
      <w:lang w:eastAsia="ru-RU"/>
    </w:rPr>
  </w:style>
  <w:style w:type="character" w:customStyle="1" w:styleId="aa">
    <w:name w:val="Абзац списка Знак"/>
    <w:link w:val="a9"/>
    <w:uiPriority w:val="34"/>
    <w:rsid w:val="00D34A3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34A3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D34A3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34A30"/>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D34A30"/>
    <w:rPr>
      <w:rFonts w:ascii="Times New Roman" w:eastAsia="Times New Roman" w:hAnsi="Times New Roman" w:cs="Times New Roman"/>
      <w:iCs/>
      <w:sz w:val="24"/>
      <w:szCs w:val="24"/>
      <w:lang w:eastAsia="ru-RU"/>
    </w:rPr>
  </w:style>
  <w:style w:type="character" w:customStyle="1" w:styleId="20">
    <w:name w:val="Заголовок 2 Знак"/>
    <w:basedOn w:val="a2"/>
    <w:link w:val="2"/>
    <w:rsid w:val="00D34A30"/>
    <w:rPr>
      <w:rFonts w:ascii="Arial" w:eastAsia="Times New Roman" w:hAnsi="Arial" w:cs="Arial"/>
      <w:b/>
      <w:bCs/>
      <w:i/>
      <w:iCs/>
      <w:sz w:val="28"/>
      <w:szCs w:val="28"/>
      <w:lang w:eastAsia="ru-RU"/>
    </w:rPr>
  </w:style>
  <w:style w:type="paragraph" w:styleId="a5">
    <w:name w:val="Normal (Web)"/>
    <w:aliases w:val="Обычный (Web),Обычный (веб) Знак Знак,Обычный (Web) Знак Знак Знак"/>
    <w:basedOn w:val="a1"/>
    <w:link w:val="a6"/>
    <w:uiPriority w:val="99"/>
    <w:qFormat/>
    <w:rsid w:val="00D34A30"/>
    <w:pPr>
      <w:spacing w:before="100" w:beforeAutospacing="1" w:after="100" w:afterAutospacing="1"/>
    </w:pPr>
  </w:style>
  <w:style w:type="paragraph" w:customStyle="1" w:styleId="a0">
    <w:name w:val="Пункт"/>
    <w:basedOn w:val="a1"/>
    <w:rsid w:val="00D34A30"/>
    <w:pPr>
      <w:numPr>
        <w:ilvl w:val="2"/>
        <w:numId w:val="1"/>
      </w:numPr>
      <w:spacing w:line="360" w:lineRule="auto"/>
      <w:jc w:val="both"/>
    </w:pPr>
    <w:rPr>
      <w:snapToGrid w:val="0"/>
      <w:sz w:val="28"/>
      <w:szCs w:val="28"/>
    </w:rPr>
  </w:style>
  <w:style w:type="character" w:styleId="a7">
    <w:name w:val="Hyperlink"/>
    <w:uiPriority w:val="99"/>
    <w:rsid w:val="00D34A30"/>
    <w:rPr>
      <w:color w:val="0000FF"/>
      <w:u w:val="single"/>
    </w:rPr>
  </w:style>
  <w:style w:type="paragraph" w:styleId="a8">
    <w:name w:val="List Continue"/>
    <w:basedOn w:val="a1"/>
    <w:rsid w:val="00D34A30"/>
    <w:pPr>
      <w:spacing w:after="120"/>
      <w:ind w:left="283"/>
    </w:pPr>
  </w:style>
  <w:style w:type="paragraph" w:customStyle="1" w:styleId="a">
    <w:name w:val="Подподпункт"/>
    <w:basedOn w:val="a1"/>
    <w:rsid w:val="00D34A30"/>
    <w:pPr>
      <w:numPr>
        <w:numId w:val="2"/>
      </w:numPr>
      <w:spacing w:line="360" w:lineRule="auto"/>
      <w:jc w:val="both"/>
    </w:pPr>
    <w:rPr>
      <w:bCs/>
      <w:snapToGrid w:val="0"/>
      <w:sz w:val="22"/>
      <w:szCs w:val="22"/>
    </w:rPr>
  </w:style>
  <w:style w:type="paragraph" w:styleId="a9">
    <w:name w:val="List Paragraph"/>
    <w:basedOn w:val="a1"/>
    <w:link w:val="aa"/>
    <w:uiPriority w:val="34"/>
    <w:qFormat/>
    <w:rsid w:val="00D34A30"/>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D34A30"/>
    <w:rPr>
      <w:rFonts w:ascii="Times New Roman" w:eastAsia="Times New Roman" w:hAnsi="Times New Roman" w:cs="Times New Roman"/>
      <w:sz w:val="24"/>
      <w:szCs w:val="24"/>
      <w:lang w:eastAsia="ru-RU"/>
    </w:rPr>
  </w:style>
  <w:style w:type="character" w:customStyle="1" w:styleId="aa">
    <w:name w:val="Абзац списка Знак"/>
    <w:link w:val="a9"/>
    <w:uiPriority w:val="34"/>
    <w:rsid w:val="00D34A3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1684</Words>
  <Characters>9603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2015-10-26T14:52:00Z</dcterms:created>
  <dcterms:modified xsi:type="dcterms:W3CDTF">2015-10-26T14:52:00Z</dcterms:modified>
</cp:coreProperties>
</file>