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8C" w:rsidRPr="00390B8C" w:rsidRDefault="00390B8C" w:rsidP="00390B8C">
      <w:pPr>
        <w:pStyle w:val="1"/>
        <w:jc w:val="center"/>
        <w:rPr>
          <w:sz w:val="28"/>
          <w:szCs w:val="28"/>
        </w:rPr>
      </w:pPr>
      <w:r w:rsidRPr="00390B8C">
        <w:rPr>
          <w:sz w:val="28"/>
          <w:szCs w:val="28"/>
        </w:rPr>
        <w:t>ПРОТОКОЛ №1634 П-13</w:t>
      </w:r>
      <w:r>
        <w:rPr>
          <w:sz w:val="28"/>
          <w:szCs w:val="28"/>
        </w:rPr>
        <w:t>-5</w:t>
      </w:r>
      <w:r w:rsidRPr="00390B8C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390B8C">
        <w:rPr>
          <w:sz w:val="28"/>
          <w:szCs w:val="28"/>
        </w:rPr>
        <w:t>R022882-5</w:t>
      </w:r>
      <w:r>
        <w:rPr>
          <w:sz w:val="28"/>
          <w:szCs w:val="28"/>
        </w:rPr>
        <w:t>)</w:t>
      </w:r>
      <w:r w:rsidRPr="00390B8C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390B8C">
        <w:rPr>
          <w:sz w:val="28"/>
          <w:szCs w:val="28"/>
        </w:rPr>
        <w:t xml:space="preserve"> №1634 П-13 «Поставка арматуры защитной </w:t>
      </w:r>
      <w:proofErr w:type="spellStart"/>
      <w:r w:rsidRPr="00390B8C">
        <w:rPr>
          <w:sz w:val="28"/>
          <w:szCs w:val="28"/>
        </w:rPr>
        <w:t>Dn</w:t>
      </w:r>
      <w:proofErr w:type="spellEnd"/>
      <w:r w:rsidRPr="00390B8C">
        <w:rPr>
          <w:sz w:val="28"/>
          <w:szCs w:val="28"/>
        </w:rPr>
        <w:t xml:space="preserve"> 250 мм»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00"/>
        <w:gridCol w:w="6345"/>
      </w:tblGrid>
      <w:tr w:rsidR="00390B8C" w:rsidTr="003C40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90B8C">
            <w:pPr>
              <w:jc w:val="right"/>
            </w:pPr>
            <w:r>
              <w:t>«18» февраля 2014 г.</w:t>
            </w:r>
          </w:p>
        </w:tc>
      </w:tr>
    </w:tbl>
    <w:p w:rsidR="00390B8C" w:rsidRDefault="00390B8C" w:rsidP="00390B8C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90B8C" w:rsidRDefault="00390B8C" w:rsidP="00390B8C">
      <w:pPr>
        <w:pStyle w:val="3"/>
      </w:pPr>
      <w:r>
        <w:t>Информация о закупке:</w:t>
      </w:r>
    </w:p>
    <w:p w:rsidR="00390B8C" w:rsidRDefault="00390B8C" w:rsidP="00390B8C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№1634 П-13 «Поставка арматуры защитной </w:t>
      </w:r>
      <w:proofErr w:type="spellStart"/>
      <w:r>
        <w:t>Dn</w:t>
      </w:r>
      <w:proofErr w:type="spellEnd"/>
      <w:r>
        <w:t xml:space="preserve"> 250 мм». </w:t>
      </w:r>
    </w:p>
    <w:p w:rsidR="00390B8C" w:rsidRDefault="00390B8C" w:rsidP="00390B8C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«9» января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№140109/0536/002,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№R022882. </w:t>
      </w:r>
    </w:p>
    <w:p w:rsidR="00390B8C" w:rsidRDefault="00390B8C" w:rsidP="00390B8C">
      <w:pPr>
        <w:pStyle w:val="a3"/>
        <w:jc w:val="both"/>
      </w:pPr>
      <w:r>
        <w:t xml:space="preserve">Заседание комиссии проводится в очной форме в 14:30:00 (время московское) «18»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390B8C" w:rsidRDefault="00390B8C" w:rsidP="00390B8C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50"/>
        <w:gridCol w:w="7195"/>
      </w:tblGrid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390B8C" w:rsidTr="000259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Начальник управления планирования закупок</w:t>
            </w:r>
          </w:p>
        </w:tc>
      </w:tr>
      <w:tr w:rsidR="00390B8C" w:rsidTr="000259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90B8C" w:rsidTr="000259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Начальник управления методологии и организации закупок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lastRenderedPageBreak/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 xml:space="preserve">Заместитель начальника отдела локализации и интеграции оборудования управления департамента по проектам атомной энергии Московского филиала ОАО «НИАЭП» </w:t>
            </w:r>
          </w:p>
        </w:tc>
      </w:tr>
      <w:tr w:rsidR="00390B8C" w:rsidTr="000259E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390B8C" w:rsidTr="000259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90B8C" w:rsidRDefault="00390B8C" w:rsidP="00390B8C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390B8C" w:rsidRDefault="00390B8C" w:rsidP="00390B8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«30» января 2014г. </w:t>
      </w:r>
      <w:r w:rsidRPr="00390B8C">
        <w:t>№1634 П-13-1 (R022882-1)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390B8C" w:rsidTr="00390B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90B8C" w:rsidTr="00390B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</w:pPr>
            <w:r>
              <w:t xml:space="preserve">6641_R022882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ЗАО "РИМЕРА"</w:t>
            </w:r>
            <w:r>
              <w:br/>
              <w:t>ИНН: 7715645176</w:t>
            </w:r>
          </w:p>
        </w:tc>
      </w:tr>
      <w:tr w:rsidR="00390B8C" w:rsidTr="00390B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</w:pPr>
            <w:r>
              <w:t xml:space="preserve">4006_R022882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0259E4">
            <w:r>
              <w:t>ЗАО «НПФ «ЦКБА»</w:t>
            </w:r>
            <w:r>
              <w:br/>
              <w:t>ИНН: 7806026889</w:t>
            </w:r>
          </w:p>
        </w:tc>
      </w:tr>
    </w:tbl>
    <w:p w:rsidR="00390B8C" w:rsidRDefault="00390B8C" w:rsidP="00390B8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«04» февраля 2014г. </w:t>
      </w:r>
      <w:r w:rsidRPr="00390B8C">
        <w:t>№1634 П-13-2 (R022882-2)</w:t>
      </w:r>
      <w:r>
        <w:t xml:space="preserve"> закупочной комиссией были приняты следующие решения: </w:t>
      </w:r>
    </w:p>
    <w:p w:rsidR="00390B8C" w:rsidRDefault="00390B8C" w:rsidP="00390B8C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90B8C" w:rsidRDefault="00390B8C" w:rsidP="00390B8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"РИМЕРА" </w:t>
      </w:r>
    </w:p>
    <w:p w:rsidR="00390B8C" w:rsidRDefault="00390B8C" w:rsidP="00390B8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93FAB">
        <w:t xml:space="preserve">В соответствии с подразделом 19.8, на основании пункта 14.8.4 ЕОСЗ и пункта </w:t>
      </w:r>
      <w:r>
        <w:t>4.14.1.8</w:t>
      </w:r>
      <w:r w:rsidRPr="00C93FAB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>
        <w:t xml:space="preserve">: </w:t>
      </w:r>
    </w:p>
    <w:p w:rsidR="00390B8C" w:rsidRDefault="00390B8C" w:rsidP="00390B8C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ЗАО «НПФ «ЦКБА»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390B8C" w:rsidRDefault="00390B8C" w:rsidP="00390B8C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«11» февраля 2014г. </w:t>
      </w:r>
      <w:r w:rsidRPr="00390B8C">
        <w:t>№1634 П-13-</w:t>
      </w:r>
      <w:r>
        <w:t>3</w:t>
      </w:r>
      <w:r w:rsidRPr="00390B8C">
        <w:t xml:space="preserve"> (R022882-</w:t>
      </w:r>
      <w:r>
        <w:t>3</w:t>
      </w:r>
      <w:r w:rsidRPr="00390B8C">
        <w:t>)</w:t>
      </w:r>
      <w:r>
        <w:t xml:space="preserve"> закупочной комиссией были приняты следующие решения: </w:t>
      </w:r>
    </w:p>
    <w:p w:rsidR="00390B8C" w:rsidRDefault="00390B8C" w:rsidP="00390B8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90B8C" w:rsidRDefault="00390B8C" w:rsidP="00390B8C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«НПФ «ЦКБА» </w:t>
      </w:r>
    </w:p>
    <w:p w:rsidR="00390B8C" w:rsidRDefault="00390B8C" w:rsidP="00390B8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Провести процедуру переторжки в заочной форме с допущенными участниками запроса предложений: </w:t>
      </w:r>
    </w:p>
    <w:p w:rsidR="00390B8C" w:rsidRDefault="00390B8C" w:rsidP="00390B8C">
      <w:pPr>
        <w:numPr>
          <w:ilvl w:val="2"/>
          <w:numId w:val="2"/>
        </w:numPr>
        <w:spacing w:before="100" w:beforeAutospacing="1"/>
        <w:ind w:left="0" w:firstLine="0"/>
      </w:pPr>
      <w:r>
        <w:t>ЗАО "РИМЕРА"</w:t>
      </w:r>
    </w:p>
    <w:p w:rsidR="00390B8C" w:rsidRDefault="00390B8C" w:rsidP="00390B8C">
      <w:pPr>
        <w:numPr>
          <w:ilvl w:val="2"/>
          <w:numId w:val="2"/>
        </w:numPr>
        <w:spacing w:before="100" w:beforeAutospacing="1"/>
        <w:ind w:left="0" w:firstLine="0"/>
      </w:pPr>
      <w:r>
        <w:t>ЗАО «НПФ «ЦКБА»</w:t>
      </w:r>
    </w:p>
    <w:p w:rsidR="00390B8C" w:rsidRDefault="004D6624" w:rsidP="004D662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переторжки от «14» февраля 2014г. №</w:t>
      </w:r>
      <w:r w:rsidRPr="00390B8C">
        <w:t>1634 П-13-</w:t>
      </w:r>
      <w:r>
        <w:t>4</w:t>
      </w:r>
      <w:r w:rsidRPr="00390B8C">
        <w:t xml:space="preserve"> (R022882-</w:t>
      </w:r>
      <w:r>
        <w:t>4</w:t>
      </w:r>
      <w:r w:rsidRPr="00390B8C">
        <w:t>)</w:t>
      </w:r>
      <w:r>
        <w:t xml:space="preserve"> на процедуру переторжки были поданы предложения следующими участниками запроса предложений</w:t>
      </w:r>
      <w:r w:rsidR="00390B8C">
        <w:t xml:space="preserve">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4D6624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4D6624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3C40E4">
            <w:pPr>
              <w:jc w:val="center"/>
            </w:pPr>
            <w:r>
              <w:t xml:space="preserve">1080_R022882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0259E4">
            <w:r>
              <w:t>ЗАО «НПФ «ЦКБА»</w:t>
            </w:r>
            <w:r>
              <w:br/>
              <w:t>ИНН: 7806026889</w:t>
            </w:r>
          </w:p>
        </w:tc>
      </w:tr>
      <w:tr w:rsidR="004D6624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3C40E4">
            <w:pPr>
              <w:jc w:val="center"/>
            </w:pPr>
            <w:r>
              <w:t xml:space="preserve">7714_R022882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0259E4">
            <w:r>
              <w:t>ЗАО "РИМЕРА"</w:t>
            </w:r>
            <w:r>
              <w:br/>
              <w:t>ИНН: 7715645176</w:t>
            </w:r>
          </w:p>
        </w:tc>
      </w:tr>
    </w:tbl>
    <w:p w:rsidR="00390B8C" w:rsidRDefault="004D6624" w:rsidP="004D662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</w:t>
      </w:r>
      <w:r w:rsidR="00390B8C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96"/>
        <w:gridCol w:w="3064"/>
        <w:gridCol w:w="3285"/>
      </w:tblGrid>
      <w:tr w:rsidR="00390B8C" w:rsidTr="004D662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390B8C" w:rsidTr="004D662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B8C" w:rsidRDefault="00390B8C" w:rsidP="003C40E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4D66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«НПФ «ЦКБА»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4D66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"РИМЕРА"</w:t>
            </w:r>
          </w:p>
        </w:tc>
      </w:tr>
      <w:tr w:rsidR="00390B8C" w:rsidTr="004D662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90B8C" w:rsidRDefault="00390B8C" w:rsidP="003C40E4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390B8C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</w:pPr>
            <w:r>
              <w:t xml:space="preserve">90.00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</w:pPr>
            <w:r>
              <w:t xml:space="preserve">85.17 </w:t>
            </w:r>
          </w:p>
        </w:tc>
      </w:tr>
      <w:tr w:rsidR="00390B8C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</w:pPr>
            <w:r>
              <w:t xml:space="preserve">10.00 </w:t>
            </w:r>
          </w:p>
        </w:tc>
      </w:tr>
      <w:tr w:rsidR="00390B8C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95,17 </w:t>
            </w:r>
          </w:p>
        </w:tc>
      </w:tr>
    </w:tbl>
    <w:p w:rsidR="00390B8C" w:rsidRDefault="004D6624" w:rsidP="004D662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 w:rsidR="00390B8C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390B8C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90B8C" w:rsidRDefault="00390B8C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4D6624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0259E4">
            <w:r>
              <w:t>ЗАО «НПФ «ЦКБА»</w:t>
            </w:r>
            <w:r>
              <w:br/>
              <w:t>ИНН: 7806026889</w:t>
            </w:r>
          </w:p>
        </w:tc>
      </w:tr>
      <w:tr w:rsidR="004D6624" w:rsidTr="004D66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3C40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6624" w:rsidRDefault="004D6624" w:rsidP="000259E4">
            <w:r>
              <w:t>ЗАО "РИМЕРА"</w:t>
            </w:r>
            <w:r>
              <w:br/>
              <w:t>ИНН: 7715645176</w:t>
            </w:r>
          </w:p>
        </w:tc>
      </w:tr>
    </w:tbl>
    <w:p w:rsidR="00390B8C" w:rsidRDefault="004D6624" w:rsidP="004D662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t>ЗАО «НПФ «ЦКБА»</w:t>
      </w:r>
      <w:r>
        <w:t xml:space="preserve"> в объеме и сроки поставки в соответствии с закупочной документацией по цене указанной в заявке победителя запроса предложений на переторжку</w:t>
      </w:r>
      <w:r w:rsidR="00390B8C">
        <w:t>.</w:t>
      </w:r>
    </w:p>
    <w:p w:rsidR="00390B8C" w:rsidRDefault="004D6624" w:rsidP="004D6624">
      <w:pPr>
        <w:spacing w:before="100" w:beforeAutospacing="1" w:after="100" w:afterAutospacing="1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390B8C">
        <w:t xml:space="preserve"> </w:t>
      </w:r>
    </w:p>
    <w:p w:rsidR="004D6624" w:rsidRPr="00B7396C" w:rsidRDefault="004D6624" w:rsidP="004D6624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4D6624" w:rsidRPr="00B7396C" w:rsidTr="000259E4">
        <w:tc>
          <w:tcPr>
            <w:tcW w:w="4962" w:type="dxa"/>
            <w:vAlign w:val="center"/>
          </w:tcPr>
          <w:p w:rsidR="004D6624" w:rsidRPr="00B7396C" w:rsidRDefault="004D6624" w:rsidP="000259E4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Pr="00B7396C" w:rsidRDefault="004D6624" w:rsidP="000259E4">
            <w:r>
              <w:t>С.В. Кулаковский</w:t>
            </w:r>
          </w:p>
        </w:tc>
        <w:tc>
          <w:tcPr>
            <w:tcW w:w="4394" w:type="dxa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Default="004D6624" w:rsidP="000259E4">
            <w:r>
              <w:t>Е.А. Казакова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Default="004D6624" w:rsidP="000259E4">
            <w:r>
              <w:t>А.А. Савиных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Default="004D6624" w:rsidP="000259E4">
            <w:r>
              <w:t>Н.А. Ященко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Default="004D6624" w:rsidP="000259E4">
            <w:r>
              <w:t>С.А. Малинин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Default="004D6624" w:rsidP="000259E4">
            <w:r>
              <w:t>В.Б. Ульянов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Default="004D6624" w:rsidP="000259E4">
            <w:r>
              <w:t>Г.И. Рубец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Default="004D6624" w:rsidP="000259E4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  <w:tr w:rsidR="004D6624" w:rsidRPr="00B7396C" w:rsidTr="000259E4">
        <w:trPr>
          <w:trHeight w:val="454"/>
        </w:trPr>
        <w:tc>
          <w:tcPr>
            <w:tcW w:w="4962" w:type="dxa"/>
            <w:vAlign w:val="center"/>
          </w:tcPr>
          <w:p w:rsidR="004D6624" w:rsidRPr="00B7396C" w:rsidRDefault="004D6624" w:rsidP="000259E4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4D6624" w:rsidRPr="00B7396C" w:rsidRDefault="004D6624" w:rsidP="000259E4">
            <w:pPr>
              <w:rPr>
                <w:color w:val="000000"/>
              </w:rPr>
            </w:pPr>
          </w:p>
        </w:tc>
      </w:tr>
    </w:tbl>
    <w:p w:rsidR="001651DA" w:rsidRDefault="001651DA" w:rsidP="004D6624">
      <w:pPr>
        <w:pStyle w:val="3"/>
      </w:pPr>
    </w:p>
    <w:sectPr w:rsidR="001651DA" w:rsidSect="000259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6D9"/>
    <w:multiLevelType w:val="multilevel"/>
    <w:tmpl w:val="CA0A5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45C6126"/>
    <w:multiLevelType w:val="multilevel"/>
    <w:tmpl w:val="4EA43C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390B8C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0B8C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624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7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B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90B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90B8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0B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90B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90B8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90B8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90B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40109053600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1066</Words>
  <Characters>6081</Characters>
  <Application>Microsoft Office Word</Application>
  <DocSecurity>0</DocSecurity>
  <Lines>50</Lines>
  <Paragraphs>14</Paragraphs>
  <ScaleCrop>false</ScaleCrop>
  <Company>NIAEP</Company>
  <LinksUpToDate>false</LinksUpToDate>
  <CharactersWithSpaces>7133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2014-02-19T10:01:00Z</dcterms:created>
  <dcterms:modified xsi:type="dcterms:W3CDTF">2014-02-19T10:37:00Z</dcterms:modified>
</cp:coreProperties>
</file>