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7C54C2">
        <w:t>коронок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7C54C2">
        <w:t>коронок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proofErr w:type="gramStart"/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</w:t>
      </w:r>
      <w:proofErr w:type="gramEnd"/>
      <w:r w:rsidR="00F63A50" w:rsidRPr="00FF7C89">
        <w:rPr>
          <w:bCs/>
          <w:color w:val="000000"/>
        </w:rPr>
        <w:t xml:space="preserve"> </w:t>
      </w:r>
      <w:r w:rsidR="007C54C2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7C54C2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444C70">
        <w:rPr>
          <w:bCs/>
        </w:rPr>
        <w:t>Островной</w:t>
      </w:r>
      <w:r w:rsidR="00D00183" w:rsidRPr="00D00183">
        <w:rPr>
          <w:bCs/>
        </w:rPr>
        <w:t xml:space="preserve">, Мурманской области, </w:t>
      </w:r>
      <w:r w:rsidR="00444C70">
        <w:rPr>
          <w:bCs/>
        </w:rPr>
        <w:t>пл. Якорная-1</w:t>
      </w:r>
      <w:r w:rsidR="00D00183" w:rsidRPr="00D00183">
        <w:rPr>
          <w:bCs/>
        </w:rPr>
        <w:t xml:space="preserve"> (Центр по обращению с радиоактивными отходами - отделение </w:t>
      </w:r>
      <w:r w:rsidR="00444C70">
        <w:rPr>
          <w:bCs/>
        </w:rPr>
        <w:t xml:space="preserve">Гремиха </w:t>
      </w:r>
      <w:r w:rsidR="00D00183" w:rsidRPr="00D00183">
        <w:rPr>
          <w:bCs/>
        </w:rPr>
        <w:t>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r w:rsidR="00444C70">
        <w:rPr>
          <w:bCs/>
          <w:color w:val="000000"/>
        </w:rPr>
        <w:t>Островной</w:t>
      </w:r>
      <w:r w:rsidR="00D00183" w:rsidRPr="00D00183">
        <w:rPr>
          <w:bCs/>
          <w:color w:val="000000"/>
        </w:rPr>
        <w:t xml:space="preserve">, Мурманской области, </w:t>
      </w:r>
      <w:r w:rsidR="00444C70">
        <w:rPr>
          <w:bCs/>
          <w:color w:val="000000"/>
        </w:rPr>
        <w:t>пл. Якорная-1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444C70">
        <w:rPr>
          <w:bCs/>
          <w:color w:val="000000"/>
        </w:rPr>
        <w:t>Гремиха</w:t>
      </w:r>
      <w:r w:rsidR="00D00183" w:rsidRPr="00D00183">
        <w:rPr>
          <w:bCs/>
          <w:color w:val="000000"/>
        </w:rPr>
        <w:t xml:space="preserve">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271A87" w:rsidRDefault="00F466BA" w:rsidP="00AD71BE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</w:pPr>
      <w:r w:rsidRPr="006B6DD8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6B6DD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6B6DD8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6804"/>
        <w:gridCol w:w="1134"/>
        <w:gridCol w:w="992"/>
      </w:tblGrid>
      <w:tr w:rsidR="00271A87" w:rsidRPr="00B031A3" w:rsidTr="00444C7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71A87" w:rsidRPr="00B031A3" w:rsidTr="00444C70">
        <w:trPr>
          <w:trHeight w:val="27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6B6DD8" w:rsidTr="006B6DD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6DD8" w:rsidRDefault="006B6DD8" w:rsidP="006B6DD8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6DD8" w:rsidRDefault="006B6DD8" w:rsidP="006B6DD8">
            <w:pPr>
              <w:rPr>
                <w:color w:val="000000"/>
              </w:rPr>
            </w:pPr>
            <w:r>
              <w:rPr>
                <w:color w:val="000000"/>
              </w:rPr>
              <w:t>Коронка ЦПКУ.761329.001 Сталь Р18 ГОСТ 19265-73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6DD8" w:rsidRDefault="006B6DD8" w:rsidP="006B6DD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6DD8" w:rsidRDefault="006B6DD8" w:rsidP="006B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  <w:bookmarkStart w:id="1" w:name="_GoBack"/>
      <w:bookmarkEnd w:id="1"/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04D" w:rsidRDefault="0026204D">
      <w:r>
        <w:separator/>
      </w:r>
    </w:p>
  </w:endnote>
  <w:endnote w:type="continuationSeparator" w:id="0">
    <w:p w:rsidR="0026204D" w:rsidRDefault="00262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B6DD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04D" w:rsidRDefault="0026204D">
      <w:r>
        <w:separator/>
      </w:r>
    </w:p>
  </w:footnote>
  <w:footnote w:type="continuationSeparator" w:id="0">
    <w:p w:rsidR="0026204D" w:rsidRDefault="00262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204D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FC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6DD8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54C2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3E86F4-A6D1-47B1-9B05-A4944D9CC7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76321E-03CC-41AA-AFAC-989E87DEF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2014-07-22T07:28:00Z</cp:lastPrinted>
  <dcterms:created xsi:type="dcterms:W3CDTF">2015-09-15T06:21:00Z</dcterms:created>
  <dcterms:modified xsi:type="dcterms:W3CDTF">2015-09-15T06:23:00Z</dcterms:modified>
</cp:coreProperties>
</file>