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noProof/>
          <w:sz w:val="27"/>
          <w:szCs w:val="27"/>
        </w:rPr>
      </w:pP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CF07BBA" wp14:editId="00C74D4A">
                <wp:simplePos x="0" y="0"/>
                <wp:positionH relativeFrom="column">
                  <wp:posOffset>2654935</wp:posOffset>
                </wp:positionH>
                <wp:positionV relativeFrom="paragraph">
                  <wp:posOffset>4508</wp:posOffset>
                </wp:positionV>
                <wp:extent cx="91440" cy="99187"/>
                <wp:effectExtent l="0" t="0" r="22860" b="15240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" cy="99187"/>
                          <a:chOff x="11166" y="4243"/>
                          <a:chExt cx="144" cy="142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1310" y="4243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 flipH="1">
                            <a:off x="11166" y="4244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09.05pt;margin-top:.35pt;width:7.2pt;height:7.8pt;z-index:251661312" coordorigin="11166,4243" coordsize="144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">
                <v:line id="Line 7" o:spid="_x0000_s1027" style="position:absolute;visibility:visible;mso-wrap-style:square" from="11310,4243" to="11310,43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<v:line id="Line 8" o:spid="_x0000_s1028" style="position:absolute;flip:x;visibility:visible;mso-wrap-style:square" from="11166,4244" to="11308,4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8Nl8EAAADaAAAADwAAAGRycy9kb3ducmV2LnhtbESPT2sCMRTE7wW/Q3hCbzW7glW2RimC&#10;4snS1Yu3x+Z1N3TzsiTZP/32plDocZiZ3zDb/WRbMZAPxrGCfJGBIK6cNlwruF2PLxsQISJrbB2T&#10;gh8KsN/NnrZYaDfyJw1lrEWCcChQQRNjV0gZqoYshoXriJP35bzFmKSvpfY4Jrht5TLLXqVFw2mh&#10;wY4ODVXfZW8VnIKtyKFxYVp9lHnv7xezviv1PJ/e30BEmuJ/+K991grW8Hsl3QC5e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bw2XwQAAANoAAAAPAAAAAAAAAAAAAAAA&#10;AKECAABkcnMvZG93bnJldi54bWxQSwUGAAAAAAQABAD5AAAAjwMAAAAA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CC4A1" wp14:editId="2E404FE6">
                <wp:simplePos x="0" y="0"/>
                <wp:positionH relativeFrom="column">
                  <wp:posOffset>88900</wp:posOffset>
                </wp:positionH>
                <wp:positionV relativeFrom="paragraph">
                  <wp:posOffset>32385</wp:posOffset>
                </wp:positionV>
                <wp:extent cx="2731135" cy="538480"/>
                <wp:effectExtent l="3175" t="381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538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2C96" w:rsidRPr="002C13B4" w:rsidRDefault="00E92C96" w:rsidP="00FD3D43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 разъяснении положений </w:t>
                            </w:r>
                            <w:r w:rsidR="009555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закупочной </w:t>
                            </w:r>
                            <w:r w:rsidRPr="002C13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документации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7pt;margin-top:2.55pt;width:215.05pt;height:4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" filled="f" stroked="f">
                <v:textbox inset="0,0,0,0">
                  <w:txbxContent>
                    <w:p w:rsidR="00E92C96" w:rsidRPr="002C13B4" w:rsidRDefault="00E92C96" w:rsidP="00FD3D43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 разъяснении положений </w:t>
                      </w:r>
                      <w:r w:rsidR="0095555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закупочной </w:t>
                      </w:r>
                      <w:r w:rsidRPr="002C13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документации </w:t>
                      </w:r>
                    </w:p>
                  </w:txbxContent>
                </v:textbox>
              </v:shape>
            </w:pict>
          </mc:Fallback>
        </mc:AlternateContent>
      </w:r>
      <w:r w:rsidRPr="00AE475C">
        <w:rPr>
          <w:rFonts w:ascii="Times New Roman" w:hAnsi="Times New Roman" w:cs="Times New Roman"/>
          <w:noProof/>
          <w:sz w:val="27"/>
          <w:szCs w:val="27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445EFDC" wp14:editId="3A0FCBCD">
                <wp:simplePos x="0" y="0"/>
                <wp:positionH relativeFrom="column">
                  <wp:posOffset>0</wp:posOffset>
                </wp:positionH>
                <wp:positionV relativeFrom="paragraph">
                  <wp:posOffset>-7620</wp:posOffset>
                </wp:positionV>
                <wp:extent cx="90170" cy="90170"/>
                <wp:effectExtent l="9525" t="11430" r="5080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70" cy="90170"/>
                          <a:chOff x="1758" y="5308"/>
                          <a:chExt cx="142" cy="14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1758" y="5308"/>
                            <a:ext cx="1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1758" y="5308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0;margin-top:-.6pt;width:7.1pt;height:7.1pt;z-index:251660288" coordorigin="1758,5308" coordsize="14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">
                <v:line id="Line 4" o:spid="_x0000_s1027" style="position:absolute;visibility:visible;mso-wrap-style:square" from="1758,5308" to="1900,5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XUbMIAAADaAAAADwAAAGRycy9kb3ducmV2LnhtbESPQYvCMBSE74L/ITzBm6YrItI1iqsI&#10;wh6k1sveHs2zrTYvJYla99cbYWGPw8x8wyxWnWnEnZyvLSv4GCcgiAuray4VnPLdaA7CB2SNjWVS&#10;8CQPq2W/t8BU2wdndD+GUkQI+xQVVCG0qZS+qMigH9uWOHpn6wyGKF0ptcNHhJtGTpJkJg3WHBcq&#10;bGlTUXE93oyCed767XPzs7MHd/nNvqcZTfFLqeGgW3+CCNSF//Bfe68VTOB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1XUbMIAAADaAAAADwAAAAAAAAAAAAAA&#10;AAChAgAAZHJzL2Rvd25yZXYueG1sUEsFBgAAAAAEAAQA+QAAAJADAAAAAA==&#10;" strokeweight=".5pt"/>
                <v:line id="Line 5" o:spid="_x0000_s1028" style="position:absolute;visibility:visible;mso-wrap-style:square" from="1758,5308" to="1758,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</v:group>
            </w:pict>
          </mc:Fallback>
        </mc:AlternateContent>
      </w:r>
      <w:r w:rsidRPr="00AE475C">
        <w:rPr>
          <w:rFonts w:ascii="Times New Roman" w:hAnsi="Times New Roman" w:cs="Times New Roman"/>
          <w:sz w:val="27"/>
          <w:szCs w:val="27"/>
          <w:lang w:val="en-US"/>
        </w:rPr>
        <w:tab/>
      </w:r>
    </w:p>
    <w:p w:rsidR="00E92C96" w:rsidRPr="00AE475C" w:rsidRDefault="00E92C96" w:rsidP="00AE475C">
      <w:pPr>
        <w:spacing w:after="0" w:line="240" w:lineRule="auto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E475C" w:rsidRDefault="00E92C96" w:rsidP="00AE475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E92C96" w:rsidRPr="00AB5907" w:rsidRDefault="00E92C96" w:rsidP="001463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3FA">
        <w:rPr>
          <w:rFonts w:ascii="Times New Roman" w:hAnsi="Times New Roman" w:cs="Times New Roman"/>
          <w:sz w:val="28"/>
          <w:szCs w:val="28"/>
        </w:rPr>
        <w:t>В ответ на запрос на разъяснение положений</w:t>
      </w:r>
      <w:r w:rsidR="0095555A" w:rsidRPr="001463FA">
        <w:rPr>
          <w:rFonts w:ascii="Times New Roman" w:hAnsi="Times New Roman" w:cs="Times New Roman"/>
          <w:sz w:val="28"/>
          <w:szCs w:val="28"/>
        </w:rPr>
        <w:t xml:space="preserve"> закупочной</w:t>
      </w:r>
      <w:r w:rsidRPr="001463FA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="0095555A" w:rsidRPr="001463FA">
        <w:rPr>
          <w:rFonts w:ascii="Times New Roman" w:hAnsi="Times New Roman" w:cs="Times New Roman"/>
          <w:sz w:val="28"/>
          <w:szCs w:val="28"/>
        </w:rPr>
        <w:t xml:space="preserve"> </w:t>
      </w:r>
      <w:r w:rsidR="00AB5907" w:rsidRPr="001463FA">
        <w:rPr>
          <w:rFonts w:ascii="Times New Roman" w:hAnsi="Times New Roman" w:cs="Times New Roman"/>
          <w:sz w:val="28"/>
          <w:szCs w:val="28"/>
        </w:rPr>
        <w:t xml:space="preserve">открытого одноэтапного запроса предложений в электронной форме без квалификационного отбора </w:t>
      </w:r>
      <w:r w:rsidR="001463FA" w:rsidRPr="001463FA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</w:t>
      </w:r>
      <w:r w:rsidR="001463FA" w:rsidRPr="001463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</w:t>
      </w:r>
      <w:r w:rsidR="001463FA" w:rsidRPr="001463FA">
        <w:rPr>
          <w:rFonts w:ascii="Times New Roman" w:hAnsi="Times New Roman" w:cs="Times New Roman"/>
          <w:sz w:val="28"/>
          <w:szCs w:val="28"/>
        </w:rPr>
        <w:t xml:space="preserve">создание системы видеонаблюдения на базе ОИИЗ ЦА АО «НИАЭП» по адресу </w:t>
      </w:r>
      <w:proofErr w:type="spellStart"/>
      <w:r w:rsidR="001463FA" w:rsidRPr="001463FA">
        <w:rPr>
          <w:rFonts w:ascii="Times New Roman" w:hAnsi="Times New Roman" w:cs="Times New Roman"/>
          <w:sz w:val="28"/>
          <w:szCs w:val="28"/>
        </w:rPr>
        <w:t>г.Н</w:t>
      </w:r>
      <w:proofErr w:type="spellEnd"/>
      <w:r w:rsidR="001463FA" w:rsidRPr="001463FA">
        <w:rPr>
          <w:rFonts w:ascii="Times New Roman" w:hAnsi="Times New Roman" w:cs="Times New Roman"/>
          <w:sz w:val="28"/>
          <w:szCs w:val="28"/>
        </w:rPr>
        <w:t>. Новгород, ул. Кащенко 8</w:t>
      </w:r>
      <w:r w:rsidR="001463FA">
        <w:rPr>
          <w:rFonts w:ascii="Times New Roman" w:hAnsi="Times New Roman" w:cs="Times New Roman"/>
          <w:sz w:val="28"/>
          <w:szCs w:val="28"/>
        </w:rPr>
        <w:t xml:space="preserve"> </w:t>
      </w:r>
      <w:r w:rsidR="001463FA" w:rsidRPr="001463FA">
        <w:rPr>
          <w:rFonts w:ascii="Times New Roman" w:hAnsi="Times New Roman" w:cs="Times New Roman"/>
          <w:sz w:val="28"/>
          <w:szCs w:val="28"/>
        </w:rPr>
        <w:t>лот № 115Р/ЗП-015</w:t>
      </w:r>
      <w:r w:rsidR="00AB5907" w:rsidRPr="00AB5907">
        <w:rPr>
          <w:rFonts w:ascii="Times New Roman" w:hAnsi="Times New Roman" w:cs="Times New Roman"/>
          <w:sz w:val="28"/>
          <w:szCs w:val="28"/>
        </w:rPr>
        <w:t>,</w:t>
      </w:r>
      <w:r w:rsidR="001463FA">
        <w:rPr>
          <w:rFonts w:ascii="Times New Roman" w:hAnsi="Times New Roman" w:cs="Times New Roman"/>
          <w:sz w:val="28"/>
          <w:szCs w:val="28"/>
        </w:rPr>
        <w:t xml:space="preserve"> </w:t>
      </w:r>
      <w:r w:rsidR="00FD3D43" w:rsidRPr="00AB5907">
        <w:rPr>
          <w:rFonts w:ascii="Times New Roman" w:hAnsi="Times New Roman" w:cs="Times New Roman"/>
          <w:sz w:val="28"/>
          <w:szCs w:val="28"/>
        </w:rPr>
        <w:t>расположенно</w:t>
      </w:r>
      <w:r w:rsidR="0095555A" w:rsidRPr="00AB5907">
        <w:rPr>
          <w:rFonts w:ascii="Times New Roman" w:hAnsi="Times New Roman" w:cs="Times New Roman"/>
          <w:sz w:val="28"/>
          <w:szCs w:val="28"/>
        </w:rPr>
        <w:t>го</w:t>
      </w:r>
      <w:r w:rsidR="00FD3D43" w:rsidRPr="00AB5907">
        <w:rPr>
          <w:rFonts w:ascii="Times New Roman" w:hAnsi="Times New Roman" w:cs="Times New Roman"/>
          <w:sz w:val="28"/>
          <w:szCs w:val="28"/>
        </w:rPr>
        <w:t xml:space="preserve"> на официальном сайте о размещении заказов на закупку товаров, работ и услуг для нужд Госкорпорации</w:t>
      </w:r>
      <w:proofErr w:type="gramEnd"/>
      <w:r w:rsidR="00FD3D43" w:rsidRPr="00AB590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D3D43" w:rsidRPr="00AB590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FD3D43" w:rsidRPr="00AB5907">
        <w:rPr>
          <w:rFonts w:ascii="Times New Roman" w:hAnsi="Times New Roman" w:cs="Times New Roman"/>
          <w:sz w:val="28"/>
          <w:szCs w:val="28"/>
        </w:rPr>
        <w:t xml:space="preserve">» № 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1463FA" w:rsidRPr="001463FA">
        <w:rPr>
          <w:rFonts w:ascii="Times New Roman" w:hAnsi="Times New Roman" w:cs="Times New Roman"/>
          <w:sz w:val="28"/>
          <w:szCs w:val="28"/>
        </w:rPr>
        <w:t>150616/0536/664</w:t>
      </w:r>
      <w:r w:rsidR="00FD3D43" w:rsidRPr="00AB590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E475C" w:rsidRPr="00AB5907">
        <w:rPr>
          <w:rFonts w:ascii="Times New Roman" w:hAnsi="Times New Roman" w:cs="Times New Roman"/>
          <w:sz w:val="28"/>
          <w:szCs w:val="28"/>
        </w:rPr>
        <w:t>поступивши</w:t>
      </w:r>
      <w:r w:rsidR="00AB5907" w:rsidRPr="00AB5907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40219F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1463FA">
        <w:rPr>
          <w:rFonts w:ascii="Times New Roman" w:hAnsi="Times New Roman" w:cs="Times New Roman"/>
          <w:sz w:val="28"/>
          <w:szCs w:val="28"/>
        </w:rPr>
        <w:t>23</w:t>
      </w:r>
      <w:r w:rsidR="0040219F" w:rsidRPr="00AB5907">
        <w:rPr>
          <w:rFonts w:ascii="Times New Roman" w:hAnsi="Times New Roman" w:cs="Times New Roman"/>
          <w:sz w:val="28"/>
          <w:szCs w:val="28"/>
        </w:rPr>
        <w:t>.0</w:t>
      </w:r>
      <w:r w:rsidR="00AE475C" w:rsidRPr="00AB5907">
        <w:rPr>
          <w:rFonts w:ascii="Times New Roman" w:hAnsi="Times New Roman" w:cs="Times New Roman"/>
          <w:sz w:val="28"/>
          <w:szCs w:val="28"/>
        </w:rPr>
        <w:t>6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.2015г. в </w:t>
      </w:r>
      <w:r w:rsidR="001463FA">
        <w:rPr>
          <w:rFonts w:ascii="Times New Roman" w:hAnsi="Times New Roman" w:cs="Times New Roman"/>
          <w:sz w:val="28"/>
          <w:szCs w:val="28"/>
        </w:rPr>
        <w:t>16</w:t>
      </w:r>
      <w:r w:rsidR="0040219F" w:rsidRPr="00AB5907">
        <w:rPr>
          <w:rFonts w:ascii="Times New Roman" w:hAnsi="Times New Roman" w:cs="Times New Roman"/>
          <w:sz w:val="28"/>
          <w:szCs w:val="28"/>
        </w:rPr>
        <w:t>:</w:t>
      </w:r>
      <w:r w:rsidR="001463FA">
        <w:rPr>
          <w:rFonts w:ascii="Times New Roman" w:hAnsi="Times New Roman" w:cs="Times New Roman"/>
          <w:sz w:val="28"/>
          <w:szCs w:val="28"/>
        </w:rPr>
        <w:t>30</w:t>
      </w:r>
      <w:r w:rsidR="00AE475C" w:rsidRPr="00AB5907">
        <w:rPr>
          <w:rFonts w:ascii="Times New Roman" w:hAnsi="Times New Roman" w:cs="Times New Roman"/>
          <w:sz w:val="28"/>
          <w:szCs w:val="28"/>
        </w:rPr>
        <w:t xml:space="preserve"> </w:t>
      </w:r>
      <w:r w:rsidR="0040219F" w:rsidRPr="00AB5907">
        <w:rPr>
          <w:rFonts w:ascii="Times New Roman" w:hAnsi="Times New Roman" w:cs="Times New Roman"/>
          <w:sz w:val="28"/>
          <w:szCs w:val="28"/>
        </w:rPr>
        <w:t xml:space="preserve">(время московское), </w:t>
      </w:r>
      <w:r w:rsidR="00FD3D43" w:rsidRPr="00AB5907">
        <w:rPr>
          <w:rFonts w:ascii="Times New Roman" w:hAnsi="Times New Roman" w:cs="Times New Roman"/>
          <w:sz w:val="28"/>
          <w:szCs w:val="28"/>
        </w:rPr>
        <w:t>разъясняем:</w:t>
      </w: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55A" w:rsidRPr="00AB5907" w:rsidRDefault="0095555A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907">
        <w:rPr>
          <w:rFonts w:ascii="Times New Roman" w:hAnsi="Times New Roman" w:cs="Times New Roman"/>
          <w:b/>
          <w:sz w:val="28"/>
          <w:szCs w:val="28"/>
        </w:rPr>
        <w:t>Текст</w:t>
      </w:r>
      <w:r w:rsidR="00AE475C" w:rsidRPr="00AB5907">
        <w:rPr>
          <w:rFonts w:ascii="Times New Roman" w:hAnsi="Times New Roman" w:cs="Times New Roman"/>
          <w:b/>
          <w:sz w:val="28"/>
          <w:szCs w:val="28"/>
        </w:rPr>
        <w:t xml:space="preserve"> запрос</w:t>
      </w:r>
      <w:r w:rsidR="00AB5907" w:rsidRPr="00AB5907">
        <w:rPr>
          <w:rFonts w:ascii="Times New Roman" w:hAnsi="Times New Roman" w:cs="Times New Roman"/>
          <w:b/>
          <w:sz w:val="28"/>
          <w:szCs w:val="28"/>
        </w:rPr>
        <w:t>а</w:t>
      </w:r>
      <w:r w:rsidRPr="00AB5907">
        <w:rPr>
          <w:rFonts w:ascii="Times New Roman" w:hAnsi="Times New Roman" w:cs="Times New Roman"/>
          <w:b/>
          <w:sz w:val="28"/>
          <w:szCs w:val="28"/>
        </w:rPr>
        <w:t>:</w:t>
      </w:r>
    </w:p>
    <w:p w:rsidR="001463FA" w:rsidRDefault="001463FA" w:rsidP="001463FA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Предусмотрена ли возможность поставки товара с идентичными характеристиками (эквивалента) по </w:t>
      </w:r>
      <w:r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ю</w:t>
      </w:r>
      <w:r>
        <w:rPr>
          <w:rFonts w:ascii="Times New Roman" w:hAnsi="Times New Roman"/>
          <w:b/>
          <w:sz w:val="28"/>
          <w:szCs w:val="28"/>
        </w:rPr>
        <w:t xml:space="preserve"> оборудования для создания системы видеонаблюдения на объекте: база ОИИЗ ЦА АО «НИАЭП» по адресу </w:t>
      </w:r>
      <w:proofErr w:type="spellStart"/>
      <w:r>
        <w:rPr>
          <w:rFonts w:ascii="Times New Roman" w:hAnsi="Times New Roman"/>
          <w:b/>
          <w:sz w:val="28"/>
          <w:szCs w:val="28"/>
        </w:rPr>
        <w:t>г.Н</w:t>
      </w:r>
      <w:proofErr w:type="spellEnd"/>
      <w:r>
        <w:rPr>
          <w:rFonts w:ascii="Times New Roman" w:hAnsi="Times New Roman"/>
          <w:b/>
          <w:sz w:val="28"/>
          <w:szCs w:val="28"/>
        </w:rPr>
        <w:t>. Новгород, ул. Кащенко 8.</w:t>
      </w:r>
    </w:p>
    <w:p w:rsidR="001463FA" w:rsidRPr="00E539F9" w:rsidRDefault="001463FA" w:rsidP="00E539F9">
      <w:pPr>
        <w:pStyle w:val="-6"/>
        <w:numPr>
          <w:ilvl w:val="0"/>
          <w:numId w:val="0"/>
        </w:numPr>
        <w:tabs>
          <w:tab w:val="left" w:pos="1843"/>
          <w:tab w:val="left" w:pos="1985"/>
        </w:tabs>
        <w:ind w:firstLine="851"/>
        <w:rPr>
          <w:b/>
        </w:rPr>
      </w:pPr>
      <w:r>
        <w:rPr>
          <w:b/>
          <w:szCs w:val="28"/>
        </w:rPr>
        <w:t>О</w:t>
      </w:r>
      <w:r w:rsidR="00A75B93" w:rsidRPr="00AB5907">
        <w:rPr>
          <w:b/>
          <w:szCs w:val="28"/>
        </w:rPr>
        <w:t>твет:</w:t>
      </w:r>
      <w:r>
        <w:rPr>
          <w:b/>
          <w:szCs w:val="28"/>
        </w:rPr>
        <w:t xml:space="preserve"> В соответствии с подпунктом б) 12.1.1. пункта 12.1. ЕОСЗ ГК </w:t>
      </w:r>
      <w:bookmarkStart w:id="0" w:name="_GoBack"/>
      <w:bookmarkEnd w:id="0"/>
      <w:r>
        <w:rPr>
          <w:b/>
          <w:szCs w:val="28"/>
        </w:rPr>
        <w:t>«</w:t>
      </w:r>
      <w:proofErr w:type="spellStart"/>
      <w:r>
        <w:rPr>
          <w:b/>
          <w:szCs w:val="28"/>
        </w:rPr>
        <w:t>Росатом</w:t>
      </w:r>
      <w:proofErr w:type="spellEnd"/>
      <w:r>
        <w:rPr>
          <w:b/>
          <w:szCs w:val="28"/>
        </w:rPr>
        <w:t xml:space="preserve">» </w:t>
      </w:r>
      <w:bookmarkStart w:id="1" w:name="_Ref310266107"/>
      <w:r>
        <w:t xml:space="preserve">в случае указания товарных знаков, знаков обслуживания, фирменных наименований, патентов, полезных моделей, промышленных образцов, наименования места происхождения товара или наименования изготовителя, </w:t>
      </w:r>
      <w:r w:rsidRPr="00E539F9">
        <w:rPr>
          <w:b/>
        </w:rPr>
        <w:t xml:space="preserve">допускается поставка </w:t>
      </w:r>
      <w:r w:rsidRPr="00E539F9">
        <w:rPr>
          <w:b/>
        </w:rPr>
        <w:t>аналог</w:t>
      </w:r>
      <w:r w:rsidRPr="00E539F9">
        <w:rPr>
          <w:b/>
        </w:rPr>
        <w:t>а</w:t>
      </w:r>
      <w:r w:rsidRPr="00E539F9">
        <w:rPr>
          <w:b/>
        </w:rPr>
        <w:t xml:space="preserve"> («или эквивалент</w:t>
      </w:r>
      <w:r w:rsidRPr="00E539F9">
        <w:rPr>
          <w:b/>
        </w:rPr>
        <w:t>а</w:t>
      </w:r>
      <w:r w:rsidRPr="00E539F9">
        <w:rPr>
          <w:b/>
        </w:rPr>
        <w:t>»)</w:t>
      </w:r>
      <w:r w:rsidRPr="00E539F9">
        <w:rPr>
          <w:b/>
        </w:rPr>
        <w:t xml:space="preserve"> указанного товара</w:t>
      </w:r>
      <w:bookmarkEnd w:id="1"/>
      <w:r w:rsidRPr="00E539F9">
        <w:rPr>
          <w:b/>
        </w:rPr>
        <w:t>.</w:t>
      </w:r>
    </w:p>
    <w:p w:rsidR="00A75B93" w:rsidRPr="00AB5907" w:rsidRDefault="00A75B93" w:rsidP="00AE47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75B93" w:rsidRPr="00AB5907" w:rsidSect="0040219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snapToGrid w:val="0"/>
        <w:ind w:left="568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7867542B"/>
    <w:multiLevelType w:val="hybridMultilevel"/>
    <w:tmpl w:val="A7D8840E"/>
    <w:lvl w:ilvl="0" w:tplc="960CC79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79545741"/>
    <w:multiLevelType w:val="hybridMultilevel"/>
    <w:tmpl w:val="1200D6C4"/>
    <w:lvl w:ilvl="0" w:tplc="A74E0D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C84A19"/>
    <w:multiLevelType w:val="hybridMultilevel"/>
    <w:tmpl w:val="C11E2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70"/>
    <w:rsid w:val="001463FA"/>
    <w:rsid w:val="001C2438"/>
    <w:rsid w:val="002C13B4"/>
    <w:rsid w:val="003C7FC4"/>
    <w:rsid w:val="003D1C5F"/>
    <w:rsid w:val="0040219F"/>
    <w:rsid w:val="004C179F"/>
    <w:rsid w:val="00851D52"/>
    <w:rsid w:val="008F6F51"/>
    <w:rsid w:val="0095555A"/>
    <w:rsid w:val="009E5B2E"/>
    <w:rsid w:val="00A34F55"/>
    <w:rsid w:val="00A75B93"/>
    <w:rsid w:val="00AB5907"/>
    <w:rsid w:val="00AE475C"/>
    <w:rsid w:val="00B51670"/>
    <w:rsid w:val="00DD30DA"/>
    <w:rsid w:val="00E077E6"/>
    <w:rsid w:val="00E539F9"/>
    <w:rsid w:val="00E92C96"/>
    <w:rsid w:val="00EA7D9F"/>
    <w:rsid w:val="00FD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463FA"/>
    <w:pPr>
      <w:keepNext/>
      <w:keepLines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paragraph" w:styleId="2">
    <w:name w:val="heading 2"/>
    <w:basedOn w:val="a"/>
    <w:next w:val="-3"/>
    <w:link w:val="20"/>
    <w:uiPriority w:val="9"/>
    <w:semiHidden/>
    <w:unhideWhenUsed/>
    <w:qFormat/>
    <w:rsid w:val="001463FA"/>
    <w:pPr>
      <w:keepNext/>
      <w:numPr>
        <w:ilvl w:val="1"/>
        <w:numId w:val="4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3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463FA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463F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1463FA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1463FA"/>
    <w:pPr>
      <w:numPr>
        <w:ilvl w:val="3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1463FA"/>
    <w:pPr>
      <w:numPr>
        <w:ilvl w:val="4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1463FA"/>
    <w:pPr>
      <w:numPr>
        <w:ilvl w:val="5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1463FA"/>
    <w:pPr>
      <w:numPr>
        <w:ilvl w:val="6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463FA"/>
    <w:pPr>
      <w:keepNext/>
      <w:keepLines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paragraph" w:styleId="2">
    <w:name w:val="heading 2"/>
    <w:basedOn w:val="a"/>
    <w:next w:val="-3"/>
    <w:link w:val="20"/>
    <w:uiPriority w:val="9"/>
    <w:semiHidden/>
    <w:unhideWhenUsed/>
    <w:qFormat/>
    <w:rsid w:val="001463FA"/>
    <w:pPr>
      <w:keepNext/>
      <w:numPr>
        <w:ilvl w:val="1"/>
        <w:numId w:val="4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3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463FA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463F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1463FA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1463FA"/>
    <w:pPr>
      <w:numPr>
        <w:ilvl w:val="3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1463FA"/>
    <w:pPr>
      <w:numPr>
        <w:ilvl w:val="4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1463FA"/>
    <w:pPr>
      <w:numPr>
        <w:ilvl w:val="5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1463FA"/>
    <w:pPr>
      <w:numPr>
        <w:ilvl w:val="6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9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Бредихина Нелли Николаевна</cp:lastModifiedBy>
  <cp:revision>2</cp:revision>
  <cp:lastPrinted>2014-02-13T07:47:00Z</cp:lastPrinted>
  <dcterms:created xsi:type="dcterms:W3CDTF">2015-06-24T06:36:00Z</dcterms:created>
  <dcterms:modified xsi:type="dcterms:W3CDTF">2015-06-24T06:36:00Z</dcterms:modified>
</cp:coreProperties>
</file>