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99785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</w:t>
      </w:r>
      <w:r w:rsidR="00995A8C">
        <w:rPr>
          <w:sz w:val="28"/>
          <w:szCs w:val="28"/>
        </w:rPr>
        <w:t xml:space="preserve">, </w:t>
      </w:r>
      <w:r w:rsidR="00995A8C" w:rsidRPr="00B55ADC">
        <w:rPr>
          <w:sz w:val="28"/>
          <w:szCs w:val="28"/>
        </w:rPr>
        <w:t>участниками котор</w:t>
      </w:r>
      <w:r w:rsidR="00995A8C">
        <w:rPr>
          <w:sz w:val="28"/>
          <w:szCs w:val="28"/>
        </w:rPr>
        <w:t>ого</w:t>
      </w:r>
      <w:r w:rsidR="00995A8C"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 w:rsidR="00995A8C">
        <w:rPr>
          <w:sz w:val="28"/>
          <w:szCs w:val="28"/>
        </w:rPr>
        <w:t>,</w:t>
      </w:r>
      <w:r w:rsidRPr="005014EF">
        <w:rPr>
          <w:sz w:val="28"/>
          <w:szCs w:val="28"/>
        </w:rPr>
        <w:t xml:space="preserve">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995A8C">
        <w:rPr>
          <w:b/>
          <w:sz w:val="28"/>
          <w:szCs w:val="28"/>
        </w:rPr>
        <w:t>255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995A8C">
        <w:rPr>
          <w:b/>
          <w:sz w:val="28"/>
          <w:szCs w:val="28"/>
        </w:rPr>
        <w:t>Приобретение</w:t>
      </w:r>
      <w:r w:rsidR="00566EA2" w:rsidRPr="00566EA2">
        <w:rPr>
          <w:b/>
          <w:sz w:val="28"/>
          <w:szCs w:val="28"/>
        </w:rPr>
        <w:t xml:space="preserve"> программного обеспечения </w:t>
      </w:r>
      <w:r w:rsidR="00537185">
        <w:rPr>
          <w:b/>
          <w:sz w:val="28"/>
          <w:szCs w:val="28"/>
          <w:lang w:val="en-US"/>
        </w:rPr>
        <w:t>DASSAULT</w:t>
      </w:r>
      <w:r w:rsidR="00537185" w:rsidRPr="00537185">
        <w:rPr>
          <w:b/>
          <w:sz w:val="28"/>
          <w:szCs w:val="28"/>
        </w:rPr>
        <w:t xml:space="preserve"> </w:t>
      </w:r>
      <w:r w:rsidR="00537185">
        <w:rPr>
          <w:b/>
          <w:sz w:val="28"/>
          <w:szCs w:val="28"/>
          <w:lang w:val="en-US"/>
        </w:rPr>
        <w:t>SYSTEMES</w:t>
      </w:r>
      <w:r w:rsidR="00537185">
        <w:rPr>
          <w:b/>
          <w:sz w:val="28"/>
          <w:szCs w:val="28"/>
        </w:rPr>
        <w:t xml:space="preserve">  и оказание услуг по </w:t>
      </w:r>
      <w:r w:rsidR="00995A8C">
        <w:rPr>
          <w:b/>
          <w:sz w:val="28"/>
          <w:szCs w:val="28"/>
        </w:rPr>
        <w:t>сервисной</w:t>
      </w:r>
      <w:r w:rsidR="00537185">
        <w:rPr>
          <w:b/>
          <w:sz w:val="28"/>
          <w:szCs w:val="28"/>
        </w:rPr>
        <w:t xml:space="preserve"> поддержке указанного </w:t>
      </w:r>
      <w:proofErr w:type="gramStart"/>
      <w:r w:rsidR="00537185">
        <w:rPr>
          <w:b/>
          <w:sz w:val="28"/>
          <w:szCs w:val="28"/>
        </w:rPr>
        <w:t>ПО</w:t>
      </w:r>
      <w:proofErr w:type="gramEnd"/>
      <w:r w:rsidR="00537185">
        <w:rPr>
          <w:b/>
          <w:sz w:val="28"/>
          <w:szCs w:val="28"/>
        </w:rPr>
        <w:t xml:space="preserve"> </w:t>
      </w:r>
      <w:r w:rsidR="00430909" w:rsidRPr="00430909">
        <w:rPr>
          <w:b/>
          <w:sz w:val="28"/>
          <w:szCs w:val="28"/>
        </w:rPr>
        <w:t xml:space="preserve"> </w:t>
      </w:r>
      <w:r w:rsidR="00995A8C">
        <w:rPr>
          <w:b/>
          <w:sz w:val="28"/>
          <w:szCs w:val="28"/>
        </w:rPr>
        <w:br/>
      </w:r>
      <w:proofErr w:type="gramStart"/>
      <w:r w:rsidR="00430909">
        <w:rPr>
          <w:b/>
          <w:sz w:val="28"/>
          <w:szCs w:val="28"/>
        </w:rPr>
        <w:t>для</w:t>
      </w:r>
      <w:proofErr w:type="gramEnd"/>
      <w:r w:rsidR="00430909">
        <w:rPr>
          <w:b/>
          <w:sz w:val="28"/>
          <w:szCs w:val="28"/>
        </w:rPr>
        <w:t xml:space="preserve"> нужд АО «НИАЭП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  <w:r w:rsidR="00995A8C">
        <w:rPr>
          <w:snapToGrid/>
          <w:sz w:val="28"/>
          <w:szCs w:val="24"/>
        </w:rPr>
        <w:t xml:space="preserve"> г.</w:t>
      </w:r>
    </w:p>
    <w:p w:rsidR="00995A8C" w:rsidRPr="00995A8C" w:rsidRDefault="00995A8C" w:rsidP="00995A8C">
      <w:pPr>
        <w:jc w:val="center"/>
      </w:pPr>
      <w:r>
        <w:t>г. Нижний Новгород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99785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01AE1" w:rsidRPr="00501AE1" w:rsidRDefault="006857EB" w:rsidP="00501AE1">
      <w:pPr>
        <w:pStyle w:val="16"/>
        <w:spacing w:line="360" w:lineRule="auto"/>
        <w:rPr>
          <w:rFonts w:eastAsiaTheme="minorEastAsia"/>
          <w:szCs w:val="24"/>
        </w:rPr>
      </w:pPr>
      <w:r w:rsidRPr="00501AE1">
        <w:rPr>
          <w:bCs/>
          <w:szCs w:val="24"/>
        </w:rPr>
        <w:fldChar w:fldCharType="begin"/>
      </w:r>
      <w:r w:rsidR="00EA22EE" w:rsidRPr="00501AE1">
        <w:rPr>
          <w:bCs/>
          <w:szCs w:val="24"/>
        </w:rPr>
        <w:instrText xml:space="preserve"> TOC \o "1-3" \h \z \u </w:instrText>
      </w:r>
      <w:r w:rsidRPr="00501AE1">
        <w:rPr>
          <w:bCs/>
          <w:szCs w:val="24"/>
        </w:rPr>
        <w:fldChar w:fldCharType="separate"/>
      </w:r>
      <w:hyperlink w:anchor="_Toc431997852" w:history="1">
        <w:r w:rsidR="00501AE1" w:rsidRPr="00501AE1">
          <w:rPr>
            <w:rStyle w:val="afb"/>
            <w:szCs w:val="24"/>
          </w:rPr>
          <w:t>ЗАКУПОЧНАЯ ДОКУМЕНТАЦИЯ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_Toc431997852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1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3" w:history="1">
        <w:r w:rsidR="00501AE1" w:rsidRPr="00501AE1">
          <w:rPr>
            <w:rStyle w:val="afb"/>
            <w:szCs w:val="24"/>
          </w:rPr>
          <w:t>СОДЕРЖАНИЕ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_Toc431997853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2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4" w:history="1">
        <w:r w:rsidR="00501AE1" w:rsidRPr="00501AE1">
          <w:rPr>
            <w:rStyle w:val="afb"/>
            <w:szCs w:val="24"/>
          </w:rPr>
          <w:t>1.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ИЗВЕЩЕНИЕ О ПРОВЕДЕНИИ ЗАКУПКИ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_Toc431997854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3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5" w:history="1">
        <w:r w:rsidR="00501AE1" w:rsidRPr="00501AE1">
          <w:rPr>
            <w:rStyle w:val="afb"/>
            <w:szCs w:val="24"/>
          </w:rPr>
          <w:t>ЧАСТЬ 1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_Toc431997855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8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6" w:history="1">
        <w:r w:rsidR="00501AE1" w:rsidRPr="00501AE1">
          <w:rPr>
            <w:rStyle w:val="afb"/>
            <w:szCs w:val="24"/>
          </w:rPr>
          <w:t>2.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ТРЕБОВАНИЯ. ДОКУМЕНТЫ. СОСТАВ ЗАЯВКИ НА УЧАСТИЕ В ЗАКУПКЕ.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_Toc431997856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8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57" w:history="1">
        <w:r w:rsidR="00501AE1" w:rsidRPr="00501AE1">
          <w:rPr>
            <w:rStyle w:val="afb"/>
            <w:szCs w:val="24"/>
          </w:rPr>
          <w:t>2.1.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_Toc431997857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8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1997858" w:history="1">
        <w:r w:rsidR="00501AE1" w:rsidRPr="00501AE1">
          <w:rPr>
            <w:rStyle w:val="afb"/>
            <w:bCs/>
            <w:szCs w:val="24"/>
          </w:rPr>
          <w:t>2.1.1.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Требования к участникам закупки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_Toc431997858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8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1997859" w:history="1">
        <w:r w:rsidR="00501AE1" w:rsidRPr="00501AE1">
          <w:rPr>
            <w:rStyle w:val="afb"/>
            <w:szCs w:val="24"/>
          </w:rPr>
          <w:t>2.1.2.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Требования к продукции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_Toc431997859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12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0" w:history="1">
        <w:r w:rsidR="00501AE1" w:rsidRPr="00501AE1">
          <w:rPr>
            <w:rStyle w:val="afb"/>
            <w:szCs w:val="24"/>
          </w:rPr>
          <w:t>2.2.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СОСТАВ ЗАЯВКИ НА УЧАСТИЕ В ЗАКУПКЕ.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_Toc431997860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12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1" w:history="1">
        <w:r w:rsidR="00501AE1" w:rsidRPr="00501AE1">
          <w:rPr>
            <w:rStyle w:val="afb"/>
            <w:szCs w:val="24"/>
          </w:rPr>
          <w:t>3.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КРИТЕРИИ И МЕТОДИКА ОЦЕНКИ ЗАЯВОК НА УЧАСТИЕ В ЗАКУПКЕ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_Toc431997861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13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2" w:history="1">
        <w:r w:rsidR="00501AE1" w:rsidRPr="00501AE1">
          <w:rPr>
            <w:rStyle w:val="afb"/>
            <w:noProof/>
            <w:szCs w:val="24"/>
          </w:rPr>
          <w:t>3.1.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Критерии оценки и их значимость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_Toc431997862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13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3" w:history="1">
        <w:r w:rsidR="00501AE1" w:rsidRPr="00501AE1">
          <w:rPr>
            <w:rStyle w:val="afb"/>
            <w:noProof/>
            <w:szCs w:val="24"/>
          </w:rPr>
          <w:t>3.2.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Методика оценки заявок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_Toc431997863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13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4" w:history="1">
        <w:r w:rsidR="00501AE1" w:rsidRPr="00501AE1">
          <w:rPr>
            <w:rStyle w:val="afb"/>
            <w:noProof/>
            <w:szCs w:val="24"/>
          </w:rPr>
          <w:t>3.2.1.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_Toc431997864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13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5" w:history="1">
        <w:r w:rsidR="00501AE1" w:rsidRPr="00501AE1">
          <w:rPr>
            <w:rStyle w:val="afb"/>
            <w:noProof/>
            <w:szCs w:val="24"/>
          </w:rPr>
          <w:t>3.2.2.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Оценка по критерию «квалификация участника»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_Toc431997865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14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6" w:history="1">
        <w:r w:rsidR="00501AE1" w:rsidRPr="00501AE1">
          <w:rPr>
            <w:rStyle w:val="afb"/>
            <w:noProof/>
            <w:szCs w:val="24"/>
          </w:rPr>
          <w:t>3.2.2.1.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_Toc431997866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14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1997867" w:history="1">
        <w:r w:rsidR="00501AE1" w:rsidRPr="00501AE1">
          <w:rPr>
            <w:rStyle w:val="afb"/>
            <w:noProof/>
            <w:szCs w:val="24"/>
          </w:rPr>
          <w:t>3.3.</w:t>
        </w:r>
        <w:r w:rsidR="00501AE1" w:rsidRPr="00501AE1">
          <w:rPr>
            <w:rFonts w:eastAsiaTheme="minorEastAsia"/>
            <w:noProof/>
            <w:szCs w:val="24"/>
          </w:rPr>
          <w:tab/>
        </w:r>
        <w:r w:rsidR="00501AE1" w:rsidRPr="00501AE1">
          <w:rPr>
            <w:rStyle w:val="afb"/>
            <w:noProof/>
            <w:szCs w:val="24"/>
          </w:rPr>
          <w:t>Методика расчета обеспеченности финансовыми ресурсами участников закупок</w:t>
        </w:r>
        <w:r w:rsidR="00501AE1" w:rsidRPr="00501AE1">
          <w:rPr>
            <w:noProof/>
            <w:webHidden/>
            <w:szCs w:val="24"/>
          </w:rPr>
          <w:tab/>
        </w:r>
        <w:r w:rsidR="00501AE1" w:rsidRPr="00501AE1">
          <w:rPr>
            <w:noProof/>
            <w:webHidden/>
            <w:szCs w:val="24"/>
          </w:rPr>
          <w:fldChar w:fldCharType="begin"/>
        </w:r>
        <w:r w:rsidR="00501AE1" w:rsidRPr="00501AE1">
          <w:rPr>
            <w:noProof/>
            <w:webHidden/>
            <w:szCs w:val="24"/>
          </w:rPr>
          <w:instrText xml:space="preserve"> PAGEREF _Toc431997867 \h </w:instrText>
        </w:r>
        <w:r w:rsidR="00501AE1" w:rsidRPr="00501AE1">
          <w:rPr>
            <w:noProof/>
            <w:webHidden/>
            <w:szCs w:val="24"/>
          </w:rPr>
        </w:r>
        <w:r w:rsidR="00501AE1" w:rsidRPr="00501AE1">
          <w:rPr>
            <w:noProof/>
            <w:webHidden/>
            <w:szCs w:val="24"/>
          </w:rPr>
          <w:fldChar w:fldCharType="separate"/>
        </w:r>
        <w:r w:rsidR="00501AE1" w:rsidRPr="00501AE1">
          <w:rPr>
            <w:noProof/>
            <w:webHidden/>
            <w:szCs w:val="24"/>
          </w:rPr>
          <w:t>16</w:t>
        </w:r>
        <w:r w:rsidR="00501AE1" w:rsidRPr="00501AE1">
          <w:rPr>
            <w:noProof/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8" w:history="1">
        <w:r w:rsidR="00501AE1" w:rsidRPr="00501AE1">
          <w:rPr>
            <w:rStyle w:val="afb"/>
            <w:szCs w:val="24"/>
          </w:rPr>
          <w:t>4.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ОБРАЗЦЫ ФОРМ ОСНОВНЫХ ДОКУМЕНТОВ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_Toc431997868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22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69" w:history="1">
        <w:r w:rsidR="00501AE1" w:rsidRPr="00501AE1">
          <w:rPr>
            <w:rStyle w:val="afb"/>
            <w:szCs w:val="24"/>
          </w:rPr>
          <w:t>4.1.</w:t>
        </w:r>
        <w:r w:rsidR="00501AE1" w:rsidRPr="00501AE1">
          <w:rPr>
            <w:rFonts w:eastAsiaTheme="minorEastAsia"/>
            <w:szCs w:val="24"/>
          </w:rPr>
          <w:tab/>
        </w:r>
        <w:r w:rsidR="00501AE1" w:rsidRPr="00501AE1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_Toc431997869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22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0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_Toc431997870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1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_Toc431997871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2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_Toc431997872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3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_Toc431997873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4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_Toc431997874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5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_Toc431997875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1997876" w:history="1">
        <w:r w:rsidR="00501AE1" w:rsidRPr="00501AE1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_Toc431997876 \h </w:instrTex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501AE1" w:rsidRPr="00501AE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77" w:history="1">
        <w:r w:rsidR="00501AE1" w:rsidRPr="00501AE1">
          <w:rPr>
            <w:rStyle w:val="afb"/>
            <w:szCs w:val="24"/>
          </w:rPr>
          <w:t>ЧАСТЬ 2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_Toc431997877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41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501AE1" w:rsidRPr="00501AE1" w:rsidRDefault="00B73BF6" w:rsidP="00501AE1">
      <w:pPr>
        <w:pStyle w:val="16"/>
        <w:spacing w:line="360" w:lineRule="auto"/>
        <w:rPr>
          <w:rFonts w:eastAsiaTheme="minorEastAsia"/>
          <w:szCs w:val="24"/>
        </w:rPr>
      </w:pPr>
      <w:hyperlink w:anchor="_Toc431997878" w:history="1">
        <w:r w:rsidR="00501AE1" w:rsidRPr="00501AE1">
          <w:rPr>
            <w:rStyle w:val="afb"/>
            <w:szCs w:val="24"/>
          </w:rPr>
          <w:t>ЧАСТЬ 3</w:t>
        </w:r>
        <w:r w:rsidR="00501AE1" w:rsidRPr="00501AE1">
          <w:rPr>
            <w:webHidden/>
            <w:szCs w:val="24"/>
          </w:rPr>
          <w:tab/>
        </w:r>
        <w:r w:rsidR="00501AE1" w:rsidRPr="00501AE1">
          <w:rPr>
            <w:webHidden/>
            <w:szCs w:val="24"/>
          </w:rPr>
          <w:fldChar w:fldCharType="begin"/>
        </w:r>
        <w:r w:rsidR="00501AE1" w:rsidRPr="00501AE1">
          <w:rPr>
            <w:webHidden/>
            <w:szCs w:val="24"/>
          </w:rPr>
          <w:instrText xml:space="preserve"> PAGEREF _Toc431997878 \h </w:instrText>
        </w:r>
        <w:r w:rsidR="00501AE1" w:rsidRPr="00501AE1">
          <w:rPr>
            <w:webHidden/>
            <w:szCs w:val="24"/>
          </w:rPr>
        </w:r>
        <w:r w:rsidR="00501AE1" w:rsidRPr="00501AE1">
          <w:rPr>
            <w:webHidden/>
            <w:szCs w:val="24"/>
          </w:rPr>
          <w:fldChar w:fldCharType="separate"/>
        </w:r>
        <w:r w:rsidR="00501AE1" w:rsidRPr="00501AE1">
          <w:rPr>
            <w:webHidden/>
            <w:szCs w:val="24"/>
          </w:rPr>
          <w:t>41</w:t>
        </w:r>
        <w:r w:rsidR="00501AE1" w:rsidRPr="00501AE1">
          <w:rPr>
            <w:webHidden/>
            <w:szCs w:val="24"/>
          </w:rPr>
          <w:fldChar w:fldCharType="end"/>
        </w:r>
      </w:hyperlink>
    </w:p>
    <w:p w:rsidR="00F74A75" w:rsidRPr="00F74A75" w:rsidRDefault="006857EB" w:rsidP="00501AE1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501AE1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99785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</w:t>
      </w:r>
      <w:r w:rsidR="00995A8C">
        <w:rPr>
          <w:rFonts w:ascii="Times New Roman" w:hAnsi="Times New Roman"/>
          <w:sz w:val="28"/>
          <w:szCs w:val="28"/>
        </w:rPr>
        <w:t>2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</w:t>
      </w:r>
      <w:r w:rsidR="00995A8C">
        <w:rPr>
          <w:rFonts w:ascii="Times New Roman" w:hAnsi="Times New Roman"/>
          <w:sz w:val="28"/>
          <w:szCs w:val="28"/>
        </w:rPr>
        <w:t>9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995A8C">
        <w:rPr>
          <w:rFonts w:ascii="Times New Roman" w:hAnsi="Times New Roman"/>
          <w:sz w:val="28"/>
          <w:szCs w:val="28"/>
        </w:rPr>
        <w:t>6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30909">
        <w:rPr>
          <w:rFonts w:ascii="Times New Roman" w:hAnsi="Times New Roman"/>
          <w:spacing w:val="-6"/>
          <w:sz w:val="28"/>
          <w:szCs w:val="28"/>
        </w:rPr>
        <w:t>Передача прав использования</w:t>
      </w:r>
      <w:r w:rsidR="00995A8C">
        <w:rPr>
          <w:rFonts w:ascii="Times New Roman" w:hAnsi="Times New Roman"/>
          <w:spacing w:val="-6"/>
          <w:sz w:val="28"/>
          <w:szCs w:val="28"/>
        </w:rPr>
        <w:t>/поставка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 программного обеспечения </w:t>
      </w:r>
      <w:r w:rsidR="00537185">
        <w:rPr>
          <w:rFonts w:ascii="Times New Roman" w:hAnsi="Times New Roman"/>
          <w:spacing w:val="-6"/>
          <w:sz w:val="28"/>
          <w:szCs w:val="28"/>
        </w:rPr>
        <w:t xml:space="preserve">DASSAULT SYSTEMES и оказание услуг по </w:t>
      </w:r>
      <w:r w:rsidR="00537185" w:rsidRPr="00995A8C">
        <w:rPr>
          <w:rFonts w:ascii="Times New Roman" w:hAnsi="Times New Roman"/>
          <w:spacing w:val="-6"/>
          <w:sz w:val="28"/>
          <w:szCs w:val="28"/>
        </w:rPr>
        <w:t>сервисной</w:t>
      </w:r>
      <w:r w:rsidR="00537185">
        <w:rPr>
          <w:rFonts w:ascii="Times New Roman" w:hAnsi="Times New Roman"/>
          <w:spacing w:val="-6"/>
          <w:sz w:val="28"/>
          <w:szCs w:val="28"/>
        </w:rPr>
        <w:t xml:space="preserve"> поддержке указанного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430909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430909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430909">
        <w:rPr>
          <w:rFonts w:ascii="Times New Roman" w:hAnsi="Times New Roman"/>
          <w:spacing w:val="-6"/>
          <w:sz w:val="28"/>
          <w:szCs w:val="28"/>
        </w:rPr>
        <w:t xml:space="preserve"> нужд АО «НИАЭП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537185">
        <w:rPr>
          <w:rFonts w:ascii="Times New Roman" w:hAnsi="Times New Roman"/>
          <w:spacing w:val="-6"/>
          <w:sz w:val="28"/>
          <w:szCs w:val="28"/>
        </w:rPr>
        <w:t>Передача прав использования</w:t>
      </w:r>
      <w:r w:rsidR="00935CF3">
        <w:rPr>
          <w:rFonts w:ascii="Times New Roman" w:hAnsi="Times New Roman"/>
          <w:spacing w:val="-6"/>
          <w:sz w:val="28"/>
          <w:szCs w:val="28"/>
        </w:rPr>
        <w:t>/поставка</w:t>
      </w:r>
      <w:r w:rsidR="00537185">
        <w:rPr>
          <w:rFonts w:ascii="Times New Roman" w:hAnsi="Times New Roman"/>
          <w:spacing w:val="-6"/>
          <w:sz w:val="28"/>
          <w:szCs w:val="28"/>
        </w:rPr>
        <w:t xml:space="preserve"> программного обеспечения DASSAULT SYSTEMES и оказание услуг по сервисной поддержке указанного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537185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537185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537185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30909" w:rsidRPr="004E6267" w:rsidRDefault="00430909" w:rsidP="004309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20496">
        <w:rPr>
          <w:sz w:val="28"/>
          <w:szCs w:val="28"/>
        </w:rPr>
        <w:t xml:space="preserve">Наименование договора «Сублицензионный», а также наименования сторон по договору «Лицензиат» и «Сублицензиат», могут быть изменены в проекте договоре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</w:t>
      </w:r>
      <w:r w:rsidRPr="00A20496">
        <w:rPr>
          <w:sz w:val="28"/>
          <w:szCs w:val="28"/>
        </w:rPr>
        <w:t xml:space="preserve"> на «Лицензионный», «Лицензиар» и «Лицензиат» соответственно, в случае победы участника закупки, являющегося правообладателем исключительных прав предмета закупки</w:t>
      </w:r>
      <w:r>
        <w:rPr>
          <w:sz w:val="28"/>
          <w:szCs w:val="28"/>
        </w:rPr>
        <w:t>.</w:t>
      </w:r>
      <w:proofErr w:type="gram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35CF3">
        <w:rPr>
          <w:rFonts w:ascii="Times New Roman" w:hAnsi="Times New Roman"/>
          <w:sz w:val="28"/>
          <w:szCs w:val="28"/>
        </w:rPr>
        <w:t>16 939 055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935CF3">
        <w:rPr>
          <w:rFonts w:ascii="Times New Roman" w:hAnsi="Times New Roman"/>
          <w:sz w:val="28"/>
          <w:szCs w:val="28"/>
        </w:rPr>
        <w:t>шестнадцать</w:t>
      </w:r>
      <w:r w:rsidR="00430909">
        <w:rPr>
          <w:rFonts w:ascii="Times New Roman" w:hAnsi="Times New Roman"/>
          <w:sz w:val="28"/>
          <w:szCs w:val="28"/>
        </w:rPr>
        <w:t xml:space="preserve"> миллион</w:t>
      </w:r>
      <w:r w:rsidR="00537185">
        <w:rPr>
          <w:rFonts w:ascii="Times New Roman" w:hAnsi="Times New Roman"/>
          <w:sz w:val="28"/>
          <w:szCs w:val="28"/>
        </w:rPr>
        <w:t>ов</w:t>
      </w:r>
      <w:r w:rsidR="00430909">
        <w:rPr>
          <w:rFonts w:ascii="Times New Roman" w:hAnsi="Times New Roman"/>
          <w:sz w:val="28"/>
          <w:szCs w:val="28"/>
        </w:rPr>
        <w:t xml:space="preserve"> </w:t>
      </w:r>
      <w:r w:rsidR="00935CF3">
        <w:rPr>
          <w:rFonts w:ascii="Times New Roman" w:hAnsi="Times New Roman"/>
          <w:sz w:val="28"/>
          <w:szCs w:val="28"/>
        </w:rPr>
        <w:t>девятьсот тридцать девять тысяч пятьдесят пять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430909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935CF3">
        <w:rPr>
          <w:rFonts w:ascii="Times New Roman" w:hAnsi="Times New Roman"/>
          <w:sz w:val="28"/>
          <w:szCs w:val="28"/>
        </w:rPr>
        <w:t>25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53718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537185">
        <w:rPr>
          <w:rFonts w:ascii="Times New Roman" w:hAnsi="Times New Roman"/>
          <w:sz w:val="28"/>
          <w:szCs w:val="28"/>
        </w:rPr>
        <w:t>т.ч</w:t>
      </w:r>
      <w:proofErr w:type="spellEnd"/>
      <w:r w:rsidR="00537185">
        <w:rPr>
          <w:rFonts w:ascii="Times New Roman" w:hAnsi="Times New Roman"/>
          <w:sz w:val="28"/>
          <w:szCs w:val="28"/>
        </w:rPr>
        <w:t xml:space="preserve">.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8F2E50" w:rsidRPr="008F2E50" w:rsidRDefault="00935CF3" w:rsidP="008F2E5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14 355 131</w:t>
      </w:r>
      <w:r w:rsidR="008F2E50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четырнадцать</w:t>
      </w:r>
      <w:r w:rsidR="008F2E50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триста пятьдесят пять тысяч сто тридцать один</w:t>
      </w:r>
      <w:r w:rsidR="008F2E50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8F2E50">
        <w:rPr>
          <w:sz w:val="28"/>
          <w:szCs w:val="28"/>
        </w:rPr>
        <w:t xml:space="preserve">  </w:t>
      </w:r>
      <w:r>
        <w:rPr>
          <w:sz w:val="28"/>
          <w:szCs w:val="28"/>
        </w:rPr>
        <w:t>57</w:t>
      </w:r>
      <w:r w:rsidR="008F2E50">
        <w:rPr>
          <w:sz w:val="28"/>
          <w:szCs w:val="28"/>
        </w:rPr>
        <w:t xml:space="preserve"> коп</w:t>
      </w:r>
      <w:proofErr w:type="gramStart"/>
      <w:r w:rsidR="008F2E50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>
        <w:rPr>
          <w:sz w:val="28"/>
          <w:szCs w:val="28"/>
        </w:rPr>
        <w:t>без учета НДС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43090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430909" w:rsidRPr="00D312E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35CF3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35CF3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935CF3">
        <w:rPr>
          <w:sz w:val="28"/>
          <w:szCs w:val="28"/>
          <w:highlight w:val="yellow"/>
        </w:rPr>
        <w:t>09</w:t>
      </w:r>
      <w:r w:rsidRPr="008A76BF">
        <w:rPr>
          <w:sz w:val="28"/>
          <w:szCs w:val="28"/>
          <w:highlight w:val="yellow"/>
        </w:rPr>
        <w:t xml:space="preserve">» </w:t>
      </w:r>
      <w:r w:rsidR="00935CF3">
        <w:rPr>
          <w:spacing w:val="-6"/>
          <w:sz w:val="28"/>
          <w:szCs w:val="28"/>
          <w:highlight w:val="yellow"/>
        </w:rPr>
        <w:t>декабря</w:t>
      </w:r>
      <w:r w:rsidR="006D6A0F" w:rsidRPr="008A76BF">
        <w:rPr>
          <w:spacing w:val="-6"/>
          <w:sz w:val="28"/>
          <w:szCs w:val="28"/>
          <w:highlight w:val="yellow"/>
        </w:rPr>
        <w:t xml:space="preserve"> </w:t>
      </w:r>
      <w:r w:rsidRPr="008A76BF">
        <w:rPr>
          <w:sz w:val="28"/>
          <w:szCs w:val="28"/>
          <w:highlight w:val="yellow"/>
        </w:rPr>
        <w:t>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935CF3">
        <w:rPr>
          <w:sz w:val="28"/>
          <w:szCs w:val="28"/>
          <w:highlight w:val="yellow"/>
        </w:rPr>
        <w:t>10</w:t>
      </w:r>
      <w:r w:rsidRPr="008A76BF">
        <w:rPr>
          <w:sz w:val="28"/>
          <w:szCs w:val="28"/>
          <w:highlight w:val="yellow"/>
        </w:rPr>
        <w:t xml:space="preserve">» </w:t>
      </w:r>
      <w:r w:rsidR="00935CF3">
        <w:rPr>
          <w:sz w:val="28"/>
          <w:szCs w:val="28"/>
          <w:highlight w:val="yellow"/>
        </w:rPr>
        <w:t>декабря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</w:t>
      </w:r>
      <w:r w:rsidR="00935CF3">
        <w:rPr>
          <w:rFonts w:ascii="Times New Roman" w:hAnsi="Times New Roman"/>
          <w:sz w:val="28"/>
        </w:rPr>
        <w:t>0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</w:t>
      </w:r>
      <w:r w:rsidR="00935CF3">
        <w:rPr>
          <w:rFonts w:ascii="Times New Roman" w:hAnsi="Times New Roman"/>
          <w:sz w:val="28"/>
        </w:rPr>
        <w:t xml:space="preserve">рабочих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199785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199785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199785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3199785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430909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430909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430909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430909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430909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430909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430909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430909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43090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430909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43090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43090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430909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501AE1" w:rsidRPr="00CD3B8C" w:rsidTr="00430909">
        <w:trPr>
          <w:trHeight w:val="440"/>
        </w:trPr>
        <w:tc>
          <w:tcPr>
            <w:tcW w:w="567" w:type="dxa"/>
            <w:vAlign w:val="center"/>
          </w:tcPr>
          <w:p w:rsidR="00501AE1" w:rsidRDefault="00501AE1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01AE1" w:rsidRPr="00CD3B8C" w:rsidRDefault="00501AE1" w:rsidP="00430909">
            <w:pPr>
              <w:ind w:right="153"/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vAlign w:val="center"/>
          </w:tcPr>
          <w:p w:rsidR="00501AE1" w:rsidRPr="00A83602" w:rsidRDefault="00501AE1" w:rsidP="00501AE1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A83602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A83602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01AE1" w:rsidRPr="00A83602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501AE1" w:rsidRPr="00A83602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01AE1" w:rsidRPr="00CD3B8C" w:rsidRDefault="00501AE1" w:rsidP="00501A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D6A0F" w:rsidRPr="00CD3B8C" w:rsidTr="00537185">
        <w:trPr>
          <w:trHeight w:val="440"/>
        </w:trPr>
        <w:tc>
          <w:tcPr>
            <w:tcW w:w="567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22949" w:rsidRPr="00522949" w:rsidRDefault="00935CF3" w:rsidP="00522949">
            <w:pPr>
              <w:ind w:right="153" w:firstLine="495"/>
              <w:jc w:val="both"/>
              <w:rPr>
                <w:b/>
              </w:rPr>
            </w:pPr>
            <w:r w:rsidRPr="00522949">
              <w:rPr>
                <w:b/>
              </w:rPr>
              <w:t>[в случае</w:t>
            </w:r>
            <w:proofErr w:type="gramStart"/>
            <w:r w:rsidRPr="00522949">
              <w:rPr>
                <w:b/>
              </w:rPr>
              <w:t>,</w:t>
            </w:r>
            <w:proofErr w:type="gramEnd"/>
            <w:r w:rsidRPr="00522949">
              <w:rPr>
                <w:b/>
              </w:rPr>
              <w:t xml:space="preserve"> если в </w:t>
            </w:r>
            <w:r w:rsidR="00522949" w:rsidRPr="00522949">
              <w:rPr>
                <w:b/>
              </w:rPr>
              <w:t>техническом предложении</w:t>
            </w:r>
            <w:r w:rsidRPr="00522949">
              <w:rPr>
                <w:b/>
              </w:rPr>
              <w:t xml:space="preserve"> участника</w:t>
            </w:r>
            <w:r w:rsidR="00522949" w:rsidRPr="00522949">
              <w:rPr>
                <w:b/>
              </w:rPr>
              <w:t xml:space="preserve"> программное обеспечение передается без НДС – требование предъявляется</w:t>
            </w:r>
            <w:r w:rsidR="00522949">
              <w:rPr>
                <w:b/>
              </w:rPr>
              <w:t>;</w:t>
            </w:r>
          </w:p>
          <w:p w:rsidR="00935CF3" w:rsidRPr="00522949" w:rsidRDefault="00522949" w:rsidP="00522949">
            <w:pPr>
              <w:ind w:right="153" w:firstLine="495"/>
              <w:jc w:val="both"/>
              <w:rPr>
                <w:b/>
              </w:rPr>
            </w:pPr>
            <w:r>
              <w:rPr>
                <w:b/>
              </w:rPr>
              <w:t>в</w:t>
            </w:r>
            <w:r w:rsidRPr="00522949">
              <w:rPr>
                <w:b/>
              </w:rPr>
              <w:t xml:space="preserve"> случае</w:t>
            </w:r>
            <w:proofErr w:type="gramStart"/>
            <w:r w:rsidRPr="00522949">
              <w:rPr>
                <w:b/>
              </w:rPr>
              <w:t>,</w:t>
            </w:r>
            <w:proofErr w:type="gramEnd"/>
            <w:r w:rsidRPr="00522949">
              <w:rPr>
                <w:b/>
              </w:rPr>
              <w:t xml:space="preserve"> если в техническом предложении участника программное обеспечение поставляется с НДС – требование к участнику не предъявляется]</w:t>
            </w:r>
          </w:p>
          <w:p w:rsidR="006D6A0F" w:rsidRDefault="006D6A0F" w:rsidP="00537185">
            <w:pPr>
              <w:ind w:right="153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6D6A0F" w:rsidRDefault="006D6A0F" w:rsidP="00537185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</w:t>
            </w:r>
            <w:r>
              <w:lastRenderedPageBreak/>
              <w:t xml:space="preserve">передачу прав использования программного обеспечения </w:t>
            </w:r>
            <w:r w:rsidR="00937987">
              <w:t xml:space="preserve">компании </w:t>
            </w:r>
            <w:r w:rsidR="00537185">
              <w:t>DASSAULT SYSTEMES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t>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6D6A0F" w:rsidRDefault="006D6A0F" w:rsidP="00537185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 xml:space="preserve">- документы,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 w:rsidR="00537185">
              <w:t>DASSAULT SYSTEMES</w:t>
            </w:r>
            <w:r>
              <w:t>: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6D6A0F" w:rsidRDefault="006D6A0F" w:rsidP="00537185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6D6A0F" w:rsidRDefault="006D6A0F" w:rsidP="00537185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6D6A0F" w:rsidRDefault="006D6A0F" w:rsidP="00537185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6D6A0F" w:rsidRPr="00CD3B8C" w:rsidRDefault="006D6A0F" w:rsidP="00537185">
            <w:pPr>
              <w:ind w:right="153"/>
            </w:pPr>
            <w: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70" w:right="153" w:firstLine="283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43" w:name="_Ref40579190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6D6A0F" w:rsidRDefault="006D6A0F" w:rsidP="006D6A0F">
            <w:pPr>
              <w:numPr>
                <w:ilvl w:val="4"/>
                <w:numId w:val="55"/>
              </w:numPr>
              <w:ind w:left="70" w:right="153" w:firstLine="283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6D6A0F" w:rsidRPr="00CD3B8C" w:rsidRDefault="006D6A0F" w:rsidP="00537185">
            <w:pPr>
              <w:tabs>
                <w:tab w:val="left" w:pos="0"/>
              </w:tabs>
              <w:ind w:left="353" w:right="153"/>
              <w:jc w:val="both"/>
            </w:pPr>
          </w:p>
        </w:tc>
      </w:tr>
      <w:tr w:rsidR="00B2587C" w:rsidRPr="00CD3B8C" w:rsidTr="00430909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430909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1997859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43090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43090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hyperlink w:anchor="_Техническое_предложение_(Форма" w:history="1">
              <w:r w:rsidRPr="00CD19D4">
                <w:rPr>
                  <w:rStyle w:val="afb"/>
                </w:rPr>
                <w:t>Форма</w:t>
              </w:r>
              <w:r w:rsidR="00CD19D4" w:rsidRPr="00CD19D4">
                <w:rPr>
                  <w:rStyle w:val="afb"/>
                </w:rPr>
                <w:t xml:space="preserve"> 3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43090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199786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3199786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3199786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433186">
        <w:rPr>
          <w:rFonts w:ascii="Times New Roman" w:hAnsi="Times New Roman"/>
          <w:sz w:val="28"/>
          <w:szCs w:val="28"/>
        </w:rPr>
        <w:t>95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666DDA"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666DDA" w:rsidRDefault="00497AAF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 w:rsidR="00433186"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 w:rsidR="00666DDA"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3199786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3199786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3199786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7824C3" w:rsidRPr="00B10302" w:rsidRDefault="007824C3" w:rsidP="007824C3">
      <w:pPr>
        <w:rPr>
          <w:sz w:val="28"/>
        </w:rPr>
      </w:pPr>
    </w:p>
    <w:p w:rsidR="007824C3" w:rsidRPr="00433186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537185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69" w:name="_Toc383792470"/>
      <w:bookmarkStart w:id="70" w:name="_Toc384030517"/>
      <w:bookmarkStart w:id="71" w:name="_Toc390100169"/>
      <w:bookmarkStart w:id="72" w:name="_Toc43199786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9"/>
      <w:bookmarkEnd w:id="70"/>
      <w:bookmarkEnd w:id="71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2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 w:rsidR="00666DDA"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 w:rsidR="00521B01">
        <w:rPr>
          <w:bCs/>
          <w:iCs/>
          <w:sz w:val="28"/>
          <w:szCs w:val="28"/>
        </w:rPr>
        <w:t xml:space="preserve"> </w:t>
      </w:r>
      <w:r w:rsidR="00521B01"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433186">
        <w:rPr>
          <w:sz w:val="28"/>
          <w:szCs w:val="28"/>
        </w:rPr>
        <w:t>передачу прав использования</w:t>
      </w:r>
      <w:r w:rsidR="00F46316">
        <w:rPr>
          <w:sz w:val="28"/>
          <w:szCs w:val="28"/>
        </w:rPr>
        <w:t>/поставку</w:t>
      </w:r>
      <w:r w:rsidR="00433186">
        <w:rPr>
          <w:sz w:val="28"/>
          <w:szCs w:val="28"/>
        </w:rPr>
        <w:t xml:space="preserve"> программного обеспечения</w:t>
      </w:r>
      <w:r w:rsidR="00041C2C">
        <w:rPr>
          <w:sz w:val="28"/>
          <w:szCs w:val="28"/>
        </w:rPr>
        <w:t xml:space="preserve"> </w:t>
      </w:r>
      <w:r w:rsidR="00537185">
        <w:rPr>
          <w:spacing w:val="-6"/>
          <w:sz w:val="28"/>
          <w:szCs w:val="28"/>
        </w:rPr>
        <w:t>DASSAULT SYSTEMES</w:t>
      </w:r>
      <w:r w:rsidR="00937987">
        <w:rPr>
          <w:spacing w:val="-6"/>
          <w:sz w:val="28"/>
          <w:szCs w:val="28"/>
        </w:rPr>
        <w:t xml:space="preserve"> и/или оказание услуг по сервисной поддержке указанного ПО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666DD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="00666DDA" w:rsidRPr="00666DDA">
              <w:t>2</w:t>
            </w:r>
            <w:r w:rsidRPr="000D0135">
              <w:t>-2015 гг.</w:t>
            </w:r>
            <w:r w:rsidR="00521B01">
              <w:t xml:space="preserve"> </w:t>
            </w:r>
            <w:r w:rsidR="00521B01"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="00666DDA" w:rsidRPr="00666DDA">
              <w:t xml:space="preserve">на </w:t>
            </w:r>
            <w:r w:rsidR="00937987" w:rsidRPr="00937987">
              <w:t>передачу прав использования</w:t>
            </w:r>
            <w:r w:rsidR="00F46316">
              <w:t>/поставку</w:t>
            </w:r>
            <w:r w:rsidR="00937987" w:rsidRPr="00937987">
              <w:t xml:space="preserve"> программного обеспечения DASSAULT SYSTEMES и/или оказание услуг по сервисной поддержке указанного ПО</w:t>
            </w:r>
            <w:r w:rsidR="00937987" w:rsidRPr="000D013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="00521B01"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="00521B01"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="00521B01">
        <w:rPr>
          <w:sz w:val="28"/>
          <w:szCs w:val="28"/>
        </w:rPr>
        <w:t xml:space="preserve">на </w:t>
      </w:r>
      <w:r w:rsidR="00937987">
        <w:rPr>
          <w:sz w:val="28"/>
          <w:szCs w:val="28"/>
        </w:rPr>
        <w:t>передачу прав использования</w:t>
      </w:r>
      <w:r w:rsidR="00F46316">
        <w:rPr>
          <w:sz w:val="28"/>
          <w:szCs w:val="28"/>
        </w:rPr>
        <w:t>/поставку</w:t>
      </w:r>
      <w:r w:rsidR="00937987">
        <w:rPr>
          <w:sz w:val="28"/>
          <w:szCs w:val="28"/>
        </w:rPr>
        <w:t xml:space="preserve"> программного обеспечения </w:t>
      </w:r>
      <w:r w:rsidR="00937987">
        <w:rPr>
          <w:spacing w:val="-6"/>
          <w:sz w:val="28"/>
          <w:szCs w:val="28"/>
        </w:rPr>
        <w:t>DASSAULT SYSTEMES и/или оказание услуг по сервисной поддержке указанного ПО</w:t>
      </w:r>
      <w:r w:rsidR="00521B01">
        <w:rPr>
          <w:sz w:val="28"/>
          <w:szCs w:val="28"/>
        </w:rPr>
        <w:t>,</w:t>
      </w:r>
      <w:r w:rsidR="00D507AB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 w:rsidR="00521B01"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521B01">
        <w:rPr>
          <w:sz w:val="28"/>
        </w:rPr>
        <w:t>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521B01"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521B01">
        <w:rPr>
          <w:sz w:val="28"/>
          <w:szCs w:val="28"/>
        </w:rPr>
        <w:t xml:space="preserve">на </w:t>
      </w:r>
      <w:r w:rsidR="00937987">
        <w:rPr>
          <w:sz w:val="28"/>
          <w:szCs w:val="28"/>
        </w:rPr>
        <w:t>передачу прав использования</w:t>
      </w:r>
      <w:r w:rsidR="00F46316">
        <w:rPr>
          <w:sz w:val="28"/>
          <w:szCs w:val="28"/>
        </w:rPr>
        <w:t>/поставку</w:t>
      </w:r>
      <w:r w:rsidR="00937987">
        <w:rPr>
          <w:sz w:val="28"/>
          <w:szCs w:val="28"/>
        </w:rPr>
        <w:t xml:space="preserve"> программного обеспечения </w:t>
      </w:r>
      <w:r w:rsidR="00937987">
        <w:rPr>
          <w:spacing w:val="-6"/>
          <w:sz w:val="28"/>
          <w:szCs w:val="28"/>
        </w:rPr>
        <w:t xml:space="preserve">DASSAULT SYSTEMES и/или оказание услуг по сервисной поддержке указанного </w:t>
      </w:r>
      <w:proofErr w:type="gramStart"/>
      <w:r w:rsidR="00937987">
        <w:rPr>
          <w:spacing w:val="-6"/>
          <w:sz w:val="28"/>
          <w:szCs w:val="28"/>
        </w:rPr>
        <w:t>ПО</w:t>
      </w:r>
      <w:proofErr w:type="gramEnd"/>
      <w:r w:rsidR="002920E8">
        <w:rPr>
          <w:sz w:val="28"/>
          <w:szCs w:val="28"/>
        </w:rPr>
        <w:t xml:space="preserve"> </w:t>
      </w:r>
      <w:proofErr w:type="gramStart"/>
      <w:r w:rsidRPr="00CD3B8C">
        <w:rPr>
          <w:sz w:val="28"/>
          <w:szCs w:val="20"/>
        </w:rPr>
        <w:t>из</w:t>
      </w:r>
      <w:proofErr w:type="gramEnd"/>
      <w:r w:rsidRPr="00CD3B8C">
        <w:rPr>
          <w:sz w:val="28"/>
          <w:szCs w:val="20"/>
        </w:rPr>
        <w:t xml:space="preserve">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6311AE">
        <w:rPr>
          <w:sz w:val="28"/>
          <w:szCs w:val="20"/>
          <w:highlight w:val="yellow"/>
        </w:rPr>
        <w:t xml:space="preserve">Предельное значение опыта участника: </w:t>
      </w:r>
      <w:r w:rsidR="006311AE">
        <w:rPr>
          <w:sz w:val="28"/>
          <w:szCs w:val="20"/>
          <w:highlight w:val="yellow"/>
        </w:rPr>
        <w:t>30</w:t>
      </w:r>
      <w:r w:rsidR="002920E8" w:rsidRPr="006311AE">
        <w:rPr>
          <w:sz w:val="28"/>
          <w:szCs w:val="20"/>
          <w:highlight w:val="yellow"/>
        </w:rPr>
        <w:t> </w:t>
      </w:r>
      <w:r w:rsidR="006311AE">
        <w:rPr>
          <w:sz w:val="28"/>
          <w:szCs w:val="20"/>
          <w:highlight w:val="yellow"/>
        </w:rPr>
        <w:t>0</w:t>
      </w:r>
      <w:r w:rsidR="002920E8" w:rsidRPr="006311AE">
        <w:rPr>
          <w:sz w:val="28"/>
          <w:szCs w:val="20"/>
          <w:highlight w:val="yellow"/>
        </w:rPr>
        <w:t>00 000</w:t>
      </w:r>
      <w:r w:rsidR="00660450" w:rsidRPr="006311AE">
        <w:rPr>
          <w:sz w:val="28"/>
          <w:szCs w:val="20"/>
          <w:highlight w:val="yellow"/>
        </w:rPr>
        <w:t xml:space="preserve"> </w:t>
      </w:r>
      <w:r w:rsidRPr="006311AE">
        <w:rPr>
          <w:sz w:val="28"/>
          <w:szCs w:val="20"/>
          <w:highlight w:val="yellow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F29F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F29F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501AE1" w:rsidRPr="00B12CBD" w:rsidRDefault="00501AE1" w:rsidP="00501AE1">
      <w:pPr>
        <w:pStyle w:val="31"/>
        <w:numPr>
          <w:ilvl w:val="1"/>
          <w:numId w:val="27"/>
        </w:numPr>
        <w:spacing w:before="120" w:after="120"/>
        <w:jc w:val="both"/>
        <w:rPr>
          <w:b w:val="0"/>
          <w:sz w:val="28"/>
          <w:szCs w:val="28"/>
        </w:rPr>
      </w:pPr>
      <w:bookmarkStart w:id="73" w:name="_Toc431997867"/>
      <w:r w:rsidRPr="00B12CBD">
        <w:rPr>
          <w:b w:val="0"/>
          <w:sz w:val="28"/>
          <w:szCs w:val="28"/>
        </w:rPr>
        <w:t>Методика расчета обеспеченности финансовыми ресурсами участников закупок</w:t>
      </w:r>
      <w:bookmarkEnd w:id="73"/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4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5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01AE1" w:rsidRPr="00CD3B8C" w:rsidRDefault="00501AE1" w:rsidP="00501AE1">
      <w:pPr>
        <w:numPr>
          <w:ilvl w:val="0"/>
          <w:numId w:val="64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22" o:title=""/>
          </v:shape>
          <o:OLEObject Type="Embed" ProgID="Equation.3" ShapeID="_x0000_i1025" DrawAspect="Content" ObjectID="_1508071799" r:id="rId23"/>
        </w:objec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24" o:title=""/>
          </v:shape>
          <o:OLEObject Type="Embed" ProgID="Equation.3" ShapeID="_x0000_i1026" DrawAspect="Content" ObjectID="_1508071800" r:id="rId25"/>
        </w:object>
      </w:r>
      <w:r w:rsidRPr="00CD3B8C">
        <w:t>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26" o:title=""/>
          </v:shape>
          <o:OLEObject Type="Embed" ProgID="Equation.3" ShapeID="_x0000_i1027" DrawAspect="Content" ObjectID="_1508071801" r:id="rId27"/>
        </w:object>
      </w:r>
      <w:r w:rsidRPr="00CD3B8C">
        <w:rPr>
          <w:sz w:val="28"/>
          <w:szCs w:val="28"/>
        </w:rPr>
        <w:t>,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28" o:title=""/>
          </v:shape>
          <o:OLEObject Type="Embed" ProgID="Equation.3" ShapeID="_x0000_i1028" DrawAspect="Content" ObjectID="_1508071802" r:id="rId29"/>
        </w:objec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lastRenderedPageBreak/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5624008"/>
      <w:bookmarkStart w:id="77" w:name="_Toc365907684"/>
      <w:bookmarkStart w:id="78" w:name="_Toc366225603"/>
      <w:bookmarkEnd w:id="76"/>
      <w:bookmarkEnd w:id="77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8"/>
    </w:p>
    <w:p w:rsidR="00501AE1" w:rsidRPr="00CD3B8C" w:rsidRDefault="00501AE1" w:rsidP="00501AE1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01AE1" w:rsidRPr="00CD3B8C" w:rsidTr="00995A8C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01AE1" w:rsidRPr="00CD3B8C" w:rsidTr="00995A8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0,20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0,20-0,10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0,09-0,06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0,06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01AE1" w:rsidRPr="00CD3B8C" w:rsidRDefault="00501AE1" w:rsidP="00995A8C">
            <w:pPr>
              <w:jc w:val="center"/>
            </w:pPr>
            <w:r w:rsidRPr="00CD3B8C">
              <w:t xml:space="preserve"> 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1,50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1,50 – 1,20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1,19 – 0,50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0,50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2,00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2,00-1,50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360"/>
            </w:pPr>
            <w:r w:rsidRPr="00CD3B8C">
              <w:t>1,49-1,00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1,00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</w:tbl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501AE1" w:rsidRPr="00CD3B8C" w:rsidTr="00995A8C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01AE1" w:rsidRPr="00CD3B8C" w:rsidTr="00995A8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0,25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 xml:space="preserve">0,25-0,15 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01AE1" w:rsidRPr="00CD3B8C" w:rsidRDefault="00501AE1" w:rsidP="00995A8C">
            <w:pPr>
              <w:jc w:val="center"/>
            </w:pPr>
            <w:r w:rsidRPr="00CD3B8C">
              <w:t xml:space="preserve"> </w:t>
            </w: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1,50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1,50 – 1,20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1,19 – 0,50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0,50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  <w:tr w:rsidR="00501AE1" w:rsidRPr="00CD3B8C" w:rsidTr="00995A8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более 3,00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3,00-2,00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AE1" w:rsidRPr="00CD3B8C" w:rsidRDefault="00501AE1" w:rsidP="00995A8C">
            <w:pPr>
              <w:ind w:left="360"/>
            </w:pPr>
            <w:r w:rsidRPr="00CD3B8C">
              <w:t>1,99-1,00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менее 1,00</w:t>
            </w:r>
          </w:p>
          <w:p w:rsidR="00501AE1" w:rsidRPr="00CD3B8C" w:rsidRDefault="00501AE1" w:rsidP="00995A8C">
            <w:pPr>
              <w:jc w:val="center"/>
            </w:pPr>
          </w:p>
          <w:p w:rsidR="00501AE1" w:rsidRPr="00CD3B8C" w:rsidRDefault="00501AE1" w:rsidP="00995A8C">
            <w:pPr>
              <w:jc w:val="center"/>
            </w:pPr>
            <w:r w:rsidRPr="00CD3B8C">
              <w:t>0 единиц</w:t>
            </w:r>
          </w:p>
        </w:tc>
      </w:tr>
    </w:tbl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01AE1" w:rsidRPr="00CD3B8C" w:rsidRDefault="00501AE1" w:rsidP="00501AE1">
      <w:pPr>
        <w:ind w:firstLine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01AE1" w:rsidRPr="00CD3B8C" w:rsidTr="00995A8C">
        <w:trPr>
          <w:trHeight w:val="2758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lastRenderedPageBreak/>
              <w:t>Участник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01AE1" w:rsidRPr="00CD3B8C" w:rsidRDefault="00501AE1" w:rsidP="00995A8C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501AE1" w:rsidRPr="00CD3B8C" w:rsidTr="00995A8C">
        <w:trPr>
          <w:trHeight w:val="483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995A8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995A8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01AE1" w:rsidRPr="00CD3B8C" w:rsidTr="00995A8C">
        <w:trPr>
          <w:trHeight w:val="483"/>
          <w:jc w:val="center"/>
        </w:trPr>
        <w:tc>
          <w:tcPr>
            <w:tcW w:w="1058" w:type="dxa"/>
            <w:vAlign w:val="center"/>
          </w:tcPr>
          <w:p w:rsidR="00501AE1" w:rsidRPr="00CD3B8C" w:rsidRDefault="00501AE1" w:rsidP="00995A8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995A8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01AE1" w:rsidRPr="00CD3B8C" w:rsidTr="00995A8C">
        <w:trPr>
          <w:trHeight w:val="483"/>
          <w:jc w:val="center"/>
        </w:trPr>
        <w:tc>
          <w:tcPr>
            <w:tcW w:w="1058" w:type="dxa"/>
          </w:tcPr>
          <w:p w:rsidR="00501AE1" w:rsidRPr="00CD3B8C" w:rsidRDefault="00501AE1" w:rsidP="00995A8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995A8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01AE1" w:rsidRPr="00CD3B8C" w:rsidTr="00995A8C">
        <w:trPr>
          <w:trHeight w:val="483"/>
          <w:jc w:val="center"/>
        </w:trPr>
        <w:tc>
          <w:tcPr>
            <w:tcW w:w="1058" w:type="dxa"/>
          </w:tcPr>
          <w:p w:rsidR="00501AE1" w:rsidRPr="00CD3B8C" w:rsidRDefault="00501AE1" w:rsidP="00995A8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01AE1" w:rsidRPr="00CD3B8C" w:rsidRDefault="00501AE1" w:rsidP="00995A8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01AE1" w:rsidRPr="00CD3B8C" w:rsidRDefault="00501AE1" w:rsidP="00995A8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01AE1" w:rsidRPr="00CD3B8C" w:rsidRDefault="00501AE1" w:rsidP="00995A8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01AE1" w:rsidRPr="00CD3B8C" w:rsidRDefault="00501AE1" w:rsidP="00501AE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01AE1" w:rsidRPr="00CD3B8C" w:rsidRDefault="00501AE1" w:rsidP="00501AE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01AE1" w:rsidRPr="00AA7B70" w:rsidRDefault="00501AE1" w:rsidP="00501AE1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01AE1" w:rsidRDefault="00501AE1" w:rsidP="00501AE1">
      <w:pPr>
        <w:rPr>
          <w:bCs/>
          <w:szCs w:val="22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31997868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3199786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754C2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31997870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31997871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31997872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31997873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31997874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6311AE" w:rsidRDefault="007824C3" w:rsidP="007824C3">
      <w:pPr>
        <w:pStyle w:val="Times12"/>
        <w:ind w:firstLine="0"/>
        <w:jc w:val="center"/>
        <w:rPr>
          <w:b/>
          <w:i/>
          <w:szCs w:val="28"/>
          <w:highlight w:val="yellow"/>
        </w:rPr>
      </w:pPr>
      <w:r w:rsidRPr="006311AE">
        <w:rPr>
          <w:b/>
          <w:i/>
          <w:szCs w:val="28"/>
          <w:highlight w:val="yellow"/>
        </w:rPr>
        <w:t>Суть технического предложения</w:t>
      </w:r>
    </w:p>
    <w:p w:rsidR="007824C3" w:rsidRPr="006311AE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highlight w:val="yellow"/>
        </w:rPr>
      </w:pPr>
    </w:p>
    <w:p w:rsidR="00B73BF6" w:rsidRPr="00B73BF6" w:rsidRDefault="00B73BF6" w:rsidP="007824C3">
      <w:pPr>
        <w:jc w:val="center"/>
        <w:rPr>
          <w:b/>
          <w:highlight w:val="yellow"/>
        </w:rPr>
      </w:pPr>
    </w:p>
    <w:p w:rsidR="00CD19D4" w:rsidRPr="0007445E" w:rsidRDefault="00CD19D4" w:rsidP="00CD19D4">
      <w:pPr>
        <w:pStyle w:val="Times12"/>
        <w:overflowPunct/>
        <w:autoSpaceDE/>
        <w:adjustRightInd/>
        <w:ind w:firstLine="0"/>
        <w:jc w:val="center"/>
        <w:rPr>
          <w:b/>
          <w:sz w:val="28"/>
          <w:szCs w:val="28"/>
        </w:rPr>
      </w:pPr>
      <w:bookmarkStart w:id="140" w:name="_Toc352319661"/>
      <w:r w:rsidRPr="0007445E">
        <w:rPr>
          <w:b/>
          <w:sz w:val="28"/>
          <w:szCs w:val="28"/>
        </w:rPr>
        <w:t>Спецификация</w:t>
      </w:r>
      <w:bookmarkEnd w:id="140"/>
    </w:p>
    <w:p w:rsidR="0007445E" w:rsidRDefault="0007445E" w:rsidP="00CD19D4">
      <w:pPr>
        <w:pStyle w:val="Times12"/>
        <w:overflowPunct/>
        <w:autoSpaceDE/>
        <w:adjustRightInd/>
        <w:ind w:firstLine="0"/>
        <w:jc w:val="center"/>
        <w:rPr>
          <w:b/>
          <w:sz w:val="28"/>
          <w:szCs w:val="28"/>
          <w:highlight w:val="yellow"/>
        </w:rPr>
      </w:pPr>
    </w:p>
    <w:p w:rsidR="0007445E" w:rsidRDefault="0007445E" w:rsidP="0007445E">
      <w:pPr>
        <w:jc w:val="center"/>
        <w:rPr>
          <w:b/>
        </w:rPr>
      </w:pPr>
      <w:r w:rsidRPr="0007445E">
        <w:rPr>
          <w:b/>
          <w:highlight w:val="yellow"/>
        </w:rPr>
        <w:t>Вариант 1 [в случае, если в техническом предложении участника программное обеспечение передается без НДС]</w:t>
      </w:r>
    </w:p>
    <w:p w:rsidR="0007445E" w:rsidRPr="006311AE" w:rsidRDefault="0007445E" w:rsidP="00CD19D4">
      <w:pPr>
        <w:pStyle w:val="Times12"/>
        <w:overflowPunct/>
        <w:autoSpaceDE/>
        <w:adjustRightInd/>
        <w:ind w:firstLine="0"/>
        <w:jc w:val="center"/>
        <w:rPr>
          <w:b/>
          <w:sz w:val="28"/>
          <w:szCs w:val="28"/>
          <w:highlight w:val="yellow"/>
        </w:rPr>
      </w:pPr>
    </w:p>
    <w:p w:rsidR="00CD19D4" w:rsidRPr="006311AE" w:rsidRDefault="00CD19D4" w:rsidP="006D6A0F">
      <w:pPr>
        <w:rPr>
          <w:sz w:val="28"/>
          <w:szCs w:val="28"/>
          <w:highlight w:val="yellow"/>
        </w:rPr>
      </w:pPr>
    </w:p>
    <w:p w:rsidR="006D6A0F" w:rsidRPr="0007445E" w:rsidRDefault="006D6A0F" w:rsidP="00CC53C5">
      <w:pPr>
        <w:pStyle w:val="afff"/>
        <w:numPr>
          <w:ilvl w:val="0"/>
          <w:numId w:val="61"/>
        </w:numPr>
        <w:jc w:val="both"/>
        <w:rPr>
          <w:rFonts w:ascii="Times New Roman" w:hAnsi="Times New Roman"/>
          <w:b/>
          <w:bCs/>
          <w:color w:val="000000"/>
          <w:sz w:val="24"/>
        </w:rPr>
      </w:pPr>
      <w:r w:rsidRPr="0007445E">
        <w:rPr>
          <w:rFonts w:ascii="Times New Roman" w:hAnsi="Times New Roman"/>
          <w:b/>
          <w:sz w:val="24"/>
        </w:rPr>
        <w:t xml:space="preserve">Передача прав использования программного обеспечения </w:t>
      </w:r>
      <w:r w:rsidR="00537185" w:rsidRPr="0007445E">
        <w:rPr>
          <w:rFonts w:ascii="Times New Roman" w:hAnsi="Times New Roman"/>
          <w:b/>
          <w:sz w:val="24"/>
        </w:rPr>
        <w:t>DASSAULT SYSTEMES</w:t>
      </w:r>
      <w:r w:rsidR="00433186" w:rsidRPr="0007445E">
        <w:rPr>
          <w:rFonts w:ascii="Times New Roman" w:hAnsi="Times New Roman"/>
          <w:spacing w:val="-6"/>
          <w:sz w:val="32"/>
          <w:szCs w:val="28"/>
        </w:rPr>
        <w:t xml:space="preserve"> </w:t>
      </w:r>
      <w:r w:rsidRPr="0007445E">
        <w:rPr>
          <w:rFonts w:ascii="Times New Roman" w:hAnsi="Times New Roman"/>
          <w:b/>
          <w:sz w:val="24"/>
        </w:rPr>
        <w:t xml:space="preserve">для нужд АО «НИАЭП» по адресу: </w:t>
      </w:r>
      <w:r w:rsidRPr="0007445E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29"/>
        <w:gridCol w:w="611"/>
        <w:gridCol w:w="3203"/>
        <w:gridCol w:w="1155"/>
        <w:gridCol w:w="1113"/>
        <w:gridCol w:w="992"/>
        <w:gridCol w:w="1180"/>
        <w:gridCol w:w="1180"/>
      </w:tblGrid>
      <w:tr w:rsidR="00CC53C5" w:rsidRPr="0007445E" w:rsidTr="00CD19D4">
        <w:trPr>
          <w:trHeight w:val="735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t xml:space="preserve">№ </w:t>
            </w:r>
            <w:proofErr w:type="gramStart"/>
            <w:r w:rsidRPr="0007445E">
              <w:t>п</w:t>
            </w:r>
            <w:proofErr w:type="gramEnd"/>
            <w:r w:rsidRPr="0007445E">
              <w:t>/п</w:t>
            </w: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t>Наименование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t>Код продукта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t>Кол-во, шт.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</w:pPr>
            <w:r w:rsidRPr="0007445E">
              <w:t>Цена, руб.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</w:pPr>
            <w:r w:rsidRPr="0007445E">
              <w:t>Сумма, руб.</w:t>
            </w:r>
          </w:p>
        </w:tc>
      </w:tr>
      <w:tr w:rsidR="00CC53C5" w:rsidRPr="0007445E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07445E" w:rsidRDefault="00CC53C5" w:rsidP="009926FB">
            <w:pPr>
              <w:jc w:val="right"/>
            </w:pPr>
            <w:r w:rsidRPr="0007445E">
              <w:t>1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07445E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07445E" w:rsidRDefault="00CC53C5" w:rsidP="009926FB">
            <w:pPr>
              <w:jc w:val="right"/>
            </w:pPr>
            <w:r w:rsidRPr="0007445E">
              <w:t>2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07445E" w:rsidTr="00CD19D4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3C5" w:rsidRPr="0007445E" w:rsidRDefault="00CC53C5" w:rsidP="009926FB">
            <w:pPr>
              <w:jc w:val="right"/>
            </w:pPr>
            <w:r w:rsidRPr="0007445E">
              <w:t>3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</w:p>
        </w:tc>
      </w:tr>
      <w:tr w:rsidR="00CC53C5" w:rsidRPr="0007445E" w:rsidTr="00CD19D4">
        <w:tblPrEx>
          <w:tblLook w:val="0000" w:firstRow="0" w:lastRow="0" w:firstColumn="0" w:lastColumn="0" w:noHBand="0" w:noVBand="0"/>
        </w:tblPrEx>
        <w:trPr>
          <w:gridBefore w:val="1"/>
          <w:wBefore w:w="29" w:type="dxa"/>
          <w:trHeight w:val="204"/>
        </w:trPr>
        <w:tc>
          <w:tcPr>
            <w:tcW w:w="825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53C5" w:rsidRPr="0007445E" w:rsidRDefault="00CC53C5" w:rsidP="009926FB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07445E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07445E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07445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53C5" w:rsidRPr="0007445E" w:rsidRDefault="00CC53C5" w:rsidP="009926FB">
            <w:pPr>
              <w:spacing w:after="6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D6A0F" w:rsidRPr="0007445E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CC53C5" w:rsidRPr="0007445E" w:rsidRDefault="00CC53C5" w:rsidP="00CC53C5">
      <w:pPr>
        <w:pStyle w:val="afff"/>
        <w:numPr>
          <w:ilvl w:val="0"/>
          <w:numId w:val="61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</w:rPr>
      </w:pPr>
      <w:r w:rsidRPr="0007445E">
        <w:rPr>
          <w:rFonts w:ascii="Times New Roman" w:hAnsi="Times New Roman"/>
          <w:b/>
          <w:sz w:val="24"/>
        </w:rPr>
        <w:t xml:space="preserve">Оказание услуг по сервисной поддержке программного обеспечения </w:t>
      </w:r>
      <w:proofErr w:type="spellStart"/>
      <w:r w:rsidRPr="0007445E">
        <w:rPr>
          <w:rFonts w:ascii="Times New Roman" w:hAnsi="Times New Roman"/>
          <w:b/>
          <w:sz w:val="24"/>
        </w:rPr>
        <w:t>Dassault</w:t>
      </w:r>
      <w:proofErr w:type="spellEnd"/>
      <w:r w:rsidRPr="0007445E">
        <w:rPr>
          <w:rFonts w:ascii="Times New Roman" w:hAnsi="Times New Roman"/>
          <w:b/>
          <w:sz w:val="24"/>
        </w:rPr>
        <w:t xml:space="preserve"> </w:t>
      </w:r>
      <w:proofErr w:type="spellStart"/>
      <w:r w:rsidRPr="0007445E">
        <w:rPr>
          <w:rFonts w:ascii="Times New Roman" w:hAnsi="Times New Roman"/>
          <w:b/>
          <w:sz w:val="24"/>
        </w:rPr>
        <w:t>Systemes</w:t>
      </w:r>
      <w:proofErr w:type="spellEnd"/>
      <w:r w:rsidRPr="0007445E">
        <w:rPr>
          <w:rFonts w:ascii="Times New Roman" w:hAnsi="Times New Roman"/>
          <w:b/>
          <w:sz w:val="24"/>
        </w:rPr>
        <w:t xml:space="preserve"> для АО «НИАЭП» по адресу: </w:t>
      </w:r>
      <w:r w:rsidRPr="0007445E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p w:rsidR="00CC53C5" w:rsidRPr="0007445E" w:rsidRDefault="00CC53C5" w:rsidP="00CC53C5">
      <w:pPr>
        <w:pStyle w:val="Times12"/>
        <w:overflowPunct/>
        <w:autoSpaceDE/>
        <w:adjustRightInd/>
        <w:ind w:firstLine="0"/>
        <w:jc w:val="center"/>
        <w:rPr>
          <w:b/>
          <w:szCs w:val="24"/>
        </w:rPr>
      </w:pP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12"/>
        <w:gridCol w:w="1786"/>
        <w:gridCol w:w="1760"/>
        <w:gridCol w:w="1760"/>
      </w:tblGrid>
      <w:tr w:rsidR="00CC53C5" w:rsidRPr="0007445E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</w:pPr>
            <w:r w:rsidRPr="0007445E">
              <w:rPr>
                <w:bCs/>
              </w:rPr>
              <w:t xml:space="preserve">№ </w:t>
            </w:r>
            <w:proofErr w:type="gramStart"/>
            <w:r w:rsidRPr="0007445E">
              <w:rPr>
                <w:bCs/>
              </w:rPr>
              <w:t>п</w:t>
            </w:r>
            <w:proofErr w:type="gramEnd"/>
            <w:r w:rsidRPr="0007445E">
              <w:rPr>
                <w:bCs/>
              </w:rPr>
              <w:t>/п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  <w:color w:val="000000"/>
              </w:rPr>
            </w:pPr>
            <w:r w:rsidRPr="0007445E">
              <w:rPr>
                <w:bCs/>
              </w:rPr>
              <w:t>Наименование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bCs/>
              </w:rPr>
              <w:t>Кол-во, шт.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  <w:r w:rsidRPr="0007445E">
              <w:rPr>
                <w:bCs/>
              </w:rPr>
              <w:t>Цена, руб.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  <w:r w:rsidRPr="0007445E">
              <w:rPr>
                <w:bCs/>
              </w:rPr>
              <w:t>Сумма, руб.</w:t>
            </w:r>
          </w:p>
        </w:tc>
      </w:tr>
      <w:tr w:rsidR="00CC53C5" w:rsidRPr="0007445E" w:rsidTr="009926FB">
        <w:trPr>
          <w:trHeight w:val="20"/>
        </w:trPr>
        <w:tc>
          <w:tcPr>
            <w:tcW w:w="9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rPr>
                <w:bCs/>
              </w:rPr>
            </w:pPr>
            <w:r w:rsidRPr="0007445E">
              <w:rPr>
                <w:bCs/>
              </w:rPr>
              <w:t>Номер лицензии, срок действия технической поддержки</w:t>
            </w:r>
          </w:p>
        </w:tc>
      </w:tr>
      <w:tr w:rsidR="00CC53C5" w:rsidRPr="0007445E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  <w:r w:rsidRPr="0007445E">
              <w:rPr>
                <w:bCs/>
              </w:rPr>
              <w:t>1.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RPr="0007445E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  <w:r w:rsidRPr="0007445E">
              <w:rPr>
                <w:bCs/>
              </w:rPr>
              <w:t>2.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RPr="0007445E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  <w:r w:rsidRPr="0007445E">
              <w:rPr>
                <w:bCs/>
              </w:rPr>
              <w:t>3.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RPr="0007445E" w:rsidTr="009926FB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rPr>
                <w:bCs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RPr="0007445E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ИТОГО: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RPr="0007445E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Pr="0007445E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НДС 18%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Pr="0007445E" w:rsidRDefault="00CC53C5" w:rsidP="009926FB">
            <w:pPr>
              <w:jc w:val="center"/>
              <w:rPr>
                <w:bCs/>
              </w:rPr>
            </w:pPr>
          </w:p>
        </w:tc>
      </w:tr>
      <w:tr w:rsidR="00CC53C5" w:rsidTr="009926FB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3C5" w:rsidRDefault="00CC53C5" w:rsidP="009926FB">
            <w:pPr>
              <w:jc w:val="center"/>
              <w:rPr>
                <w:color w:val="000000"/>
              </w:rPr>
            </w:pPr>
            <w:r w:rsidRPr="0007445E">
              <w:rPr>
                <w:color w:val="000000"/>
              </w:rPr>
              <w:t>ВСЕГО: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3C5" w:rsidRDefault="00CC53C5" w:rsidP="009926FB">
            <w:pPr>
              <w:jc w:val="center"/>
              <w:rPr>
                <w:bCs/>
              </w:rPr>
            </w:pPr>
          </w:p>
        </w:tc>
      </w:tr>
    </w:tbl>
    <w:p w:rsidR="00CC53C5" w:rsidRDefault="00CC53C5" w:rsidP="00CC53C5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CC53C5" w:rsidRDefault="00CC53C5" w:rsidP="00CC53C5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CC53C5" w:rsidRDefault="00CC53C5" w:rsidP="00CC53C5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 xml:space="preserve">в </w:t>
      </w:r>
      <w:proofErr w:type="spellStart"/>
      <w:r>
        <w:t>т.ч</w:t>
      </w:r>
      <w:proofErr w:type="spellEnd"/>
      <w:r>
        <w:t>. НДС.</w:t>
      </w:r>
    </w:p>
    <w:p w:rsidR="0007445E" w:rsidRPr="00EA2157" w:rsidRDefault="0007445E" w:rsidP="00CC53C5"/>
    <w:p w:rsidR="00CC53C5" w:rsidRPr="00B73BF6" w:rsidRDefault="00B73BF6" w:rsidP="00B73BF6">
      <w:pPr>
        <w:ind w:right="153" w:firstLine="495"/>
        <w:jc w:val="both"/>
        <w:rPr>
          <w:color w:val="000000"/>
          <w:sz w:val="23"/>
          <w:szCs w:val="23"/>
        </w:rPr>
      </w:pPr>
      <w:r w:rsidRPr="0007445E">
        <w:rPr>
          <w:b/>
          <w:color w:val="000000"/>
          <w:sz w:val="23"/>
          <w:szCs w:val="23"/>
          <w:highlight w:val="yellow"/>
        </w:rPr>
        <w:t>Вариант 2</w:t>
      </w:r>
      <w:r w:rsidRPr="0007445E">
        <w:rPr>
          <w:color w:val="000000"/>
          <w:sz w:val="23"/>
          <w:szCs w:val="23"/>
          <w:highlight w:val="yellow"/>
        </w:rPr>
        <w:t xml:space="preserve"> </w:t>
      </w:r>
      <w:r w:rsidRPr="0007445E">
        <w:rPr>
          <w:b/>
          <w:highlight w:val="yellow"/>
        </w:rPr>
        <w:t>[в случае, если в техническом предложении участника программное обеспечение поставляется с НДС]</w:t>
      </w:r>
    </w:p>
    <w:p w:rsidR="00A71F49" w:rsidRDefault="00A71F49" w:rsidP="00CC53C5">
      <w:pPr>
        <w:rPr>
          <w:color w:val="000000"/>
          <w:sz w:val="23"/>
          <w:szCs w:val="23"/>
        </w:rPr>
      </w:pPr>
    </w:p>
    <w:p w:rsidR="0007445E" w:rsidRPr="00B1095A" w:rsidRDefault="0007445E" w:rsidP="0007445E">
      <w:pPr>
        <w:pStyle w:val="Times12"/>
        <w:ind w:firstLine="0"/>
        <w:rPr>
          <w:b/>
          <w:szCs w:val="24"/>
        </w:rPr>
      </w:pPr>
      <w:r w:rsidRPr="00B1095A">
        <w:rPr>
          <w:b/>
          <w:szCs w:val="24"/>
        </w:rPr>
        <w:t xml:space="preserve">1. Адрес поставки/оказания услуг: АО «НИАЭП», 603006, г. </w:t>
      </w:r>
      <w:proofErr w:type="spellStart"/>
      <w:r w:rsidRPr="00B1095A">
        <w:rPr>
          <w:b/>
          <w:szCs w:val="24"/>
        </w:rPr>
        <w:t>Н.Новгород</w:t>
      </w:r>
      <w:proofErr w:type="spellEnd"/>
      <w:r w:rsidRPr="00B1095A">
        <w:rPr>
          <w:b/>
          <w:szCs w:val="24"/>
        </w:rPr>
        <w:t>, пл. Свободы, д.3</w:t>
      </w:r>
    </w:p>
    <w:p w:rsidR="0007445E" w:rsidRPr="00B1095A" w:rsidRDefault="0007445E" w:rsidP="0007445E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07445E" w:rsidRPr="00B1095A" w:rsidRDefault="0007445E" w:rsidP="0007445E"/>
    <w:tbl>
      <w:tblPr>
        <w:tblW w:w="10431" w:type="dxa"/>
        <w:tblInd w:w="-563" w:type="dxa"/>
        <w:tblLayout w:type="fixed"/>
        <w:tblLook w:val="00A0" w:firstRow="1" w:lastRow="0" w:firstColumn="1" w:lastColumn="0" w:noHBand="0" w:noVBand="0"/>
      </w:tblPr>
      <w:tblGrid>
        <w:gridCol w:w="851"/>
        <w:gridCol w:w="2977"/>
        <w:gridCol w:w="1134"/>
        <w:gridCol w:w="1134"/>
        <w:gridCol w:w="709"/>
        <w:gridCol w:w="1275"/>
        <w:gridCol w:w="1134"/>
        <w:gridCol w:w="1217"/>
      </w:tblGrid>
      <w:tr w:rsidR="0007445E" w:rsidRPr="00B1095A" w:rsidTr="00993AD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№ поз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Наименование и  код продукта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Стоимость,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Кол-во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Цена PLC,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Цена ALC, руб.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t>Цена, руб.</w:t>
            </w:r>
          </w:p>
        </w:tc>
      </w:tr>
      <w:tr w:rsidR="0007445E" w:rsidRPr="00B1095A" w:rsidTr="00993AD0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rPr>
                <w:lang w:val="en-US"/>
              </w:rPr>
              <w:t>PLC* [1]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  <w:r w:rsidRPr="00B1095A">
              <w:rPr>
                <w:lang w:val="en-US"/>
              </w:rPr>
              <w:t>ALC* [2]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</w:pPr>
          </w:p>
        </w:tc>
      </w:tr>
      <w:tr w:rsidR="0007445E" w:rsidRPr="00B1095A" w:rsidTr="00993AD0">
        <w:trPr>
          <w:trHeight w:val="33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100B4D" w:rsidRDefault="0007445E" w:rsidP="0007445E">
            <w:pPr>
              <w:pStyle w:val="afff"/>
              <w:numPr>
                <w:ilvl w:val="0"/>
                <w:numId w:val="65"/>
              </w:num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45E" w:rsidRPr="00B1095A" w:rsidRDefault="0007445E" w:rsidP="00993AD0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Cs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/>
                <w:bCs/>
              </w:rPr>
            </w:pPr>
          </w:p>
        </w:tc>
      </w:tr>
      <w:tr w:rsidR="0007445E" w:rsidRPr="00B1095A" w:rsidTr="00993AD0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07445E">
            <w:pPr>
              <w:pStyle w:val="afff"/>
              <w:numPr>
                <w:ilvl w:val="0"/>
                <w:numId w:val="65"/>
              </w:numPr>
              <w:spacing w:after="0" w:line="240" w:lineRule="auto"/>
              <w:jc w:val="center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45E" w:rsidRPr="00B1095A" w:rsidRDefault="0007445E" w:rsidP="00993AD0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</w:tr>
      <w:tr w:rsidR="0007445E" w:rsidRPr="00B1095A" w:rsidTr="00993AD0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07445E">
            <w:pPr>
              <w:pStyle w:val="afff"/>
              <w:numPr>
                <w:ilvl w:val="0"/>
                <w:numId w:val="65"/>
              </w:numPr>
              <w:spacing w:after="0" w:line="240" w:lineRule="auto"/>
              <w:jc w:val="center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45E" w:rsidRPr="00B1095A" w:rsidRDefault="0007445E" w:rsidP="00993AD0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</w:tr>
      <w:tr w:rsidR="0007445E" w:rsidRPr="00B1095A" w:rsidTr="00993AD0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07445E">
            <w:pPr>
              <w:pStyle w:val="afff"/>
              <w:numPr>
                <w:ilvl w:val="0"/>
                <w:numId w:val="65"/>
              </w:numPr>
              <w:spacing w:after="0" w:line="240" w:lineRule="auto"/>
              <w:jc w:val="center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45E" w:rsidRPr="00B1095A" w:rsidRDefault="0007445E" w:rsidP="00993AD0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445E" w:rsidRPr="00B1095A" w:rsidRDefault="0007445E" w:rsidP="00993AD0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445E" w:rsidRPr="00B1095A" w:rsidRDefault="0007445E" w:rsidP="00993AD0">
            <w:pPr>
              <w:jc w:val="center"/>
            </w:pPr>
          </w:p>
        </w:tc>
      </w:tr>
      <w:tr w:rsidR="0007445E" w:rsidRPr="00B1095A" w:rsidTr="00993AD0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ind w:left="432"/>
              <w:jc w:val="center"/>
            </w:pP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right"/>
              <w:rPr>
                <w:b/>
              </w:rPr>
            </w:pPr>
            <w:r w:rsidRPr="00B1095A">
              <w:rPr>
                <w:b/>
              </w:rPr>
              <w:t>НДС 18%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/>
              </w:rPr>
            </w:pPr>
          </w:p>
        </w:tc>
      </w:tr>
      <w:tr w:rsidR="0007445E" w:rsidRPr="00B1095A" w:rsidTr="00993AD0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ind w:left="432"/>
              <w:jc w:val="center"/>
            </w:pP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right"/>
              <w:rPr>
                <w:b/>
              </w:rPr>
            </w:pPr>
            <w:r w:rsidRPr="00B1095A">
              <w:rPr>
                <w:b/>
              </w:rPr>
              <w:t>Всего: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445E" w:rsidRPr="00B1095A" w:rsidRDefault="0007445E" w:rsidP="00993AD0">
            <w:pPr>
              <w:jc w:val="center"/>
              <w:rPr>
                <w:b/>
              </w:rPr>
            </w:pPr>
          </w:p>
        </w:tc>
      </w:tr>
    </w:tbl>
    <w:p w:rsidR="0007445E" w:rsidRPr="00B1095A" w:rsidRDefault="0007445E" w:rsidP="0007445E">
      <w:pPr>
        <w:pStyle w:val="1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p w:rsidR="0007445E" w:rsidRPr="00B1095A" w:rsidRDefault="0007445E" w:rsidP="0007445E">
      <w:pPr>
        <w:pStyle w:val="1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B1095A">
        <w:rPr>
          <w:szCs w:val="24"/>
        </w:rPr>
        <w:t>*</w:t>
      </w:r>
      <w:r w:rsidRPr="00B1095A">
        <w:rPr>
          <w:szCs w:val="24"/>
          <w:lang w:val="en-US"/>
        </w:rPr>
        <w:t>PLC</w:t>
      </w:r>
      <w:r w:rsidRPr="00B1095A">
        <w:rPr>
          <w:szCs w:val="24"/>
        </w:rPr>
        <w:t xml:space="preserve"> – единовременная плата за программное обеспечение</w:t>
      </w:r>
    </w:p>
    <w:p w:rsidR="0007445E" w:rsidRPr="00B1095A" w:rsidRDefault="0007445E" w:rsidP="0007445E">
      <w:pPr>
        <w:pStyle w:val="1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B1095A">
        <w:rPr>
          <w:szCs w:val="24"/>
        </w:rPr>
        <w:t>*</w:t>
      </w:r>
      <w:r w:rsidRPr="00B1095A">
        <w:rPr>
          <w:szCs w:val="24"/>
          <w:lang w:val="en-US"/>
        </w:rPr>
        <w:t>ALC</w:t>
      </w:r>
      <w:r w:rsidRPr="00B1095A">
        <w:rPr>
          <w:szCs w:val="24"/>
        </w:rPr>
        <w:t xml:space="preserve"> – плата за годовую сервисную поддержку</w:t>
      </w:r>
    </w:p>
    <w:p w:rsidR="0007445E" w:rsidRPr="00B1095A" w:rsidRDefault="0007445E" w:rsidP="0007445E"/>
    <w:p w:rsidR="0007445E" w:rsidRPr="00B1095A" w:rsidRDefault="0007445E" w:rsidP="0007445E">
      <w:r w:rsidRPr="00B1095A">
        <w:t>Итого на сумму</w:t>
      </w:r>
      <w:proofErr w:type="gramStart"/>
      <w:r w:rsidRPr="00B1095A">
        <w:t xml:space="preserve">: __________ (______________________) </w:t>
      </w:r>
      <w:proofErr w:type="gramEnd"/>
      <w:r w:rsidRPr="00B1095A">
        <w:t xml:space="preserve">рублей _____ коп., в </w:t>
      </w:r>
      <w:proofErr w:type="spellStart"/>
      <w:r w:rsidRPr="00B1095A">
        <w:t>т.ч</w:t>
      </w:r>
      <w:proofErr w:type="spellEnd"/>
      <w:r w:rsidRPr="00B1095A">
        <w:t>. НДС  - _______  (______________________) рублей _____ коп.</w:t>
      </w:r>
    </w:p>
    <w:p w:rsidR="0007445E" w:rsidRPr="00B1095A" w:rsidRDefault="0007445E" w:rsidP="0007445E">
      <w:pPr>
        <w:rPr>
          <w:i/>
          <w:u w:val="single"/>
        </w:rPr>
      </w:pPr>
    </w:p>
    <w:p w:rsidR="00B73BF6" w:rsidRDefault="00B73BF6" w:rsidP="00CC53C5">
      <w:pPr>
        <w:rPr>
          <w:color w:val="000000"/>
          <w:sz w:val="23"/>
          <w:szCs w:val="23"/>
        </w:rPr>
      </w:pPr>
    </w:p>
    <w:p w:rsidR="00B73BF6" w:rsidRPr="009926FB" w:rsidRDefault="00B73BF6" w:rsidP="00CC53C5">
      <w:pPr>
        <w:rPr>
          <w:color w:val="000000"/>
          <w:sz w:val="23"/>
          <w:szCs w:val="23"/>
        </w:rPr>
      </w:pP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</w:t>
      </w:r>
      <w:proofErr w:type="gramStart"/>
      <w:r>
        <w:rPr>
          <w:b/>
          <w:sz w:val="28"/>
          <w:szCs w:val="28"/>
        </w:rPr>
        <w:t>сервисной</w:t>
      </w:r>
      <w:proofErr w:type="gramEnd"/>
      <w:r>
        <w:rPr>
          <w:b/>
          <w:sz w:val="28"/>
          <w:szCs w:val="28"/>
        </w:rPr>
        <w:t xml:space="preserve"> поддержки</w:t>
      </w: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19D4" w:rsidRDefault="00CD19D4" w:rsidP="00CD19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  <w:r>
        <w:rPr>
          <w:i/>
          <w:sz w:val="28"/>
          <w:szCs w:val="28"/>
          <w:highlight w:val="yellow"/>
        </w:rPr>
        <w:t>Заполняется участником</w:t>
      </w:r>
    </w:p>
    <w:p w:rsidR="00CD19D4" w:rsidRPr="005014EF" w:rsidRDefault="00CD19D4" w:rsidP="00CD19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C53C5" w:rsidRPr="00FE3196" w:rsidRDefault="00CC53C5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102E0C" w:rsidRDefault="006D6A0F" w:rsidP="006D6A0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D6A0F" w:rsidRPr="00102E0C" w:rsidRDefault="006D6A0F" w:rsidP="006D6A0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D6A0F" w:rsidRPr="00102E0C" w:rsidRDefault="006D6A0F" w:rsidP="006D6A0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D6A0F" w:rsidRPr="00012898" w:rsidRDefault="006D6A0F" w:rsidP="006D6A0F">
      <w:pPr>
        <w:pStyle w:val="Times12"/>
        <w:ind w:firstLine="709"/>
        <w:rPr>
          <w:sz w:val="28"/>
        </w:rPr>
      </w:pPr>
    </w:p>
    <w:p w:rsidR="00CD19D4" w:rsidRDefault="00CD19D4" w:rsidP="00CD19D4">
      <w:pPr>
        <w:jc w:val="center"/>
        <w:rPr>
          <w:b/>
        </w:rPr>
      </w:pPr>
    </w:p>
    <w:p w:rsidR="00CD19D4" w:rsidRPr="00FC009D" w:rsidRDefault="00CD19D4" w:rsidP="00CD19D4">
      <w:pPr>
        <w:jc w:val="center"/>
        <w:rPr>
          <w:b/>
        </w:rPr>
      </w:pP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19D4" w:rsidRPr="00102E0C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19D4" w:rsidRPr="00FC009D" w:rsidRDefault="00CD19D4" w:rsidP="00CD19D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D19D4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19D4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D19D4" w:rsidRPr="00FC009D" w:rsidRDefault="00CD19D4" w:rsidP="00CD19D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D19D4" w:rsidRPr="00FC009D" w:rsidRDefault="00CD19D4" w:rsidP="00CD19D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D19D4" w:rsidRPr="00FC009D" w:rsidRDefault="00CD19D4" w:rsidP="00CD19D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19D4" w:rsidRPr="00FC009D" w:rsidTr="009926F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  <w:r w:rsidRPr="00FC009D">
              <w:t>Ссылки на ПП</w:t>
            </w:r>
          </w:p>
        </w:tc>
      </w:tr>
      <w:tr w:rsidR="00CD19D4" w:rsidRPr="00FC009D" w:rsidTr="009926F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D4" w:rsidRPr="00FC009D" w:rsidRDefault="00CD19D4" w:rsidP="009926FB">
            <w:pPr>
              <w:jc w:val="center"/>
            </w:pP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  <w:p w:rsidR="00CD19D4" w:rsidRPr="00FC009D" w:rsidRDefault="00CD19D4" w:rsidP="009926F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/>
          <w:p w:rsidR="00CD19D4" w:rsidRPr="00FC009D" w:rsidRDefault="00CD19D4" w:rsidP="009926FB">
            <w:r w:rsidRPr="00FC009D">
              <w:t>порядковый номер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 xml:space="preserve">номер пункта Технических требований 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/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"да" - будет выполнен полностью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"нет" - не будет выполнен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/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"частично" – выполняется с "такими-то" ограничениями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>необходимые пояснения</w:t>
            </w:r>
          </w:p>
        </w:tc>
      </w:tr>
      <w:tr w:rsidR="00CD19D4" w:rsidRPr="00FC009D" w:rsidTr="009926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19D4" w:rsidRPr="00FC009D" w:rsidRDefault="00CD19D4" w:rsidP="009926F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D19D4" w:rsidRPr="00FC009D" w:rsidRDefault="00CD19D4" w:rsidP="009926F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540"/>
      </w:pPr>
    </w:p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540"/>
      </w:pPr>
    </w:p>
    <w:p w:rsidR="00CD19D4" w:rsidRPr="00FC009D" w:rsidRDefault="00CD19D4" w:rsidP="00CD19D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19D4" w:rsidRPr="00FC009D" w:rsidTr="009926FB">
        <w:tc>
          <w:tcPr>
            <w:tcW w:w="60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19D4" w:rsidRPr="00FC009D" w:rsidRDefault="00CD19D4" w:rsidP="009926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19D4" w:rsidRPr="00FC009D" w:rsidRDefault="00CD19D4" w:rsidP="009926F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19D4" w:rsidRPr="00FC009D" w:rsidTr="009926FB">
        <w:trPr>
          <w:trHeight w:val="371"/>
        </w:trPr>
        <w:tc>
          <w:tcPr>
            <w:tcW w:w="600" w:type="dxa"/>
          </w:tcPr>
          <w:p w:rsidR="00CD19D4" w:rsidRPr="00FC009D" w:rsidRDefault="00CD19D4" w:rsidP="009926F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19D4" w:rsidRPr="00FC009D" w:rsidRDefault="00CD19D4" w:rsidP="009926FB"/>
        </w:tc>
        <w:tc>
          <w:tcPr>
            <w:tcW w:w="1440" w:type="dxa"/>
          </w:tcPr>
          <w:p w:rsidR="00CD19D4" w:rsidRPr="00FC009D" w:rsidRDefault="00CD19D4" w:rsidP="009926FB"/>
        </w:tc>
        <w:tc>
          <w:tcPr>
            <w:tcW w:w="2880" w:type="dxa"/>
          </w:tcPr>
          <w:p w:rsidR="00CD19D4" w:rsidRPr="00FC009D" w:rsidRDefault="00CD19D4" w:rsidP="009926FB">
            <w:pPr>
              <w:ind w:firstLine="16"/>
              <w:jc w:val="center"/>
            </w:pPr>
          </w:p>
        </w:tc>
      </w:tr>
      <w:tr w:rsidR="00CD19D4" w:rsidRPr="00FC009D" w:rsidTr="009926FB">
        <w:trPr>
          <w:trHeight w:val="198"/>
        </w:trPr>
        <w:tc>
          <w:tcPr>
            <w:tcW w:w="600" w:type="dxa"/>
          </w:tcPr>
          <w:p w:rsidR="00CD19D4" w:rsidRPr="00FC009D" w:rsidRDefault="00CD19D4" w:rsidP="009926F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lastRenderedPageBreak/>
              <w:t>…</w:t>
            </w:r>
          </w:p>
        </w:tc>
        <w:tc>
          <w:tcPr>
            <w:tcW w:w="4920" w:type="dxa"/>
          </w:tcPr>
          <w:p w:rsidR="00CD19D4" w:rsidRPr="00FC009D" w:rsidRDefault="00CD19D4" w:rsidP="009926F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19D4" w:rsidRPr="00FC009D" w:rsidRDefault="00CD19D4" w:rsidP="009926FB"/>
        </w:tc>
        <w:tc>
          <w:tcPr>
            <w:tcW w:w="2880" w:type="dxa"/>
          </w:tcPr>
          <w:p w:rsidR="00CD19D4" w:rsidRPr="00FC009D" w:rsidRDefault="00CD19D4" w:rsidP="009926FB">
            <w:pPr>
              <w:ind w:firstLine="16"/>
              <w:jc w:val="center"/>
            </w:pPr>
          </w:p>
        </w:tc>
      </w:tr>
    </w:tbl>
    <w:p w:rsidR="00CD19D4" w:rsidRPr="00FC009D" w:rsidRDefault="00CD19D4" w:rsidP="00CD19D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19D4" w:rsidRPr="00FC009D" w:rsidRDefault="00CD19D4" w:rsidP="00CD19D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19D4" w:rsidRPr="00102E0C" w:rsidRDefault="00CD19D4" w:rsidP="00433186">
      <w:pPr>
        <w:jc w:val="center"/>
        <w:rPr>
          <w:b/>
          <w:bCs/>
          <w:i/>
          <w:sz w:val="28"/>
        </w:rPr>
      </w:pPr>
    </w:p>
    <w:p w:rsidR="00FA7D05" w:rsidRDefault="00FA7D05" w:rsidP="00FA7D05">
      <w:pPr>
        <w:rPr>
          <w:b/>
        </w:rPr>
      </w:pPr>
      <w:r w:rsidRPr="00FC009D">
        <w:rPr>
          <w:b/>
        </w:rPr>
        <w:br w:type="page"/>
      </w:r>
    </w:p>
    <w:p w:rsidR="00433186" w:rsidRDefault="00433186" w:rsidP="00FA7D05">
      <w:pPr>
        <w:rPr>
          <w:bCs/>
          <w:iCs/>
          <w:sz w:val="20"/>
          <w:szCs w:val="20"/>
        </w:rPr>
        <w:sectPr w:rsidR="00433186" w:rsidSect="0007445E">
          <w:pgSz w:w="11907" w:h="16840"/>
          <w:pgMar w:top="1134" w:right="737" w:bottom="993" w:left="1134" w:header="567" w:footer="567" w:gutter="0"/>
          <w:cols w:space="720"/>
          <w:docGrid w:linePitch="326"/>
        </w:sectPr>
      </w:pPr>
    </w:p>
    <w:p w:rsidR="00433186" w:rsidRDefault="00433186" w:rsidP="00FA7D05">
      <w:pPr>
        <w:rPr>
          <w:bCs/>
          <w:iCs/>
          <w:sz w:val="20"/>
          <w:szCs w:val="20"/>
        </w:r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CD19D4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СПРАВКА_ОБ_ОПЫТЕ"/>
      <w:bookmarkStart w:id="142" w:name="_Toc390267525"/>
      <w:bookmarkStart w:id="143" w:name="_Toc412201960"/>
      <w:bookmarkStart w:id="144" w:name="_Toc421032194"/>
      <w:bookmarkStart w:id="145" w:name="_Toc431997875"/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D19D4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33186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CD19D4" w:rsidRPr="00FC009D" w:rsidRDefault="00CD19D4" w:rsidP="00CD19D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CD19D4" w:rsidRPr="00FC009D" w:rsidRDefault="00CD19D4" w:rsidP="00CD19D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19D4" w:rsidRPr="00FC009D" w:rsidRDefault="00CD19D4" w:rsidP="00CD19D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19D4" w:rsidRPr="00FC009D" w:rsidRDefault="00CD19D4" w:rsidP="00CD19D4">
      <w:pPr>
        <w:pStyle w:val="Times12"/>
        <w:jc w:val="center"/>
        <w:rPr>
          <w:b/>
          <w:snapToGrid w:val="0"/>
          <w:szCs w:val="24"/>
        </w:rPr>
      </w:pPr>
    </w:p>
    <w:p w:rsidR="00CD19D4" w:rsidRDefault="00CD19D4" w:rsidP="00CD19D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19D4" w:rsidRPr="00B03ADB" w:rsidRDefault="00CD19D4" w:rsidP="00CD19D4">
      <w:pPr>
        <w:jc w:val="center"/>
        <w:rPr>
          <w:sz w:val="28"/>
          <w:szCs w:val="28"/>
        </w:rPr>
      </w:pPr>
    </w:p>
    <w:p w:rsidR="00CD19D4" w:rsidRPr="00DB79D7" w:rsidRDefault="00CD19D4" w:rsidP="00CD19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ПИСЬМО_О_ПОДТВЕРЖДЕНИИ"/>
      <w:bookmarkStart w:id="147" w:name="_Toc421023862"/>
      <w:bookmarkStart w:id="148" w:name="_Toc424147936"/>
      <w:bookmarkStart w:id="149" w:name="_Toc431997876"/>
      <w:bookmarkEnd w:id="146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47"/>
      <w:bookmarkEnd w:id="148"/>
      <w:bookmarkEnd w:id="149"/>
    </w:p>
    <w:p w:rsidR="00CD19D4" w:rsidRDefault="00CD19D4" w:rsidP="00CD19D4">
      <w:pPr>
        <w:ind w:left="208"/>
        <w:jc w:val="center"/>
        <w:rPr>
          <w:b/>
          <w:sz w:val="28"/>
        </w:rPr>
      </w:pPr>
    </w:p>
    <w:p w:rsidR="00CD19D4" w:rsidRDefault="00CD19D4" w:rsidP="00CD19D4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CD19D4" w:rsidRDefault="00CD19D4" w:rsidP="00CD19D4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CD19D4" w:rsidRDefault="00CD19D4" w:rsidP="00CD19D4">
      <w:pPr>
        <w:spacing w:line="360" w:lineRule="auto"/>
        <w:ind w:left="208"/>
        <w:jc w:val="both"/>
      </w:pPr>
    </w:p>
    <w:p w:rsidR="00CD19D4" w:rsidRDefault="00CD19D4" w:rsidP="00CD19D4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CD19D4" w:rsidRDefault="00CD19D4" w:rsidP="00CD19D4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CD19D4" w:rsidRDefault="00CD19D4" w:rsidP="00CD19D4">
      <w:pPr>
        <w:spacing w:line="360" w:lineRule="auto"/>
        <w:ind w:left="208"/>
        <w:jc w:val="both"/>
      </w:pPr>
    </w:p>
    <w:p w:rsidR="00CD19D4" w:rsidRDefault="00CD19D4" w:rsidP="00CD19D4">
      <w:pPr>
        <w:spacing w:line="360" w:lineRule="auto"/>
        <w:ind w:left="208"/>
        <w:jc w:val="both"/>
      </w:pPr>
    </w:p>
    <w:p w:rsidR="00CD19D4" w:rsidRPr="006E74C1" w:rsidRDefault="00CD19D4" w:rsidP="00CD19D4">
      <w:pPr>
        <w:spacing w:line="360" w:lineRule="auto"/>
        <w:ind w:left="208"/>
        <w:jc w:val="both"/>
        <w:rPr>
          <w:i/>
        </w:rPr>
        <w:sectPr w:rsidR="00CD19D4" w:rsidRPr="006E74C1" w:rsidSect="00293BA8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0" w:name="_Справка_об_участии_в_судебных_разби"/>
      <w:bookmarkStart w:id="151" w:name="_Справка_об_участии"/>
      <w:bookmarkEnd w:id="88"/>
      <w:bookmarkEnd w:id="89"/>
      <w:bookmarkEnd w:id="150"/>
      <w:bookmarkEnd w:id="151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21032195"/>
      <w:bookmarkStart w:id="153" w:name="_Toc431997877"/>
      <w:r>
        <w:rPr>
          <w:b/>
          <w:sz w:val="28"/>
          <w:szCs w:val="28"/>
        </w:rPr>
        <w:t>ЧАСТЬ 2</w:t>
      </w:r>
      <w:bookmarkEnd w:id="152"/>
      <w:bookmarkEnd w:id="153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4" w:name="_Ref317259044"/>
      <w:bookmarkStart w:id="15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4"/>
      <w:bookmarkEnd w:id="15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21032196"/>
      <w:bookmarkStart w:id="157" w:name="_Toc431997878"/>
      <w:r>
        <w:rPr>
          <w:b/>
          <w:sz w:val="28"/>
          <w:szCs w:val="28"/>
        </w:rPr>
        <w:t>ЧАСТЬ 3</w:t>
      </w:r>
      <w:bookmarkEnd w:id="156"/>
      <w:bookmarkEnd w:id="157"/>
    </w:p>
    <w:p w:rsidR="007824C3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</w:t>
      </w:r>
      <w:r w:rsidR="0007445E">
        <w:rPr>
          <w:sz w:val="28"/>
          <w:szCs w:val="28"/>
        </w:rPr>
        <w:t>ых</w:t>
      </w:r>
      <w:r w:rsidRPr="00DB66F3">
        <w:rPr>
          <w:sz w:val="28"/>
          <w:szCs w:val="28"/>
        </w:rPr>
        <w:t xml:space="preserve"> файл</w:t>
      </w:r>
      <w:r w:rsidR="0007445E">
        <w:rPr>
          <w:sz w:val="28"/>
          <w:szCs w:val="28"/>
        </w:rPr>
        <w:t>ов</w:t>
      </w:r>
      <w:r w:rsidRPr="00DB66F3">
        <w:rPr>
          <w:sz w:val="28"/>
          <w:szCs w:val="28"/>
        </w:rPr>
        <w:t xml:space="preserve">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7445E" w:rsidRDefault="0007445E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>Файл «</w:t>
      </w:r>
      <w:r w:rsidRPr="0007445E">
        <w:rPr>
          <w:sz w:val="28"/>
          <w:szCs w:val="28"/>
        </w:rPr>
        <w:t>Договор поставки вариант 1_255ИТЗП</w:t>
      </w:r>
      <w:r>
        <w:rPr>
          <w:sz w:val="28"/>
          <w:szCs w:val="28"/>
        </w:rPr>
        <w:t xml:space="preserve">» - </w:t>
      </w:r>
      <w:r w:rsidRPr="0007445E">
        <w:rPr>
          <w:b/>
          <w:highlight w:val="yellow"/>
        </w:rPr>
        <w:t>в случае, если в техническом предложении участника программное обеспечение поставляется с НДС</w:t>
      </w:r>
    </w:p>
    <w:p w:rsidR="0007445E" w:rsidRDefault="0007445E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07445E" w:rsidRPr="00186EE7" w:rsidRDefault="0007445E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>Файл «</w:t>
      </w:r>
      <w:r w:rsidRPr="0007445E">
        <w:rPr>
          <w:sz w:val="28"/>
          <w:szCs w:val="28"/>
        </w:rPr>
        <w:t>Договор сублицензионный вариант 2_255ИТЗП</w:t>
      </w:r>
      <w:r>
        <w:rPr>
          <w:sz w:val="28"/>
          <w:szCs w:val="28"/>
        </w:rPr>
        <w:t xml:space="preserve">» - </w:t>
      </w:r>
      <w:r w:rsidRPr="0007445E">
        <w:rPr>
          <w:b/>
          <w:highlight w:val="yellow"/>
        </w:rPr>
        <w:t>в случае, если в техническом предложении участника программное обеспечение передается без НДС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  <w:bookmarkStart w:id="158" w:name="_GoBack"/>
      <w:bookmarkEnd w:id="158"/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1D5" w:rsidRDefault="006F71D5">
      <w:r>
        <w:separator/>
      </w:r>
    </w:p>
  </w:endnote>
  <w:endnote w:type="continuationSeparator" w:id="0">
    <w:p w:rsidR="006F71D5" w:rsidRDefault="006F71D5">
      <w:r>
        <w:continuationSeparator/>
      </w:r>
    </w:p>
  </w:endnote>
  <w:endnote w:type="continuationNotice" w:id="1">
    <w:p w:rsidR="006F71D5" w:rsidRDefault="006F71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Default="00B73B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73BF6" w:rsidRDefault="00B73B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B73BF6" w:rsidRPr="00A10A70" w:rsidRDefault="00B73BF6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45E">
          <w:rPr>
            <w:noProof/>
          </w:rPr>
          <w:t>7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Pr="00FE6219" w:rsidRDefault="00B73B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Pr="00FE6219" w:rsidRDefault="00B73B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1D5" w:rsidRDefault="006F71D5">
      <w:r>
        <w:separator/>
      </w:r>
    </w:p>
  </w:footnote>
  <w:footnote w:type="continuationSeparator" w:id="0">
    <w:p w:rsidR="006F71D5" w:rsidRDefault="006F71D5">
      <w:r>
        <w:continuationSeparator/>
      </w:r>
    </w:p>
  </w:footnote>
  <w:footnote w:type="continuationNotice" w:id="1">
    <w:p w:rsidR="006F71D5" w:rsidRDefault="006F71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Pr="00F429FC" w:rsidRDefault="00B73BF6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Pr="00F429FC" w:rsidRDefault="00B73B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445E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BF6" w:rsidRPr="00F429FC" w:rsidRDefault="00B73B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445E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2A487A9E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D5300F"/>
    <w:multiLevelType w:val="hybridMultilevel"/>
    <w:tmpl w:val="F2FE99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2A4065"/>
    <w:multiLevelType w:val="hybridMultilevel"/>
    <w:tmpl w:val="29B68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0E32E63"/>
    <w:multiLevelType w:val="multilevel"/>
    <w:tmpl w:val="EB467110"/>
    <w:numStyleLink w:val="4"/>
  </w:abstractNum>
  <w:abstractNum w:abstractNumId="21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386944"/>
    <w:multiLevelType w:val="multilevel"/>
    <w:tmpl w:val="1C7E5C62"/>
    <w:lvl w:ilvl="0">
      <w:start w:val="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41F6769"/>
    <w:multiLevelType w:val="multilevel"/>
    <w:tmpl w:val="9D76677E"/>
    <w:numStyleLink w:val="6"/>
  </w:abstractNum>
  <w:abstractNum w:abstractNumId="4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0"/>
  </w:num>
  <w:num w:numId="3">
    <w:abstractNumId w:val="44"/>
  </w:num>
  <w:num w:numId="4">
    <w:abstractNumId w:val="1"/>
  </w:num>
  <w:num w:numId="5">
    <w:abstractNumId w:val="0"/>
  </w:num>
  <w:num w:numId="6">
    <w:abstractNumId w:val="38"/>
  </w:num>
  <w:num w:numId="7">
    <w:abstractNumId w:val="34"/>
  </w:num>
  <w:num w:numId="8">
    <w:abstractNumId w:val="3"/>
  </w:num>
  <w:num w:numId="9">
    <w:abstractNumId w:val="25"/>
  </w:num>
  <w:num w:numId="10">
    <w:abstractNumId w:val="2"/>
  </w:num>
  <w:num w:numId="11">
    <w:abstractNumId w:val="22"/>
  </w:num>
  <w:num w:numId="12">
    <w:abstractNumId w:val="32"/>
  </w:num>
  <w:num w:numId="13">
    <w:abstractNumId w:val="58"/>
  </w:num>
  <w:num w:numId="14">
    <w:abstractNumId w:val="49"/>
  </w:num>
  <w:num w:numId="15">
    <w:abstractNumId w:val="31"/>
  </w:num>
  <w:num w:numId="16">
    <w:abstractNumId w:val="62"/>
  </w:num>
  <w:num w:numId="17">
    <w:abstractNumId w:val="43"/>
  </w:num>
  <w:num w:numId="18">
    <w:abstractNumId w:val="55"/>
  </w:num>
  <w:num w:numId="19">
    <w:abstractNumId w:val="26"/>
  </w:num>
  <w:num w:numId="20">
    <w:abstractNumId w:val="13"/>
  </w:num>
  <w:num w:numId="21">
    <w:abstractNumId w:val="24"/>
  </w:num>
  <w:num w:numId="22">
    <w:abstractNumId w:val="57"/>
  </w:num>
  <w:num w:numId="23">
    <w:abstractNumId w:val="11"/>
  </w:num>
  <w:num w:numId="24">
    <w:abstractNumId w:val="15"/>
  </w:num>
  <w:num w:numId="25">
    <w:abstractNumId w:val="7"/>
  </w:num>
  <w:num w:numId="26">
    <w:abstractNumId w:val="29"/>
  </w:num>
  <w:num w:numId="27">
    <w:abstractNumId w:val="20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42"/>
  </w:num>
  <w:num w:numId="29">
    <w:abstractNumId w:val="5"/>
  </w:num>
  <w:num w:numId="30">
    <w:abstractNumId w:val="46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64"/>
  </w:num>
  <w:num w:numId="33">
    <w:abstractNumId w:val="28"/>
  </w:num>
  <w:num w:numId="34">
    <w:abstractNumId w:val="60"/>
  </w:num>
  <w:num w:numId="35">
    <w:abstractNumId w:val="33"/>
  </w:num>
  <w:num w:numId="36">
    <w:abstractNumId w:val="8"/>
  </w:num>
  <w:num w:numId="37">
    <w:abstractNumId w:val="52"/>
  </w:num>
  <w:num w:numId="38">
    <w:abstractNumId w:val="51"/>
  </w:num>
  <w:num w:numId="39">
    <w:abstractNumId w:val="16"/>
  </w:num>
  <w:num w:numId="40">
    <w:abstractNumId w:val="56"/>
  </w:num>
  <w:num w:numId="41">
    <w:abstractNumId w:val="9"/>
  </w:num>
  <w:num w:numId="42">
    <w:abstractNumId w:val="18"/>
  </w:num>
  <w:num w:numId="43">
    <w:abstractNumId w:val="36"/>
  </w:num>
  <w:num w:numId="44">
    <w:abstractNumId w:val="35"/>
  </w:num>
  <w:num w:numId="45">
    <w:abstractNumId w:val="45"/>
  </w:num>
  <w:num w:numId="46">
    <w:abstractNumId w:val="12"/>
  </w:num>
  <w:num w:numId="47">
    <w:abstractNumId w:val="30"/>
  </w:num>
  <w:num w:numId="48">
    <w:abstractNumId w:val="63"/>
  </w:num>
  <w:num w:numId="49">
    <w:abstractNumId w:val="39"/>
  </w:num>
  <w:num w:numId="50">
    <w:abstractNumId w:val="48"/>
  </w:num>
  <w:num w:numId="51">
    <w:abstractNumId w:val="21"/>
  </w:num>
  <w:num w:numId="52">
    <w:abstractNumId w:val="19"/>
  </w:num>
  <w:num w:numId="53">
    <w:abstractNumId w:val="53"/>
  </w:num>
  <w:num w:numId="54">
    <w:abstractNumId w:val="54"/>
  </w:num>
  <w:num w:numId="55">
    <w:abstractNumId w:val="4"/>
  </w:num>
  <w:num w:numId="56">
    <w:abstractNumId w:val="59"/>
  </w:num>
  <w:num w:numId="57">
    <w:abstractNumId w:val="23"/>
  </w:num>
  <w:num w:numId="58">
    <w:abstractNumId w:val="27"/>
  </w:num>
  <w:num w:numId="59">
    <w:abstractNumId w:val="40"/>
  </w:num>
  <w:num w:numId="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"/>
  </w:num>
  <w:num w:numId="62">
    <w:abstractNumId w:val="47"/>
  </w:num>
  <w:num w:numId="63">
    <w:abstractNumId w:val="14"/>
  </w:num>
  <w:num w:numId="64">
    <w:abstractNumId w:val="41"/>
  </w:num>
  <w:num w:numId="65">
    <w:abstractNumId w:val="3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C2C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5E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66946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8D5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508"/>
    <w:rsid w:val="00267838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0E8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59A5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2C29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909"/>
    <w:rsid w:val="00431009"/>
    <w:rsid w:val="0043151B"/>
    <w:rsid w:val="00431E0E"/>
    <w:rsid w:val="00432AC0"/>
    <w:rsid w:val="0043318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AE1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94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85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1A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A0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1D5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C2B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2E50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5CF3"/>
    <w:rsid w:val="00936421"/>
    <w:rsid w:val="009377BF"/>
    <w:rsid w:val="00937987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6FB"/>
    <w:rsid w:val="00992D7F"/>
    <w:rsid w:val="00992EBF"/>
    <w:rsid w:val="009936F6"/>
    <w:rsid w:val="009951D3"/>
    <w:rsid w:val="00995637"/>
    <w:rsid w:val="0099571A"/>
    <w:rsid w:val="00995A8C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F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F49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091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3BF6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1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3C5"/>
    <w:rsid w:val="00CC5E40"/>
    <w:rsid w:val="00CC66D6"/>
    <w:rsid w:val="00CD10A5"/>
    <w:rsid w:val="00CD11FC"/>
    <w:rsid w:val="00CD19D4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39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316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31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4BD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  <w:style w:type="paragraph" w:customStyle="1" w:styleId="1a">
    <w:name w:val="Обычный (веб)1"/>
    <w:rsid w:val="0007445E"/>
    <w:pPr>
      <w:spacing w:before="100" w:after="100"/>
    </w:pPr>
    <w:rPr>
      <w:rFonts w:eastAsia="ヒラギノ角ゴ Pro W3"/>
      <w:color w:val="00000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  <w:style w:type="paragraph" w:customStyle="1" w:styleId="1a">
    <w:name w:val="Обычный (веб)1"/>
    <w:rsid w:val="0007445E"/>
    <w:pPr>
      <w:spacing w:before="100" w:after="100"/>
    </w:pPr>
    <w:rPr>
      <w:rFonts w:eastAsia="ヒラギノ角ゴ Pro W3"/>
      <w:color w:val="00000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697B5-E23F-44D7-9C92-BD60B93785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06CAA6-1DAA-47D2-99A3-5423E783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42</Pages>
  <Words>11465</Words>
  <Characters>65352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76664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2015-10-30T14:59:00Z</dcterms:created>
  <dcterms:modified xsi:type="dcterms:W3CDTF">2015-11-03T13:04:00Z</dcterms:modified>
</cp:coreProperties>
</file>