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55001F" w:rsidP="00FF681B">
      <w:pPr>
        <w:keepNext/>
        <w:keepLines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spacing w:before="120"/>
        <w:ind w:firstLine="6237"/>
        <w:jc w:val="both"/>
        <w:rPr>
          <w:b/>
        </w:rPr>
      </w:pPr>
    </w:p>
    <w:p w:rsidR="00E50D70" w:rsidRDefault="00E50D70" w:rsidP="00FF681B">
      <w:pPr>
        <w:keepNext/>
        <w:keepLines/>
        <w:spacing w:before="120"/>
        <w:ind w:firstLine="6237"/>
        <w:jc w:val="both"/>
      </w:pPr>
    </w:p>
    <w:p w:rsidR="00431602" w:rsidRDefault="00431602" w:rsidP="00FF681B">
      <w:pPr>
        <w:keepNext/>
        <w:keepLines/>
        <w:ind w:firstLine="6237"/>
        <w:jc w:val="both"/>
      </w:pPr>
    </w:p>
    <w:p w:rsidR="009F0B2A" w:rsidRPr="00E074ED" w:rsidRDefault="009F0B2A" w:rsidP="00FF681B">
      <w:pPr>
        <w:keepNext/>
        <w:keepLines/>
        <w:ind w:firstLine="6237"/>
        <w:jc w:val="both"/>
      </w:pPr>
    </w:p>
    <w:p w:rsidR="00E50D70" w:rsidRPr="00E074ED" w:rsidRDefault="00E50D70" w:rsidP="00FF681B">
      <w:pPr>
        <w:keepNext/>
        <w:keepLines/>
        <w:spacing w:before="240" w:after="120"/>
        <w:ind w:firstLine="6237"/>
        <w:jc w:val="both"/>
      </w:pPr>
    </w:p>
    <w:p w:rsidR="00E50D70" w:rsidRPr="00E074ED" w:rsidRDefault="00E50D70" w:rsidP="00FF681B">
      <w:pPr>
        <w:keepNext/>
        <w:keepLines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pStyle w:val="110"/>
        <w:keepLines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5254D0" w:rsidRPr="00AA6073" w:rsidRDefault="005254D0" w:rsidP="00FF681B">
      <w:pPr>
        <w:keepNext/>
        <w:keepLines/>
        <w:jc w:val="center"/>
        <w:rPr>
          <w:bCs/>
        </w:rPr>
      </w:pPr>
    </w:p>
    <w:p w:rsidR="0005636C" w:rsidRPr="00A537F5" w:rsidRDefault="0005636C" w:rsidP="0005636C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140E9A" w:rsidRDefault="00140E9A" w:rsidP="00140E9A">
      <w:pPr>
        <w:shd w:val="clear" w:color="auto" w:fill="FFFFFF"/>
        <w:spacing w:line="276" w:lineRule="auto"/>
        <w:jc w:val="center"/>
        <w:rPr>
          <w:b/>
          <w:bCs/>
          <w:iCs/>
          <w:sz w:val="26"/>
          <w:szCs w:val="26"/>
        </w:rPr>
      </w:pPr>
      <w:r>
        <w:rPr>
          <w:b/>
          <w:sz w:val="26"/>
          <w:szCs w:val="26"/>
        </w:rPr>
        <w:t>открытый аукцион в электронной форме без квалификационного отбора</w:t>
      </w:r>
      <w:r>
        <w:rPr>
          <w:b/>
          <w:sz w:val="26"/>
          <w:szCs w:val="26"/>
        </w:rPr>
        <w:br/>
      </w:r>
      <w:r>
        <w:rPr>
          <w:b/>
          <w:bCs/>
          <w:color w:val="000000"/>
          <w:sz w:val="26"/>
          <w:szCs w:val="26"/>
        </w:rPr>
        <w:t xml:space="preserve">на </w:t>
      </w:r>
      <w:r>
        <w:rPr>
          <w:b/>
          <w:sz w:val="26"/>
          <w:szCs w:val="26"/>
        </w:rPr>
        <w:t>право заключения договора на оказание услуг по Техническому освидетельствованию ХТРО П-1 с целью продления срока эксплуатации</w:t>
      </w:r>
      <w:r>
        <w:rPr>
          <w:b/>
          <w:color w:val="000000"/>
          <w:sz w:val="26"/>
          <w:szCs w:val="26"/>
        </w:rPr>
        <w:t xml:space="preserve"> для нужд Нижегородского отделения филиала «Приволжский территориальный округ» ФГУП «РосРАО».</w:t>
      </w:r>
    </w:p>
    <w:p w:rsidR="00D353C1" w:rsidRPr="00A102B8" w:rsidRDefault="00D353C1" w:rsidP="00D353C1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32"/>
          <w:szCs w:val="32"/>
        </w:rPr>
      </w:pPr>
    </w:p>
    <w:p w:rsidR="0005636C" w:rsidRPr="00D417D9" w:rsidRDefault="0005636C" w:rsidP="0005636C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05636C" w:rsidRPr="00E20779" w:rsidRDefault="0005636C" w:rsidP="0005636C">
      <w:pPr>
        <w:tabs>
          <w:tab w:val="left" w:pos="1418"/>
          <w:tab w:val="left" w:pos="1843"/>
        </w:tabs>
        <w:spacing w:before="60"/>
        <w:jc w:val="both"/>
        <w:rPr>
          <w:bCs/>
          <w:color w:val="000000"/>
        </w:rPr>
      </w:pP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24514C">
        <w:rPr>
          <w:b/>
        </w:rPr>
        <w:t>Официальный государственный сайт</w:t>
      </w:r>
      <w:r w:rsidRPr="0024514C">
        <w:rPr>
          <w:b/>
        </w:rPr>
        <w:br/>
      </w:r>
      <w:hyperlink r:id="rId9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zakupki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gov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ru</w:t>
        </w:r>
      </w:hyperlink>
      <w:r w:rsidRPr="0024514C">
        <w:rPr>
          <w:rStyle w:val="ac"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24514C">
        <w:rPr>
          <w:b/>
        </w:rPr>
        <w:t xml:space="preserve">Официальный сайт </w:t>
      </w:r>
      <w:r w:rsidRPr="0024514C">
        <w:rPr>
          <w:b/>
        </w:rPr>
        <w:br/>
      </w:r>
      <w:hyperlink r:id="rId10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zakupki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rosatom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ru</w:t>
        </w:r>
      </w:hyperlink>
      <w:r w:rsidRPr="0024514C">
        <w:rPr>
          <w:b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05636C" w:rsidRPr="0024514C" w:rsidRDefault="0005636C" w:rsidP="0005636C">
      <w:pPr>
        <w:jc w:val="center"/>
        <w:rPr>
          <w:b/>
        </w:rPr>
      </w:pPr>
      <w:r w:rsidRPr="0024514C">
        <w:rPr>
          <w:b/>
        </w:rPr>
        <w:t>Электронная торговая площадка Аукционный Конкурсный Дом</w:t>
      </w:r>
      <w:r w:rsidRPr="0024514C">
        <w:rPr>
          <w:b/>
        </w:rPr>
        <w:br/>
      </w:r>
      <w:hyperlink r:id="rId11" w:history="1">
        <w:r w:rsidRPr="0024514C">
          <w:rPr>
            <w:rStyle w:val="ac"/>
            <w:b/>
          </w:rPr>
          <w:t>http://a-k-d.ru/</w:t>
        </w:r>
      </w:hyperlink>
      <w:r w:rsidRPr="0024514C">
        <w:rPr>
          <w:b/>
        </w:rPr>
        <w:t xml:space="preserve"> 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  <w:r w:rsidRPr="0024514C">
        <w:t xml:space="preserve">ТОМ </w:t>
      </w:r>
      <w:r w:rsidR="004D6EF0">
        <w:t>2</w:t>
      </w:r>
      <w:r w:rsidRPr="0024514C">
        <w:t xml:space="preserve"> «</w:t>
      </w:r>
      <w:r w:rsidR="004D6EF0">
        <w:t xml:space="preserve">ТЕХНИЧЕСКАЯ </w:t>
      </w:r>
      <w:r w:rsidRPr="0024514C">
        <w:t>ЧАСТ</w:t>
      </w:r>
      <w:r w:rsidR="004D6EF0">
        <w:t>Ь</w:t>
      </w:r>
      <w:r w:rsidRPr="0024514C">
        <w:t>»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Default="0005636C" w:rsidP="0005636C"/>
    <w:p w:rsidR="00140E9A" w:rsidRPr="005178A4" w:rsidRDefault="00140E9A" w:rsidP="00140E9A">
      <w:pPr>
        <w:jc w:val="center"/>
        <w:rPr>
          <w:sz w:val="28"/>
          <w:szCs w:val="28"/>
        </w:rPr>
      </w:pPr>
      <w:bookmarkStart w:id="2" w:name="_Toc341885285"/>
      <w:r w:rsidRPr="005178A4">
        <w:rPr>
          <w:b/>
          <w:sz w:val="28"/>
          <w:szCs w:val="28"/>
        </w:rPr>
        <w:lastRenderedPageBreak/>
        <w:t>ПЕРЕЧЕНЬ ВИДОВ УСЛУГ на основе справочника ОКДП,</w:t>
      </w:r>
    </w:p>
    <w:p w:rsidR="00140E9A" w:rsidRPr="005178A4" w:rsidRDefault="00140E9A" w:rsidP="00140E9A">
      <w:pPr>
        <w:jc w:val="center"/>
        <w:rPr>
          <w:b/>
          <w:sz w:val="28"/>
          <w:szCs w:val="28"/>
        </w:rPr>
      </w:pPr>
      <w:r w:rsidRPr="005178A4">
        <w:rPr>
          <w:b/>
          <w:sz w:val="28"/>
          <w:szCs w:val="28"/>
        </w:rPr>
        <w:t>для закупки которых применяется настоящее типовое техническое задание</w:t>
      </w:r>
    </w:p>
    <w:p w:rsidR="00140E9A" w:rsidRPr="005178A4" w:rsidRDefault="00140E9A" w:rsidP="00140E9A">
      <w:pPr>
        <w:jc w:val="center"/>
        <w:rPr>
          <w:sz w:val="28"/>
          <w:szCs w:val="28"/>
        </w:rPr>
      </w:pPr>
    </w:p>
    <w:tbl>
      <w:tblPr>
        <w:tblW w:w="94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5"/>
        <w:gridCol w:w="8032"/>
      </w:tblGrid>
      <w:tr w:rsidR="00140E9A" w:rsidRPr="005178A4" w:rsidTr="00902DB1">
        <w:trPr>
          <w:jc w:val="center"/>
        </w:trPr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E9A" w:rsidRPr="005178A4" w:rsidRDefault="00140E9A" w:rsidP="00902DB1">
            <w:pPr>
              <w:jc w:val="center"/>
              <w:rPr>
                <w:b/>
                <w:sz w:val="28"/>
                <w:szCs w:val="28"/>
              </w:rPr>
            </w:pPr>
            <w:r w:rsidRPr="005178A4">
              <w:rPr>
                <w:b/>
                <w:sz w:val="28"/>
                <w:szCs w:val="28"/>
              </w:rPr>
              <w:t>Код</w:t>
            </w:r>
          </w:p>
        </w:tc>
        <w:tc>
          <w:tcPr>
            <w:tcW w:w="8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E9A" w:rsidRPr="005178A4" w:rsidRDefault="00140E9A" w:rsidP="00902DB1">
            <w:pPr>
              <w:jc w:val="center"/>
              <w:rPr>
                <w:b/>
                <w:sz w:val="28"/>
                <w:szCs w:val="28"/>
              </w:rPr>
            </w:pPr>
            <w:r w:rsidRPr="005178A4">
              <w:rPr>
                <w:b/>
                <w:sz w:val="28"/>
                <w:szCs w:val="28"/>
              </w:rPr>
              <w:t>Вид услуги</w:t>
            </w:r>
          </w:p>
        </w:tc>
      </w:tr>
      <w:tr w:rsidR="00140E9A" w:rsidRPr="005178A4" w:rsidTr="00902DB1">
        <w:trPr>
          <w:jc w:val="center"/>
        </w:trPr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E9A" w:rsidRPr="005178A4" w:rsidRDefault="00140E9A" w:rsidP="00902DB1">
            <w:pPr>
              <w:jc w:val="center"/>
              <w:rPr>
                <w:sz w:val="28"/>
                <w:szCs w:val="28"/>
              </w:rPr>
            </w:pPr>
            <w:r w:rsidRPr="005178A4">
              <w:rPr>
                <w:sz w:val="28"/>
                <w:szCs w:val="28"/>
              </w:rPr>
              <w:t>73</w:t>
            </w:r>
          </w:p>
        </w:tc>
        <w:tc>
          <w:tcPr>
            <w:tcW w:w="8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E9A" w:rsidRPr="005178A4" w:rsidRDefault="00140E9A" w:rsidP="00902DB1">
            <w:pPr>
              <w:jc w:val="center"/>
              <w:rPr>
                <w:sz w:val="28"/>
                <w:szCs w:val="28"/>
              </w:rPr>
            </w:pPr>
            <w:r w:rsidRPr="005178A4">
              <w:rPr>
                <w:sz w:val="28"/>
                <w:szCs w:val="28"/>
              </w:rPr>
              <w:t>Деятельность в области исследований и разработок</w:t>
            </w:r>
          </w:p>
        </w:tc>
      </w:tr>
      <w:bookmarkEnd w:id="2"/>
    </w:tbl>
    <w:p w:rsidR="00140E9A" w:rsidRPr="005178A4" w:rsidRDefault="00140E9A" w:rsidP="00140E9A">
      <w:pPr>
        <w:jc w:val="center"/>
        <w:rPr>
          <w:sz w:val="28"/>
          <w:szCs w:val="28"/>
        </w:rPr>
      </w:pPr>
    </w:p>
    <w:p w:rsidR="00140E9A" w:rsidRPr="005178A4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Default="00140E9A" w:rsidP="00140E9A">
      <w:pPr>
        <w:jc w:val="center"/>
        <w:rPr>
          <w:sz w:val="28"/>
          <w:szCs w:val="28"/>
        </w:rPr>
      </w:pPr>
    </w:p>
    <w:p w:rsidR="00140E9A" w:rsidRPr="005178A4" w:rsidRDefault="00140E9A" w:rsidP="00140E9A">
      <w:pPr>
        <w:jc w:val="center"/>
        <w:rPr>
          <w:sz w:val="28"/>
          <w:szCs w:val="28"/>
        </w:rPr>
      </w:pPr>
    </w:p>
    <w:p w:rsidR="00140E9A" w:rsidRPr="00A667DF" w:rsidRDefault="00140E9A" w:rsidP="00140E9A">
      <w:pPr>
        <w:jc w:val="center"/>
        <w:rPr>
          <w:sz w:val="28"/>
          <w:szCs w:val="28"/>
        </w:rPr>
      </w:pPr>
      <w:r w:rsidRPr="00A667DF">
        <w:rPr>
          <w:sz w:val="28"/>
          <w:szCs w:val="28"/>
        </w:rPr>
        <w:t>ТЕХНИЧЕСКОЕ ЗАДАНИЕ</w:t>
      </w:r>
    </w:p>
    <w:p w:rsidR="00140E9A" w:rsidRPr="00A667DF" w:rsidRDefault="00140E9A" w:rsidP="00140E9A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оказание услуг</w:t>
      </w:r>
    </w:p>
    <w:p w:rsidR="00140E9A" w:rsidRPr="00A667DF" w:rsidRDefault="00140E9A" w:rsidP="00140E9A">
      <w:pPr>
        <w:jc w:val="center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СОДЕРЖАНИЕ</w:t>
      </w:r>
    </w:p>
    <w:p w:rsidR="00140E9A" w:rsidRPr="00A667DF" w:rsidRDefault="00140E9A" w:rsidP="00140E9A">
      <w:pPr>
        <w:jc w:val="both"/>
        <w:rPr>
          <w:color w:val="000000"/>
          <w:sz w:val="28"/>
          <w:szCs w:val="28"/>
        </w:rPr>
      </w:pPr>
    </w:p>
    <w:p w:rsidR="00140E9A" w:rsidRPr="00A667DF" w:rsidRDefault="00140E9A" w:rsidP="00140E9A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РАЗДЕЛ 1. НАИМЕНОВАНИЕ УСЛУГИ</w:t>
      </w:r>
    </w:p>
    <w:p w:rsidR="00140E9A" w:rsidRPr="00A667DF" w:rsidRDefault="00140E9A" w:rsidP="00140E9A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РАЗДЕЛ 2. ОПИСАНИЕ УСЛУГ</w:t>
      </w:r>
    </w:p>
    <w:p w:rsidR="00140E9A" w:rsidRPr="00A667DF" w:rsidRDefault="00140E9A" w:rsidP="00140E9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2.1</w:t>
      </w:r>
      <w:r w:rsidRPr="00A667DF">
        <w:rPr>
          <w:color w:val="000000"/>
          <w:sz w:val="28"/>
          <w:szCs w:val="28"/>
        </w:rPr>
        <w:t xml:space="preserve"> Описание оказываемых услуг</w:t>
      </w:r>
    </w:p>
    <w:p w:rsidR="00140E9A" w:rsidRPr="00A667DF" w:rsidRDefault="00140E9A" w:rsidP="00140E9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2.2</w:t>
      </w:r>
      <w:r w:rsidRPr="00A667DF">
        <w:rPr>
          <w:color w:val="000000"/>
          <w:sz w:val="28"/>
          <w:szCs w:val="28"/>
        </w:rPr>
        <w:t xml:space="preserve"> Объем оказываемых услуг либо доля оказываемых услуг в общем объеме закупки</w:t>
      </w:r>
    </w:p>
    <w:p w:rsidR="00140E9A" w:rsidRPr="00A667DF" w:rsidRDefault="00140E9A" w:rsidP="00140E9A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РАЗДЕЛ 3. ТРЕБОВАНИЯ К УСЛУГАМ</w:t>
      </w:r>
    </w:p>
    <w:p w:rsidR="00140E9A" w:rsidRPr="00A667DF" w:rsidRDefault="00140E9A" w:rsidP="00140E9A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3.1 Общие требования</w:t>
      </w:r>
    </w:p>
    <w:p w:rsidR="00140E9A" w:rsidRPr="00A667DF" w:rsidRDefault="00140E9A" w:rsidP="00140E9A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3.2 Требования к качеству оказываемых услуг</w:t>
      </w:r>
    </w:p>
    <w:p w:rsidR="00140E9A" w:rsidRPr="00A667DF" w:rsidRDefault="00140E9A" w:rsidP="00140E9A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3.3 Требования к гарантийным обязательствам оказываемых услуг</w:t>
      </w:r>
    </w:p>
    <w:p w:rsidR="00140E9A" w:rsidRPr="00A667DF" w:rsidRDefault="00140E9A" w:rsidP="00140E9A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3.4 Требования к конфиденциальности</w:t>
      </w:r>
    </w:p>
    <w:p w:rsidR="00140E9A" w:rsidRPr="00A667DF" w:rsidRDefault="00140E9A" w:rsidP="00140E9A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140E9A" w:rsidRPr="00A667DF" w:rsidRDefault="00140E9A" w:rsidP="00140E9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Подраздел 3.6</w:t>
      </w:r>
      <w:r w:rsidRPr="00A667DF">
        <w:rPr>
          <w:color w:val="000000"/>
          <w:sz w:val="28"/>
          <w:szCs w:val="28"/>
        </w:rPr>
        <w:t xml:space="preserve"> Требования к составу технического предложения участника</w:t>
      </w:r>
    </w:p>
    <w:p w:rsidR="00140E9A" w:rsidRPr="00A667DF" w:rsidRDefault="00140E9A" w:rsidP="00140E9A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РАЗДЕЛ 4. РЕЗУЛЬТАТ ОКАЗАННЫХ УСЛУГ</w:t>
      </w:r>
    </w:p>
    <w:p w:rsidR="00140E9A" w:rsidRPr="00A667DF" w:rsidRDefault="00140E9A" w:rsidP="00140E9A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4.1 Описание конечного результата оказанных услуг</w:t>
      </w:r>
    </w:p>
    <w:p w:rsidR="00140E9A" w:rsidRPr="00A667DF" w:rsidRDefault="00140E9A" w:rsidP="00140E9A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4.2 Требования по приемке услуг</w:t>
      </w:r>
    </w:p>
    <w:p w:rsidR="00140E9A" w:rsidRPr="00A667DF" w:rsidRDefault="00140E9A" w:rsidP="00140E9A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40E9A" w:rsidRDefault="00140E9A" w:rsidP="00140E9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5</w:t>
      </w:r>
      <w:r w:rsidRPr="00A667DF">
        <w:rPr>
          <w:color w:val="000000"/>
          <w:sz w:val="28"/>
          <w:szCs w:val="28"/>
        </w:rPr>
        <w:t>. ПЕРЕЧЕНЬ ПРИНЯТЫХ СОКРАЩЕНИЙ</w:t>
      </w:r>
    </w:p>
    <w:p w:rsidR="00140E9A" w:rsidRPr="00A667DF" w:rsidRDefault="00140E9A" w:rsidP="00140E9A">
      <w:pPr>
        <w:jc w:val="center"/>
        <w:rPr>
          <w:color w:val="000000"/>
          <w:sz w:val="28"/>
          <w:szCs w:val="28"/>
        </w:rPr>
      </w:pPr>
      <w:r w:rsidRPr="00A667DF">
        <w:rPr>
          <w:i/>
          <w:color w:val="000000"/>
          <w:sz w:val="28"/>
          <w:szCs w:val="28"/>
        </w:rPr>
        <w:br w:type="page"/>
      </w:r>
      <w:r w:rsidRPr="00A667DF">
        <w:rPr>
          <w:color w:val="000000"/>
          <w:sz w:val="28"/>
          <w:szCs w:val="28"/>
        </w:rPr>
        <w:lastRenderedPageBreak/>
        <w:t>РАЗДЕЛ 1. НАИМЕНОВАНИЕ УСЛУГИ</w:t>
      </w:r>
    </w:p>
    <w:p w:rsidR="00140E9A" w:rsidRPr="00A667DF" w:rsidRDefault="00140E9A" w:rsidP="00140E9A">
      <w:pPr>
        <w:jc w:val="both"/>
        <w:rPr>
          <w:i/>
          <w:color w:val="000000"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140E9A" w:rsidRPr="00A667DF" w:rsidTr="00902DB1">
        <w:trPr>
          <w:trHeight w:val="31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0E9A" w:rsidRPr="00A667DF" w:rsidRDefault="00140E9A" w:rsidP="00902DB1">
            <w:pPr>
              <w:jc w:val="both"/>
              <w:rPr>
                <w:sz w:val="28"/>
                <w:szCs w:val="28"/>
              </w:rPr>
            </w:pPr>
            <w:r w:rsidRPr="005178A4">
              <w:rPr>
                <w:color w:val="000000"/>
                <w:sz w:val="28"/>
                <w:szCs w:val="28"/>
              </w:rPr>
              <w:t>Техническое освидетельствование ХТРО П-1 с целью продления срока эксплуатации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A667DF">
              <w:rPr>
                <w:color w:val="000000"/>
                <w:sz w:val="28"/>
                <w:szCs w:val="28"/>
              </w:rPr>
              <w:t>для нужд Нижегородского</w:t>
            </w:r>
            <w:r>
              <w:rPr>
                <w:sz w:val="28"/>
                <w:szCs w:val="28"/>
              </w:rPr>
              <w:t xml:space="preserve"> отделения филиала </w:t>
            </w:r>
            <w:r w:rsidRPr="00A667DF">
              <w:rPr>
                <w:sz w:val="28"/>
                <w:szCs w:val="28"/>
              </w:rPr>
              <w:t>«Приволжский территориальный округ» ФГУП «РосРАО»</w:t>
            </w:r>
          </w:p>
        </w:tc>
      </w:tr>
    </w:tbl>
    <w:p w:rsidR="00140E9A" w:rsidRPr="00A667DF" w:rsidRDefault="00140E9A" w:rsidP="00140E9A">
      <w:pPr>
        <w:jc w:val="center"/>
        <w:rPr>
          <w:color w:val="000000"/>
          <w:sz w:val="28"/>
          <w:szCs w:val="28"/>
        </w:rPr>
      </w:pPr>
    </w:p>
    <w:p w:rsidR="00140E9A" w:rsidRPr="00A667DF" w:rsidRDefault="00140E9A" w:rsidP="00140E9A">
      <w:pPr>
        <w:jc w:val="center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РАЗДЕЛ 2. ОПИСАНИЕ УСЛУГИ</w:t>
      </w:r>
    </w:p>
    <w:p w:rsidR="00140E9A" w:rsidRPr="00A667DF" w:rsidRDefault="00140E9A" w:rsidP="00140E9A">
      <w:pPr>
        <w:jc w:val="center"/>
        <w:rPr>
          <w:color w:val="000000"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140E9A" w:rsidRPr="00A667DF" w:rsidTr="00902DB1">
        <w:trPr>
          <w:trHeight w:val="33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E9A" w:rsidRPr="00A667DF" w:rsidRDefault="00140E9A" w:rsidP="00902D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Подраздел 2.1</w:t>
            </w:r>
            <w:r w:rsidRPr="00A667DF">
              <w:rPr>
                <w:color w:val="000000"/>
                <w:sz w:val="28"/>
                <w:szCs w:val="28"/>
              </w:rPr>
              <w:t xml:space="preserve"> Описание оказываемых услуг</w:t>
            </w:r>
          </w:p>
        </w:tc>
      </w:tr>
      <w:tr w:rsidR="00140E9A" w:rsidRPr="00A667DF" w:rsidTr="00902DB1">
        <w:trPr>
          <w:trHeight w:val="42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E9A" w:rsidRPr="00A667DF" w:rsidRDefault="00140E9A" w:rsidP="00902DB1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Выполнение технического обследования, а именно, полное освидетельствование ХТРО П-1, входящего в состав пункта хранения радиоактивных отходов Нижегородского</w:t>
            </w:r>
            <w:r>
              <w:rPr>
                <w:sz w:val="28"/>
                <w:szCs w:val="28"/>
              </w:rPr>
              <w:t xml:space="preserve"> отделения филиала «Приволжский территориальный округ» ФГУП «РосРАО»,</w:t>
            </w:r>
            <w:r>
              <w:rPr>
                <w:color w:val="000000"/>
                <w:sz w:val="28"/>
                <w:szCs w:val="28"/>
              </w:rPr>
              <w:t xml:space="preserve">  с целью оценки возможности продления назначенного срока эксплуатации по целевому назначению</w:t>
            </w:r>
            <w:r>
              <w:rPr>
                <w:sz w:val="28"/>
                <w:szCs w:val="28"/>
              </w:rPr>
              <w:t>.</w:t>
            </w:r>
          </w:p>
        </w:tc>
      </w:tr>
      <w:tr w:rsidR="00140E9A" w:rsidRPr="00A667DF" w:rsidTr="00902DB1">
        <w:trPr>
          <w:trHeight w:val="42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E9A" w:rsidRPr="00A667DF" w:rsidRDefault="00140E9A" w:rsidP="00902D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Подраздел 2.2</w:t>
            </w:r>
            <w:r w:rsidRPr="00A667DF">
              <w:rPr>
                <w:color w:val="000000"/>
                <w:sz w:val="28"/>
                <w:szCs w:val="28"/>
              </w:rPr>
              <w:t xml:space="preserve"> Объем оказываемых услуг либо доля оказываемых услуг в общем объеме закупки</w:t>
            </w:r>
          </w:p>
        </w:tc>
      </w:tr>
      <w:tr w:rsidR="00140E9A" w:rsidRPr="00A667DF" w:rsidTr="00902DB1">
        <w:trPr>
          <w:trHeight w:val="42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0E9A" w:rsidRPr="00A667DF" w:rsidRDefault="00140E9A" w:rsidP="00902DB1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Доля/объем отдельных услуг в общем объеме закупок не определена.</w:t>
            </w:r>
          </w:p>
        </w:tc>
      </w:tr>
    </w:tbl>
    <w:p w:rsidR="00140E9A" w:rsidRPr="00A667DF" w:rsidRDefault="00140E9A" w:rsidP="00140E9A">
      <w:pPr>
        <w:jc w:val="center"/>
        <w:rPr>
          <w:color w:val="000000"/>
          <w:sz w:val="28"/>
          <w:szCs w:val="28"/>
        </w:rPr>
      </w:pPr>
    </w:p>
    <w:p w:rsidR="00140E9A" w:rsidRPr="00A667DF" w:rsidRDefault="00140E9A" w:rsidP="00140E9A">
      <w:pPr>
        <w:jc w:val="center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РАЗДЕЛ 3. ТРЕБОВАНИЯ К УСЛУГАМ</w:t>
      </w:r>
    </w:p>
    <w:p w:rsidR="00140E9A" w:rsidRPr="00A667DF" w:rsidRDefault="00140E9A" w:rsidP="00140E9A">
      <w:pPr>
        <w:jc w:val="center"/>
        <w:rPr>
          <w:color w:val="000000"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140E9A" w:rsidRPr="00A667DF" w:rsidTr="00902DB1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0E9A" w:rsidRPr="00A667DF" w:rsidRDefault="00140E9A" w:rsidP="00902DB1">
            <w:pPr>
              <w:jc w:val="center"/>
              <w:rPr>
                <w:color w:val="000000"/>
                <w:sz w:val="28"/>
                <w:szCs w:val="28"/>
              </w:rPr>
            </w:pPr>
            <w:r w:rsidRPr="00A667DF">
              <w:rPr>
                <w:color w:val="000000"/>
                <w:sz w:val="28"/>
                <w:szCs w:val="28"/>
              </w:rPr>
              <w:t>Подраздел 3.1 Общие требования</w:t>
            </w:r>
          </w:p>
        </w:tc>
      </w:tr>
      <w:tr w:rsidR="00140E9A" w:rsidRPr="00A667DF" w:rsidTr="00902DB1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0E9A" w:rsidRDefault="00140E9A" w:rsidP="00140E9A">
            <w:pPr>
              <w:numPr>
                <w:ilvl w:val="0"/>
                <w:numId w:val="16"/>
              </w:numPr>
              <w:tabs>
                <w:tab w:val="left" w:pos="987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оказания услуг: Нижегородская область, Семеновский район, д. Полом, 15-й километр трассы Семеново – Ковернино, ПХРО Нижегородского отделения филиала «Приволжский территориальный округ» ФГУП «РосРАО».</w:t>
            </w:r>
          </w:p>
          <w:p w:rsidR="00140E9A" w:rsidRDefault="00140E9A" w:rsidP="00140E9A">
            <w:pPr>
              <w:numPr>
                <w:ilvl w:val="0"/>
                <w:numId w:val="16"/>
              </w:numPr>
              <w:tabs>
                <w:tab w:val="left" w:pos="987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Оказание услуг осуществляется в обеспечение выполнения </w:t>
            </w:r>
            <w:r>
              <w:rPr>
                <w:sz w:val="28"/>
                <w:szCs w:val="28"/>
              </w:rPr>
              <w:br/>
              <w:t>Решения о продлении срока эксплуатации хранилищ радиоактивных отходов, входящих в состав пункта хранения радиоактивных отходов Нижегородского</w:t>
            </w:r>
            <w:r>
              <w:rPr>
                <w:color w:val="000000"/>
                <w:sz w:val="28"/>
                <w:szCs w:val="28"/>
              </w:rPr>
              <w:t xml:space="preserve"> отделения филиала "Приволжский территориальный округ" ФГУП "РосРАО", утвержденного Генеральным директором ФГУП «РосРАО» и согласованного Директором Департамента ядерной и радиационной безопасности, организации лицензионной и разрешительной деятельности </w:t>
            </w:r>
            <w:r>
              <w:rPr>
                <w:sz w:val="28"/>
                <w:szCs w:val="28"/>
              </w:rPr>
              <w:t>Государственной корпорации по атомной энергии «Росатом» 03.09.2009.</w:t>
            </w:r>
          </w:p>
          <w:p w:rsidR="00140E9A" w:rsidRDefault="00140E9A" w:rsidP="00140E9A">
            <w:pPr>
              <w:numPr>
                <w:ilvl w:val="0"/>
                <w:numId w:val="16"/>
              </w:numPr>
              <w:tabs>
                <w:tab w:val="left" w:pos="987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Объектом технического обследования и анализа его результатов является ХТРО П-1, входящее в состав пункта хранения радиоактивных отходов </w:t>
            </w:r>
            <w:r>
              <w:rPr>
                <w:color w:val="000000"/>
                <w:sz w:val="28"/>
                <w:szCs w:val="28"/>
              </w:rPr>
              <w:t>Нижегородского</w:t>
            </w:r>
            <w:r>
              <w:rPr>
                <w:sz w:val="28"/>
                <w:szCs w:val="28"/>
              </w:rPr>
              <w:t xml:space="preserve"> отделения филиала «Приволжский территориальный округ» ФГУП «РосРАО».</w:t>
            </w:r>
          </w:p>
          <w:p w:rsidR="00140E9A" w:rsidRDefault="00140E9A" w:rsidP="00140E9A">
            <w:pPr>
              <w:numPr>
                <w:ilvl w:val="0"/>
                <w:numId w:val="16"/>
              </w:numPr>
              <w:tabs>
                <w:tab w:val="left" w:pos="987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Основной целью оказания услуг является освидетельствование, включая контроль технического состояния строительных конструкций ХТРО П-1.</w:t>
            </w:r>
          </w:p>
          <w:p w:rsidR="00140E9A" w:rsidRDefault="00140E9A" w:rsidP="00140E9A">
            <w:pPr>
              <w:numPr>
                <w:ilvl w:val="0"/>
                <w:numId w:val="16"/>
              </w:numPr>
              <w:tabs>
                <w:tab w:val="left" w:pos="987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достижения указанной цели в рамках услуг согласно настоящему </w:t>
            </w:r>
            <w:r>
              <w:rPr>
                <w:sz w:val="28"/>
                <w:szCs w:val="28"/>
              </w:rPr>
              <w:lastRenderedPageBreak/>
              <w:t>техническому заданию подлежат выполнению:</w:t>
            </w:r>
          </w:p>
          <w:p w:rsidR="00140E9A" w:rsidRDefault="00140E9A" w:rsidP="00140E9A">
            <w:pPr>
              <w:numPr>
                <w:ilvl w:val="0"/>
                <w:numId w:val="17"/>
              </w:numPr>
              <w:tabs>
                <w:tab w:val="left" w:pos="601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выезд на площадку размещения ХТРО П-1 для ознакомления с необходимыми материалами, сбора, систематизации и анализа данных о хранилищах;</w:t>
            </w:r>
          </w:p>
          <w:p w:rsidR="00140E9A" w:rsidRDefault="00140E9A" w:rsidP="00140E9A">
            <w:pPr>
              <w:numPr>
                <w:ilvl w:val="0"/>
                <w:numId w:val="17"/>
              </w:numPr>
              <w:tabs>
                <w:tab w:val="left" w:pos="601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разработка на основании анализа имеющейся проектной, конструкторской и эксплуатационной документации на хранилище </w:t>
            </w:r>
            <w:r>
              <w:rPr>
                <w:sz w:val="28"/>
              </w:rPr>
              <w:t xml:space="preserve">общей программы обследования, частных программ (при необходимости), </w:t>
            </w:r>
            <w:r>
              <w:rPr>
                <w:sz w:val="28"/>
                <w:szCs w:val="28"/>
              </w:rPr>
              <w:t>необходимых для проведения обследования и</w:t>
            </w:r>
            <w:r>
              <w:rPr>
                <w:sz w:val="28"/>
              </w:rPr>
              <w:t xml:space="preserve"> оценки фактического технического состояния хранилищ по результатам проведённых измерений</w:t>
            </w:r>
            <w:r>
              <w:rPr>
                <w:sz w:val="28"/>
                <w:szCs w:val="28"/>
              </w:rPr>
              <w:t>;</w:t>
            </w:r>
          </w:p>
          <w:p w:rsidR="00140E9A" w:rsidRDefault="00140E9A" w:rsidP="00140E9A">
            <w:pPr>
              <w:numPr>
                <w:ilvl w:val="0"/>
                <w:numId w:val="17"/>
              </w:numPr>
              <w:tabs>
                <w:tab w:val="left" w:pos="601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осуществление процедур, связанных с согласованием (утверждением) в установленном порядке разработанных программ;</w:t>
            </w:r>
          </w:p>
          <w:p w:rsidR="00140E9A" w:rsidRDefault="00140E9A" w:rsidP="00140E9A">
            <w:pPr>
              <w:numPr>
                <w:ilvl w:val="0"/>
                <w:numId w:val="17"/>
              </w:numPr>
              <w:tabs>
                <w:tab w:val="left" w:pos="601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визуального и инструментального обследования хранилища;</w:t>
            </w:r>
          </w:p>
          <w:p w:rsidR="00140E9A" w:rsidRDefault="00140E9A" w:rsidP="00140E9A">
            <w:pPr>
              <w:numPr>
                <w:ilvl w:val="0"/>
                <w:numId w:val="17"/>
              </w:numPr>
              <w:tabs>
                <w:tab w:val="left" w:pos="601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</w:rPr>
              <w:t>проведение на основании результатов обследования, в соответствии с ранее разработанной Методикой определения (оценки) остаточного ресурса, расчета показателей надежности как для отдельных систем и элементов, важных для безопасности, так и для хранилища в целом. Выполнение путем сопоставления полученных расчетных показателей надежности (вероятности безотказной работы, среднего или гамма-процентного срока службы и др.) с нормируемыми (рекомендуемыми) значениями прогноза о возможности и сроках дальнейшей эксплуатации хранилища;</w:t>
            </w:r>
          </w:p>
          <w:p w:rsidR="00140E9A" w:rsidRPr="00580018" w:rsidRDefault="00140E9A" w:rsidP="00140E9A">
            <w:pPr>
              <w:numPr>
                <w:ilvl w:val="0"/>
                <w:numId w:val="17"/>
              </w:numPr>
              <w:tabs>
                <w:tab w:val="left" w:pos="601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</w:rPr>
              <w:t>осуществление процедур составления, согласования (утверждения) отчетной документации (актов, протоколов) по результатам обследования;</w:t>
            </w:r>
          </w:p>
          <w:p w:rsidR="00140E9A" w:rsidRDefault="00140E9A" w:rsidP="00140E9A">
            <w:pPr>
              <w:numPr>
                <w:ilvl w:val="0"/>
                <w:numId w:val="17"/>
              </w:numPr>
              <w:tabs>
                <w:tab w:val="left" w:pos="601"/>
                <w:tab w:val="left" w:pos="709"/>
              </w:tabs>
              <w:spacing w:line="276" w:lineRule="auto"/>
              <w:ind w:left="34" w:firstLine="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проведение экспертизы разработанных документов, разработка заключения, подтверждающего величины остаточного ресурса хранилища;</w:t>
            </w:r>
          </w:p>
          <w:p w:rsidR="00140E9A" w:rsidRDefault="00140E9A" w:rsidP="00140E9A">
            <w:pPr>
              <w:numPr>
                <w:ilvl w:val="0"/>
                <w:numId w:val="17"/>
              </w:numPr>
              <w:tabs>
                <w:tab w:val="left" w:pos="601"/>
                <w:tab w:val="left" w:pos="709"/>
              </w:tabs>
              <w:spacing w:line="276" w:lineRule="auto"/>
              <w:ind w:left="34" w:firstLine="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разработка, при необходимости, программы подготовки хранилища к продлению срока эксплуатации;</w:t>
            </w:r>
          </w:p>
          <w:p w:rsidR="00140E9A" w:rsidRDefault="00140E9A" w:rsidP="00140E9A">
            <w:pPr>
              <w:numPr>
                <w:ilvl w:val="0"/>
                <w:numId w:val="17"/>
              </w:numPr>
              <w:tabs>
                <w:tab w:val="left" w:pos="601"/>
                <w:tab w:val="left" w:pos="709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</w:rPr>
              <w:t>осуществление процедур, связанных с согласованием (утверждением) результатов обследования и оценок возможности продления срока эксплуатации хранилища, оформление решения (дополнения к решению) о продлении срока эксплуатации ХТРО П-1.</w:t>
            </w:r>
          </w:p>
          <w:p w:rsidR="00140E9A" w:rsidRDefault="00140E9A" w:rsidP="00140E9A">
            <w:pPr>
              <w:numPr>
                <w:ilvl w:val="0"/>
                <w:numId w:val="16"/>
              </w:numPr>
              <w:tabs>
                <w:tab w:val="left" w:pos="987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Проектные, конструкторские, эксплуатационные документы на хранилища, другие материалы и сведения, необходимые для оказания услуг, предоставляются Заказчиком.</w:t>
            </w:r>
          </w:p>
          <w:p w:rsidR="00140E9A" w:rsidRDefault="00140E9A" w:rsidP="00140E9A">
            <w:pPr>
              <w:numPr>
                <w:ilvl w:val="0"/>
                <w:numId w:val="16"/>
              </w:numPr>
              <w:tabs>
                <w:tab w:val="left" w:pos="987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Допуск работников Исполнителя на пункт хранения радиоактивных отходов осуществляется в сопровождении технического или административного персонала Нижегородского отделения </w:t>
            </w:r>
            <w:r>
              <w:rPr>
                <w:color w:val="000000"/>
                <w:sz w:val="28"/>
                <w:szCs w:val="28"/>
              </w:rPr>
              <w:t xml:space="preserve">филиала «Приволжский территориальный округ» ФГУП «РосРАО» </w:t>
            </w:r>
            <w:r>
              <w:rPr>
                <w:sz w:val="28"/>
                <w:szCs w:val="28"/>
              </w:rPr>
              <w:t xml:space="preserve">с соблюдением </w:t>
            </w:r>
            <w:r>
              <w:rPr>
                <w:sz w:val="28"/>
                <w:szCs w:val="28"/>
              </w:rPr>
              <w:lastRenderedPageBreak/>
              <w:t>установленного режима.</w:t>
            </w:r>
          </w:p>
          <w:p w:rsidR="00140E9A" w:rsidRDefault="00140E9A" w:rsidP="00140E9A">
            <w:pPr>
              <w:numPr>
                <w:ilvl w:val="0"/>
                <w:numId w:val="16"/>
              </w:numPr>
              <w:tabs>
                <w:tab w:val="left" w:pos="987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оказания услуг:</w:t>
            </w:r>
          </w:p>
          <w:p w:rsidR="00140E9A" w:rsidRDefault="00140E9A" w:rsidP="00140E9A">
            <w:pPr>
              <w:numPr>
                <w:ilvl w:val="0"/>
                <w:numId w:val="18"/>
              </w:numPr>
              <w:tabs>
                <w:tab w:val="left" w:pos="601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начало оказания услуг – с момента подписания договора;</w:t>
            </w:r>
          </w:p>
          <w:p w:rsidR="00140E9A" w:rsidRPr="009E6C6F" w:rsidRDefault="00140E9A" w:rsidP="00140E9A">
            <w:pPr>
              <w:numPr>
                <w:ilvl w:val="0"/>
                <w:numId w:val="18"/>
              </w:numPr>
              <w:tabs>
                <w:tab w:val="left" w:pos="601"/>
              </w:tabs>
              <w:spacing w:line="276" w:lineRule="auto"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окончание оказания услуг –</w:t>
            </w:r>
            <w:r>
              <w:rPr>
                <w:sz w:val="28"/>
                <w:szCs w:val="28"/>
              </w:rPr>
              <w:t xml:space="preserve"> в течение 8</w:t>
            </w:r>
            <w:r w:rsidRPr="004F52B6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восьми</w:t>
            </w:r>
            <w:r w:rsidRPr="004F52B6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 xml:space="preserve"> месяцев</w:t>
            </w:r>
            <w:r w:rsidRPr="004F52B6">
              <w:rPr>
                <w:sz w:val="28"/>
                <w:szCs w:val="28"/>
              </w:rPr>
              <w:t xml:space="preserve"> с момента заключения договора.</w:t>
            </w:r>
          </w:p>
        </w:tc>
      </w:tr>
      <w:tr w:rsidR="00140E9A" w:rsidRPr="00A667DF" w:rsidTr="00902DB1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E9A" w:rsidRPr="00A667DF" w:rsidRDefault="00140E9A" w:rsidP="00902DB1">
            <w:pPr>
              <w:jc w:val="center"/>
              <w:rPr>
                <w:color w:val="000000"/>
                <w:sz w:val="28"/>
                <w:szCs w:val="28"/>
              </w:rPr>
            </w:pPr>
            <w:r w:rsidRPr="00A667DF">
              <w:rPr>
                <w:color w:val="000000"/>
                <w:sz w:val="28"/>
                <w:szCs w:val="28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140E9A" w:rsidRPr="00A667DF" w:rsidTr="00902DB1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E9A" w:rsidRPr="00A667DF" w:rsidRDefault="00140E9A" w:rsidP="00902DB1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ходе оказания услуг Исполнитель обязан руководствоваться критериями, установленными относящимися к предмету оказываемых услуг требованиями законодательства Российской Федерации, а также нормативных правовых актов и нормативных документов (положений, правил, норм, руководств, методик, инструкций и др.), действующих в области использования атомной энергии, в т.ч. включенных во введенный в действие Приказом Федеральной службы по экологическому, технологическому и атомному надзору от 04.09.2013 № 385 «Перечень нормативных правовых актов и нормативных документов, относящихся к сфере деятельности Федеральной службы по экологическому, технологическому и атомному надзору» (П-01-01-2013), раздел </w:t>
            </w:r>
            <w:r>
              <w:rPr>
                <w:sz w:val="28"/>
                <w:szCs w:val="28"/>
                <w:lang w:val="en-US"/>
              </w:rPr>
              <w:t>II</w:t>
            </w:r>
            <w:r>
              <w:rPr>
                <w:sz w:val="28"/>
                <w:szCs w:val="28"/>
              </w:rPr>
              <w:t xml:space="preserve"> «Государственное регулирование безопасности при использовании атомной энергии».</w:t>
            </w:r>
          </w:p>
        </w:tc>
      </w:tr>
      <w:tr w:rsidR="00140E9A" w:rsidRPr="00A667DF" w:rsidTr="00902DB1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E9A" w:rsidRPr="00A667DF" w:rsidRDefault="00140E9A" w:rsidP="00902DB1">
            <w:pPr>
              <w:jc w:val="center"/>
              <w:rPr>
                <w:color w:val="000000"/>
                <w:sz w:val="28"/>
                <w:szCs w:val="28"/>
              </w:rPr>
            </w:pPr>
            <w:r w:rsidRPr="00A667DF">
              <w:rPr>
                <w:color w:val="000000"/>
                <w:sz w:val="28"/>
                <w:szCs w:val="28"/>
              </w:rPr>
              <w:t>Подраздел 3.3 Требования к гарантийным обязательствам оказываемых услуг</w:t>
            </w:r>
          </w:p>
        </w:tc>
      </w:tr>
      <w:tr w:rsidR="00140E9A" w:rsidRPr="00A667DF" w:rsidTr="00902DB1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E9A" w:rsidRPr="00A667DF" w:rsidRDefault="00140E9A" w:rsidP="00902DB1">
            <w:pPr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Исполнитель несет ответственность за оказанные услуги в течение обоснованного их результатами дополнительного срока эксплуатации хранилища, входящего в состав ПХРО Нижегородского отделения филиала «Приволжский территориальный округ» ФГУП «РосРАО», и обязан за свой счет по требованию Заказчика на основании замечаний государственных органов и уполномоченных учреждений (организаций) устранять выявленные недостатки оказанных услуг в течение 20 (двадцати) рабочих дней с момента получения письменных обоснованных замечаний Заказчика.</w:t>
            </w:r>
          </w:p>
        </w:tc>
      </w:tr>
      <w:tr w:rsidR="00140E9A" w:rsidRPr="00A667DF" w:rsidTr="00902DB1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E9A" w:rsidRPr="00A667DF" w:rsidRDefault="00140E9A" w:rsidP="00902DB1">
            <w:pPr>
              <w:jc w:val="center"/>
              <w:rPr>
                <w:color w:val="000000"/>
                <w:sz w:val="28"/>
                <w:szCs w:val="28"/>
              </w:rPr>
            </w:pPr>
            <w:r w:rsidRPr="00A667DF">
              <w:rPr>
                <w:color w:val="000000"/>
                <w:sz w:val="28"/>
                <w:szCs w:val="28"/>
              </w:rPr>
              <w:t>Подраздел 3.4 Требования к конфиденциальности</w:t>
            </w:r>
          </w:p>
        </w:tc>
      </w:tr>
      <w:tr w:rsidR="00140E9A" w:rsidRPr="00A667DF" w:rsidTr="00902DB1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E9A" w:rsidRPr="00A667DF" w:rsidRDefault="00140E9A" w:rsidP="00902DB1">
            <w:pPr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В период оказания услуг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несет ответственность за соблюдение этого требования в соответствии с </w:t>
            </w:r>
            <w:r w:rsidRPr="004F52B6">
              <w:rPr>
                <w:bCs/>
                <w:iCs/>
                <w:sz w:val="28"/>
                <w:szCs w:val="28"/>
              </w:rPr>
              <w:t>Законодательством Российской Федерации.</w:t>
            </w:r>
          </w:p>
        </w:tc>
      </w:tr>
      <w:tr w:rsidR="00140E9A" w:rsidRPr="00A667DF" w:rsidTr="00902DB1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E9A" w:rsidRPr="00A667DF" w:rsidRDefault="00140E9A" w:rsidP="00902DB1">
            <w:pPr>
              <w:jc w:val="center"/>
              <w:rPr>
                <w:color w:val="000000"/>
                <w:sz w:val="28"/>
                <w:szCs w:val="28"/>
              </w:rPr>
            </w:pPr>
            <w:r w:rsidRPr="00A667DF">
              <w:rPr>
                <w:color w:val="000000"/>
                <w:sz w:val="28"/>
                <w:szCs w:val="28"/>
              </w:rPr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140E9A" w:rsidRPr="00A667DF" w:rsidTr="00902DB1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E9A" w:rsidRPr="00A667DF" w:rsidRDefault="00140E9A" w:rsidP="00902DB1">
            <w:pPr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В</w:t>
            </w:r>
            <w:r w:rsidRPr="004F52B6">
              <w:rPr>
                <w:bCs/>
                <w:iCs/>
                <w:sz w:val="28"/>
                <w:szCs w:val="28"/>
              </w:rPr>
              <w:t xml:space="preserve"> ходе оказания услуг Исполнителем должно быть обеспечено соблюдение требований норм и правил по охране труда, пожарной, радиационной и электробезопасности, установленных соответствующими инструкциями и положениями, принятыми в Нижегородском</w:t>
            </w:r>
            <w:r>
              <w:rPr>
                <w:color w:val="000000"/>
                <w:sz w:val="28"/>
                <w:szCs w:val="28"/>
              </w:rPr>
              <w:t xml:space="preserve"> отделении филиала «</w:t>
            </w:r>
            <w:r w:rsidRPr="004F52B6">
              <w:rPr>
                <w:color w:val="000000"/>
                <w:sz w:val="28"/>
                <w:szCs w:val="28"/>
              </w:rPr>
              <w:t>Приволжский</w:t>
            </w:r>
            <w:r>
              <w:rPr>
                <w:color w:val="000000"/>
                <w:sz w:val="28"/>
                <w:szCs w:val="28"/>
              </w:rPr>
              <w:t xml:space="preserve"> территориальный округ» ФГУП «РосРАО»</w:t>
            </w:r>
            <w:r w:rsidRPr="004F52B6">
              <w:rPr>
                <w:color w:val="000000"/>
                <w:sz w:val="28"/>
                <w:szCs w:val="28"/>
              </w:rPr>
              <w:t>.</w:t>
            </w:r>
          </w:p>
        </w:tc>
      </w:tr>
      <w:tr w:rsidR="00140E9A" w:rsidRPr="00A667DF" w:rsidTr="00902DB1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E9A" w:rsidRPr="00A667DF" w:rsidRDefault="00140E9A" w:rsidP="00902D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Подраздел 3.6</w:t>
            </w:r>
            <w:r w:rsidRPr="00A667DF">
              <w:rPr>
                <w:color w:val="000000"/>
                <w:sz w:val="28"/>
                <w:szCs w:val="28"/>
              </w:rPr>
              <w:t xml:space="preserve"> Требования к составу технического предложения участника</w:t>
            </w:r>
          </w:p>
        </w:tc>
      </w:tr>
      <w:tr w:rsidR="00140E9A" w:rsidRPr="00A667DF" w:rsidTr="00902DB1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E9A" w:rsidRPr="00A667DF" w:rsidRDefault="00140E9A" w:rsidP="00902DB1">
            <w:pPr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lastRenderedPageBreak/>
              <w:t xml:space="preserve">Наличие у Исполнителя лицензии Ростехнадзора на право проведения экспертизы проектной, конструкторской, технологической документации и документов, обосновывающих обеспечение безопасности хранилищ радиоактивных отходов, деятельности по обращению с радиоактивными веществами, радиоактивными отходами, а также на право </w:t>
            </w:r>
            <w:r>
              <w:rPr>
                <w:sz w:val="28"/>
                <w:szCs w:val="28"/>
              </w:rPr>
              <w:t>эксплуатации стационарных объектов и сооружений, предназначенных для хранения радиоактивных отходов, в части выполнения работ и оказания услуг эксплуатирующим организациям.</w:t>
            </w:r>
          </w:p>
        </w:tc>
      </w:tr>
    </w:tbl>
    <w:p w:rsidR="00140E9A" w:rsidRPr="00A667DF" w:rsidRDefault="00140E9A" w:rsidP="00140E9A">
      <w:pPr>
        <w:jc w:val="center"/>
        <w:rPr>
          <w:color w:val="000000"/>
          <w:sz w:val="28"/>
          <w:szCs w:val="28"/>
        </w:rPr>
      </w:pPr>
    </w:p>
    <w:p w:rsidR="00140E9A" w:rsidRPr="00A667DF" w:rsidRDefault="00140E9A" w:rsidP="00140E9A">
      <w:pPr>
        <w:jc w:val="center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РАЗДЕЛ 4. РЕЗУЛЬТАТ ОКАЗАННЫХ УСЛУГ</w:t>
      </w:r>
    </w:p>
    <w:p w:rsidR="00140E9A" w:rsidRPr="00A667DF" w:rsidRDefault="00140E9A" w:rsidP="00140E9A">
      <w:pPr>
        <w:jc w:val="center"/>
        <w:rPr>
          <w:color w:val="000000"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140E9A" w:rsidRPr="009E6C6F" w:rsidTr="00902DB1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E9A" w:rsidRPr="009E6C6F" w:rsidRDefault="00140E9A" w:rsidP="00902DB1">
            <w:pPr>
              <w:jc w:val="center"/>
              <w:rPr>
                <w:color w:val="000000"/>
                <w:sz w:val="28"/>
                <w:szCs w:val="28"/>
              </w:rPr>
            </w:pPr>
            <w:r w:rsidRPr="009E6C6F">
              <w:rPr>
                <w:color w:val="000000"/>
                <w:sz w:val="28"/>
                <w:szCs w:val="28"/>
              </w:rPr>
              <w:t>Подраздел 4.1 Описание конечного результата оказанных услуг</w:t>
            </w:r>
          </w:p>
        </w:tc>
      </w:tr>
      <w:tr w:rsidR="00140E9A" w:rsidRPr="009E6C6F" w:rsidTr="00902DB1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E9A" w:rsidRPr="009E6C6F" w:rsidRDefault="00140E9A" w:rsidP="00902DB1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9E6C6F">
              <w:rPr>
                <w:sz w:val="28"/>
                <w:szCs w:val="28"/>
              </w:rPr>
              <w:t>В результате оказания услуг должно быть обеспечено выполнение выданной Заказчику в резолюции Решения о продлении срока эксплуатации хранилищ радиоактивных отходов, входящих в состав пункта хранения радиоактивных отходов Нижегородского</w:t>
            </w:r>
            <w:r>
              <w:rPr>
                <w:color w:val="000000"/>
                <w:sz w:val="28"/>
                <w:szCs w:val="28"/>
              </w:rPr>
              <w:t xml:space="preserve"> отделения филиала «</w:t>
            </w:r>
            <w:r w:rsidRPr="009E6C6F">
              <w:rPr>
                <w:color w:val="000000"/>
                <w:sz w:val="28"/>
                <w:szCs w:val="28"/>
              </w:rPr>
              <w:t>Приволжский</w:t>
            </w:r>
            <w:r>
              <w:rPr>
                <w:color w:val="000000"/>
                <w:sz w:val="28"/>
                <w:szCs w:val="28"/>
              </w:rPr>
              <w:t xml:space="preserve"> территориальный округ» ФГУП «РосРАО»</w:t>
            </w:r>
            <w:r w:rsidRPr="009E6C6F">
              <w:rPr>
                <w:color w:val="000000"/>
                <w:sz w:val="28"/>
                <w:szCs w:val="28"/>
              </w:rPr>
              <w:t xml:space="preserve">, утвержденного Генеральным директором ФГУП «РосРАО» и согласованного Директором Департамента ядерной и радиационной безопасности, организации лицензионной и разрешительной деятельности Государственной корпорации по атомной энергии «Росатом» 03.09.2009, </w:t>
            </w:r>
            <w:r w:rsidRPr="009E6C6F">
              <w:rPr>
                <w:sz w:val="28"/>
                <w:szCs w:val="28"/>
              </w:rPr>
              <w:t xml:space="preserve">рекомендации. </w:t>
            </w:r>
          </w:p>
        </w:tc>
      </w:tr>
      <w:tr w:rsidR="00140E9A" w:rsidRPr="009E6C6F" w:rsidTr="00902DB1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E9A" w:rsidRPr="009E6C6F" w:rsidRDefault="00140E9A" w:rsidP="00902DB1">
            <w:pPr>
              <w:jc w:val="center"/>
              <w:rPr>
                <w:color w:val="000000"/>
                <w:sz w:val="28"/>
                <w:szCs w:val="28"/>
              </w:rPr>
            </w:pPr>
            <w:r w:rsidRPr="009E6C6F">
              <w:rPr>
                <w:color w:val="000000"/>
                <w:sz w:val="28"/>
                <w:szCs w:val="28"/>
              </w:rPr>
              <w:t>Подраздел 4.2 Требования по приемке услуг</w:t>
            </w:r>
          </w:p>
        </w:tc>
      </w:tr>
      <w:tr w:rsidR="00140E9A" w:rsidRPr="009E6C6F" w:rsidTr="00902DB1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E9A" w:rsidRPr="009E6C6F" w:rsidRDefault="00140E9A" w:rsidP="00902DB1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9E6C6F">
              <w:rPr>
                <w:sz w:val="28"/>
                <w:szCs w:val="28"/>
              </w:rPr>
              <w:t>В результате оказания услуг должны быть разработаны с учетом требований действующих в области использования атомной энергии нормативных документов, федеральных норм и правил следующие документы:</w:t>
            </w:r>
          </w:p>
          <w:p w:rsidR="00140E9A" w:rsidRPr="009E6C6F" w:rsidRDefault="00140E9A" w:rsidP="00140E9A">
            <w:pPr>
              <w:numPr>
                <w:ilvl w:val="0"/>
                <w:numId w:val="19"/>
              </w:numPr>
              <w:tabs>
                <w:tab w:val="left" w:pos="459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 w:rsidRPr="009E6C6F">
              <w:rPr>
                <w:sz w:val="28"/>
                <w:szCs w:val="28"/>
              </w:rPr>
              <w:t>обща</w:t>
            </w:r>
            <w:r>
              <w:rPr>
                <w:sz w:val="28"/>
                <w:szCs w:val="28"/>
              </w:rPr>
              <w:t>я программа обследования ХТРО П-1</w:t>
            </w:r>
            <w:r w:rsidRPr="009E6C6F">
              <w:rPr>
                <w:sz w:val="28"/>
                <w:szCs w:val="28"/>
              </w:rPr>
              <w:t>;</w:t>
            </w:r>
          </w:p>
          <w:p w:rsidR="00140E9A" w:rsidRPr="009E6C6F" w:rsidRDefault="00140E9A" w:rsidP="00140E9A">
            <w:pPr>
              <w:numPr>
                <w:ilvl w:val="0"/>
                <w:numId w:val="19"/>
              </w:numPr>
              <w:tabs>
                <w:tab w:val="left" w:pos="459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 w:rsidRPr="009E6C6F">
              <w:rPr>
                <w:sz w:val="28"/>
                <w:szCs w:val="28"/>
              </w:rPr>
              <w:t>отчетная документация (акты, протоколы) по результатам технического обследования хранилищ.</w:t>
            </w:r>
          </w:p>
          <w:p w:rsidR="00140E9A" w:rsidRPr="009E6C6F" w:rsidRDefault="00140E9A" w:rsidP="00902DB1">
            <w:pPr>
              <w:jc w:val="both"/>
              <w:rPr>
                <w:color w:val="000000"/>
                <w:sz w:val="28"/>
                <w:szCs w:val="28"/>
              </w:rPr>
            </w:pPr>
            <w:r w:rsidRPr="009E6C6F">
              <w:rPr>
                <w:sz w:val="28"/>
                <w:szCs w:val="28"/>
              </w:rPr>
              <w:t xml:space="preserve">Комплект отчетной документации передаётся в </w:t>
            </w:r>
            <w:r>
              <w:rPr>
                <w:sz w:val="28"/>
                <w:szCs w:val="28"/>
              </w:rPr>
              <w:t xml:space="preserve">Нижегородское отделение </w:t>
            </w:r>
            <w:r>
              <w:rPr>
                <w:color w:val="000000"/>
                <w:sz w:val="28"/>
                <w:szCs w:val="28"/>
              </w:rPr>
              <w:t>филиала «</w:t>
            </w:r>
            <w:r w:rsidRPr="009E6C6F">
              <w:rPr>
                <w:color w:val="000000"/>
                <w:sz w:val="28"/>
                <w:szCs w:val="28"/>
              </w:rPr>
              <w:t>Приволжский</w:t>
            </w:r>
            <w:r>
              <w:rPr>
                <w:color w:val="000000"/>
                <w:sz w:val="28"/>
                <w:szCs w:val="28"/>
              </w:rPr>
              <w:t xml:space="preserve"> территориальный округ» ФГУП «</w:t>
            </w:r>
            <w:r w:rsidRPr="009E6C6F">
              <w:rPr>
                <w:color w:val="000000"/>
                <w:sz w:val="28"/>
                <w:szCs w:val="28"/>
              </w:rPr>
              <w:t>РосРАО</w:t>
            </w:r>
            <w:r>
              <w:rPr>
                <w:color w:val="000000"/>
                <w:sz w:val="28"/>
                <w:szCs w:val="28"/>
              </w:rPr>
              <w:t>»</w:t>
            </w:r>
            <w:r w:rsidRPr="009E6C6F">
              <w:rPr>
                <w:sz w:val="28"/>
                <w:szCs w:val="28"/>
              </w:rPr>
              <w:t xml:space="preserve"> на бумажном носителе формата А4 в трёх экземплярах каждый документ.</w:t>
            </w:r>
          </w:p>
        </w:tc>
      </w:tr>
      <w:tr w:rsidR="00140E9A" w:rsidRPr="009E6C6F" w:rsidTr="00902DB1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E9A" w:rsidRPr="009E6C6F" w:rsidRDefault="00140E9A" w:rsidP="00902DB1">
            <w:pPr>
              <w:jc w:val="center"/>
              <w:rPr>
                <w:i/>
                <w:color w:val="000000"/>
                <w:sz w:val="28"/>
                <w:szCs w:val="28"/>
              </w:rPr>
            </w:pPr>
            <w:r w:rsidRPr="009E6C6F">
              <w:rPr>
                <w:color w:val="000000"/>
                <w:sz w:val="28"/>
                <w:szCs w:val="28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40E9A" w:rsidRPr="009E6C6F" w:rsidTr="00902DB1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0E9A" w:rsidRPr="0055001F" w:rsidRDefault="00140E9A" w:rsidP="00902DB1">
            <w:pPr>
              <w:pStyle w:val="22"/>
              <w:spacing w:line="276" w:lineRule="auto"/>
              <w:ind w:firstLine="0"/>
              <w:rPr>
                <w:sz w:val="28"/>
                <w:szCs w:val="28"/>
              </w:rPr>
            </w:pPr>
            <w:r w:rsidRPr="0055001F">
              <w:rPr>
                <w:sz w:val="28"/>
                <w:szCs w:val="28"/>
              </w:rPr>
              <w:t>Исполнитель по завершении оказания услуг предоставляет Заказчику акт сдачи-приемки услуг в двух экземплярах, оформленные в соответствии с требованиями Налогового кодекса РФ счет-фактуру и отчетную документацию, поименованную в п. 4.2 настоящего технического задания.</w:t>
            </w:r>
          </w:p>
          <w:p w:rsidR="00140E9A" w:rsidRPr="009E6C6F" w:rsidRDefault="00140E9A" w:rsidP="00902DB1">
            <w:pPr>
              <w:jc w:val="both"/>
              <w:rPr>
                <w:color w:val="000000"/>
                <w:sz w:val="28"/>
                <w:szCs w:val="28"/>
              </w:rPr>
            </w:pPr>
            <w:r w:rsidRPr="009E6C6F">
              <w:rPr>
                <w:sz w:val="28"/>
                <w:szCs w:val="28"/>
              </w:rPr>
              <w:t xml:space="preserve">Заказчик в течение 10 (десяти) календарных дней с </w:t>
            </w:r>
            <w:bookmarkStart w:id="3" w:name="_GoBack"/>
            <w:bookmarkEnd w:id="3"/>
            <w:r w:rsidRPr="009E6C6F">
              <w:rPr>
                <w:sz w:val="28"/>
                <w:szCs w:val="28"/>
              </w:rPr>
              <w:t xml:space="preserve">момента получения акта сдачи-приемки услуг и отчетной документации подписывает акт либо направляет Исполнителю мотивированный отказ от приемки услуг. В случае мотивированного отказа Заказчика от приемки услуг Стороны составляют </w:t>
            </w:r>
            <w:r w:rsidRPr="009E6C6F">
              <w:rPr>
                <w:sz w:val="28"/>
                <w:szCs w:val="28"/>
              </w:rPr>
              <w:lastRenderedPageBreak/>
              <w:t>двусторонний акт с перечнем необходимых доработок и сроков их выполнения. Сроки устранения недостатков, указанных в акте, устанавливаются Заказчиком.</w:t>
            </w:r>
          </w:p>
        </w:tc>
      </w:tr>
    </w:tbl>
    <w:p w:rsidR="00140E9A" w:rsidRPr="00A667DF" w:rsidRDefault="00140E9A" w:rsidP="00140E9A">
      <w:pPr>
        <w:jc w:val="center"/>
        <w:rPr>
          <w:b/>
          <w:color w:val="000000"/>
          <w:sz w:val="28"/>
          <w:szCs w:val="28"/>
        </w:rPr>
      </w:pPr>
    </w:p>
    <w:p w:rsidR="00140E9A" w:rsidRPr="00A667DF" w:rsidRDefault="00140E9A" w:rsidP="00140E9A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5</w:t>
      </w:r>
      <w:r w:rsidRPr="00A667DF">
        <w:rPr>
          <w:color w:val="000000"/>
          <w:sz w:val="28"/>
          <w:szCs w:val="28"/>
        </w:rPr>
        <w:t>. ПЕРЕЧЕНЬ ПРИНЯТЫХ СОКРАЩЕНИЙ</w:t>
      </w:r>
    </w:p>
    <w:p w:rsidR="00140E9A" w:rsidRDefault="00140E9A" w:rsidP="00140E9A">
      <w:pPr>
        <w:ind w:firstLine="567"/>
        <w:jc w:val="both"/>
        <w:rPr>
          <w:color w:val="00000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551"/>
        <w:gridCol w:w="6379"/>
      </w:tblGrid>
      <w:tr w:rsidR="00140E9A" w:rsidTr="00902DB1">
        <w:tc>
          <w:tcPr>
            <w:tcW w:w="993" w:type="dxa"/>
            <w:vAlign w:val="center"/>
          </w:tcPr>
          <w:p w:rsidR="00140E9A" w:rsidRDefault="00140E9A" w:rsidP="00902DB1">
            <w:pPr>
              <w:pStyle w:val="23"/>
              <w:spacing w:after="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vAlign w:val="center"/>
          </w:tcPr>
          <w:p w:rsidR="00140E9A" w:rsidRDefault="00140E9A" w:rsidP="00902DB1">
            <w:pPr>
              <w:pStyle w:val="23"/>
              <w:spacing w:after="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</w:t>
            </w:r>
          </w:p>
        </w:tc>
        <w:tc>
          <w:tcPr>
            <w:tcW w:w="6379" w:type="dxa"/>
            <w:vAlign w:val="center"/>
          </w:tcPr>
          <w:p w:rsidR="00140E9A" w:rsidRDefault="00140E9A" w:rsidP="00902DB1">
            <w:pPr>
              <w:pStyle w:val="23"/>
              <w:spacing w:after="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Расшифровка сокращения</w:t>
            </w:r>
          </w:p>
        </w:tc>
      </w:tr>
      <w:tr w:rsidR="00140E9A" w:rsidTr="00902DB1">
        <w:trPr>
          <w:trHeight w:val="555"/>
        </w:trPr>
        <w:tc>
          <w:tcPr>
            <w:tcW w:w="993" w:type="dxa"/>
            <w:vAlign w:val="center"/>
          </w:tcPr>
          <w:p w:rsidR="00140E9A" w:rsidRDefault="00140E9A" w:rsidP="00902DB1">
            <w:pPr>
              <w:pStyle w:val="23"/>
              <w:spacing w:after="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vAlign w:val="center"/>
          </w:tcPr>
          <w:p w:rsidR="00140E9A" w:rsidRDefault="00140E9A" w:rsidP="00902DB1">
            <w:pPr>
              <w:pStyle w:val="23"/>
              <w:spacing w:after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ХТРО</w:t>
            </w:r>
          </w:p>
        </w:tc>
        <w:tc>
          <w:tcPr>
            <w:tcW w:w="6379" w:type="dxa"/>
            <w:vAlign w:val="center"/>
          </w:tcPr>
          <w:p w:rsidR="00140E9A" w:rsidRDefault="00140E9A" w:rsidP="00902DB1">
            <w:pPr>
              <w:pStyle w:val="23"/>
              <w:spacing w:after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Хранилище твердых радиоактивных отходов</w:t>
            </w:r>
          </w:p>
        </w:tc>
      </w:tr>
      <w:tr w:rsidR="00140E9A" w:rsidTr="00902DB1">
        <w:tc>
          <w:tcPr>
            <w:tcW w:w="993" w:type="dxa"/>
            <w:vAlign w:val="center"/>
          </w:tcPr>
          <w:p w:rsidR="00140E9A" w:rsidRDefault="00140E9A" w:rsidP="00902DB1">
            <w:pPr>
              <w:pStyle w:val="23"/>
              <w:spacing w:after="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vAlign w:val="center"/>
          </w:tcPr>
          <w:p w:rsidR="00140E9A" w:rsidRDefault="00140E9A" w:rsidP="00902DB1">
            <w:pPr>
              <w:pStyle w:val="23"/>
              <w:spacing w:after="0" w:line="276" w:lineRule="auto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ФГУП «РосРАО»</w:t>
            </w:r>
          </w:p>
        </w:tc>
        <w:tc>
          <w:tcPr>
            <w:tcW w:w="6379" w:type="dxa"/>
            <w:vAlign w:val="center"/>
          </w:tcPr>
          <w:p w:rsidR="00140E9A" w:rsidRDefault="00140E9A" w:rsidP="00902DB1">
            <w:pPr>
              <w:pStyle w:val="23"/>
              <w:spacing w:after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</w:tc>
      </w:tr>
      <w:tr w:rsidR="00140E9A" w:rsidTr="00902DB1">
        <w:tc>
          <w:tcPr>
            <w:tcW w:w="993" w:type="dxa"/>
            <w:vAlign w:val="center"/>
          </w:tcPr>
          <w:p w:rsidR="00140E9A" w:rsidRDefault="00140E9A" w:rsidP="00902DB1">
            <w:pPr>
              <w:pStyle w:val="23"/>
              <w:spacing w:after="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vAlign w:val="center"/>
          </w:tcPr>
          <w:p w:rsidR="00140E9A" w:rsidRDefault="00140E9A" w:rsidP="00902DB1">
            <w:pPr>
              <w:pStyle w:val="23"/>
              <w:spacing w:after="0"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ХОИИИ</w:t>
            </w:r>
          </w:p>
        </w:tc>
        <w:tc>
          <w:tcPr>
            <w:tcW w:w="6379" w:type="dxa"/>
            <w:vAlign w:val="center"/>
          </w:tcPr>
          <w:p w:rsidR="00140E9A" w:rsidRDefault="00140E9A" w:rsidP="00902DB1">
            <w:pPr>
              <w:pStyle w:val="23"/>
              <w:spacing w:after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Хранилище отработавших источников ионизирующего излучения</w:t>
            </w:r>
          </w:p>
        </w:tc>
      </w:tr>
    </w:tbl>
    <w:p w:rsidR="00140E9A" w:rsidRPr="0024514C" w:rsidRDefault="00140E9A" w:rsidP="0005636C"/>
    <w:sectPr w:rsidR="00140E9A" w:rsidRPr="0024514C" w:rsidSect="00111A65">
      <w:footerReference w:type="even" r:id="rId12"/>
      <w:footerReference w:type="default" r:id="rId13"/>
      <w:pgSz w:w="11906" w:h="16838"/>
      <w:pgMar w:top="1134" w:right="566" w:bottom="1134" w:left="1276" w:header="709" w:footer="296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B85" w:rsidRDefault="00345B85">
      <w:r>
        <w:separator/>
      </w:r>
    </w:p>
  </w:endnote>
  <w:endnote w:type="continuationSeparator" w:id="0">
    <w:p w:rsidR="00345B85" w:rsidRDefault="00345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B85" w:rsidRDefault="00345B85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345B85" w:rsidRDefault="00345B8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0831860"/>
      <w:docPartObj>
        <w:docPartGallery w:val="Page Numbers (Bottom of Page)"/>
        <w:docPartUnique/>
      </w:docPartObj>
    </w:sdtPr>
    <w:sdtEndPr/>
    <w:sdtContent>
      <w:p w:rsidR="003851DA" w:rsidRPr="004A2DFE" w:rsidRDefault="006D3D78" w:rsidP="003851DA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3851DA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5001F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3851DA" w:rsidRPr="00555BFE" w:rsidRDefault="003851DA" w:rsidP="003851DA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40E9A" w:rsidRPr="00140E9A" w:rsidRDefault="00140E9A" w:rsidP="00140E9A">
    <w:pPr>
      <w:shd w:val="clear" w:color="auto" w:fill="FFFFFF"/>
      <w:spacing w:line="276" w:lineRule="auto"/>
      <w:jc w:val="center"/>
      <w:rPr>
        <w:b/>
        <w:bCs/>
        <w:iCs/>
        <w:sz w:val="16"/>
        <w:szCs w:val="16"/>
      </w:rPr>
    </w:pPr>
    <w:r w:rsidRPr="00140E9A">
      <w:rPr>
        <w:b/>
        <w:sz w:val="16"/>
        <w:szCs w:val="16"/>
      </w:rPr>
      <w:t>открытый аукцион в электронной форме без квалификационного отбора</w:t>
    </w:r>
    <w:r w:rsidRPr="00140E9A">
      <w:rPr>
        <w:b/>
        <w:sz w:val="16"/>
        <w:szCs w:val="16"/>
      </w:rPr>
      <w:br/>
    </w:r>
    <w:r w:rsidRPr="00140E9A">
      <w:rPr>
        <w:b/>
        <w:bCs/>
        <w:color w:val="000000"/>
        <w:sz w:val="16"/>
        <w:szCs w:val="16"/>
      </w:rPr>
      <w:t xml:space="preserve">на </w:t>
    </w:r>
    <w:r w:rsidRPr="00140E9A">
      <w:rPr>
        <w:b/>
        <w:sz w:val="16"/>
        <w:szCs w:val="16"/>
      </w:rPr>
      <w:t>право заключения договора на оказание услуг по Техническому освидетельствованию ХТРО П-1 с целью продления срока эксплуатации</w:t>
    </w:r>
    <w:r w:rsidRPr="00140E9A">
      <w:rPr>
        <w:b/>
        <w:color w:val="000000"/>
        <w:sz w:val="16"/>
        <w:szCs w:val="16"/>
      </w:rPr>
      <w:t xml:space="preserve"> для нужд Нижегородского отделения филиала «Приволжский территориальный округ» ФГУП «РосРАО».</w:t>
    </w:r>
  </w:p>
  <w:p w:rsidR="003851DA" w:rsidRPr="000265B5" w:rsidRDefault="003851DA" w:rsidP="003851DA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B85" w:rsidRDefault="00345B85">
      <w:r>
        <w:separator/>
      </w:r>
    </w:p>
  </w:footnote>
  <w:footnote w:type="continuationSeparator" w:id="0">
    <w:p w:rsidR="00345B85" w:rsidRDefault="00345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F13DB4"/>
    <w:multiLevelType w:val="hybridMultilevel"/>
    <w:tmpl w:val="EC5AC79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6E40923"/>
    <w:multiLevelType w:val="hybridMultilevel"/>
    <w:tmpl w:val="488A5E76"/>
    <w:lvl w:ilvl="0" w:tplc="61461238">
      <w:start w:val="1"/>
      <w:numFmt w:val="decimal"/>
      <w:lvlText w:val="3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F242F3"/>
    <w:multiLevelType w:val="hybridMultilevel"/>
    <w:tmpl w:val="7292E24A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75894FA7"/>
    <w:multiLevelType w:val="hybridMultilevel"/>
    <w:tmpl w:val="04C07C8C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19"/>
  </w:num>
  <w:num w:numId="4">
    <w:abstractNumId w:val="14"/>
  </w:num>
  <w:num w:numId="5">
    <w:abstractNumId w:val="0"/>
  </w:num>
  <w:num w:numId="6">
    <w:abstractNumId w:val="11"/>
  </w:num>
  <w:num w:numId="7">
    <w:abstractNumId w:val="2"/>
  </w:num>
  <w:num w:numId="8">
    <w:abstractNumId w:val="8"/>
  </w:num>
  <w:num w:numId="9">
    <w:abstractNumId w:val="1"/>
  </w:num>
  <w:num w:numId="10">
    <w:abstractNumId w:val="10"/>
  </w:num>
  <w:num w:numId="11">
    <w:abstractNumId w:val="18"/>
  </w:num>
  <w:num w:numId="12">
    <w:abstractNumId w:val="12"/>
  </w:num>
  <w:num w:numId="13">
    <w:abstractNumId w:val="16"/>
  </w:num>
  <w:num w:numId="14">
    <w:abstractNumId w:val="13"/>
  </w:num>
  <w:num w:numId="15">
    <w:abstractNumId w:val="6"/>
  </w:num>
  <w:num w:numId="16">
    <w:abstractNumId w:val="9"/>
  </w:num>
  <w:num w:numId="17">
    <w:abstractNumId w:val="20"/>
  </w:num>
  <w:num w:numId="18">
    <w:abstractNumId w:val="15"/>
  </w:num>
  <w:num w:numId="19">
    <w:abstractNumId w:val="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636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1E04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668C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1A65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0E9A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14C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57B8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5B85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1DA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D6EF0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01F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D78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6DA8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582B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3540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70F"/>
    <w:rsid w:val="00986826"/>
    <w:rsid w:val="00987CA3"/>
    <w:rsid w:val="009928A3"/>
    <w:rsid w:val="00992B7E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087"/>
    <w:rsid w:val="009B4C41"/>
    <w:rsid w:val="009B4E7C"/>
    <w:rsid w:val="009B58F6"/>
    <w:rsid w:val="009B5C64"/>
    <w:rsid w:val="009B65E9"/>
    <w:rsid w:val="009B6952"/>
    <w:rsid w:val="009B7D53"/>
    <w:rsid w:val="009C431F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96F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1061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3C1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3F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441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681B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  <w15:docId w15:val="{1D8FF9AB-9F66-4760-B3FE-74370BD0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99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1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2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3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4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5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6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">
    <w:name w:val="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character" w:customStyle="1" w:styleId="FontStyle30">
    <w:name w:val="Font Style30"/>
    <w:basedOn w:val="a4"/>
    <w:uiPriority w:val="99"/>
    <w:rsid w:val="00111A65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EFAFED-FE1E-494A-B8C4-2DEC7B58CCA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BEE5C2-B288-497C-85A4-6A365FD79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2198</TotalTime>
  <Pages>8</Pages>
  <Words>1733</Words>
  <Characters>9879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466</cp:revision>
  <cp:lastPrinted>2012-04-20T11:24:00Z</cp:lastPrinted>
  <dcterms:created xsi:type="dcterms:W3CDTF">2012-03-23T07:01:00Z</dcterms:created>
  <dcterms:modified xsi:type="dcterms:W3CDTF">2014-05-05T06:48:00Z</dcterms:modified>
</cp:coreProperties>
</file>