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F2D" w:rsidRPr="00FC009D" w:rsidRDefault="00472F2D" w:rsidP="00472F2D">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90979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472F2D" w:rsidRPr="00347B82" w:rsidRDefault="00472F2D" w:rsidP="00472F2D">
      <w:pPr>
        <w:rPr>
          <w:sz w:val="28"/>
          <w:szCs w:val="28"/>
        </w:rPr>
      </w:pPr>
    </w:p>
    <w:p w:rsidR="00472F2D" w:rsidRPr="006A42D1" w:rsidRDefault="00472F2D" w:rsidP="00472F2D">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6A42D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472F2D" w:rsidRPr="00DB0FDD" w:rsidRDefault="00472F2D" w:rsidP="00472F2D">
      <w:pPr>
        <w:tabs>
          <w:tab w:val="left" w:pos="1134"/>
        </w:tabs>
        <w:ind w:left="709"/>
        <w:contextualSpacing/>
        <w:jc w:val="both"/>
        <w:rPr>
          <w:rFonts w:eastAsia="Calibri"/>
          <w:bCs/>
          <w:sz w:val="28"/>
          <w:szCs w:val="28"/>
          <w:lang w:eastAsia="en-US"/>
        </w:rPr>
      </w:pPr>
    </w:p>
    <w:p w:rsidR="00472F2D" w:rsidRPr="006A42D1"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6A42D1">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6A42D1">
        <w:rPr>
          <w:rFonts w:ascii="Times New Roman" w:hAnsi="Times New Roman"/>
          <w:sz w:val="28"/>
          <w:szCs w:val="28"/>
        </w:rPr>
        <w:t xml:space="preserve"> (протокол от 29.04.2015 г.  № 72).</w:t>
      </w:r>
    </w:p>
    <w:p w:rsidR="00472F2D" w:rsidRDefault="00472F2D" w:rsidP="00472F2D">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A42D1">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72F2D" w:rsidRPr="00B34CAB" w:rsidRDefault="00472F2D" w:rsidP="00472F2D">
      <w:pPr>
        <w:tabs>
          <w:tab w:val="left" w:pos="1134"/>
        </w:tabs>
        <w:ind w:left="709"/>
        <w:contextualSpacing/>
        <w:jc w:val="both"/>
        <w:rPr>
          <w:rFonts w:eastAsia="Calibri"/>
          <w:bCs/>
          <w:sz w:val="28"/>
          <w:szCs w:val="28"/>
          <w:lang w:eastAsia="en-US"/>
        </w:rPr>
      </w:pPr>
    </w:p>
    <w:p w:rsidR="00472F2D" w:rsidRPr="005C0EFF"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Pr>
          <w:rFonts w:ascii="Times New Roman" w:hAnsi="Times New Roman"/>
          <w:spacing w:val="-6"/>
          <w:sz w:val="28"/>
          <w:szCs w:val="28"/>
        </w:rPr>
        <w:t xml:space="preserve"> передачу прав использования программного обеспечения </w:t>
      </w:r>
      <w:r>
        <w:rPr>
          <w:rFonts w:ascii="Times New Roman" w:hAnsi="Times New Roman"/>
          <w:spacing w:val="-6"/>
          <w:sz w:val="28"/>
          <w:szCs w:val="28"/>
          <w:lang w:val="en-US"/>
        </w:rPr>
        <w:t>SAS</w:t>
      </w:r>
      <w:r w:rsidRPr="000E686A">
        <w:rPr>
          <w:rFonts w:ascii="Times New Roman" w:hAnsi="Times New Roman"/>
          <w:spacing w:val="-6"/>
          <w:sz w:val="28"/>
          <w:szCs w:val="28"/>
        </w:rPr>
        <w:t xml:space="preserve"> </w:t>
      </w:r>
      <w:r>
        <w:rPr>
          <w:rFonts w:ascii="Times New Roman" w:hAnsi="Times New Roman"/>
          <w:spacing w:val="-6"/>
          <w:sz w:val="28"/>
          <w:szCs w:val="28"/>
        </w:rPr>
        <w:t xml:space="preserve">и оказание услуг по технической поддержке указанного </w:t>
      </w:r>
      <w:proofErr w:type="gramStart"/>
      <w:r>
        <w:rPr>
          <w:rFonts w:ascii="Times New Roman" w:hAnsi="Times New Roman"/>
          <w:spacing w:val="-6"/>
          <w:sz w:val="28"/>
          <w:szCs w:val="28"/>
        </w:rPr>
        <w:t>ПО</w:t>
      </w:r>
      <w:proofErr w:type="gramEnd"/>
      <w:r w:rsidRPr="006A42D1">
        <w:rPr>
          <w:rFonts w:ascii="Times New Roman" w:hAnsi="Times New Roman"/>
          <w:spacing w:val="-6"/>
          <w:sz w:val="28"/>
          <w:szCs w:val="28"/>
        </w:rPr>
        <w:t xml:space="preserve"> </w:t>
      </w:r>
      <w:proofErr w:type="gramStart"/>
      <w:r>
        <w:rPr>
          <w:rFonts w:ascii="Times New Roman" w:hAnsi="Times New Roman"/>
          <w:spacing w:val="-6"/>
          <w:sz w:val="28"/>
          <w:szCs w:val="28"/>
        </w:rPr>
        <w:t>для</w:t>
      </w:r>
      <w:proofErr w:type="gramEnd"/>
      <w:r>
        <w:rPr>
          <w:rFonts w:ascii="Times New Roman" w:hAnsi="Times New Roman"/>
          <w:spacing w:val="-6"/>
          <w:sz w:val="28"/>
          <w:szCs w:val="28"/>
        </w:rPr>
        <w:t xml:space="preserve"> нужд АО «НИАЭП»</w:t>
      </w:r>
      <w:r w:rsidRPr="005C0EFF">
        <w:rPr>
          <w:rFonts w:ascii="Times New Roman" w:hAnsi="Times New Roman"/>
          <w:spacing w:val="-6"/>
          <w:sz w:val="28"/>
          <w:szCs w:val="28"/>
        </w:rPr>
        <w:t>.</w:t>
      </w:r>
    </w:p>
    <w:p w:rsidR="00472F2D" w:rsidRPr="005C0EFF" w:rsidRDefault="00472F2D" w:rsidP="00472F2D">
      <w:pPr>
        <w:tabs>
          <w:tab w:val="left" w:pos="1134"/>
        </w:tabs>
        <w:ind w:left="709"/>
        <w:contextualSpacing/>
        <w:jc w:val="both"/>
        <w:rPr>
          <w:b/>
          <w:spacing w:val="-6"/>
          <w:sz w:val="28"/>
          <w:szCs w:val="28"/>
        </w:rPr>
      </w:pPr>
    </w:p>
    <w:p w:rsidR="00472F2D" w:rsidRPr="006A42D1" w:rsidRDefault="00472F2D" w:rsidP="00472F2D">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472F2D" w:rsidRPr="006A42D1" w:rsidRDefault="00472F2D" w:rsidP="00472F2D">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472F2D" w:rsidRPr="005C0EFF" w:rsidRDefault="00472F2D" w:rsidP="00472F2D">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472F2D" w:rsidRPr="005C0EFF" w:rsidRDefault="00472F2D" w:rsidP="00472F2D">
      <w:pPr>
        <w:tabs>
          <w:tab w:val="left" w:pos="1134"/>
        </w:tabs>
        <w:ind w:firstLine="709"/>
        <w:contextualSpacing/>
        <w:jc w:val="both"/>
        <w:rPr>
          <w:sz w:val="28"/>
          <w:szCs w:val="28"/>
        </w:rPr>
      </w:pPr>
      <w:r w:rsidRPr="005C0EFF">
        <w:rPr>
          <w:sz w:val="28"/>
          <w:szCs w:val="28"/>
        </w:rPr>
        <w:t>Тел./факс, эл. Почта</w:t>
      </w:r>
      <w:r>
        <w:rPr>
          <w:sz w:val="28"/>
          <w:szCs w:val="28"/>
        </w:rPr>
        <w:t xml:space="preserve">: Гармаш Елена Николаевна, (831) 421-80-21, </w:t>
      </w:r>
      <w:hyperlink r:id="rId6" w:history="1">
        <w:r>
          <w:rPr>
            <w:rStyle w:val="a4"/>
            <w:sz w:val="28"/>
            <w:szCs w:val="28"/>
          </w:rPr>
          <w:t>e.garmash@niaep.ru</w:t>
        </w:r>
      </w:hyperlink>
      <w:r>
        <w:rPr>
          <w:rStyle w:val="a4"/>
          <w:sz w:val="28"/>
          <w:szCs w:val="28"/>
        </w:rPr>
        <w:t>,</w:t>
      </w:r>
      <w:r w:rsidRPr="00F77A77">
        <w:t xml:space="preserve"> </w:t>
      </w:r>
      <w:r>
        <w:rPr>
          <w:sz w:val="28"/>
          <w:szCs w:val="28"/>
        </w:rPr>
        <w:t xml:space="preserve">Бутусова Марина Викторовна, 421-79-00 доб. 21-08, </w:t>
      </w:r>
      <w:hyperlink r:id="rId7" w:history="1">
        <w:r>
          <w:rPr>
            <w:rStyle w:val="a4"/>
            <w:sz w:val="28"/>
            <w:szCs w:val="28"/>
          </w:rPr>
          <w:t>m.</w:t>
        </w:r>
        <w:r>
          <w:rPr>
            <w:rStyle w:val="a4"/>
            <w:sz w:val="28"/>
            <w:szCs w:val="28"/>
            <w:lang w:val="en-US"/>
          </w:rPr>
          <w:t>butus</w:t>
        </w:r>
        <w:r>
          <w:rPr>
            <w:rStyle w:val="a4"/>
            <w:sz w:val="28"/>
            <w:szCs w:val="28"/>
          </w:rPr>
          <w:t>ova@niaep.ru</w:t>
        </w:r>
      </w:hyperlink>
      <w:r>
        <w:t>.</w:t>
      </w:r>
    </w:p>
    <w:p w:rsidR="00472F2D" w:rsidRPr="005C0EFF" w:rsidRDefault="00472F2D" w:rsidP="00472F2D">
      <w:pPr>
        <w:tabs>
          <w:tab w:val="left" w:pos="1134"/>
        </w:tabs>
        <w:ind w:firstLine="709"/>
        <w:contextualSpacing/>
        <w:jc w:val="both"/>
        <w:rPr>
          <w:sz w:val="28"/>
          <w:szCs w:val="28"/>
        </w:rPr>
      </w:pPr>
    </w:p>
    <w:p w:rsidR="00472F2D" w:rsidRPr="00EC5CDB" w:rsidRDefault="00472F2D" w:rsidP="00472F2D">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72F2D" w:rsidRPr="005C0EFF" w:rsidRDefault="00472F2D" w:rsidP="00472F2D">
      <w:pPr>
        <w:tabs>
          <w:tab w:val="left" w:pos="1134"/>
        </w:tabs>
        <w:ind w:firstLine="709"/>
        <w:contextualSpacing/>
        <w:rPr>
          <w:sz w:val="28"/>
          <w:szCs w:val="28"/>
        </w:rPr>
      </w:pPr>
    </w:p>
    <w:p w:rsidR="00472F2D" w:rsidRPr="005C0EFF"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z w:val="28"/>
          <w:szCs w:val="28"/>
        </w:rPr>
        <w:t xml:space="preserve">Передача прав использования программного обеспечения </w:t>
      </w:r>
      <w:r>
        <w:rPr>
          <w:rFonts w:ascii="Times New Roman" w:hAnsi="Times New Roman"/>
          <w:spacing w:val="-6"/>
          <w:sz w:val="28"/>
          <w:szCs w:val="28"/>
          <w:lang w:val="en-US"/>
        </w:rPr>
        <w:t>SAS</w:t>
      </w:r>
      <w:r w:rsidRPr="000E686A">
        <w:rPr>
          <w:rFonts w:ascii="Times New Roman" w:hAnsi="Times New Roman"/>
          <w:spacing w:val="-6"/>
          <w:sz w:val="28"/>
          <w:szCs w:val="28"/>
        </w:rPr>
        <w:t xml:space="preserve"> </w:t>
      </w:r>
      <w:r>
        <w:rPr>
          <w:rFonts w:ascii="Times New Roman" w:hAnsi="Times New Roman"/>
          <w:spacing w:val="-6"/>
          <w:sz w:val="28"/>
          <w:szCs w:val="28"/>
        </w:rPr>
        <w:t xml:space="preserve">и оказание услуг по технической поддержке указанного </w:t>
      </w:r>
      <w:proofErr w:type="gramStart"/>
      <w:r>
        <w:rPr>
          <w:rFonts w:ascii="Times New Roman" w:hAnsi="Times New Roman"/>
          <w:spacing w:val="-6"/>
          <w:sz w:val="28"/>
          <w:szCs w:val="28"/>
        </w:rPr>
        <w:t>ПО</w:t>
      </w:r>
      <w:proofErr w:type="gramEnd"/>
      <w:r w:rsidRPr="006A42D1">
        <w:rPr>
          <w:rFonts w:ascii="Times New Roman" w:hAnsi="Times New Roman"/>
          <w:spacing w:val="-6"/>
          <w:sz w:val="28"/>
          <w:szCs w:val="28"/>
        </w:rPr>
        <w:t xml:space="preserve"> </w:t>
      </w:r>
      <w:proofErr w:type="gramStart"/>
      <w:r>
        <w:rPr>
          <w:rFonts w:ascii="Times New Roman" w:hAnsi="Times New Roman"/>
          <w:spacing w:val="-6"/>
          <w:sz w:val="28"/>
          <w:szCs w:val="28"/>
        </w:rPr>
        <w:t>для</w:t>
      </w:r>
      <w:proofErr w:type="gramEnd"/>
      <w:r>
        <w:rPr>
          <w:rFonts w:ascii="Times New Roman" w:hAnsi="Times New Roman"/>
          <w:spacing w:val="-6"/>
          <w:sz w:val="28"/>
          <w:szCs w:val="28"/>
        </w:rPr>
        <w:t xml:space="preserve"> нужд АО «НИАЭП»</w:t>
      </w:r>
    </w:p>
    <w:p w:rsidR="00472F2D" w:rsidRPr="005C0EFF" w:rsidRDefault="00472F2D" w:rsidP="00472F2D">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6A42D1">
        <w:rPr>
          <w:sz w:val="28"/>
          <w:szCs w:val="28"/>
        </w:rPr>
        <w:t>поставок/работ/услуг</w:t>
      </w:r>
      <w:r w:rsidRPr="005C0EFF">
        <w:rPr>
          <w:sz w:val="28"/>
          <w:szCs w:val="28"/>
        </w:rPr>
        <w:t>:</w:t>
      </w:r>
      <w:r>
        <w:rPr>
          <w:sz w:val="28"/>
          <w:szCs w:val="28"/>
        </w:rPr>
        <w:t xml:space="preserve"> в соответствии с проектом Договора (</w:t>
      </w:r>
      <w:r w:rsidRPr="009B1233">
        <w:rPr>
          <w:spacing w:val="-6"/>
          <w:sz w:val="28"/>
          <w:szCs w:val="28"/>
        </w:rPr>
        <w:t>Часть 3 Тома 1 закупочной документации</w:t>
      </w:r>
      <w:r>
        <w:rPr>
          <w:sz w:val="28"/>
          <w:szCs w:val="28"/>
        </w:rPr>
        <w:t>)</w:t>
      </w:r>
    </w:p>
    <w:p w:rsidR="00472F2D" w:rsidRDefault="00472F2D" w:rsidP="00472F2D">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6A42D1">
        <w:rPr>
          <w:sz w:val="28"/>
          <w:szCs w:val="28"/>
        </w:rPr>
        <w:t>поставок/работ/услуг</w:t>
      </w:r>
      <w:r w:rsidRPr="005C0EFF">
        <w:rPr>
          <w:sz w:val="28"/>
          <w:szCs w:val="28"/>
        </w:rPr>
        <w:t>:</w:t>
      </w:r>
      <w:r>
        <w:rPr>
          <w:sz w:val="28"/>
          <w:szCs w:val="28"/>
        </w:rPr>
        <w:t xml:space="preserve"> в соответствии с Томом 2 «Техническая часть» закупочной документации</w:t>
      </w:r>
    </w:p>
    <w:p w:rsidR="00472F2D" w:rsidRPr="005C0EFF" w:rsidRDefault="00472F2D" w:rsidP="00472F2D">
      <w:pPr>
        <w:tabs>
          <w:tab w:val="left" w:pos="1134"/>
        </w:tabs>
        <w:ind w:firstLine="709"/>
        <w:contextualSpacing/>
        <w:jc w:val="both"/>
        <w:rPr>
          <w:sz w:val="28"/>
          <w:szCs w:val="28"/>
        </w:rPr>
      </w:pPr>
      <w:r w:rsidRPr="005C0EFF">
        <w:rPr>
          <w:sz w:val="28"/>
          <w:szCs w:val="28"/>
        </w:rPr>
        <w:t xml:space="preserve">Состав и объем </w:t>
      </w:r>
      <w:r w:rsidRPr="006A42D1">
        <w:rPr>
          <w:sz w:val="28"/>
          <w:szCs w:val="28"/>
        </w:rPr>
        <w:t>поставок/работ/услуг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472F2D" w:rsidRPr="00855236" w:rsidRDefault="00472F2D" w:rsidP="00472F2D">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855236">
        <w:rPr>
          <w:sz w:val="28"/>
          <w:szCs w:val="28"/>
        </w:rPr>
        <w:t>поставок/работ/услуг не допускается.</w:t>
      </w:r>
    </w:p>
    <w:p w:rsidR="00472F2D" w:rsidRPr="005C0EFF" w:rsidRDefault="00472F2D" w:rsidP="00472F2D">
      <w:pPr>
        <w:tabs>
          <w:tab w:val="left" w:pos="1134"/>
        </w:tabs>
        <w:ind w:firstLine="709"/>
        <w:contextualSpacing/>
        <w:jc w:val="both"/>
        <w:rPr>
          <w:b/>
          <w:i/>
        </w:rPr>
      </w:pPr>
    </w:p>
    <w:p w:rsidR="00472F2D" w:rsidRPr="005C0EFF"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Pr>
          <w:rFonts w:ascii="Times New Roman" w:hAnsi="Times New Roman"/>
          <w:sz w:val="28"/>
          <w:szCs w:val="28"/>
        </w:rPr>
        <w:t>в соответствии с проектом Договора (</w:t>
      </w:r>
      <w:r w:rsidRPr="009B1233">
        <w:rPr>
          <w:rFonts w:ascii="Times New Roman" w:hAnsi="Times New Roman"/>
          <w:spacing w:val="-6"/>
          <w:sz w:val="28"/>
          <w:szCs w:val="28"/>
        </w:rPr>
        <w:t>Часть 3 Тома 1 закупочной документации</w:t>
      </w:r>
      <w:r>
        <w:rPr>
          <w:rFonts w:ascii="Times New Roman" w:hAnsi="Times New Roman"/>
          <w:spacing w:val="-6"/>
          <w:sz w:val="28"/>
          <w:szCs w:val="28"/>
        </w:rPr>
        <w:t>)</w:t>
      </w:r>
    </w:p>
    <w:p w:rsidR="00472F2D" w:rsidRDefault="00472F2D" w:rsidP="00472F2D">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72F2D" w:rsidRPr="005C0EFF" w:rsidRDefault="00472F2D" w:rsidP="00472F2D">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72F2D" w:rsidRPr="005C0EFF" w:rsidRDefault="00472F2D" w:rsidP="00472F2D">
      <w:pPr>
        <w:tabs>
          <w:tab w:val="left" w:pos="1134"/>
        </w:tabs>
        <w:ind w:firstLine="709"/>
        <w:contextualSpacing/>
        <w:jc w:val="both"/>
        <w:rPr>
          <w:sz w:val="28"/>
          <w:szCs w:val="28"/>
        </w:rPr>
      </w:pPr>
    </w:p>
    <w:p w:rsidR="00472F2D"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2 845 721,67 (Два миллиона восемьсот сорок пять тысяч семьсот двадцать один) рубль 67 копеек</w:t>
      </w:r>
      <w:r w:rsidRPr="004456D3">
        <w:rPr>
          <w:rFonts w:ascii="Times New Roman" w:hAnsi="Times New Roman"/>
          <w:sz w:val="28"/>
          <w:szCs w:val="28"/>
        </w:rPr>
        <w:t xml:space="preserve">, </w:t>
      </w:r>
      <w:r>
        <w:rPr>
          <w:rFonts w:ascii="Times New Roman" w:hAnsi="Times New Roman"/>
          <w:sz w:val="28"/>
          <w:szCs w:val="28"/>
        </w:rPr>
        <w:t xml:space="preserve">в </w:t>
      </w:r>
      <w:proofErr w:type="spellStart"/>
      <w:r>
        <w:rPr>
          <w:rFonts w:ascii="Times New Roman" w:hAnsi="Times New Roman"/>
          <w:sz w:val="28"/>
          <w:szCs w:val="28"/>
        </w:rPr>
        <w:t>т.ч</w:t>
      </w:r>
      <w:proofErr w:type="spellEnd"/>
      <w:r>
        <w:rPr>
          <w:rFonts w:ascii="Times New Roman" w:hAnsi="Times New Roman"/>
          <w:sz w:val="28"/>
          <w:szCs w:val="28"/>
        </w:rPr>
        <w:t>. НДС.</w:t>
      </w:r>
    </w:p>
    <w:p w:rsidR="00472F2D" w:rsidRPr="00F77A77" w:rsidRDefault="00472F2D" w:rsidP="00472F2D">
      <w:pPr>
        <w:pStyle w:val="a6"/>
        <w:tabs>
          <w:tab w:val="left" w:pos="0"/>
          <w:tab w:val="left" w:pos="1134"/>
        </w:tabs>
        <w:spacing w:after="0" w:line="240" w:lineRule="auto"/>
        <w:ind w:left="709"/>
        <w:jc w:val="both"/>
        <w:rPr>
          <w:rFonts w:ascii="Times New Roman" w:hAnsi="Times New Roman"/>
          <w:sz w:val="28"/>
          <w:szCs w:val="28"/>
        </w:rPr>
      </w:pPr>
      <w:r w:rsidRPr="000E686A">
        <w:rPr>
          <w:rFonts w:ascii="Times New Roman" w:hAnsi="Times New Roman"/>
          <w:sz w:val="28"/>
          <w:szCs w:val="28"/>
        </w:rPr>
        <w:t>2</w:t>
      </w:r>
      <w:r>
        <w:rPr>
          <w:rFonts w:ascii="Times New Roman" w:hAnsi="Times New Roman"/>
          <w:sz w:val="28"/>
          <w:szCs w:val="28"/>
        </w:rPr>
        <w:t> 837 645,87</w:t>
      </w:r>
      <w:r w:rsidRPr="000E686A">
        <w:rPr>
          <w:rFonts w:ascii="Times New Roman" w:hAnsi="Times New Roman"/>
          <w:sz w:val="28"/>
          <w:szCs w:val="28"/>
        </w:rPr>
        <w:t xml:space="preserve"> (</w:t>
      </w:r>
      <w:r>
        <w:rPr>
          <w:rFonts w:ascii="Times New Roman" w:hAnsi="Times New Roman"/>
          <w:sz w:val="28"/>
          <w:szCs w:val="28"/>
        </w:rPr>
        <w:t>Два миллиона восемьсот тридцать семь тысяч шестьсот сорок пять)</w:t>
      </w:r>
      <w:r w:rsidRPr="00F77A77">
        <w:rPr>
          <w:rFonts w:ascii="Times New Roman" w:hAnsi="Times New Roman"/>
          <w:sz w:val="28"/>
          <w:szCs w:val="28"/>
        </w:rPr>
        <w:t xml:space="preserve"> рублей </w:t>
      </w:r>
      <w:r>
        <w:rPr>
          <w:rFonts w:ascii="Times New Roman" w:hAnsi="Times New Roman"/>
          <w:sz w:val="28"/>
          <w:szCs w:val="28"/>
        </w:rPr>
        <w:t>87</w:t>
      </w:r>
      <w:r w:rsidRPr="00F77A77">
        <w:rPr>
          <w:rFonts w:ascii="Times New Roman" w:hAnsi="Times New Roman"/>
          <w:sz w:val="28"/>
          <w:szCs w:val="28"/>
        </w:rPr>
        <w:t xml:space="preserve"> копеек, без учета НДС. </w:t>
      </w:r>
    </w:p>
    <w:p w:rsidR="00472F2D" w:rsidRPr="005C0EFF" w:rsidRDefault="00472F2D" w:rsidP="00472F2D">
      <w:pPr>
        <w:pStyle w:val="a6"/>
        <w:tabs>
          <w:tab w:val="left" w:pos="0"/>
          <w:tab w:val="left" w:pos="1134"/>
        </w:tabs>
        <w:spacing w:after="0" w:line="240" w:lineRule="auto"/>
        <w:ind w:left="709"/>
        <w:jc w:val="both"/>
        <w:rPr>
          <w:rFonts w:ascii="Times New Roman" w:hAnsi="Times New Roman"/>
          <w:sz w:val="28"/>
          <w:szCs w:val="28"/>
        </w:rPr>
      </w:pPr>
    </w:p>
    <w:p w:rsidR="00472F2D" w:rsidRPr="00855236" w:rsidRDefault="00472F2D" w:rsidP="00472F2D">
      <w:pPr>
        <w:pStyle w:val="a6"/>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72F2D" w:rsidRDefault="00472F2D" w:rsidP="00472F2D">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472F2D" w:rsidRPr="005C0EFF" w:rsidRDefault="00472F2D" w:rsidP="00472F2D">
      <w:pPr>
        <w:tabs>
          <w:tab w:val="left" w:pos="1134"/>
        </w:tabs>
        <w:ind w:firstLine="709"/>
        <w:contextualSpacing/>
        <w:jc w:val="both"/>
        <w:rPr>
          <w:b/>
          <w:i/>
        </w:rPr>
      </w:pPr>
    </w:p>
    <w:p w:rsidR="00472F2D" w:rsidRPr="00594882"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472F2D" w:rsidRPr="00855236" w:rsidRDefault="00472F2D" w:rsidP="00472F2D">
      <w:pPr>
        <w:pStyle w:val="a6"/>
        <w:tabs>
          <w:tab w:val="left" w:pos="0"/>
          <w:tab w:val="left" w:pos="1134"/>
        </w:tabs>
        <w:spacing w:after="0" w:line="240" w:lineRule="auto"/>
        <w:ind w:left="0" w:firstLine="709"/>
        <w:jc w:val="both"/>
        <w:rPr>
          <w:rFonts w:ascii="Times New Roman" w:hAnsi="Times New Roman"/>
          <w:sz w:val="28"/>
          <w:szCs w:val="28"/>
        </w:rPr>
      </w:pPr>
      <w:bookmarkStart w:id="3" w:name="_Ref317253353"/>
      <w:r w:rsidRPr="00855236">
        <w:rPr>
          <w:rFonts w:ascii="Times New Roman" w:hAnsi="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55236">
        <w:rPr>
          <w:rFonts w:ascii="Times New Roman" w:hAnsi="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72F2D" w:rsidRDefault="00472F2D" w:rsidP="00472F2D">
      <w:pPr>
        <w:tabs>
          <w:tab w:val="left" w:pos="1134"/>
        </w:tabs>
        <w:ind w:firstLine="709"/>
        <w:contextualSpacing/>
        <w:jc w:val="both"/>
        <w:rPr>
          <w:b/>
          <w:i/>
        </w:rPr>
      </w:pPr>
    </w:p>
    <w:p w:rsidR="00472F2D" w:rsidRPr="00594882"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55236">
        <w:rPr>
          <w:rFonts w:ascii="Times New Roman" w:hAnsi="Times New Roman"/>
          <w:sz w:val="28"/>
          <w:szCs w:val="28"/>
        </w:rPr>
        <w:t>российский рубль.</w:t>
      </w:r>
    </w:p>
    <w:p w:rsidR="00472F2D" w:rsidRPr="00855236" w:rsidRDefault="00472F2D" w:rsidP="00472F2D">
      <w:pPr>
        <w:pStyle w:val="a6"/>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72F2D" w:rsidRDefault="00472F2D" w:rsidP="00472F2D">
      <w:pPr>
        <w:tabs>
          <w:tab w:val="left" w:pos="1134"/>
        </w:tabs>
        <w:ind w:firstLine="709"/>
        <w:contextualSpacing/>
        <w:jc w:val="both"/>
        <w:rPr>
          <w:b/>
          <w:i/>
        </w:rPr>
      </w:pPr>
    </w:p>
    <w:p w:rsidR="00472F2D"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Pr>
          <w:rFonts w:ascii="Times New Roman" w:hAnsi="Times New Roman"/>
          <w:sz w:val="28"/>
          <w:szCs w:val="28"/>
        </w:rPr>
        <w:t>не требуется</w:t>
      </w:r>
      <w:r w:rsidRPr="00855236">
        <w:rPr>
          <w:rFonts w:ascii="Times New Roman" w:hAnsi="Times New Roman"/>
          <w:sz w:val="28"/>
          <w:szCs w:val="28"/>
        </w:rPr>
        <w:t>.</w:t>
      </w:r>
    </w:p>
    <w:p w:rsidR="00472F2D" w:rsidRPr="00C330C4" w:rsidRDefault="00472F2D" w:rsidP="00472F2D">
      <w:pPr>
        <w:pStyle w:val="a6"/>
        <w:tabs>
          <w:tab w:val="left" w:pos="0"/>
          <w:tab w:val="left" w:pos="1134"/>
        </w:tabs>
        <w:spacing w:after="0" w:line="240" w:lineRule="auto"/>
        <w:ind w:left="709"/>
        <w:jc w:val="both"/>
        <w:rPr>
          <w:rFonts w:ascii="Times New Roman" w:hAnsi="Times New Roman"/>
          <w:b/>
          <w:i/>
          <w:sz w:val="24"/>
        </w:rPr>
      </w:pPr>
    </w:p>
    <w:p w:rsidR="00472F2D" w:rsidRPr="005C0EFF"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72F2D" w:rsidRPr="005C0EFF" w:rsidRDefault="00472F2D" w:rsidP="00472F2D">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72F2D" w:rsidRPr="005C0EFF" w:rsidRDefault="00472F2D" w:rsidP="00472F2D">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72F2D" w:rsidRPr="005C0EFF" w:rsidRDefault="00472F2D" w:rsidP="00472F2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472F2D" w:rsidRDefault="00472F2D" w:rsidP="00472F2D">
      <w:pPr>
        <w:tabs>
          <w:tab w:val="left" w:pos="1134"/>
        </w:tabs>
        <w:contextualSpacing/>
        <w:jc w:val="both"/>
        <w:rPr>
          <w:spacing w:val="-6"/>
          <w:sz w:val="28"/>
          <w:szCs w:val="28"/>
        </w:rPr>
      </w:pPr>
    </w:p>
    <w:p w:rsidR="00472F2D"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72F2D" w:rsidRDefault="00472F2D" w:rsidP="00472F2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2F2D" w:rsidRPr="005C0EFF" w:rsidRDefault="00472F2D" w:rsidP="00472F2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472F2D" w:rsidRPr="005C0EFF" w:rsidRDefault="00472F2D" w:rsidP="00472F2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72F2D" w:rsidRPr="005C0EFF" w:rsidRDefault="00472F2D" w:rsidP="00472F2D">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472F2D" w:rsidRPr="005C0EFF" w:rsidRDefault="00472F2D" w:rsidP="00472F2D">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472F2D" w:rsidRPr="005C0EFF" w:rsidRDefault="00472F2D" w:rsidP="00472F2D">
      <w:pPr>
        <w:tabs>
          <w:tab w:val="left" w:pos="386"/>
        </w:tabs>
        <w:contextualSpacing/>
        <w:jc w:val="both"/>
        <w:rPr>
          <w:spacing w:val="-6"/>
        </w:rPr>
      </w:pPr>
    </w:p>
    <w:p w:rsidR="00472F2D" w:rsidRDefault="00472F2D" w:rsidP="00472F2D">
      <w:pPr>
        <w:tabs>
          <w:tab w:val="left" w:pos="386"/>
        </w:tabs>
        <w:ind w:firstLine="709"/>
        <w:contextualSpacing/>
        <w:jc w:val="both"/>
        <w:rPr>
          <w:sz w:val="28"/>
          <w:szCs w:val="28"/>
        </w:rPr>
      </w:pPr>
    </w:p>
    <w:p w:rsidR="00472F2D"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37A87">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w:t>
      </w:r>
      <w:r w:rsidRPr="00790AC8">
        <w:rPr>
          <w:rFonts w:ascii="Times New Roman" w:hAnsi="Times New Roman"/>
          <w:spacing w:val="-6"/>
          <w:sz w:val="28"/>
          <w:szCs w:val="28"/>
        </w:rPr>
        <w:t>не допускается.</w:t>
      </w:r>
    </w:p>
    <w:p w:rsidR="00472F2D" w:rsidRDefault="00472F2D" w:rsidP="00472F2D">
      <w:pPr>
        <w:tabs>
          <w:tab w:val="left" w:pos="1134"/>
        </w:tabs>
        <w:ind w:firstLine="709"/>
        <w:contextualSpacing/>
        <w:jc w:val="both"/>
        <w:rPr>
          <w:spacing w:val="-6"/>
          <w:sz w:val="28"/>
          <w:szCs w:val="28"/>
        </w:rPr>
      </w:pPr>
    </w:p>
    <w:p w:rsidR="00472F2D" w:rsidRPr="00790AC8"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90AC8">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90AC8">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90AC8">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90AC8">
        <w:rPr>
          <w:rFonts w:ascii="Times New Roman" w:hAnsi="Times New Roman"/>
          <w:sz w:val="28"/>
          <w:szCs w:val="28"/>
        </w:rPr>
        <w:t xml:space="preserve"> не допускается.</w:t>
      </w:r>
    </w:p>
    <w:p w:rsidR="00472F2D" w:rsidRPr="00174FE4" w:rsidRDefault="00472F2D" w:rsidP="00472F2D">
      <w:pPr>
        <w:pStyle w:val="Times12"/>
        <w:tabs>
          <w:tab w:val="left" w:pos="70"/>
        </w:tabs>
        <w:ind w:right="153" w:firstLine="0"/>
        <w:jc w:val="left"/>
        <w:rPr>
          <w:rFonts w:eastAsia="Calibri"/>
          <w:b/>
          <w:bCs w:val="0"/>
          <w:i/>
          <w:szCs w:val="24"/>
          <w:lang w:eastAsia="en-US"/>
        </w:rPr>
      </w:pPr>
    </w:p>
    <w:p w:rsidR="00472F2D"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w:t>
      </w:r>
      <w:r w:rsidRPr="00790AC8">
        <w:rPr>
          <w:rFonts w:ascii="Times New Roman" w:hAnsi="Times New Roman"/>
          <w:sz w:val="28"/>
          <w:szCs w:val="28"/>
        </w:rPr>
        <w:t>проведения процедуры переторжки: возможна по снижению первоначально указанной в заявке на участие в закупке цены.</w:t>
      </w:r>
    </w:p>
    <w:p w:rsidR="00472F2D" w:rsidRPr="005C0EFF" w:rsidRDefault="00472F2D" w:rsidP="00472F2D">
      <w:pPr>
        <w:tabs>
          <w:tab w:val="left" w:pos="1134"/>
        </w:tabs>
        <w:ind w:firstLine="709"/>
        <w:contextualSpacing/>
        <w:jc w:val="both"/>
        <w:rPr>
          <w:spacing w:val="-6"/>
          <w:sz w:val="28"/>
          <w:szCs w:val="28"/>
        </w:rPr>
      </w:pPr>
    </w:p>
    <w:p w:rsidR="00472F2D" w:rsidRPr="002D47BD"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37A87">
        <w:rPr>
          <w:rFonts w:ascii="Times New Roman" w:hAnsi="Times New Roman"/>
          <w:sz w:val="28"/>
          <w:szCs w:val="28"/>
        </w:rPr>
        <w:t>Срок</w:t>
      </w:r>
      <w:r w:rsidRPr="002D47BD">
        <w:rPr>
          <w:rFonts w:ascii="Times New Roman" w:hAnsi="Times New Roman"/>
          <w:spacing w:val="-6"/>
          <w:sz w:val="28"/>
          <w:szCs w:val="28"/>
        </w:rPr>
        <w:t xml:space="preserve"> </w:t>
      </w:r>
      <w:r w:rsidRPr="002D47BD">
        <w:rPr>
          <w:rFonts w:ascii="Times New Roman" w:hAnsi="Times New Roman"/>
          <w:sz w:val="28"/>
          <w:szCs w:val="28"/>
        </w:rPr>
        <w:t>окончания</w:t>
      </w:r>
      <w:r w:rsidRPr="002D47BD">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1E7BEF">
        <w:rPr>
          <w:rFonts w:ascii="Times New Roman" w:hAnsi="Times New Roman"/>
          <w:spacing w:val="-6"/>
          <w:sz w:val="28"/>
          <w:szCs w:val="28"/>
        </w:rPr>
        <w:t>«1</w:t>
      </w:r>
      <w:r w:rsidR="00E85326" w:rsidRPr="00E85326">
        <w:rPr>
          <w:rFonts w:ascii="Times New Roman" w:hAnsi="Times New Roman"/>
          <w:spacing w:val="-6"/>
          <w:sz w:val="28"/>
          <w:szCs w:val="28"/>
        </w:rPr>
        <w:t>9</w:t>
      </w:r>
      <w:r w:rsidRPr="001E7BEF">
        <w:rPr>
          <w:rFonts w:ascii="Times New Roman" w:hAnsi="Times New Roman"/>
          <w:spacing w:val="-6"/>
          <w:sz w:val="28"/>
          <w:szCs w:val="28"/>
        </w:rPr>
        <w:t>» июня 2015 года.</w:t>
      </w:r>
      <w:r w:rsidRPr="002D47BD">
        <w:rPr>
          <w:rFonts w:ascii="Times New Roman" w:hAnsi="Times New Roman"/>
          <w:spacing w:val="-6"/>
          <w:sz w:val="28"/>
          <w:szCs w:val="28"/>
        </w:rPr>
        <w:t xml:space="preserve"> </w:t>
      </w:r>
    </w:p>
    <w:p w:rsidR="00472F2D" w:rsidRPr="002D47BD" w:rsidRDefault="00472F2D" w:rsidP="00472F2D">
      <w:pPr>
        <w:pStyle w:val="a6"/>
        <w:rPr>
          <w:rFonts w:ascii="Times New Roman" w:hAnsi="Times New Roman"/>
          <w:spacing w:val="-6"/>
          <w:sz w:val="28"/>
          <w:szCs w:val="28"/>
        </w:rPr>
      </w:pPr>
    </w:p>
    <w:p w:rsidR="00472F2D" w:rsidRPr="002D47BD"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37A87">
        <w:rPr>
          <w:rFonts w:ascii="Times New Roman" w:hAnsi="Times New Roman"/>
          <w:sz w:val="28"/>
          <w:szCs w:val="28"/>
        </w:rPr>
        <w:t>Место</w:t>
      </w:r>
      <w:r w:rsidRPr="002D47BD">
        <w:rPr>
          <w:rFonts w:ascii="Times New Roman" w:hAnsi="Times New Roman"/>
          <w:spacing w:val="-6"/>
          <w:sz w:val="28"/>
          <w:szCs w:val="28"/>
        </w:rPr>
        <w:t xml:space="preserve"> и </w:t>
      </w:r>
      <w:r w:rsidRPr="002D47BD">
        <w:rPr>
          <w:rFonts w:ascii="Times New Roman" w:hAnsi="Times New Roman"/>
          <w:sz w:val="28"/>
          <w:szCs w:val="28"/>
        </w:rPr>
        <w:t>дата</w:t>
      </w:r>
      <w:r w:rsidRPr="002D47BD">
        <w:rPr>
          <w:rFonts w:ascii="Times New Roman" w:hAnsi="Times New Roman"/>
          <w:spacing w:val="-6"/>
          <w:sz w:val="28"/>
          <w:szCs w:val="28"/>
        </w:rPr>
        <w:t xml:space="preserve"> рассмотрения заявок и подведения итогов закупки: </w:t>
      </w:r>
    </w:p>
    <w:p w:rsidR="00472F2D" w:rsidRPr="002D47BD" w:rsidRDefault="00472F2D" w:rsidP="00472F2D">
      <w:pPr>
        <w:tabs>
          <w:tab w:val="left" w:pos="1134"/>
        </w:tabs>
        <w:ind w:firstLine="709"/>
        <w:contextualSpacing/>
        <w:jc w:val="both"/>
        <w:rPr>
          <w:sz w:val="28"/>
        </w:rPr>
      </w:pPr>
      <w:r w:rsidRPr="002D47BD">
        <w:rPr>
          <w:sz w:val="28"/>
        </w:rPr>
        <w:t xml:space="preserve">Отборочная стадия рассмотрения заявок на участие в закупке: адрес 603006, г. Н. Новгород, пл. Свободы, д. 3, не позднее </w:t>
      </w:r>
      <w:r w:rsidRPr="001E7BEF">
        <w:rPr>
          <w:sz w:val="28"/>
        </w:rPr>
        <w:t>«0</w:t>
      </w:r>
      <w:r w:rsidR="00E85326">
        <w:rPr>
          <w:sz w:val="28"/>
          <w:lang w:val="en-US"/>
        </w:rPr>
        <w:t>9</w:t>
      </w:r>
      <w:r w:rsidRPr="001E7BEF">
        <w:rPr>
          <w:sz w:val="28"/>
        </w:rPr>
        <w:t>» июля 2015 г.</w:t>
      </w:r>
    </w:p>
    <w:p w:rsidR="00472F2D" w:rsidRPr="00E4563B" w:rsidRDefault="00472F2D" w:rsidP="00472F2D">
      <w:pPr>
        <w:tabs>
          <w:tab w:val="left" w:pos="1134"/>
        </w:tabs>
        <w:ind w:firstLine="709"/>
        <w:contextualSpacing/>
        <w:jc w:val="both"/>
        <w:rPr>
          <w:sz w:val="28"/>
        </w:rPr>
      </w:pPr>
      <w:r w:rsidRPr="002D47BD">
        <w:rPr>
          <w:sz w:val="28"/>
        </w:rPr>
        <w:lastRenderedPageBreak/>
        <w:t xml:space="preserve">Оценочная стадия рассмотрения заявок на участие в закупке и подведение итогов закупки: адрес 603006, г. Н. Новгород, пл. Свободы, д. 3, не позднее </w:t>
      </w:r>
      <w:r w:rsidRPr="001E7BEF">
        <w:rPr>
          <w:sz w:val="28"/>
        </w:rPr>
        <w:t>«1</w:t>
      </w:r>
      <w:r w:rsidR="00E85326">
        <w:rPr>
          <w:sz w:val="28"/>
          <w:lang w:val="en-US"/>
        </w:rPr>
        <w:t>7</w:t>
      </w:r>
      <w:r w:rsidRPr="001E7BEF">
        <w:rPr>
          <w:sz w:val="28"/>
        </w:rPr>
        <w:t>» июля 2015 г.</w:t>
      </w:r>
      <w:r w:rsidRPr="00E4563B">
        <w:rPr>
          <w:sz w:val="28"/>
        </w:rPr>
        <w:t xml:space="preserve"> </w:t>
      </w:r>
    </w:p>
    <w:p w:rsidR="00472F2D" w:rsidRDefault="00472F2D" w:rsidP="00472F2D">
      <w:pPr>
        <w:tabs>
          <w:tab w:val="left" w:pos="1134"/>
        </w:tabs>
        <w:ind w:firstLine="709"/>
        <w:contextualSpacing/>
        <w:jc w:val="both"/>
        <w:rPr>
          <w:b/>
          <w:i/>
        </w:rPr>
      </w:pPr>
    </w:p>
    <w:p w:rsidR="00472F2D"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E85326" w:rsidRPr="00E85326">
        <w:rPr>
          <w:rFonts w:ascii="Times New Roman" w:hAnsi="Times New Roman"/>
          <w:sz w:val="28"/>
        </w:rPr>
        <w:t>30</w:t>
      </w:r>
      <w:r w:rsidRPr="00790AC8">
        <w:rPr>
          <w:rFonts w:ascii="Times New Roman" w:hAnsi="Times New Roman"/>
          <w:sz w:val="28"/>
        </w:rPr>
        <w:t> (</w:t>
      </w:r>
      <w:r w:rsidR="00E85326">
        <w:rPr>
          <w:rFonts w:ascii="Times New Roman" w:hAnsi="Times New Roman"/>
          <w:sz w:val="28"/>
        </w:rPr>
        <w:t>тридцати</w:t>
      </w:r>
      <w:bookmarkStart w:id="5" w:name="_GoBack"/>
      <w:bookmarkEnd w:id="5"/>
      <w:r w:rsidRPr="00790AC8">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72F2D" w:rsidRDefault="00472F2D" w:rsidP="00472F2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72F2D" w:rsidRDefault="00472F2D" w:rsidP="00472F2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72F2D" w:rsidRDefault="00472F2D" w:rsidP="00472F2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72F2D" w:rsidRDefault="00472F2D" w:rsidP="00472F2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90AC8">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72F2D" w:rsidRDefault="00472F2D" w:rsidP="00472F2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72F2D" w:rsidRDefault="00472F2D" w:rsidP="00472F2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5 (пяти)</w:t>
      </w:r>
      <w:r w:rsidRPr="00790AC8">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472F2D" w:rsidRDefault="00472F2D" w:rsidP="00472F2D">
      <w:pPr>
        <w:tabs>
          <w:tab w:val="left" w:pos="1134"/>
        </w:tabs>
        <w:ind w:left="709"/>
        <w:contextualSpacing/>
        <w:jc w:val="both"/>
        <w:rPr>
          <w:spacing w:val="-6"/>
          <w:sz w:val="32"/>
          <w:szCs w:val="28"/>
        </w:rPr>
      </w:pPr>
    </w:p>
    <w:p w:rsidR="00472F2D" w:rsidRPr="00790AC8"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790AC8">
        <w:rPr>
          <w:rFonts w:ascii="Times New Roman" w:hAnsi="Times New Roman"/>
          <w:spacing w:val="-6"/>
          <w:sz w:val="28"/>
          <w:szCs w:val="28"/>
        </w:rPr>
        <w:t>не требуется</w:t>
      </w:r>
    </w:p>
    <w:p w:rsidR="00472F2D" w:rsidRPr="003651B9" w:rsidRDefault="00472F2D" w:rsidP="00472F2D">
      <w:pPr>
        <w:tabs>
          <w:tab w:val="left" w:pos="1134"/>
        </w:tabs>
        <w:ind w:left="709"/>
        <w:contextualSpacing/>
        <w:jc w:val="both"/>
        <w:rPr>
          <w:rFonts w:eastAsia="Calibri"/>
          <w:spacing w:val="-6"/>
          <w:sz w:val="28"/>
          <w:szCs w:val="28"/>
          <w:lang w:eastAsia="en-US"/>
        </w:rPr>
      </w:pPr>
    </w:p>
    <w:p w:rsidR="00472F2D" w:rsidRPr="00937A87"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37A87">
        <w:rPr>
          <w:rFonts w:ascii="Times New Roman" w:hAnsi="Times New Roman"/>
          <w:sz w:val="28"/>
          <w:szCs w:val="28"/>
        </w:rPr>
        <w:t>Процедура запроса предложений не является торгами по законодательству Российской Федерации.</w:t>
      </w:r>
    </w:p>
    <w:p w:rsidR="00472F2D" w:rsidRPr="004A7987" w:rsidRDefault="00472F2D" w:rsidP="00472F2D">
      <w:pPr>
        <w:tabs>
          <w:tab w:val="left" w:pos="0"/>
          <w:tab w:val="left" w:pos="1134"/>
        </w:tabs>
        <w:ind w:left="709"/>
        <w:contextualSpacing/>
        <w:jc w:val="both"/>
        <w:rPr>
          <w:sz w:val="28"/>
          <w:szCs w:val="28"/>
        </w:rPr>
      </w:pPr>
    </w:p>
    <w:p w:rsidR="00472F2D" w:rsidRPr="00790AC8"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90AC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472F2D" w:rsidRPr="005C0EFF" w:rsidRDefault="00472F2D" w:rsidP="00472F2D">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72F2D" w:rsidRPr="005C0EFF" w:rsidRDefault="00472F2D" w:rsidP="00472F2D">
      <w:pPr>
        <w:pStyle w:val="a5"/>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72F2D" w:rsidRPr="005C0EFF" w:rsidRDefault="00472F2D" w:rsidP="00472F2D">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72F2D" w:rsidRDefault="00472F2D" w:rsidP="00472F2D">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472F2D" w:rsidRDefault="00472F2D" w:rsidP="00472F2D">
      <w:pPr>
        <w:tabs>
          <w:tab w:val="left" w:pos="1134"/>
        </w:tabs>
        <w:ind w:left="142" w:firstLine="567"/>
        <w:contextualSpacing/>
        <w:jc w:val="both"/>
        <w:rPr>
          <w:sz w:val="28"/>
          <w:szCs w:val="28"/>
        </w:rPr>
      </w:pPr>
    </w:p>
    <w:p w:rsidR="00472F2D" w:rsidRDefault="00472F2D" w:rsidP="00472F2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72F2D" w:rsidRDefault="00472F2D" w:rsidP="00472F2D">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5514FA" w:rsidRDefault="00E85326"/>
    <w:sectPr w:rsidR="005514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F2D"/>
    <w:rsid w:val="001A3779"/>
    <w:rsid w:val="002D6676"/>
    <w:rsid w:val="00472F2D"/>
    <w:rsid w:val="00E85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72F2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72F2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72F2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72F2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72F2D"/>
    <w:rPr>
      <w:rFonts w:ascii="Arial" w:eastAsia="Times New Roman" w:hAnsi="Arial" w:cs="Arial"/>
      <w:b/>
      <w:bCs/>
      <w:i/>
      <w:iCs/>
      <w:sz w:val="28"/>
      <w:szCs w:val="28"/>
      <w:lang w:eastAsia="ru-RU"/>
    </w:rPr>
  </w:style>
  <w:style w:type="paragraph" w:customStyle="1" w:styleId="a">
    <w:name w:val="Пункт"/>
    <w:basedOn w:val="a0"/>
    <w:rsid w:val="00472F2D"/>
    <w:pPr>
      <w:numPr>
        <w:ilvl w:val="2"/>
        <w:numId w:val="1"/>
      </w:numPr>
      <w:spacing w:line="360" w:lineRule="auto"/>
      <w:jc w:val="both"/>
    </w:pPr>
    <w:rPr>
      <w:snapToGrid w:val="0"/>
      <w:sz w:val="28"/>
      <w:szCs w:val="28"/>
    </w:rPr>
  </w:style>
  <w:style w:type="character" w:styleId="a4">
    <w:name w:val="Hyperlink"/>
    <w:uiPriority w:val="99"/>
    <w:rsid w:val="00472F2D"/>
    <w:rPr>
      <w:color w:val="0000FF"/>
      <w:u w:val="single"/>
    </w:rPr>
  </w:style>
  <w:style w:type="paragraph" w:customStyle="1" w:styleId="Times12">
    <w:name w:val="Times 12"/>
    <w:basedOn w:val="a0"/>
    <w:uiPriority w:val="99"/>
    <w:rsid w:val="00472F2D"/>
    <w:pPr>
      <w:overflowPunct w:val="0"/>
      <w:autoSpaceDE w:val="0"/>
      <w:autoSpaceDN w:val="0"/>
      <w:adjustRightInd w:val="0"/>
      <w:ind w:firstLine="567"/>
      <w:jc w:val="both"/>
    </w:pPr>
    <w:rPr>
      <w:bCs/>
      <w:szCs w:val="22"/>
    </w:rPr>
  </w:style>
  <w:style w:type="paragraph" w:styleId="a5">
    <w:name w:val="List Continue"/>
    <w:basedOn w:val="a0"/>
    <w:rsid w:val="00472F2D"/>
    <w:pPr>
      <w:spacing w:after="120"/>
      <w:ind w:left="283"/>
    </w:pPr>
  </w:style>
  <w:style w:type="paragraph" w:styleId="a6">
    <w:name w:val="List Paragraph"/>
    <w:basedOn w:val="a0"/>
    <w:link w:val="a7"/>
    <w:qFormat/>
    <w:rsid w:val="00472F2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472F2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72F2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72F2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72F2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72F2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72F2D"/>
    <w:rPr>
      <w:rFonts w:ascii="Arial" w:eastAsia="Times New Roman" w:hAnsi="Arial" w:cs="Arial"/>
      <w:b/>
      <w:bCs/>
      <w:i/>
      <w:iCs/>
      <w:sz w:val="28"/>
      <w:szCs w:val="28"/>
      <w:lang w:eastAsia="ru-RU"/>
    </w:rPr>
  </w:style>
  <w:style w:type="paragraph" w:customStyle="1" w:styleId="a">
    <w:name w:val="Пункт"/>
    <w:basedOn w:val="a0"/>
    <w:rsid w:val="00472F2D"/>
    <w:pPr>
      <w:numPr>
        <w:ilvl w:val="2"/>
        <w:numId w:val="1"/>
      </w:numPr>
      <w:spacing w:line="360" w:lineRule="auto"/>
      <w:jc w:val="both"/>
    </w:pPr>
    <w:rPr>
      <w:snapToGrid w:val="0"/>
      <w:sz w:val="28"/>
      <w:szCs w:val="28"/>
    </w:rPr>
  </w:style>
  <w:style w:type="character" w:styleId="a4">
    <w:name w:val="Hyperlink"/>
    <w:uiPriority w:val="99"/>
    <w:rsid w:val="00472F2D"/>
    <w:rPr>
      <w:color w:val="0000FF"/>
      <w:u w:val="single"/>
    </w:rPr>
  </w:style>
  <w:style w:type="paragraph" w:customStyle="1" w:styleId="Times12">
    <w:name w:val="Times 12"/>
    <w:basedOn w:val="a0"/>
    <w:uiPriority w:val="99"/>
    <w:rsid w:val="00472F2D"/>
    <w:pPr>
      <w:overflowPunct w:val="0"/>
      <w:autoSpaceDE w:val="0"/>
      <w:autoSpaceDN w:val="0"/>
      <w:adjustRightInd w:val="0"/>
      <w:ind w:firstLine="567"/>
      <w:jc w:val="both"/>
    </w:pPr>
    <w:rPr>
      <w:bCs/>
      <w:szCs w:val="22"/>
    </w:rPr>
  </w:style>
  <w:style w:type="paragraph" w:styleId="a5">
    <w:name w:val="List Continue"/>
    <w:basedOn w:val="a0"/>
    <w:rsid w:val="00472F2D"/>
    <w:pPr>
      <w:spacing w:after="120"/>
      <w:ind w:left="283"/>
    </w:pPr>
  </w:style>
  <w:style w:type="paragraph" w:styleId="a6">
    <w:name w:val="List Paragraph"/>
    <w:basedOn w:val="a0"/>
    <w:link w:val="a7"/>
    <w:qFormat/>
    <w:rsid w:val="00472F2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472F2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butusova@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1467</Words>
  <Characters>8364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Гармаш Елена Николаевна</cp:lastModifiedBy>
  <cp:revision>2</cp:revision>
  <dcterms:created xsi:type="dcterms:W3CDTF">2015-05-22T13:14:00Z</dcterms:created>
  <dcterms:modified xsi:type="dcterms:W3CDTF">2015-06-08T07:26:00Z</dcterms:modified>
</cp:coreProperties>
</file>