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126"/>
        <w:gridCol w:w="4678"/>
        <w:gridCol w:w="708"/>
        <w:gridCol w:w="1537"/>
      </w:tblGrid>
      <w:tr w:rsidR="00C837D3" w:rsidTr="001D6BEF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12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67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3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1D6BEF">
        <w:trPr>
          <w:trHeight w:val="242"/>
          <w:jc w:val="center"/>
        </w:trPr>
        <w:tc>
          <w:tcPr>
            <w:tcW w:w="547" w:type="dxa"/>
          </w:tcPr>
          <w:p w:rsidR="00C837D3" w:rsidRDefault="00C837D3" w:rsidP="001D6BEF">
            <w:pPr>
              <w:jc w:val="center"/>
            </w:pPr>
            <w:r>
              <w:t>1</w:t>
            </w:r>
            <w:r w:rsidR="00CE22F6">
              <w:t>.</w:t>
            </w:r>
          </w:p>
        </w:tc>
        <w:tc>
          <w:tcPr>
            <w:tcW w:w="2126" w:type="dxa"/>
          </w:tcPr>
          <w:p w:rsidR="00C837D3" w:rsidRDefault="00426287" w:rsidP="001D6BE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 стальной</w:t>
            </w:r>
          </w:p>
          <w:p w:rsidR="00426287" w:rsidRDefault="00426287" w:rsidP="001D6BE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08Х18Н10Т</w:t>
            </w:r>
            <w:r w:rsidR="005153DA">
              <w:rPr>
                <w:bCs/>
                <w:color w:val="000000"/>
              </w:rPr>
              <w:t xml:space="preserve"> (или аналог)</w:t>
            </w:r>
          </w:p>
          <w:p w:rsidR="00426287" w:rsidRPr="00B91FD3" w:rsidRDefault="00426287" w:rsidP="001D6BE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50*2600*2600</w:t>
            </w:r>
          </w:p>
        </w:tc>
        <w:tc>
          <w:tcPr>
            <w:tcW w:w="4678" w:type="dxa"/>
          </w:tcPr>
          <w:p w:rsidR="00C837D3" w:rsidRPr="00D4386C" w:rsidRDefault="001D6BEF" w:rsidP="001D6BEF">
            <w:pPr>
              <w:jc w:val="center"/>
              <w:rPr>
                <w:bCs/>
                <w:color w:val="000000"/>
              </w:rPr>
            </w:pPr>
            <w:r>
              <w:rPr>
                <w:rFonts w:eastAsiaTheme="minorEastAsia"/>
                <w:sz w:val="32"/>
              </w:rPr>
              <w:t>Лист</w:t>
            </w:r>
            <w:proofErr w:type="gramStart"/>
            <w:r>
              <w:rPr>
                <w:rFonts w:eastAsiaTheme="minorEastAsia"/>
                <w:sz w:val="32"/>
              </w:rPr>
              <w:t xml:space="preserve"> </w:t>
            </w:r>
            <w:bookmarkStart w:id="2" w:name="_GoBack"/>
            <w:bookmarkEnd w:id="2"/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</w:rPr>
                    <m:t>О</m:t>
                  </m:r>
                  <w:proofErr w:type="gramEnd"/>
                  <m:r>
                    <w:rPr>
                      <w:rFonts w:ascii="Cambria Math" w:hAnsi="Cambria Math"/>
                      <w:sz w:val="32"/>
                    </w:rPr>
                    <m:t>-ПО-50х2600х2600 ГОСТ 19903-74</m:t>
                  </m:r>
                </m:num>
                <m:den>
                  <m:r>
                    <w:rPr>
                      <w:rFonts w:ascii="Cambria Math" w:hAnsi="Cambria Math"/>
                      <w:sz w:val="32"/>
                    </w:rPr>
                    <m:t>08Х18Н10Т-М5Г ГОСТ 7350-77</m:t>
                  </m:r>
                </m:den>
              </m:f>
            </m:oMath>
          </w:p>
        </w:tc>
        <w:tc>
          <w:tcPr>
            <w:tcW w:w="708" w:type="dxa"/>
          </w:tcPr>
          <w:p w:rsidR="00C837D3" w:rsidRDefault="00C837D3" w:rsidP="001D6BEF">
            <w:pPr>
              <w:jc w:val="center"/>
            </w:pPr>
          </w:p>
          <w:p w:rsidR="00426287" w:rsidRDefault="00426287" w:rsidP="001D6BE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537" w:type="dxa"/>
          </w:tcPr>
          <w:p w:rsidR="00C837D3" w:rsidRDefault="00C837D3" w:rsidP="001D6BEF">
            <w:pPr>
              <w:jc w:val="center"/>
            </w:pPr>
          </w:p>
          <w:p w:rsidR="00426287" w:rsidRPr="00210A5F" w:rsidRDefault="00426287" w:rsidP="001D6BEF">
            <w:pPr>
              <w:jc w:val="center"/>
            </w:pPr>
            <w:r>
              <w:t>1</w:t>
            </w:r>
          </w:p>
        </w:tc>
      </w:tr>
    </w:tbl>
    <w:p w:rsidR="008F017A" w:rsidRPr="006A7F7A" w:rsidRDefault="008F017A" w:rsidP="008F017A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val="en-US" w:eastAsia="hi-IN" w:bidi="hi-IN"/>
        </w:rPr>
      </w:pPr>
    </w:p>
    <w:p w:rsidR="008F017A" w:rsidRPr="006A7F7A" w:rsidRDefault="008F017A" w:rsidP="008F017A">
      <w:pPr>
        <w:widowControl w:val="0"/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1. Условия поставки: </w:t>
      </w:r>
    </w:p>
    <w:p w:rsidR="008F017A" w:rsidRPr="006A7F7A" w:rsidRDefault="008F017A" w:rsidP="008F017A">
      <w:pPr>
        <w:shd w:val="clear" w:color="auto" w:fill="FFFFFF"/>
        <w:spacing w:line="269" w:lineRule="exact"/>
        <w:rPr>
          <w:sz w:val="28"/>
          <w:szCs w:val="28"/>
        </w:rPr>
      </w:pPr>
      <w:r w:rsidRPr="006A7F7A">
        <w:rPr>
          <w:sz w:val="28"/>
          <w:szCs w:val="28"/>
        </w:rPr>
        <w:t>Получение продукции в Санкт-Петербурге, п.</w:t>
      </w:r>
      <w:r>
        <w:rPr>
          <w:sz w:val="28"/>
          <w:szCs w:val="28"/>
        </w:rPr>
        <w:t xml:space="preserve"> </w:t>
      </w:r>
      <w:r w:rsidRPr="006A7F7A">
        <w:rPr>
          <w:sz w:val="28"/>
          <w:szCs w:val="28"/>
        </w:rPr>
        <w:t>Металлострой, дорога на Металлострой  д.3, “ФГУП   НИИЭФА им. Д.</w:t>
      </w:r>
      <w:r>
        <w:rPr>
          <w:sz w:val="28"/>
          <w:szCs w:val="28"/>
        </w:rPr>
        <w:t xml:space="preserve"> </w:t>
      </w:r>
      <w:r w:rsidRPr="006A7F7A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6A7F7A">
        <w:rPr>
          <w:sz w:val="28"/>
          <w:szCs w:val="28"/>
        </w:rPr>
        <w:t>Ефремова”.</w:t>
      </w:r>
    </w:p>
    <w:p w:rsidR="008F017A" w:rsidRPr="00C6497D" w:rsidRDefault="008F017A" w:rsidP="008F017A">
      <w:pPr>
        <w:widowControl w:val="0"/>
        <w:autoSpaceDE w:val="0"/>
        <w:spacing w:line="100" w:lineRule="atLeast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2. Срок поставки: </w:t>
      </w:r>
      <w:r w:rsidRPr="006A7F7A">
        <w:rPr>
          <w:rFonts w:eastAsia="SimSun"/>
          <w:kern w:val="1"/>
          <w:sz w:val="28"/>
          <w:szCs w:val="28"/>
          <w:lang w:eastAsia="hi-IN" w:bidi="hi-IN"/>
        </w:rPr>
        <w:t>4</w:t>
      </w:r>
      <w:r w:rsidR="00C6497D">
        <w:rPr>
          <w:rFonts w:eastAsia="SimSun"/>
          <w:kern w:val="1"/>
          <w:sz w:val="28"/>
          <w:szCs w:val="28"/>
          <w:lang w:eastAsia="hi-IN" w:bidi="hi-IN"/>
        </w:rPr>
        <w:t xml:space="preserve">5 </w:t>
      </w:r>
      <w:r w:rsidR="00A34CF2">
        <w:rPr>
          <w:rFonts w:eastAsia="SimSun"/>
          <w:kern w:val="1"/>
          <w:sz w:val="28"/>
          <w:szCs w:val="28"/>
          <w:lang w:eastAsia="hi-IN" w:bidi="hi-IN"/>
        </w:rPr>
        <w:t xml:space="preserve">календарных </w:t>
      </w:r>
      <w:r w:rsidR="00C6497D">
        <w:rPr>
          <w:rFonts w:eastAsia="SimSun"/>
          <w:kern w:val="1"/>
          <w:sz w:val="28"/>
          <w:szCs w:val="28"/>
          <w:lang w:eastAsia="hi-IN" w:bidi="hi-IN"/>
        </w:rPr>
        <w:t>дней</w:t>
      </w:r>
      <w:r w:rsidR="00A34CF2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proofErr w:type="gramStart"/>
      <w:r w:rsidR="00A34CF2">
        <w:rPr>
          <w:rFonts w:eastAsia="SimSun"/>
          <w:kern w:val="1"/>
          <w:sz w:val="28"/>
          <w:szCs w:val="28"/>
          <w:lang w:eastAsia="hi-IN" w:bidi="hi-IN"/>
        </w:rPr>
        <w:t>с даты подписания</w:t>
      </w:r>
      <w:proofErr w:type="gramEnd"/>
      <w:r w:rsidR="00A34CF2">
        <w:rPr>
          <w:rFonts w:eastAsia="SimSun"/>
          <w:kern w:val="1"/>
          <w:sz w:val="28"/>
          <w:szCs w:val="28"/>
          <w:lang w:eastAsia="hi-IN" w:bidi="hi-IN"/>
        </w:rPr>
        <w:t xml:space="preserve"> Договора</w:t>
      </w:r>
    </w:p>
    <w:p w:rsidR="008F017A" w:rsidRPr="006A7F7A" w:rsidRDefault="008F017A" w:rsidP="008F017A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3. Требование к гарантии: </w:t>
      </w:r>
      <w:r w:rsidR="008A534F">
        <w:rPr>
          <w:rFonts w:eastAsia="SimSun"/>
          <w:kern w:val="1"/>
          <w:sz w:val="28"/>
          <w:szCs w:val="28"/>
          <w:lang w:eastAsia="hi-IN" w:bidi="hi-IN"/>
        </w:rPr>
        <w:t xml:space="preserve">в соответствии с ГОСТ  19903-74 и ГОСТ 7350-73 </w:t>
      </w:r>
    </w:p>
    <w:p w:rsidR="00C6497D" w:rsidRPr="00C6497D" w:rsidRDefault="008F017A" w:rsidP="00C6497D">
      <w:pPr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4. Требование к упаковке:</w:t>
      </w:r>
      <w:r w:rsidR="00C6497D">
        <w:rPr>
          <w:rFonts w:eastAsia="SimSun"/>
          <w:b/>
          <w:kern w:val="1"/>
          <w:sz w:val="28"/>
          <w:szCs w:val="28"/>
          <w:lang w:eastAsia="hi-IN" w:bidi="hi-IN"/>
        </w:rPr>
        <w:t xml:space="preserve"> без упаковки</w:t>
      </w:r>
    </w:p>
    <w:p w:rsidR="00426287" w:rsidRDefault="00426287" w:rsidP="008A534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>5</w:t>
      </w:r>
      <w:r w:rsidR="008F017A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. НМЦ:  </w:t>
      </w:r>
      <w:r w:rsidR="00C6497D">
        <w:rPr>
          <w:rFonts w:eastAsia="SimSun"/>
          <w:kern w:val="1"/>
          <w:sz w:val="28"/>
          <w:szCs w:val="28"/>
          <w:lang w:eastAsia="hi-IN" w:bidi="hi-IN"/>
        </w:rPr>
        <w:t>729 170</w:t>
      </w:r>
      <w:r w:rsidR="008F017A" w:rsidRPr="006A7F7A">
        <w:rPr>
          <w:rFonts w:eastAsia="SimSun"/>
          <w:kern w:val="1"/>
          <w:sz w:val="28"/>
          <w:szCs w:val="28"/>
          <w:lang w:eastAsia="hi-IN" w:bidi="hi-IN"/>
        </w:rPr>
        <w:t xml:space="preserve"> руб., в т. ч. НДС 18%.</w:t>
      </w:r>
      <w:r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</w:p>
    <w:p w:rsidR="00426287" w:rsidRPr="00426287" w:rsidRDefault="00426287" w:rsidP="008A534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  <w:r w:rsidRPr="00426287">
        <w:rPr>
          <w:rFonts w:eastAsia="SimSun"/>
          <w:b/>
          <w:kern w:val="1"/>
          <w:sz w:val="28"/>
          <w:szCs w:val="28"/>
          <w:lang w:eastAsia="hi-IN" w:bidi="hi-IN"/>
        </w:rPr>
        <w:t>6.Технические требования</w:t>
      </w:r>
      <w:r>
        <w:rPr>
          <w:rFonts w:eastAsia="SimSun"/>
          <w:b/>
          <w:kern w:val="1"/>
          <w:sz w:val="28"/>
          <w:szCs w:val="28"/>
          <w:lang w:eastAsia="hi-IN" w:bidi="hi-IN"/>
        </w:rPr>
        <w:t>:</w:t>
      </w:r>
    </w:p>
    <w:p w:rsidR="00426287" w:rsidRPr="001D6BEF" w:rsidRDefault="001D6BEF" w:rsidP="008A534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  <w:r w:rsidRPr="001D6BEF">
        <w:rPr>
          <w:rFonts w:eastAsia="SimSun"/>
          <w:kern w:val="1"/>
          <w:sz w:val="28"/>
          <w:szCs w:val="28"/>
          <w:lang w:eastAsia="hi-IN" w:bidi="hi-IN"/>
        </w:rPr>
        <w:t xml:space="preserve">Обрезная кромка, </w:t>
      </w:r>
      <w:r>
        <w:rPr>
          <w:rFonts w:eastAsia="SimSun"/>
          <w:kern w:val="1"/>
          <w:sz w:val="28"/>
          <w:szCs w:val="28"/>
          <w:lang w:eastAsia="hi-IN" w:bidi="hi-IN"/>
        </w:rPr>
        <w:t>особо высокая плоскостность.</w:t>
      </w:r>
    </w:p>
    <w:p w:rsidR="008F017A" w:rsidRPr="006A7F7A" w:rsidRDefault="00426287" w:rsidP="008A534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>7</w:t>
      </w:r>
      <w:r w:rsidR="008F017A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. </w:t>
      </w:r>
      <w:r w:rsidR="008F017A" w:rsidRPr="006A7F7A">
        <w:rPr>
          <w:b/>
          <w:sz w:val="28"/>
          <w:szCs w:val="28"/>
        </w:rPr>
        <w:t>Порядок расчетов</w:t>
      </w:r>
      <w:r w:rsidR="008F017A" w:rsidRPr="006A7F7A">
        <w:rPr>
          <w:rFonts w:eastAsia="SimSun"/>
          <w:b/>
          <w:kern w:val="1"/>
          <w:sz w:val="28"/>
          <w:szCs w:val="28"/>
          <w:lang w:eastAsia="hi-IN" w:bidi="hi-IN"/>
        </w:rPr>
        <w:t>:</w:t>
      </w:r>
    </w:p>
    <w:p w:rsidR="008F017A" w:rsidRPr="00C6497D" w:rsidRDefault="008F017A" w:rsidP="00C6497D">
      <w:pPr>
        <w:widowControl w:val="0"/>
        <w:autoSpaceDE w:val="0"/>
        <w:spacing w:after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sz w:val="28"/>
          <w:szCs w:val="28"/>
        </w:rPr>
        <w:t>Без аванса, окончательный расчет в течение 15 (пятнадцати) банковских дней после получения Заказчиком документов о сертификации Продукции, счета, счета-фактуры и подписания  накладной ТОРГ 12.</w:t>
      </w:r>
    </w:p>
    <w:p w:rsidR="008F017A" w:rsidRDefault="00426287" w:rsidP="008F017A">
      <w:pPr>
        <w:pStyle w:val="21"/>
        <w:autoSpaceDE w:val="0"/>
        <w:spacing w:line="360" w:lineRule="auto"/>
        <w:ind w:left="0"/>
        <w:rPr>
          <w:b/>
        </w:rPr>
      </w:pPr>
      <w:r>
        <w:rPr>
          <w:b/>
        </w:rPr>
        <w:t>8</w:t>
      </w:r>
      <w:r w:rsidR="008F017A" w:rsidRPr="006A7F7A">
        <w:rPr>
          <w:b/>
        </w:rPr>
        <w:t xml:space="preserve">. Источник финансирования заказа: </w:t>
      </w:r>
    </w:p>
    <w:p w:rsidR="008F017A" w:rsidRDefault="008F017A" w:rsidP="008F017A">
      <w:pPr>
        <w:pStyle w:val="21"/>
        <w:autoSpaceDE w:val="0"/>
        <w:spacing w:line="360" w:lineRule="auto"/>
        <w:ind w:left="0"/>
        <w:rPr>
          <w:b/>
        </w:rPr>
      </w:pPr>
      <w:r w:rsidRPr="006A7F7A">
        <w:t>собственные средства Заказчика - 100%</w:t>
      </w:r>
      <w:r w:rsidRPr="006A7F7A">
        <w:rPr>
          <w:b/>
        </w:rPr>
        <w:t xml:space="preserve"> </w:t>
      </w:r>
    </w:p>
    <w:p w:rsidR="00426287" w:rsidRPr="006A7F7A" w:rsidRDefault="00426287" w:rsidP="008F017A">
      <w:pPr>
        <w:pStyle w:val="21"/>
        <w:autoSpaceDE w:val="0"/>
        <w:spacing w:line="360" w:lineRule="auto"/>
        <w:ind w:left="0"/>
        <w:rPr>
          <w:b/>
        </w:rPr>
      </w:pPr>
    </w:p>
    <w:sectPr w:rsidR="00426287" w:rsidRPr="006A7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47566"/>
    <w:rsid w:val="001D6BEF"/>
    <w:rsid w:val="001E3BCA"/>
    <w:rsid w:val="00426287"/>
    <w:rsid w:val="005153DA"/>
    <w:rsid w:val="005C5979"/>
    <w:rsid w:val="008A534F"/>
    <w:rsid w:val="008F017A"/>
    <w:rsid w:val="00A34CF2"/>
    <w:rsid w:val="00C6497D"/>
    <w:rsid w:val="00C837D3"/>
    <w:rsid w:val="00CE22F6"/>
    <w:rsid w:val="00D42CF8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D6BEF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BE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D6BEF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6BE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10</cp:revision>
  <dcterms:created xsi:type="dcterms:W3CDTF">2012-08-07T10:44:00Z</dcterms:created>
  <dcterms:modified xsi:type="dcterms:W3CDTF">2012-08-23T10:31:00Z</dcterms:modified>
</cp:coreProperties>
</file>