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D444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0829F6" w:rsidRPr="000829F6">
        <w:rPr>
          <w:b/>
          <w:sz w:val="28"/>
          <w:szCs w:val="28"/>
        </w:rPr>
        <w:t xml:space="preserve">поставку </w:t>
      </w:r>
      <w:r w:rsidR="0022798D" w:rsidRPr="0022798D">
        <w:rPr>
          <w:b/>
          <w:sz w:val="28"/>
          <w:szCs w:val="28"/>
        </w:rPr>
        <w:t>автомобиля с крановой установкой HINO-500 (или эквивалент) для нужд Хабаровского отделения филиала «Сибирский территориальный округ» ФГУП «РосРАО»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0829F6" w:rsidRPr="000829F6" w:rsidRDefault="000829F6" w:rsidP="000829F6">
      <w:pPr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136E3D">
      <w:pPr>
        <w:jc w:val="center"/>
        <w:rPr>
          <w:bCs/>
        </w:rPr>
      </w:pPr>
      <w:r w:rsidRPr="000829F6">
        <w:t xml:space="preserve"> НА </w:t>
      </w:r>
      <w:r w:rsidR="00136E3D" w:rsidRPr="000829F6">
        <w:t xml:space="preserve">ПОСТАВКУ </w:t>
      </w:r>
      <w:r w:rsidR="0022798D" w:rsidRPr="0022798D">
        <w:t>АВТОМОБИЛЯ С КРАНОВОЙ УСТАНОВКОЙ HINO-500 (ИЛИ ЭКВИВАЛЕНТ) ДЛЯ НУЖД ХАБАРОВСКОГО ОТДЕЛЕНИЯ ФИЛИАЛА «СИБИРСКИЙ ТЕРРИТОРИАЛЬНЫЙ ОКРУГ» ФГУП «РОСРАО»</w:t>
      </w:r>
    </w:p>
    <w:p w:rsidR="000829F6" w:rsidRPr="000829F6" w:rsidRDefault="000829F6" w:rsidP="000829F6">
      <w:pPr>
        <w:jc w:val="center"/>
        <w:rPr>
          <w:bCs/>
        </w:rPr>
      </w:pPr>
    </w:p>
    <w:p w:rsidR="0022798D" w:rsidRPr="0022798D" w:rsidRDefault="0022798D" w:rsidP="0022798D">
      <w:pPr>
        <w:jc w:val="center"/>
        <w:rPr>
          <w:bCs/>
        </w:rPr>
      </w:pPr>
      <w:r w:rsidRPr="0022798D">
        <w:rPr>
          <w:bCs/>
        </w:rPr>
        <w:t>СОДЕРЖАНИЕ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1. ОБЩИЕ СВЕДЕНИЯ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>Подраздел 1.1. Наименование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>Подраздел 1.2. Сведения о новизне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>Подраздел 1.3. Код ОКП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2. ОБЛАСТЬ ПРИМЕНЕНИЯ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3. УСЛОВИЯ ЭКСПЛУАТАЦИИ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4. ТЕХНИЧЕСКИЕ ТРЕБОВАНИЯ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>Подраздел 4.1. Основные параметры и размеры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4.2. Основные технико-экономические и эксплуатационные показатели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4.3. Требования по надежности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4.4. Требования к конструкции, монтажно-технические требования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4.5. Требования к материалам и комплектующим оборудования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 xml:space="preserve">                           внешней среды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4.7. Требования к электропитанию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4.8. Требования к контрольно-измерительным приборам и автоматике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4.9. Требования к комплектности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4.10. Требования к маркировке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4.11. Требования к упаковке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5. ТРЕБОВАНИЯ  ПО ПРАВИЛАМ СДАЧИ И ПРИЕМКИ</w:t>
      </w:r>
    </w:p>
    <w:p w:rsidR="0022798D" w:rsidRPr="0022798D" w:rsidRDefault="0022798D" w:rsidP="0022798D">
      <w:pPr>
        <w:ind w:firstLine="1134"/>
      </w:pPr>
      <w:r w:rsidRPr="0022798D">
        <w:rPr>
          <w:bCs/>
        </w:rPr>
        <w:t>Подраздел 5.1. Порядок сдачи и приемки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22798D" w:rsidRPr="0022798D" w:rsidRDefault="0022798D" w:rsidP="0022798D">
      <w:pPr>
        <w:ind w:firstLine="1134"/>
        <w:rPr>
          <w:bCs/>
        </w:rPr>
      </w:pPr>
      <w:r w:rsidRPr="0022798D">
        <w:rPr>
          <w:bCs/>
        </w:rPr>
        <w:t xml:space="preserve">                          при поставке стандартного промышленного оборудования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6. ТРЕБОВАНИЯ  К ТРАНСПОРТИРОВАНИЮ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7. ТРЕБОВАНИЯ  К ХРАНЕНИЮ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РАЗДЕЛ 8. ТРЕБОВАНИЯ  К  ОБЪЕМУ  И/ИЛИ  СРОКУ  ПРЕДОСТАВЛЕНИЯ 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                    ГАРАНТИЙ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9. ТРЕБОВАНИЯ  ПО  РЕМОНТНОПРИГОДНОСТИ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10. ТРЕБОВАНИЯ  К ОБСЛУЖИВАНИЮ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РАЗДЕЛ 11. ЭКОЛОГИЧЕСКИЕ ТРЕБОВАНИЯ  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12. ТРЕБОВАНИЯ  ПО БЕЗОПАСНОСТИ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РАЗДЕЛ 13. ТРЕБОВАНИЯ  К  КАЧЕСТВУ  И  КЛАССИФИКАЦИЯ 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                      ОБОРУДОВАНИЯ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РАЗДЕЛ 14. ТЕХНИЧЕСКОЕ  СОПРОВОЖДЕНИЕ  </w:t>
      </w:r>
      <w:proofErr w:type="gramStart"/>
      <w:r w:rsidRPr="0022798D">
        <w:rPr>
          <w:bCs/>
        </w:rPr>
        <w:t>СТАНДАРТНОГО</w:t>
      </w:r>
      <w:proofErr w:type="gramEnd"/>
      <w:r w:rsidRPr="0022798D">
        <w:rPr>
          <w:bCs/>
        </w:rPr>
        <w:t xml:space="preserve"> 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 xml:space="preserve">                      ПРОМЫШЛЕННОГО  ОБОРУДОВАНИЯ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15. ДОПОЛНИТЕЛЬНЫЕ (ИНЫЕ) ТРЕБОВАНИЯ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16. ТРЕБОВАНИЯ  К  КОЛИЧЕСТВУ И СРОКУ (ПЕРИОДИЧНОСТИ) ПОСТАВКИ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17. ТРЕБОВАНИЯ  К  ФОРМЕ ПРЕДСТАВЛЯЕМОЙ ИНФОРМАЦИИ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18. ТРЕБОВАНИЯ  К  ТЕХНИЧЕСКОМУ ОБУЧЕНИЮ ПЕРСОНАЛА ЗАКАЗЧИКА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19. ПЕРЕЧЕНЬ ПРИНЯТЫХ СОКРАЩЕНИЙ</w:t>
      </w:r>
    </w:p>
    <w:p w:rsidR="0022798D" w:rsidRPr="0022798D" w:rsidRDefault="0022798D" w:rsidP="0022798D">
      <w:pPr>
        <w:rPr>
          <w:bCs/>
        </w:rPr>
      </w:pPr>
      <w:r w:rsidRPr="0022798D">
        <w:rPr>
          <w:bCs/>
        </w:rPr>
        <w:t>РАЗДЕЛ 20. ПЕРЕЧЕНЬ ПРИЛОЖЕНИЙ</w:t>
      </w:r>
    </w:p>
    <w:p w:rsidR="0022798D" w:rsidRPr="0022798D" w:rsidRDefault="0022798D" w:rsidP="0022798D">
      <w:pPr>
        <w:rPr>
          <w:bCs/>
        </w:rPr>
      </w:pPr>
    </w:p>
    <w:p w:rsidR="0022798D" w:rsidRPr="0022798D" w:rsidRDefault="0022798D" w:rsidP="0022798D">
      <w:pPr>
        <w:rPr>
          <w:bCs/>
        </w:rPr>
      </w:pPr>
    </w:p>
    <w:p w:rsidR="0022798D" w:rsidRPr="0022798D" w:rsidRDefault="0022798D" w:rsidP="0022798D">
      <w:pPr>
        <w:rPr>
          <w:bCs/>
        </w:rPr>
      </w:pPr>
    </w:p>
    <w:p w:rsidR="0022798D" w:rsidRPr="0022798D" w:rsidRDefault="0022798D" w:rsidP="0022798D">
      <w:pPr>
        <w:rPr>
          <w:bCs/>
        </w:rPr>
      </w:pPr>
    </w:p>
    <w:p w:rsidR="0022798D" w:rsidRPr="0022798D" w:rsidRDefault="0022798D" w:rsidP="0022798D">
      <w:pPr>
        <w:jc w:val="center"/>
        <w:rPr>
          <w:bCs/>
        </w:rPr>
      </w:pPr>
      <w:r w:rsidRPr="0022798D">
        <w:rPr>
          <w:bCs/>
        </w:rPr>
        <w:lastRenderedPageBreak/>
        <w:t>РАЗДЕЛ 1. ОБЩИЕ СВЕДЕНИЯ</w:t>
      </w:r>
    </w:p>
    <w:p w:rsidR="0022798D" w:rsidRPr="0022798D" w:rsidRDefault="0022798D" w:rsidP="0022798D">
      <w:pPr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1.1 Наименование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22798D">
            <w:pPr>
              <w:pStyle w:val="Default"/>
              <w:jc w:val="left"/>
              <w:rPr>
                <w:bCs/>
              </w:rPr>
            </w:pPr>
            <w:r w:rsidRPr="0022798D">
              <w:rPr>
                <w:bCs/>
              </w:rPr>
              <w:t>1. П</w:t>
            </w:r>
            <w:r w:rsidRPr="0022798D">
              <w:t xml:space="preserve">оставка </w:t>
            </w:r>
            <w:r w:rsidRPr="0022798D">
              <w:rPr>
                <w:bCs/>
              </w:rPr>
              <w:t xml:space="preserve">автомобиля с крановой установкой HINO-500 (или </w:t>
            </w:r>
            <w:r>
              <w:rPr>
                <w:bCs/>
              </w:rPr>
              <w:t>эквивалент</w:t>
            </w:r>
            <w:r w:rsidRPr="0022798D">
              <w:rPr>
                <w:bCs/>
              </w:rPr>
              <w:t>)– 1 единица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1.2 Сведения о новизне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proofErr w:type="gramStart"/>
            <w:r w:rsidRPr="0022798D">
              <w:rPr>
                <w:bCs/>
              </w:rPr>
              <w:t>Поставляемый бортовой кран должны быть новым, выпуска не ранее 2013 года, (не бывшем в употреблении, не восстановленным), не являться выставочным обра</w:t>
            </w:r>
            <w:r w:rsidRPr="0022798D">
              <w:rPr>
                <w:bCs/>
              </w:rPr>
              <w:t>з</w:t>
            </w:r>
            <w:r w:rsidRPr="0022798D">
              <w:rPr>
                <w:bCs/>
              </w:rPr>
              <w:t>цам, свободным от прав третьих лиц</w:t>
            </w:r>
            <w:proofErr w:type="gramEnd"/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1.3 Код ОКП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  <w:color w:val="5F5F5D"/>
              </w:rPr>
            </w:pPr>
            <w:r w:rsidRPr="0022798D">
              <w:rPr>
                <w:bCs/>
              </w:rPr>
              <w:t>Код ОКП 483511</w:t>
            </w:r>
          </w:p>
        </w:tc>
      </w:tr>
    </w:tbl>
    <w:p w:rsidR="0022798D" w:rsidRPr="0022798D" w:rsidRDefault="0022798D" w:rsidP="0022798D">
      <w:pPr>
        <w:jc w:val="center"/>
        <w:rPr>
          <w:bCs/>
        </w:rPr>
      </w:pPr>
    </w:p>
    <w:p w:rsidR="0022798D" w:rsidRPr="0022798D" w:rsidRDefault="0022798D" w:rsidP="0022798D">
      <w:pPr>
        <w:jc w:val="center"/>
        <w:rPr>
          <w:bCs/>
        </w:rPr>
      </w:pPr>
      <w:r w:rsidRPr="0022798D">
        <w:rPr>
          <w:bCs/>
        </w:rPr>
        <w:t>РАЗДЕЛ 2. ОБЛАСТЬ ПРИМЕНЕНИЯ</w:t>
      </w:r>
    </w:p>
    <w:p w:rsidR="0022798D" w:rsidRPr="0022798D" w:rsidRDefault="0022798D" w:rsidP="0022798D">
      <w:pPr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1. Механизация работ на ПХРО.</w:t>
            </w:r>
            <w:bookmarkStart w:id="3" w:name="_GoBack"/>
            <w:bookmarkEnd w:id="3"/>
          </w:p>
        </w:tc>
      </w:tr>
    </w:tbl>
    <w:p w:rsidR="0022798D" w:rsidRPr="0022798D" w:rsidRDefault="0022798D" w:rsidP="0022798D">
      <w:pPr>
        <w:jc w:val="center"/>
        <w:rPr>
          <w:bCs/>
        </w:rPr>
      </w:pPr>
    </w:p>
    <w:p w:rsidR="0022798D" w:rsidRPr="0022798D" w:rsidRDefault="0022798D" w:rsidP="0022798D">
      <w:pPr>
        <w:jc w:val="center"/>
        <w:rPr>
          <w:bCs/>
        </w:rPr>
      </w:pPr>
      <w:r w:rsidRPr="0022798D">
        <w:rPr>
          <w:bCs/>
        </w:rPr>
        <w:t>РАЗДЕЛ 3. УСЛОВИЯ ЭКПЛУАТАЦИИ</w:t>
      </w:r>
    </w:p>
    <w:p w:rsidR="0022798D" w:rsidRPr="0022798D" w:rsidRDefault="0022798D" w:rsidP="0022798D">
      <w:pPr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- отсутствуют</w:t>
            </w:r>
          </w:p>
        </w:tc>
      </w:tr>
    </w:tbl>
    <w:p w:rsidR="0022798D" w:rsidRPr="0022798D" w:rsidRDefault="0022798D" w:rsidP="0022798D">
      <w:pPr>
        <w:jc w:val="center"/>
        <w:rPr>
          <w:bCs/>
        </w:rPr>
      </w:pPr>
    </w:p>
    <w:p w:rsidR="0022798D" w:rsidRPr="0022798D" w:rsidRDefault="0022798D" w:rsidP="0022798D">
      <w:pPr>
        <w:jc w:val="center"/>
        <w:rPr>
          <w:bCs/>
        </w:rPr>
      </w:pPr>
      <w:r w:rsidRPr="0022798D">
        <w:rPr>
          <w:bCs/>
        </w:rPr>
        <w:t>РАЗДЕЛ 4. ТЕХНИЧЕСКИЕ ТРЕБОВАНИЯ</w:t>
      </w:r>
    </w:p>
    <w:p w:rsidR="0022798D" w:rsidRPr="0022798D" w:rsidRDefault="0022798D" w:rsidP="0022798D">
      <w:pPr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4.1 Основные параметры и размеры</w:t>
            </w:r>
          </w:p>
          <w:p w:rsidR="0022798D" w:rsidRPr="0022798D" w:rsidRDefault="0022798D" w:rsidP="00C4159C">
            <w:pPr>
              <w:pStyle w:val="afffff1"/>
              <w:snapToGrid w:val="0"/>
              <w:rPr>
                <w:rFonts w:cs="Times New Roman"/>
                <w:b/>
                <w:bCs/>
              </w:rPr>
            </w:pPr>
            <w:r w:rsidRPr="0022798D">
              <w:rPr>
                <w:rFonts w:cs="Times New Roman"/>
                <w:b/>
                <w:bCs/>
              </w:rPr>
              <w:t>Шасси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</w:rPr>
            </w:pPr>
            <w:r w:rsidRPr="0022798D">
              <w:rPr>
                <w:rFonts w:cs="Times New Roman"/>
              </w:rPr>
              <w:t xml:space="preserve">максимальная масса, </w:t>
            </w:r>
            <w:proofErr w:type="gramStart"/>
            <w:r w:rsidRPr="0022798D">
              <w:rPr>
                <w:rFonts w:cs="Times New Roman"/>
              </w:rPr>
              <w:t>кг</w:t>
            </w:r>
            <w:proofErr w:type="gramEnd"/>
            <w:r w:rsidRPr="0022798D">
              <w:rPr>
                <w:rFonts w:cs="Times New Roman"/>
              </w:rPr>
              <w:t xml:space="preserve">: 12.000, грузоподъемность, кг: </w:t>
            </w:r>
            <w:r w:rsidRPr="0022798D">
              <w:rPr>
                <w:rFonts w:cs="Times New Roman"/>
                <w:color w:val="000000"/>
              </w:rPr>
              <w:t xml:space="preserve">4.755, </w:t>
            </w:r>
            <w:r w:rsidRPr="0022798D">
              <w:rPr>
                <w:rFonts w:cs="Times New Roman"/>
              </w:rPr>
              <w:t xml:space="preserve">колесная формула: 4x2, ABS, размер шин 1-ой и 2-ой осей: 265/70R19.5 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  <w:b/>
                <w:bCs/>
              </w:rPr>
            </w:pPr>
            <w:r w:rsidRPr="0022798D">
              <w:rPr>
                <w:rFonts w:cs="Times New Roman"/>
                <w:b/>
                <w:bCs/>
              </w:rPr>
              <w:t>Двигатель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</w:rPr>
            </w:pPr>
            <w:r w:rsidRPr="0022798D">
              <w:rPr>
                <w:rFonts w:cs="Times New Roman"/>
              </w:rPr>
              <w:t xml:space="preserve">марка: HINO, модель: J08E </w:t>
            </w:r>
            <w:r w:rsidRPr="0022798D">
              <w:rPr>
                <w:rFonts w:cs="Times New Roman"/>
                <w:lang w:val="en-US"/>
              </w:rPr>
              <w:t>UR</w:t>
            </w:r>
            <w:r w:rsidRPr="0022798D">
              <w:rPr>
                <w:rFonts w:cs="Times New Roman"/>
              </w:rPr>
              <w:t xml:space="preserve">, тип: рядный, 4-х </w:t>
            </w:r>
            <w:proofErr w:type="spellStart"/>
            <w:r w:rsidRPr="0022798D">
              <w:rPr>
                <w:rFonts w:cs="Times New Roman"/>
              </w:rPr>
              <w:t>тактный</w:t>
            </w:r>
            <w:proofErr w:type="spellEnd"/>
            <w:r w:rsidRPr="0022798D">
              <w:rPr>
                <w:rFonts w:cs="Times New Roman"/>
              </w:rPr>
              <w:t xml:space="preserve">, 6 цилиндров, топливо: дизельное, мощность, л.с.: 260 (191 кВт) при 2.500 </w:t>
            </w:r>
            <w:proofErr w:type="gramStart"/>
            <w:r w:rsidRPr="0022798D">
              <w:rPr>
                <w:rFonts w:cs="Times New Roman"/>
              </w:rPr>
              <w:t>об</w:t>
            </w:r>
            <w:proofErr w:type="gramEnd"/>
            <w:r w:rsidRPr="0022798D">
              <w:rPr>
                <w:rFonts w:cs="Times New Roman"/>
              </w:rPr>
              <w:t>/</w:t>
            </w:r>
            <w:proofErr w:type="gramStart"/>
            <w:r w:rsidRPr="0022798D">
              <w:rPr>
                <w:rFonts w:cs="Times New Roman"/>
              </w:rPr>
              <w:t>мин</w:t>
            </w:r>
            <w:proofErr w:type="gramEnd"/>
            <w:r w:rsidRPr="0022798D">
              <w:rPr>
                <w:rFonts w:cs="Times New Roman"/>
              </w:rPr>
              <w:t xml:space="preserve">, рабочий объем, см³: 7.684, </w:t>
            </w:r>
            <w:proofErr w:type="spellStart"/>
            <w:r w:rsidRPr="0022798D">
              <w:rPr>
                <w:rFonts w:cs="Times New Roman"/>
              </w:rPr>
              <w:t>турбонаддув</w:t>
            </w:r>
            <w:proofErr w:type="spellEnd"/>
            <w:r w:rsidRPr="0022798D">
              <w:rPr>
                <w:rFonts w:cs="Times New Roman"/>
              </w:rPr>
              <w:t xml:space="preserve">, </w:t>
            </w:r>
            <w:proofErr w:type="spellStart"/>
            <w:r w:rsidRPr="0022798D">
              <w:rPr>
                <w:rFonts w:cs="Times New Roman"/>
              </w:rPr>
              <w:t>интеркулер</w:t>
            </w:r>
            <w:proofErr w:type="spellEnd"/>
            <w:r w:rsidRPr="0022798D">
              <w:rPr>
                <w:rFonts w:cs="Times New Roman"/>
              </w:rPr>
              <w:t xml:space="preserve">, </w:t>
            </w:r>
            <w:r w:rsidRPr="0022798D">
              <w:rPr>
                <w:rFonts w:cs="Times New Roman"/>
                <w:lang w:val="en-US"/>
              </w:rPr>
              <w:t>common</w:t>
            </w:r>
            <w:r w:rsidRPr="0022798D">
              <w:rPr>
                <w:rFonts w:cs="Times New Roman"/>
              </w:rPr>
              <w:t>-</w:t>
            </w:r>
            <w:r w:rsidRPr="0022798D">
              <w:rPr>
                <w:rFonts w:cs="Times New Roman"/>
                <w:lang w:val="en-US"/>
              </w:rPr>
              <w:t>rail</w:t>
            </w:r>
            <w:r w:rsidRPr="0022798D">
              <w:rPr>
                <w:rFonts w:cs="Times New Roman"/>
              </w:rPr>
              <w:t xml:space="preserve">, </w:t>
            </w:r>
            <w:r w:rsidRPr="0022798D">
              <w:rPr>
                <w:rFonts w:cs="Times New Roman"/>
                <w:lang w:val="en-US"/>
              </w:rPr>
              <w:t>Euro</w:t>
            </w:r>
            <w:r w:rsidRPr="0022798D">
              <w:rPr>
                <w:rFonts w:cs="Times New Roman"/>
              </w:rPr>
              <w:t>-4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  <w:b/>
                <w:bCs/>
              </w:rPr>
            </w:pPr>
            <w:r w:rsidRPr="0022798D">
              <w:rPr>
                <w:rFonts w:cs="Times New Roman"/>
                <w:b/>
                <w:bCs/>
              </w:rPr>
              <w:t>Грузовое пространство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</w:rPr>
            </w:pPr>
            <w:proofErr w:type="gramStart"/>
            <w:r w:rsidRPr="0022798D">
              <w:rPr>
                <w:rFonts w:cs="Times New Roman"/>
              </w:rPr>
              <w:t>длина, м: 6.060, ширина, м: 2.340, высота, м: 400, материал обшивки: дерево, материал пола: дерево, материал бортов: сталь</w:t>
            </w:r>
            <w:proofErr w:type="gramEnd"/>
          </w:p>
          <w:p w:rsidR="0022798D" w:rsidRPr="0022798D" w:rsidRDefault="0022798D" w:rsidP="00C4159C">
            <w:pPr>
              <w:pStyle w:val="afffff1"/>
              <w:snapToGrid w:val="0"/>
              <w:rPr>
                <w:rFonts w:cs="Times New Roman"/>
                <w:b/>
                <w:bCs/>
              </w:rPr>
            </w:pPr>
            <w:r w:rsidRPr="0022798D">
              <w:rPr>
                <w:rFonts w:cs="Times New Roman"/>
                <w:b/>
                <w:bCs/>
              </w:rPr>
              <w:t>Крановая установка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  <w:color w:val="000000"/>
              </w:rPr>
            </w:pPr>
            <w:r w:rsidRPr="0022798D">
              <w:rPr>
                <w:rFonts w:cs="Times New Roman"/>
                <w:color w:val="000000"/>
              </w:rPr>
              <w:t xml:space="preserve">производитель: </w:t>
            </w:r>
            <w:r w:rsidRPr="0022798D">
              <w:rPr>
                <w:rFonts w:cs="Times New Roman"/>
                <w:color w:val="000000"/>
                <w:lang w:val="en-US"/>
              </w:rPr>
              <w:t>TADANO</w:t>
            </w:r>
            <w:r w:rsidRPr="0022798D">
              <w:rPr>
                <w:rFonts w:cs="Times New Roman"/>
                <w:color w:val="000000"/>
              </w:rPr>
              <w:t xml:space="preserve"> (Япония), модель: </w:t>
            </w:r>
            <w:r w:rsidRPr="0022798D">
              <w:rPr>
                <w:rFonts w:cs="Times New Roman"/>
                <w:color w:val="000000"/>
                <w:lang w:val="en-US"/>
              </w:rPr>
              <w:t>TM</w:t>
            </w:r>
            <w:r w:rsidRPr="0022798D">
              <w:rPr>
                <w:rFonts w:cs="Times New Roman"/>
                <w:color w:val="000000"/>
              </w:rPr>
              <w:t>-</w:t>
            </w:r>
            <w:r w:rsidRPr="0022798D">
              <w:rPr>
                <w:rFonts w:cs="Times New Roman"/>
                <w:color w:val="000000"/>
                <w:lang w:val="en-US"/>
              </w:rPr>
              <w:t>ZE</w:t>
            </w:r>
            <w:r w:rsidRPr="0022798D">
              <w:rPr>
                <w:rFonts w:cs="Times New Roman"/>
                <w:color w:val="000000"/>
              </w:rPr>
              <w:t>504</w:t>
            </w:r>
            <w:r w:rsidRPr="0022798D">
              <w:rPr>
                <w:rFonts w:cs="Times New Roman"/>
                <w:color w:val="000000"/>
                <w:lang w:val="en-US"/>
              </w:rPr>
              <w:t>GHS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  <w:b/>
                <w:bCs/>
                <w:color w:val="000000"/>
              </w:rPr>
            </w:pPr>
            <w:r w:rsidRPr="0022798D">
              <w:rPr>
                <w:rFonts w:cs="Times New Roman"/>
                <w:b/>
                <w:bCs/>
                <w:color w:val="000000"/>
              </w:rPr>
              <w:t>Грузоподъемность: 4.000 кг на 2,9 м</w:t>
            </w:r>
          </w:p>
          <w:p w:rsidR="0022798D" w:rsidRPr="0022798D" w:rsidRDefault="0022798D" w:rsidP="00C4159C">
            <w:pPr>
              <w:pStyle w:val="afffff1"/>
              <w:rPr>
                <w:rFonts w:cs="Times New Roman"/>
                <w:color w:val="000000"/>
              </w:rPr>
            </w:pPr>
            <w:proofErr w:type="gramStart"/>
            <w:r w:rsidRPr="0022798D">
              <w:rPr>
                <w:rFonts w:cs="Times New Roman"/>
                <w:color w:val="000000"/>
              </w:rPr>
              <w:t>тип стрелы: телескопическая, жесткость стрелы: повышенная (7 граней), количество секций стрелы: 4, скорость выдвижения: 7,25 м / 21 сек, скорость подъема:  с 1° до 78°/ 12</w:t>
            </w:r>
            <w:r w:rsidRPr="0022798D">
              <w:rPr>
                <w:rFonts w:cs="Times New Roman"/>
                <w:color w:val="FF0000"/>
              </w:rPr>
              <w:t xml:space="preserve"> </w:t>
            </w:r>
            <w:r w:rsidRPr="0022798D">
              <w:rPr>
                <w:rFonts w:cs="Times New Roman"/>
                <w:color w:val="000000"/>
              </w:rPr>
              <w:t xml:space="preserve">сек, диаметр и длина троса: 8 мм </w:t>
            </w:r>
            <w:proofErr w:type="spellStart"/>
            <w:r w:rsidRPr="0022798D">
              <w:rPr>
                <w:rFonts w:cs="Times New Roman"/>
                <w:color w:val="000000"/>
              </w:rPr>
              <w:t>x</w:t>
            </w:r>
            <w:proofErr w:type="spellEnd"/>
            <w:r w:rsidRPr="0022798D">
              <w:rPr>
                <w:rFonts w:cs="Times New Roman"/>
                <w:color w:val="000000"/>
              </w:rPr>
              <w:t xml:space="preserve"> 82 м, скорость лебедки, м/мин: 76,0 при намотке троса в 4 слоя, угол поворота: 360°, скорость поворота: 2,5 об/мин, </w:t>
            </w:r>
            <w:r w:rsidRPr="0022798D">
              <w:rPr>
                <w:rFonts w:cs="Times New Roman"/>
                <w:color w:val="000000"/>
                <w:lang w:val="en-US"/>
              </w:rPr>
              <w:t>ma</w:t>
            </w:r>
            <w:proofErr w:type="spellStart"/>
            <w:r w:rsidRPr="0022798D">
              <w:rPr>
                <w:rFonts w:cs="Times New Roman"/>
                <w:color w:val="000000"/>
              </w:rPr>
              <w:t>x</w:t>
            </w:r>
            <w:proofErr w:type="spellEnd"/>
            <w:r w:rsidRPr="0022798D">
              <w:rPr>
                <w:rFonts w:cs="Times New Roman"/>
                <w:color w:val="000000"/>
              </w:rPr>
              <w:t xml:space="preserve"> ширина выдвижения передних аутригеров, м</w:t>
            </w:r>
            <w:proofErr w:type="gramEnd"/>
            <w:r w:rsidRPr="0022798D">
              <w:rPr>
                <w:rFonts w:cs="Times New Roman"/>
                <w:color w:val="000000"/>
              </w:rPr>
              <w:t>: 3,8, управление: ручное</w:t>
            </w:r>
          </w:p>
          <w:p w:rsidR="0022798D" w:rsidRPr="0022798D" w:rsidRDefault="0022798D" w:rsidP="00C4159C">
            <w:pPr>
              <w:jc w:val="both"/>
              <w:rPr>
                <w:bCs/>
              </w:rPr>
            </w:pPr>
            <w:proofErr w:type="spellStart"/>
            <w:r w:rsidRPr="0022798D">
              <w:rPr>
                <w:color w:val="000000"/>
              </w:rPr>
              <w:t>max</w:t>
            </w:r>
            <w:proofErr w:type="spellEnd"/>
            <w:r w:rsidRPr="0022798D">
              <w:rPr>
                <w:color w:val="000000"/>
              </w:rPr>
              <w:t xml:space="preserve"> вылет крюка, </w:t>
            </w:r>
            <w:proofErr w:type="gramStart"/>
            <w:r w:rsidRPr="0022798D">
              <w:rPr>
                <w:color w:val="000000"/>
              </w:rPr>
              <w:t>м</w:t>
            </w:r>
            <w:proofErr w:type="gramEnd"/>
            <w:r w:rsidRPr="0022798D">
              <w:rPr>
                <w:color w:val="000000"/>
              </w:rPr>
              <w:t xml:space="preserve">: 10,58, </w:t>
            </w:r>
            <w:proofErr w:type="spellStart"/>
            <w:r w:rsidRPr="0022798D">
              <w:rPr>
                <w:color w:val="000000"/>
              </w:rPr>
              <w:t>max</w:t>
            </w:r>
            <w:proofErr w:type="spellEnd"/>
            <w:r w:rsidRPr="0022798D">
              <w:rPr>
                <w:color w:val="000000"/>
              </w:rPr>
              <w:t xml:space="preserve"> высота подъема, м: 12,7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 xml:space="preserve">Подраздел 4.2 </w:t>
            </w:r>
            <w:proofErr w:type="gramStart"/>
            <w:r w:rsidRPr="0022798D">
              <w:rPr>
                <w:bCs/>
              </w:rPr>
              <w:t>Основные</w:t>
            </w:r>
            <w:proofErr w:type="gramEnd"/>
            <w:r w:rsidRPr="0022798D">
              <w:rPr>
                <w:bCs/>
              </w:rPr>
              <w:t xml:space="preserve"> технико-экономические </w:t>
            </w:r>
          </w:p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Грузоподъемность не менее 4 тонн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4.3 Требования по надежности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наработка на отказ должна составлять не менее 100000 километров пробега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4.4 Требования к конструкции, монтажно-технические требования</w:t>
            </w:r>
          </w:p>
        </w:tc>
      </w:tr>
      <w:tr w:rsidR="0022798D" w:rsidRPr="0022798D" w:rsidTr="00C4159C">
        <w:trPr>
          <w:trHeight w:val="1971"/>
        </w:trPr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2308"/>
              <w:gridCol w:w="2642"/>
              <w:gridCol w:w="4962"/>
            </w:tblGrid>
            <w:tr w:rsidR="0022798D" w:rsidRPr="0022798D" w:rsidTr="00C4159C">
              <w:trPr>
                <w:trHeight w:val="315"/>
              </w:trPr>
              <w:tc>
                <w:tcPr>
                  <w:tcW w:w="10798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jc w:val="center"/>
                    <w:rPr>
                      <w:b/>
                      <w:bCs/>
                    </w:rPr>
                  </w:pPr>
                  <w:r w:rsidRPr="0022798D">
                    <w:rPr>
                      <w:b/>
                      <w:bCs/>
                    </w:rPr>
                    <w:lastRenderedPageBreak/>
                    <w:t xml:space="preserve">СПЕЦИФИКАЦИЯ АВТОМОБИЛЯ 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Марка, модель ТС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rPr>
                      <w:lang w:val="en-US"/>
                    </w:rPr>
                  </w:pPr>
                  <w:r w:rsidRPr="0022798D">
                    <w:t>HINO</w:t>
                  </w:r>
                  <w:r w:rsidRPr="0022798D">
                    <w:rPr>
                      <w:lang w:val="en-US"/>
                    </w:rPr>
                    <w:t xml:space="preserve"> </w:t>
                  </w:r>
                  <w:r w:rsidRPr="0022798D">
                    <w:t xml:space="preserve">500 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Заводской индекс шасси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rPr>
                      <w:lang w:val="en-US"/>
                    </w:rPr>
                  </w:pPr>
                  <w:r w:rsidRPr="0022798D">
                    <w:t>GD8J</w:t>
                  </w:r>
                  <w:r w:rsidRPr="0022798D">
                    <w:rPr>
                      <w:lang w:val="en-US"/>
                    </w:rPr>
                    <w:t>MT</w:t>
                  </w:r>
                  <w:r w:rsidRPr="0022798D">
                    <w:t>A</w:t>
                  </w:r>
                  <w:r w:rsidRPr="0022798D">
                    <w:rPr>
                      <w:lang w:val="en-US"/>
                    </w:rPr>
                    <w:t>-QHR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Наименование (тип) ТС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proofErr w:type="gramStart"/>
                  <w:r w:rsidRPr="0022798D">
                    <w:t>Грузовой</w:t>
                  </w:r>
                  <w:proofErr w:type="gramEnd"/>
                  <w:r w:rsidRPr="0022798D">
                    <w:t xml:space="preserve"> бортовой с манипулятором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Расположение рулевого управления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Левостороннее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Колесная формула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4x2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Тип кабины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Стандарт (</w:t>
                  </w:r>
                  <w:proofErr w:type="gramStart"/>
                  <w:r w:rsidRPr="0022798D">
                    <w:t>широкая</w:t>
                  </w:r>
                  <w:proofErr w:type="gramEnd"/>
                  <w:r w:rsidRPr="0022798D">
                    <w:t>) со спальным местом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Разрешенная максимальная масса ТС, (</w:t>
                  </w:r>
                  <w:proofErr w:type="gramStart"/>
                  <w:r w:rsidRPr="0022798D">
                    <w:t>кг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12000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Снаряженная масса, (</w:t>
                  </w:r>
                  <w:proofErr w:type="gramStart"/>
                  <w:r w:rsidRPr="0022798D">
                    <w:t>кг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rPr>
                      <w:lang w:val="en-US"/>
                    </w:rPr>
                  </w:pPr>
                  <w:r w:rsidRPr="0022798D">
                    <w:t>7</w:t>
                  </w:r>
                  <w:r w:rsidRPr="0022798D">
                    <w:rPr>
                      <w:lang w:val="en-US"/>
                    </w:rPr>
                    <w:t>245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Грузоподъемность, (</w:t>
                  </w:r>
                  <w:proofErr w:type="gramStart"/>
                  <w:r w:rsidRPr="0022798D">
                    <w:t>кг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rPr>
                      <w:lang w:val="en-US"/>
                    </w:rPr>
                  </w:pPr>
                  <w:r w:rsidRPr="0022798D">
                    <w:rPr>
                      <w:lang w:val="en-US"/>
                    </w:rPr>
                    <w:t>4755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Допустимая нагру</w:t>
                  </w:r>
                  <w:r w:rsidRPr="0022798D">
                    <w:t>з</w:t>
                  </w:r>
                  <w:r w:rsidRPr="0022798D">
                    <w:t>ка на ось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Передняя ось, (</w:t>
                  </w:r>
                  <w:proofErr w:type="gramStart"/>
                  <w:r w:rsidRPr="0022798D">
                    <w:t>кг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3900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Задняя ось, (</w:t>
                  </w:r>
                  <w:proofErr w:type="gramStart"/>
                  <w:r w:rsidRPr="0022798D">
                    <w:t>кг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8100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Габаритные разм</w:t>
                  </w:r>
                  <w:r w:rsidRPr="0022798D">
                    <w:t>е</w:t>
                  </w:r>
                  <w:r w:rsidRPr="0022798D">
                    <w:t>ры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Длина, (</w:t>
                  </w:r>
                  <w:proofErr w:type="gramStart"/>
                  <w:r w:rsidRPr="0022798D">
                    <w:t>мм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9020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Ширина, (</w:t>
                  </w:r>
                  <w:proofErr w:type="gramStart"/>
                  <w:r w:rsidRPr="0022798D">
                    <w:t>мм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2410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Высота, (</w:t>
                  </w:r>
                  <w:proofErr w:type="gramStart"/>
                  <w:r w:rsidRPr="0022798D">
                    <w:t>мм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2900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Колесная база, (</w:t>
                  </w:r>
                  <w:proofErr w:type="gramStart"/>
                  <w:r w:rsidRPr="0022798D">
                    <w:t>мм</w:t>
                  </w:r>
                  <w:proofErr w:type="gramEnd"/>
                  <w:r w:rsidRPr="0022798D">
                    <w:t>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rPr>
                      <w:lang w:val="en-US"/>
                    </w:rPr>
                  </w:pPr>
                  <w:r w:rsidRPr="0022798D">
                    <w:rPr>
                      <w:lang w:val="en-US"/>
                    </w:rPr>
                    <w:t>5150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Двигатель 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Модель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J08E-</w:t>
                  </w:r>
                  <w:r w:rsidRPr="0022798D">
                    <w:rPr>
                      <w:lang w:val="en-US"/>
                    </w:rPr>
                    <w:t>UR</w:t>
                  </w:r>
                  <w:r w:rsidRPr="0022798D">
                    <w:t xml:space="preserve"> (Евро </w:t>
                  </w:r>
                  <w:r w:rsidRPr="0022798D">
                    <w:rPr>
                      <w:lang w:val="en-US"/>
                    </w:rPr>
                    <w:t>4</w:t>
                  </w:r>
                  <w:r w:rsidRPr="0022798D">
                    <w:t>)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Тип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Дизельный, рядный, 6-ти цилиндровый, объем 7684 см³, с </w:t>
                  </w:r>
                  <w:proofErr w:type="spellStart"/>
                  <w:r w:rsidRPr="0022798D">
                    <w:t>турбонаддувом</w:t>
                  </w:r>
                  <w:proofErr w:type="spellEnd"/>
                  <w:r w:rsidRPr="0022798D">
                    <w:t xml:space="preserve"> и </w:t>
                  </w:r>
                  <w:proofErr w:type="spellStart"/>
                  <w:r w:rsidRPr="0022798D">
                    <w:t>интеркулером</w:t>
                  </w:r>
                  <w:proofErr w:type="spellEnd"/>
                  <w:r w:rsidRPr="0022798D">
                    <w:t xml:space="preserve">, </w:t>
                  </w:r>
                  <w:proofErr w:type="spellStart"/>
                  <w:r w:rsidRPr="0022798D">
                    <w:t>common-rail</w:t>
                  </w:r>
                  <w:proofErr w:type="spellEnd"/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Максимальная мо</w:t>
                  </w:r>
                  <w:r w:rsidRPr="0022798D">
                    <w:t>щ</w:t>
                  </w:r>
                  <w:r w:rsidRPr="0022798D">
                    <w:t>ность, кВт (л.с.) /</w:t>
                  </w:r>
                  <w:proofErr w:type="gramStart"/>
                  <w:r w:rsidRPr="0022798D">
                    <w:t>об</w:t>
                  </w:r>
                  <w:proofErr w:type="gramEnd"/>
                  <w:r w:rsidRPr="0022798D">
                    <w:t>/мин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191 кВт (260 л.с.) / при 2500  </w:t>
                  </w:r>
                  <w:proofErr w:type="gramStart"/>
                  <w:r w:rsidRPr="0022798D">
                    <w:t>об</w:t>
                  </w:r>
                  <w:proofErr w:type="gramEnd"/>
                  <w:r w:rsidRPr="0022798D">
                    <w:t>/мин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Максимальный крут</w:t>
                  </w:r>
                  <w:r w:rsidRPr="0022798D">
                    <w:t>я</w:t>
                  </w:r>
                  <w:r w:rsidRPr="0022798D">
                    <w:t>щий момент, (Нм/</w:t>
                  </w:r>
                  <w:proofErr w:type="gramStart"/>
                  <w:r w:rsidRPr="0022798D">
                    <w:t>об</w:t>
                  </w:r>
                  <w:proofErr w:type="gramEnd"/>
                  <w:r w:rsidRPr="0022798D">
                    <w:t>/мин)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794 Нм / при 1500 </w:t>
                  </w:r>
                  <w:proofErr w:type="gramStart"/>
                  <w:r w:rsidRPr="0022798D">
                    <w:t>об</w:t>
                  </w:r>
                  <w:proofErr w:type="gramEnd"/>
                  <w:r w:rsidRPr="0022798D">
                    <w:t>/мин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Трансмиссия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Модель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LJ06 (HINO)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Тип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Механическая 6-ступенчатая, полностью си</w:t>
                  </w:r>
                  <w:r w:rsidRPr="0022798D">
                    <w:t>н</w:t>
                  </w:r>
                  <w:r w:rsidRPr="0022798D">
                    <w:t>хронизированная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Сцепление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Тип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proofErr w:type="gramStart"/>
                  <w:r w:rsidRPr="0022798D">
                    <w:t>Сухое</w:t>
                  </w:r>
                  <w:proofErr w:type="gramEnd"/>
                  <w:r w:rsidRPr="0022798D">
                    <w:t xml:space="preserve">, однодисковое, диафрагменного типа, с </w:t>
                  </w:r>
                  <w:proofErr w:type="spellStart"/>
                  <w:r w:rsidRPr="0022798D">
                    <w:t>пневмоусилителем</w:t>
                  </w:r>
                  <w:proofErr w:type="spellEnd"/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Тормозная система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Тип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Пневматические, двухконтурные с </w:t>
                  </w:r>
                  <w:proofErr w:type="spellStart"/>
                  <w:r w:rsidRPr="0022798D">
                    <w:t>антиблок</w:t>
                  </w:r>
                  <w:r w:rsidRPr="0022798D">
                    <w:t>и</w:t>
                  </w:r>
                  <w:r w:rsidRPr="0022798D">
                    <w:t>ровочной</w:t>
                  </w:r>
                  <w:proofErr w:type="spellEnd"/>
                  <w:r w:rsidRPr="0022798D">
                    <w:t xml:space="preserve"> системой  ABS и </w:t>
                  </w:r>
                  <w:proofErr w:type="spellStart"/>
                  <w:r w:rsidRPr="0022798D">
                    <w:t>противобуксово</w:t>
                  </w:r>
                  <w:r w:rsidRPr="0022798D">
                    <w:t>ч</w:t>
                  </w:r>
                  <w:r w:rsidRPr="0022798D">
                    <w:t>ной</w:t>
                  </w:r>
                  <w:proofErr w:type="spellEnd"/>
                  <w:r w:rsidRPr="0022798D">
                    <w:t xml:space="preserve"> системой / </w:t>
                  </w:r>
                  <w:proofErr w:type="gramStart"/>
                  <w:r w:rsidRPr="0022798D">
                    <w:t>системой</w:t>
                  </w:r>
                  <w:proofErr w:type="gramEnd"/>
                  <w:r w:rsidRPr="0022798D">
                    <w:t xml:space="preserve"> стабилизации ASR, с автоматическим регулятором зазоров тормо</w:t>
                  </w:r>
                  <w:r w:rsidRPr="0022798D">
                    <w:t>з</w:t>
                  </w:r>
                  <w:r w:rsidRPr="0022798D">
                    <w:t>ных колодок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Передние тормоза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Барабанные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Задние тормоза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Барабанные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Стояночный тормоз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proofErr w:type="gramStart"/>
                  <w:r w:rsidRPr="0022798D">
                    <w:t xml:space="preserve">Пружинные </w:t>
                  </w:r>
                  <w:proofErr w:type="spellStart"/>
                  <w:r w:rsidRPr="0022798D">
                    <w:t>энергоаккумуляторы</w:t>
                  </w:r>
                  <w:proofErr w:type="spellEnd"/>
                  <w:r w:rsidRPr="0022798D">
                    <w:t xml:space="preserve"> на задней оси</w:t>
                  </w:r>
                  <w:proofErr w:type="gramEnd"/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Ёмкость топливного бака, (л)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rPr>
                      <w:lang w:val="en-US"/>
                    </w:rPr>
                  </w:pPr>
                  <w:r w:rsidRPr="0022798D">
                    <w:t>200</w:t>
                  </w:r>
                  <w:r w:rsidRPr="0022798D">
                    <w:rPr>
                      <w:lang w:val="en-US"/>
                    </w:rPr>
                    <w:t xml:space="preserve"> л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Тип подвески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Передняя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proofErr w:type="gramStart"/>
                  <w:r w:rsidRPr="0022798D">
                    <w:t>Зависимая</w:t>
                  </w:r>
                  <w:proofErr w:type="gramEnd"/>
                  <w:r w:rsidRPr="0022798D">
                    <w:t>, на полуэллиптических листовых рессорах, с гидравлическими амортизаторами и стабилизатором поперечной устойчивости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Задняя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proofErr w:type="gramStart"/>
                  <w:r w:rsidRPr="0022798D">
                    <w:t>Зависимая</w:t>
                  </w:r>
                  <w:proofErr w:type="gramEnd"/>
                  <w:r w:rsidRPr="0022798D">
                    <w:t>, на полуэллиптических листовых рессорах, с гидравлическими амортизаторами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5245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Размер, модель шин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265/70R19,5 </w:t>
                  </w:r>
                  <w:r w:rsidRPr="0022798D">
                    <w:rPr>
                      <w:lang w:val="en-US"/>
                    </w:rPr>
                    <w:t>DUNLOP SP120</w:t>
                  </w:r>
                  <w:r w:rsidRPr="0022798D">
                    <w:t xml:space="preserve"> (Япония)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 w:val="restart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Характеристика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Максимальная ск</w:t>
                  </w:r>
                  <w:r w:rsidRPr="0022798D">
                    <w:t>о</w:t>
                  </w:r>
                  <w:r w:rsidRPr="0022798D">
                    <w:t>рость, (</w:t>
                  </w:r>
                  <w:proofErr w:type="gramStart"/>
                  <w:r w:rsidRPr="0022798D">
                    <w:t>км</w:t>
                  </w:r>
                  <w:proofErr w:type="gramEnd"/>
                  <w:r w:rsidRPr="0022798D">
                    <w:t>/ч)</w:t>
                  </w:r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120</w:t>
                  </w:r>
                </w:p>
              </w:tc>
            </w:tr>
            <w:tr w:rsidR="0022798D" w:rsidRPr="0022798D" w:rsidTr="00C4159C">
              <w:trPr>
                <w:trHeight w:val="340"/>
              </w:trPr>
              <w:tc>
                <w:tcPr>
                  <w:tcW w:w="2410" w:type="dxa"/>
                  <w:vMerge/>
                  <w:shd w:val="clear" w:color="auto" w:fill="auto"/>
                </w:tcPr>
                <w:p w:rsidR="0022798D" w:rsidRPr="0022798D" w:rsidRDefault="0022798D" w:rsidP="00C4159C"/>
              </w:tc>
              <w:tc>
                <w:tcPr>
                  <w:tcW w:w="2835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Максимальный подъём</w:t>
                  </w:r>
                  <w:proofErr w:type="gramStart"/>
                  <w:r w:rsidRPr="0022798D">
                    <w:t>, (%)</w:t>
                  </w:r>
                  <w:proofErr w:type="gramEnd"/>
                </w:p>
              </w:tc>
              <w:tc>
                <w:tcPr>
                  <w:tcW w:w="5553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44,7</w:t>
                  </w:r>
                </w:p>
              </w:tc>
            </w:tr>
          </w:tbl>
          <w:p w:rsidR="0022798D" w:rsidRPr="0022798D" w:rsidRDefault="0022798D" w:rsidP="00C4159C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3735"/>
              <w:gridCol w:w="6177"/>
            </w:tblGrid>
            <w:tr w:rsidR="0022798D" w:rsidRPr="0022798D" w:rsidTr="00C4159C">
              <w:trPr>
                <w:trHeight w:val="327"/>
              </w:trPr>
              <w:tc>
                <w:tcPr>
                  <w:tcW w:w="10770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jc w:val="center"/>
                    <w:rPr>
                      <w:b/>
                      <w:bCs/>
                    </w:rPr>
                  </w:pPr>
                  <w:r w:rsidRPr="0022798D">
                    <w:rPr>
                      <w:b/>
                      <w:bCs/>
                    </w:rPr>
                    <w:t>СПЕЦИФИКАЦИЯ БОРТОВОГО КУЗОВА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Внутренние размеры (Д</w:t>
                  </w:r>
                  <w:proofErr w:type="gramStart"/>
                  <w:r w:rsidRPr="0022798D">
                    <w:t>)</w:t>
                  </w:r>
                  <w:proofErr w:type="spellStart"/>
                  <w:r w:rsidRPr="0022798D">
                    <w:t>х</w:t>
                  </w:r>
                  <w:proofErr w:type="spellEnd"/>
                  <w:proofErr w:type="gramEnd"/>
                  <w:r w:rsidRPr="0022798D">
                    <w:t>(Ш)</w:t>
                  </w:r>
                  <w:proofErr w:type="spellStart"/>
                  <w:r w:rsidRPr="0022798D">
                    <w:t>х</w:t>
                  </w:r>
                  <w:proofErr w:type="spellEnd"/>
                  <w:r w:rsidRPr="0022798D">
                    <w:t>(В)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6</w:t>
                  </w:r>
                  <w:r w:rsidRPr="0022798D">
                    <w:rPr>
                      <w:lang w:val="en-US"/>
                    </w:rPr>
                    <w:t>06</w:t>
                  </w:r>
                  <w:r w:rsidRPr="0022798D">
                    <w:t>0</w:t>
                  </w:r>
                  <w:r w:rsidRPr="0022798D">
                    <w:rPr>
                      <w:lang w:val="en-US"/>
                    </w:rPr>
                    <w:t xml:space="preserve"> </w:t>
                  </w:r>
                  <w:proofErr w:type="spellStart"/>
                  <w:r w:rsidRPr="0022798D">
                    <w:t>х</w:t>
                  </w:r>
                  <w:proofErr w:type="spellEnd"/>
                  <w:r w:rsidRPr="0022798D">
                    <w:rPr>
                      <w:lang w:val="en-US"/>
                    </w:rPr>
                    <w:t xml:space="preserve"> </w:t>
                  </w:r>
                  <w:r w:rsidRPr="0022798D">
                    <w:t>2</w:t>
                  </w:r>
                  <w:r w:rsidRPr="0022798D">
                    <w:rPr>
                      <w:lang w:val="en-US"/>
                    </w:rPr>
                    <w:t xml:space="preserve">340 </w:t>
                  </w:r>
                  <w:proofErr w:type="spellStart"/>
                  <w:r w:rsidRPr="0022798D">
                    <w:t>х</w:t>
                  </w:r>
                  <w:proofErr w:type="spellEnd"/>
                  <w:r w:rsidRPr="0022798D">
                    <w:rPr>
                      <w:lang w:val="en-US"/>
                    </w:rPr>
                    <w:t xml:space="preserve"> </w:t>
                  </w:r>
                  <w:r w:rsidRPr="0022798D">
                    <w:t>400</w:t>
                  </w:r>
                </w:p>
              </w:tc>
            </w:tr>
            <w:tr w:rsidR="0022798D" w:rsidRPr="0022798D" w:rsidTr="00C4159C">
              <w:trPr>
                <w:trHeight w:val="327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Материал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Стальные борта, внутренняя облицовка бортов – дерево, настил пола - дерево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Наружные габаритные огни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4 </w:t>
                  </w:r>
                  <w:proofErr w:type="spellStart"/>
                  <w:r w:rsidRPr="0022798D">
                    <w:t>х</w:t>
                  </w:r>
                  <w:proofErr w:type="spellEnd"/>
                  <w:r w:rsidRPr="0022798D">
                    <w:t xml:space="preserve"> 4 шт. нижние бортовые</w:t>
                  </w:r>
                </w:p>
              </w:tc>
            </w:tr>
            <w:tr w:rsidR="0022798D" w:rsidRPr="0022798D" w:rsidTr="00C4159C">
              <w:trPr>
                <w:trHeight w:val="327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Задние крылья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proofErr w:type="spellStart"/>
                  <w:r w:rsidRPr="0022798D">
                    <w:t>Трапецевиденые</w:t>
                  </w:r>
                  <w:proofErr w:type="spellEnd"/>
                  <w:r w:rsidRPr="0022798D">
                    <w:t>, пластиковые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Задние брызговики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Пластик</w:t>
                  </w: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 xml:space="preserve">Задний </w:t>
                  </w:r>
                  <w:proofErr w:type="spellStart"/>
                  <w:r w:rsidRPr="0022798D">
                    <w:t>противоподкатный</w:t>
                  </w:r>
                  <w:proofErr w:type="spellEnd"/>
                  <w:r w:rsidRPr="0022798D">
                    <w:t xml:space="preserve"> брус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</w:p>
              </w:tc>
            </w:tr>
            <w:tr w:rsidR="0022798D" w:rsidRPr="0022798D" w:rsidTr="00C4159C">
              <w:trPr>
                <w:trHeight w:val="70"/>
              </w:trPr>
              <w:tc>
                <w:tcPr>
                  <w:tcW w:w="3969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  <w:r w:rsidRPr="0022798D">
                    <w:t>Боковая защита</w:t>
                  </w:r>
                </w:p>
              </w:tc>
              <w:tc>
                <w:tcPr>
                  <w:tcW w:w="6801" w:type="dxa"/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</w:pPr>
                </w:p>
              </w:tc>
            </w:tr>
          </w:tbl>
          <w:p w:rsidR="0022798D" w:rsidRPr="0022798D" w:rsidRDefault="0022798D" w:rsidP="00C4159C"/>
          <w:tbl>
            <w:tblPr>
              <w:tblW w:w="0" w:type="auto"/>
              <w:tblBorders>
                <w:top w:val="single" w:sz="12" w:space="0" w:color="000000"/>
                <w:bottom w:val="single" w:sz="12" w:space="0" w:color="000000"/>
              </w:tblBorders>
              <w:tblLook w:val="00A0"/>
            </w:tblPr>
            <w:tblGrid>
              <w:gridCol w:w="2021"/>
              <w:gridCol w:w="2421"/>
              <w:gridCol w:w="955"/>
              <w:gridCol w:w="1190"/>
              <w:gridCol w:w="3327"/>
            </w:tblGrid>
            <w:tr w:rsidR="0022798D" w:rsidRPr="0022798D" w:rsidTr="00C4159C">
              <w:trPr>
                <w:trHeight w:val="299"/>
              </w:trPr>
              <w:tc>
                <w:tcPr>
                  <w:tcW w:w="10055" w:type="dxa"/>
                  <w:gridSpan w:val="5"/>
                  <w:tcBorders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snapToGrid w:val="0"/>
                    <w:jc w:val="center"/>
                    <w:rPr>
                      <w:i/>
                      <w:iCs/>
                    </w:rPr>
                  </w:pPr>
                  <w:r w:rsidRPr="0022798D">
                    <w:rPr>
                      <w:b/>
                      <w:bCs/>
                      <w:i/>
                      <w:iCs/>
                    </w:rPr>
                    <w:t>СПЕЦИФИКАЦИЯ КРАНОВО-МАНИПУЛЯТОРНОЙ УСТАНОВКИ TADANO TM-ZE504GHS</w:t>
                  </w:r>
                </w:p>
              </w:tc>
            </w:tr>
            <w:tr w:rsidR="0022798D" w:rsidRPr="0022798D" w:rsidTr="00C4159C">
              <w:tc>
                <w:tcPr>
                  <w:tcW w:w="5437" w:type="dxa"/>
                  <w:gridSpan w:val="3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Производитель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rPr>
                      <w:lang w:val="en-US"/>
                    </w:rPr>
                    <w:t xml:space="preserve">TADANO </w:t>
                  </w:r>
                  <w:r w:rsidRPr="0022798D">
                    <w:t xml:space="preserve">(Япония) </w:t>
                  </w:r>
                </w:p>
              </w:tc>
            </w:tr>
            <w:tr w:rsidR="0022798D" w:rsidRPr="0022798D" w:rsidTr="00C4159C">
              <w:tc>
                <w:tcPr>
                  <w:tcW w:w="5437" w:type="dxa"/>
                  <w:gridSpan w:val="3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Модель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rPr>
                      <w:lang w:val="en-US"/>
                    </w:rPr>
                    <w:t>TM-ZE504GHS</w:t>
                  </w:r>
                  <w:r w:rsidRPr="0022798D">
                    <w:t>*</w:t>
                  </w:r>
                </w:p>
              </w:tc>
            </w:tr>
            <w:tr w:rsidR="0022798D" w:rsidRPr="0022798D" w:rsidTr="00C4159C">
              <w:tc>
                <w:tcPr>
                  <w:tcW w:w="5437" w:type="dxa"/>
                  <w:gridSpan w:val="3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Грузоподъемность крана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4.000 кг на 2,9 м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 w:val="restart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Стрела</w:t>
                  </w:r>
                </w:p>
              </w:tc>
              <w:tc>
                <w:tcPr>
                  <w:tcW w:w="8034" w:type="dxa"/>
                  <w:gridSpan w:val="4"/>
                  <w:shd w:val="clear" w:color="auto" w:fill="auto"/>
                </w:tcPr>
                <w:p w:rsidR="0022798D" w:rsidRPr="0022798D" w:rsidRDefault="0022798D" w:rsidP="00C4159C">
                  <w:r w:rsidRPr="0022798D">
                    <w:t>Полностью механизированная телескопическая стрела с семиугольной к</w:t>
                  </w:r>
                  <w:r w:rsidRPr="0022798D">
                    <w:t>о</w:t>
                  </w:r>
                  <w:r w:rsidRPr="0022798D">
                    <w:t>робчатой конструкцией.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>Секции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4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>Длина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3,55 м – 10,8 м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>Скорость выдвижения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7,25</w:t>
                  </w:r>
                  <w:r w:rsidRPr="0022798D">
                    <w:rPr>
                      <w:lang w:val="en-US"/>
                    </w:rPr>
                    <w:t xml:space="preserve"> /</w:t>
                  </w:r>
                  <w:r w:rsidRPr="0022798D">
                    <w:t xml:space="preserve"> 21 с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 xml:space="preserve">Диапазон </w:t>
                  </w:r>
                  <w:r w:rsidRPr="0022798D">
                    <w:rPr>
                      <w:lang w:val="en-US"/>
                    </w:rPr>
                    <w:t>/</w:t>
                  </w:r>
                  <w:r w:rsidRPr="0022798D">
                    <w:t xml:space="preserve"> Скорость подъема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1</w:t>
                  </w:r>
                  <w:r w:rsidRPr="0022798D">
                    <w:rPr>
                      <w:vertAlign w:val="superscript"/>
                    </w:rPr>
                    <w:t>○</w:t>
                  </w:r>
                  <w:r w:rsidRPr="0022798D">
                    <w:t xml:space="preserve"> - 78</w:t>
                  </w:r>
                  <w:r w:rsidRPr="0022798D">
                    <w:rPr>
                      <w:vertAlign w:val="superscript"/>
                    </w:rPr>
                    <w:t xml:space="preserve">○ </w:t>
                  </w:r>
                  <w:r w:rsidRPr="0022798D">
                    <w:rPr>
                      <w:lang w:val="en-US"/>
                    </w:rPr>
                    <w:t>/</w:t>
                  </w:r>
                  <w:r w:rsidRPr="0022798D">
                    <w:t xml:space="preserve"> 12 с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>Макс. высота крюка**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Прим. 12,7 м**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>Макс. вылет стрелы**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10,58 м**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 w:val="restart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Лебедка</w:t>
                  </w:r>
                </w:p>
              </w:tc>
              <w:tc>
                <w:tcPr>
                  <w:tcW w:w="8034" w:type="dxa"/>
                  <w:gridSpan w:val="4"/>
                  <w:shd w:val="clear" w:color="auto" w:fill="auto"/>
                </w:tcPr>
                <w:p w:rsidR="0022798D" w:rsidRPr="0022798D" w:rsidRDefault="0022798D" w:rsidP="00C4159C">
                  <w:r w:rsidRPr="0022798D">
                    <w:t xml:space="preserve">С приводом от </w:t>
                  </w:r>
                  <w:proofErr w:type="spellStart"/>
                  <w:r w:rsidRPr="0022798D">
                    <w:t>гидромотора</w:t>
                  </w:r>
                  <w:proofErr w:type="spellEnd"/>
                  <w:r w:rsidRPr="0022798D">
                    <w:t xml:space="preserve">. </w:t>
                  </w:r>
                </w:p>
                <w:p w:rsidR="0022798D" w:rsidRPr="0022798D" w:rsidRDefault="0022798D" w:rsidP="00C4159C">
                  <w:r w:rsidRPr="0022798D">
                    <w:t>Редуктор с прямозубыми цилиндрическими шестернями, с механическим тормозом.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4639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r w:rsidRPr="0022798D">
                    <w:t>Макс. усилие одинарного троса</w:t>
                  </w:r>
                </w:p>
              </w:tc>
              <w:tc>
                <w:tcPr>
                  <w:tcW w:w="3395" w:type="dxa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7,84 кН (800 кг*с)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4639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r w:rsidRPr="0022798D">
                    <w:t>Макс. скорость намотки одинарного троса</w:t>
                  </w:r>
                </w:p>
              </w:tc>
              <w:tc>
                <w:tcPr>
                  <w:tcW w:w="3395" w:type="dxa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76 м/мин (на 4-ом слое)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4639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r w:rsidRPr="0022798D">
                    <w:t xml:space="preserve">Стальной трос (диаметр </w:t>
                  </w:r>
                  <w:proofErr w:type="spellStart"/>
                  <w:r w:rsidRPr="0022798D">
                    <w:t>х</w:t>
                  </w:r>
                  <w:proofErr w:type="spellEnd"/>
                  <w:r w:rsidRPr="0022798D">
                    <w:t xml:space="preserve"> длина)</w:t>
                  </w:r>
                </w:p>
              </w:tc>
              <w:tc>
                <w:tcPr>
                  <w:tcW w:w="3395" w:type="dxa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 xml:space="preserve">8 мм </w:t>
                  </w:r>
                  <w:proofErr w:type="spellStart"/>
                  <w:r w:rsidRPr="0022798D">
                    <w:t>х</w:t>
                  </w:r>
                  <w:proofErr w:type="spellEnd"/>
                  <w:r w:rsidRPr="0022798D">
                    <w:t xml:space="preserve"> 82 м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 w:val="restart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Поворот</w:t>
                  </w:r>
                </w:p>
              </w:tc>
              <w:tc>
                <w:tcPr>
                  <w:tcW w:w="8034" w:type="dxa"/>
                  <w:gridSpan w:val="4"/>
                  <w:shd w:val="clear" w:color="auto" w:fill="auto"/>
                </w:tcPr>
                <w:p w:rsidR="0022798D" w:rsidRPr="0022798D" w:rsidRDefault="0022798D" w:rsidP="00C4159C">
                  <w:r w:rsidRPr="0022798D">
                    <w:t xml:space="preserve">С приводом от </w:t>
                  </w:r>
                  <w:proofErr w:type="spellStart"/>
                  <w:r w:rsidRPr="0022798D">
                    <w:t>гидромотора</w:t>
                  </w:r>
                  <w:proofErr w:type="spellEnd"/>
                  <w:r w:rsidRPr="0022798D">
                    <w:t>. Редуктор с червячной передачей.</w:t>
                  </w:r>
                </w:p>
                <w:p w:rsidR="0022798D" w:rsidRPr="0022798D" w:rsidRDefault="0022798D" w:rsidP="00C4159C">
                  <w:r w:rsidRPr="0022798D">
                    <w:t>Непрерывный поворот на 360</w:t>
                  </w:r>
                  <w:r w:rsidRPr="0022798D">
                    <w:rPr>
                      <w:vertAlign w:val="superscript"/>
                    </w:rPr>
                    <w:t>○</w:t>
                  </w:r>
                  <w:r w:rsidRPr="0022798D">
                    <w:t xml:space="preserve"> по замкнутому контуру на шарикоподши</w:t>
                  </w:r>
                  <w:r w:rsidRPr="0022798D">
                    <w:t>п</w:t>
                  </w:r>
                  <w:r w:rsidRPr="0022798D">
                    <w:t>никовом поворотном кольце.</w:t>
                  </w:r>
                </w:p>
                <w:p w:rsidR="0022798D" w:rsidRPr="0022798D" w:rsidRDefault="0022798D" w:rsidP="00C4159C">
                  <w:r w:rsidRPr="0022798D">
                    <w:t>Автоматическая блокировка поворота.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3416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r w:rsidRPr="0022798D">
                    <w:t>Скорость</w:t>
                  </w:r>
                </w:p>
              </w:tc>
              <w:tc>
                <w:tcPr>
                  <w:tcW w:w="4618" w:type="dxa"/>
                  <w:gridSpan w:val="2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 xml:space="preserve">2,5 </w:t>
                  </w:r>
                  <w:proofErr w:type="gramStart"/>
                  <w:r w:rsidRPr="0022798D">
                    <w:t>об</w:t>
                  </w:r>
                  <w:proofErr w:type="gramEnd"/>
                  <w:r w:rsidRPr="0022798D">
                    <w:rPr>
                      <w:lang w:val="en-US"/>
                    </w:rPr>
                    <w:t>/</w:t>
                  </w:r>
                  <w:r w:rsidRPr="0022798D">
                    <w:t>мин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 w:val="restart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Выдвижные опоры</w:t>
                  </w:r>
                </w:p>
              </w:tc>
              <w:tc>
                <w:tcPr>
                  <w:tcW w:w="8034" w:type="dxa"/>
                  <w:gridSpan w:val="4"/>
                  <w:shd w:val="clear" w:color="auto" w:fill="auto"/>
                </w:tcPr>
                <w:p w:rsidR="0022798D" w:rsidRPr="0022798D" w:rsidRDefault="0022798D" w:rsidP="00C4159C">
                  <w:r w:rsidRPr="0022798D">
                    <w:t>Горизонтальное выдвижение опор – ручное. Вертикальное выдвижение опор – гидравлическое.</w:t>
                  </w:r>
                </w:p>
                <w:p w:rsidR="0022798D" w:rsidRPr="0022798D" w:rsidRDefault="0022798D" w:rsidP="00C4159C">
                  <w:r w:rsidRPr="0022798D">
                    <w:t>Включение и выключение интегрировано на раме крана.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vMerge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</w:p>
              </w:tc>
              <w:tc>
                <w:tcPr>
                  <w:tcW w:w="2429" w:type="dxa"/>
                  <w:shd w:val="clear" w:color="auto" w:fill="auto"/>
                </w:tcPr>
                <w:p w:rsidR="0022798D" w:rsidRPr="0022798D" w:rsidRDefault="0022798D" w:rsidP="00C4159C">
                  <w:r w:rsidRPr="0022798D">
                    <w:t>Ширина выдвижения</w:t>
                  </w:r>
                </w:p>
              </w:tc>
              <w:tc>
                <w:tcPr>
                  <w:tcW w:w="5605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Макс.: 3,8 м; Ср.: 3,0 м; Мин.: 2,2 м</w:t>
                  </w:r>
                </w:p>
              </w:tc>
            </w:tr>
            <w:tr w:rsidR="0022798D" w:rsidRPr="0022798D" w:rsidTr="00C4159C">
              <w:tc>
                <w:tcPr>
                  <w:tcW w:w="2021" w:type="dxa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Гидравлическая система</w:t>
                  </w:r>
                </w:p>
              </w:tc>
              <w:tc>
                <w:tcPr>
                  <w:tcW w:w="2429" w:type="dxa"/>
                  <w:shd w:val="clear" w:color="auto" w:fill="auto"/>
                </w:tcPr>
                <w:p w:rsidR="0022798D" w:rsidRPr="0022798D" w:rsidRDefault="0022798D" w:rsidP="00C4159C">
                  <w:r w:rsidRPr="0022798D">
                    <w:t>Распределительные клапаны</w:t>
                  </w:r>
                </w:p>
              </w:tc>
              <w:tc>
                <w:tcPr>
                  <w:tcW w:w="5605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pPr>
                    <w:jc w:val="center"/>
                  </w:pPr>
                  <w:r w:rsidRPr="0022798D">
                    <w:t>Комбинированные распределительные клапаны с строенным предохранительным клапаном.</w:t>
                  </w:r>
                </w:p>
              </w:tc>
            </w:tr>
            <w:tr w:rsidR="0022798D" w:rsidRPr="0022798D" w:rsidTr="00C4159C">
              <w:tc>
                <w:tcPr>
                  <w:tcW w:w="4450" w:type="dxa"/>
                  <w:gridSpan w:val="2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t>Стандартные предохранительные устройства</w:t>
                  </w:r>
                </w:p>
              </w:tc>
              <w:tc>
                <w:tcPr>
                  <w:tcW w:w="5605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r w:rsidRPr="0022798D">
                    <w:t xml:space="preserve">● </w:t>
                  </w:r>
                  <w:r w:rsidRPr="0022798D">
                    <w:rPr>
                      <w:lang w:val="en-US"/>
                    </w:rPr>
                    <w:t>AML</w:t>
                  </w:r>
                  <w:r w:rsidRPr="0022798D">
                    <w:t xml:space="preserve"> (автоматический ограничитель момента)</w:t>
                  </w:r>
                </w:p>
                <w:p w:rsidR="0022798D" w:rsidRPr="0022798D" w:rsidRDefault="0022798D" w:rsidP="00C4159C">
                  <w:r w:rsidRPr="0022798D">
                    <w:t>- Индикатор нагрузки,</w:t>
                  </w:r>
                </w:p>
                <w:p w:rsidR="0022798D" w:rsidRPr="0022798D" w:rsidRDefault="0022798D" w:rsidP="00C4159C">
                  <w:r w:rsidRPr="0022798D">
                    <w:t>- Индикатор коэффициента момента нагрузки к расчетной нагрузке,</w:t>
                  </w:r>
                </w:p>
                <w:p w:rsidR="0022798D" w:rsidRPr="0022798D" w:rsidRDefault="0022798D" w:rsidP="00C4159C">
                  <w:r w:rsidRPr="0022798D">
                    <w:t>- Предупреждающий сигнал,</w:t>
                  </w:r>
                </w:p>
                <w:p w:rsidR="0022798D" w:rsidRPr="0022798D" w:rsidRDefault="0022798D" w:rsidP="00C4159C">
                  <w:r w:rsidRPr="0022798D">
                    <w:t>- Ограничитель перегрузки</w:t>
                  </w:r>
                </w:p>
                <w:p w:rsidR="0022798D" w:rsidRPr="0022798D" w:rsidRDefault="0022798D" w:rsidP="00C4159C">
                  <w:r w:rsidRPr="0022798D">
                    <w:lastRenderedPageBreak/>
                    <w:t xml:space="preserve">● </w:t>
                  </w:r>
                  <w:r w:rsidRPr="0022798D">
                    <w:rPr>
                      <w:lang w:val="en-US"/>
                    </w:rPr>
                    <w:t>WHL</w:t>
                  </w:r>
                  <w:r w:rsidRPr="0022798D">
                    <w:t xml:space="preserve"> (ограничитель рабочей высоты)</w:t>
                  </w:r>
                </w:p>
                <w:p w:rsidR="0022798D" w:rsidRPr="0022798D" w:rsidRDefault="0022798D" w:rsidP="00C4159C">
                  <w:r w:rsidRPr="0022798D">
                    <w:t>● Индикатор нагрузки</w:t>
                  </w:r>
                </w:p>
                <w:p w:rsidR="0022798D" w:rsidRPr="0022798D" w:rsidRDefault="0022798D" w:rsidP="00C4159C">
                  <w:r w:rsidRPr="0022798D">
                    <w:t>● Предотвращение полной размотки троса</w:t>
                  </w:r>
                </w:p>
                <w:p w:rsidR="0022798D" w:rsidRPr="0022798D" w:rsidRDefault="0022798D" w:rsidP="00C4159C">
                  <w:r w:rsidRPr="0022798D">
                    <w:t>● Клемма выключателя аварийной остановки</w:t>
                  </w:r>
                </w:p>
                <w:p w:rsidR="0022798D" w:rsidRPr="0022798D" w:rsidRDefault="0022798D" w:rsidP="00C4159C">
                  <w:r w:rsidRPr="0022798D">
                    <w:t>● Сигнал полной намотки троса</w:t>
                  </w:r>
                </w:p>
                <w:p w:rsidR="0022798D" w:rsidRPr="0022798D" w:rsidRDefault="0022798D" w:rsidP="00C4159C">
                  <w:r w:rsidRPr="0022798D">
                    <w:t>● Ограничитель подъема</w:t>
                  </w:r>
                </w:p>
                <w:p w:rsidR="0022798D" w:rsidRPr="0022798D" w:rsidRDefault="0022798D" w:rsidP="00C4159C">
                  <w:r w:rsidRPr="0022798D">
                    <w:t>● Индикаторная лампа вала отбора мощности</w:t>
                  </w:r>
                </w:p>
                <w:p w:rsidR="0022798D" w:rsidRPr="0022798D" w:rsidRDefault="0022798D" w:rsidP="00C4159C">
                  <w:r w:rsidRPr="0022798D">
                    <w:t>● Предохранительная защелка крюка</w:t>
                  </w:r>
                </w:p>
                <w:p w:rsidR="0022798D" w:rsidRPr="0022798D" w:rsidRDefault="0022798D" w:rsidP="00C4159C">
                  <w:r w:rsidRPr="0022798D">
                    <w:t xml:space="preserve">● Предохранительные </w:t>
                  </w:r>
                  <w:proofErr w:type="spellStart"/>
                  <w:r w:rsidRPr="0022798D">
                    <w:t>гидроклапаны</w:t>
                  </w:r>
                  <w:proofErr w:type="spellEnd"/>
                  <w:r w:rsidRPr="0022798D">
                    <w:t>, обратные и блокирующие клапаны</w:t>
                  </w:r>
                </w:p>
                <w:p w:rsidR="0022798D" w:rsidRPr="0022798D" w:rsidRDefault="0022798D" w:rsidP="00C4159C">
                  <w:r w:rsidRPr="0022798D">
                    <w:t>● Датчик уровня</w:t>
                  </w:r>
                </w:p>
              </w:tc>
            </w:tr>
            <w:tr w:rsidR="0022798D" w:rsidRPr="0022798D" w:rsidTr="00C4159C">
              <w:tc>
                <w:tcPr>
                  <w:tcW w:w="4450" w:type="dxa"/>
                  <w:gridSpan w:val="2"/>
                  <w:tcBorders>
                    <w:right w:val="single" w:sz="6" w:space="0" w:color="000000"/>
                  </w:tcBorders>
                  <w:shd w:val="clear" w:color="auto" w:fill="auto"/>
                </w:tcPr>
                <w:p w:rsidR="0022798D" w:rsidRPr="0022798D" w:rsidRDefault="0022798D" w:rsidP="00C4159C">
                  <w:pPr>
                    <w:rPr>
                      <w:b/>
                    </w:rPr>
                  </w:pPr>
                  <w:r w:rsidRPr="0022798D">
                    <w:rPr>
                      <w:b/>
                    </w:rPr>
                    <w:lastRenderedPageBreak/>
                    <w:t>Масса крана</w:t>
                  </w:r>
                </w:p>
              </w:tc>
              <w:tc>
                <w:tcPr>
                  <w:tcW w:w="5605" w:type="dxa"/>
                  <w:gridSpan w:val="3"/>
                  <w:shd w:val="clear" w:color="auto" w:fill="auto"/>
                </w:tcPr>
                <w:p w:rsidR="0022798D" w:rsidRPr="0022798D" w:rsidRDefault="0022798D" w:rsidP="00C4159C">
                  <w:r w:rsidRPr="0022798D">
                    <w:t>Прибл. 1850 кг (включая типовые монтажные дет</w:t>
                  </w:r>
                  <w:r w:rsidRPr="0022798D">
                    <w:t>а</w:t>
                  </w:r>
                  <w:r w:rsidRPr="0022798D">
                    <w:t>ли)</w:t>
                  </w:r>
                </w:p>
              </w:tc>
            </w:tr>
          </w:tbl>
          <w:p w:rsidR="0022798D" w:rsidRPr="0022798D" w:rsidRDefault="0022798D" w:rsidP="00C4159C"/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lastRenderedPageBreak/>
              <w:t>Подраздел 4.5 Требования к материалам и комплектующим оборудования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  <w:i/>
              </w:rPr>
            </w:pPr>
            <w:r w:rsidRPr="0022798D">
              <w:rPr>
                <w:bCs/>
              </w:rPr>
              <w:t>Бортовой кран должен обладать гарантийным сроком эксплуатации не менее 24 месяцев или 100000 километров пробега.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Подраздел 4.6 Требования к стабильности и параметров при воздействии факторов  внешней среды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- отсутствуют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Подраздел 4.7 Требования к электропитанию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- отсутствуют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 xml:space="preserve">Подраздел 4.8 Требования к </w:t>
            </w:r>
            <w:proofErr w:type="gramStart"/>
            <w:r w:rsidRPr="0022798D">
              <w:rPr>
                <w:bCs/>
              </w:rPr>
              <w:t>контрольно-измерительным</w:t>
            </w:r>
            <w:proofErr w:type="gramEnd"/>
            <w:r w:rsidRPr="0022798D">
              <w:rPr>
                <w:bCs/>
              </w:rPr>
              <w:t xml:space="preserve"> </w:t>
            </w:r>
          </w:p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>приборам и автоматике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bCs/>
              </w:rPr>
            </w:pPr>
            <w:r w:rsidRPr="0022798D">
              <w:rPr>
                <w:bCs/>
              </w:rPr>
              <w:t>- отсутствуют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  <w:rPr>
                <w:bCs/>
              </w:rPr>
            </w:pPr>
            <w:r w:rsidRPr="0022798D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Цвет кабины белый 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Встроенные </w:t>
            </w:r>
            <w:proofErr w:type="spellStart"/>
            <w:r w:rsidRPr="0022798D">
              <w:t>противотуманные</w:t>
            </w:r>
            <w:proofErr w:type="spellEnd"/>
            <w:r w:rsidRPr="0022798D">
              <w:t xml:space="preserve"> фары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Задний </w:t>
            </w:r>
            <w:proofErr w:type="spellStart"/>
            <w:r w:rsidRPr="0022798D">
              <w:t>противотуманный</w:t>
            </w:r>
            <w:proofErr w:type="spellEnd"/>
            <w:r w:rsidRPr="0022798D">
              <w:t xml:space="preserve"> фонарь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proofErr w:type="spellStart"/>
            <w:r w:rsidRPr="0022798D">
              <w:t>Гидроусилитель</w:t>
            </w:r>
            <w:proofErr w:type="spellEnd"/>
            <w:r w:rsidRPr="0022798D">
              <w:t xml:space="preserve"> рулевого управления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Регулируемая по высоте и вылету рулевая колонка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Сиденье водителя с </w:t>
            </w:r>
            <w:proofErr w:type="spellStart"/>
            <w:r w:rsidRPr="0022798D">
              <w:t>пневмоподвеской</w:t>
            </w:r>
            <w:proofErr w:type="spellEnd"/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Кондиционер</w:t>
            </w:r>
            <w:r w:rsidRPr="0022798D">
              <w:rPr>
                <w:lang w:val="en-US"/>
              </w:rPr>
              <w:t xml:space="preserve"> (</w:t>
            </w:r>
            <w:r w:rsidRPr="0022798D">
              <w:t>хладагент R134a</w:t>
            </w:r>
            <w:r w:rsidRPr="0022798D">
              <w:rPr>
                <w:lang w:val="en-US"/>
              </w:rPr>
              <w:t>)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Тканевая обивка сидений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Спальная полка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Вещевые ящики в консоли над лобовым стеклом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proofErr w:type="spellStart"/>
            <w:r w:rsidRPr="0022798D">
              <w:t>Электростеклоподъемники</w:t>
            </w:r>
            <w:proofErr w:type="spellEnd"/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proofErr w:type="spellStart"/>
            <w:r w:rsidRPr="0022798D">
              <w:t>Электрогидронасос</w:t>
            </w:r>
            <w:proofErr w:type="spellEnd"/>
            <w:r w:rsidRPr="0022798D">
              <w:t xml:space="preserve"> откидывания кабины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Центральный замок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Подогрев водительского сиденья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Боковые зеркала с </w:t>
            </w:r>
            <w:proofErr w:type="spellStart"/>
            <w:r w:rsidRPr="0022798D">
              <w:t>электроподогревом</w:t>
            </w:r>
            <w:proofErr w:type="spellEnd"/>
            <w:r w:rsidRPr="0022798D">
              <w:t>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Топливный фильтр-водоотделитель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Свечи предпускового прогрева двигателя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Осушитель </w:t>
            </w:r>
            <w:proofErr w:type="spellStart"/>
            <w:r w:rsidRPr="0022798D">
              <w:t>пневмосистемы</w:t>
            </w:r>
            <w:proofErr w:type="spellEnd"/>
            <w:r w:rsidRPr="0022798D">
              <w:t xml:space="preserve"> с подогревом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proofErr w:type="spellStart"/>
            <w:r w:rsidRPr="0022798D">
              <w:t>Пневмоусилитель</w:t>
            </w:r>
            <w:proofErr w:type="spellEnd"/>
            <w:r w:rsidRPr="0022798D">
              <w:t xml:space="preserve"> сцепления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Моторный (горный) тормоз в виде заслонки в выпускной системе, с </w:t>
            </w:r>
            <w:proofErr w:type="spellStart"/>
            <w:r w:rsidRPr="0022798D">
              <w:t>пневмоприводом</w:t>
            </w:r>
            <w:proofErr w:type="spellEnd"/>
            <w:r w:rsidRPr="0022798D">
              <w:t>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proofErr w:type="spellStart"/>
            <w:r w:rsidRPr="0022798D">
              <w:t>Антиблокировочная</w:t>
            </w:r>
            <w:proofErr w:type="spellEnd"/>
            <w:r w:rsidRPr="0022798D">
              <w:t xml:space="preserve"> тормозная система ABS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Система стабилизации и </w:t>
            </w:r>
            <w:proofErr w:type="spellStart"/>
            <w:r w:rsidRPr="0022798D">
              <w:t>антипробуксовочная</w:t>
            </w:r>
            <w:proofErr w:type="spellEnd"/>
            <w:r w:rsidRPr="0022798D">
              <w:t xml:space="preserve"> система ASR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Топливный бак  200 л 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Крышка топливного бака с замком (используется ключ зажигания)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 xml:space="preserve">АКБ 145F51  140 </w:t>
            </w:r>
            <w:proofErr w:type="spellStart"/>
            <w:proofErr w:type="gramStart"/>
            <w:r w:rsidRPr="0022798D">
              <w:t>A</w:t>
            </w:r>
            <w:proofErr w:type="gramEnd"/>
            <w:r w:rsidRPr="0022798D">
              <w:t>ч</w:t>
            </w:r>
            <w:proofErr w:type="spellEnd"/>
            <w:r w:rsidRPr="0022798D">
              <w:t xml:space="preserve"> </w:t>
            </w:r>
            <w:proofErr w:type="spellStart"/>
            <w:r w:rsidRPr="0022798D">
              <w:t>х</w:t>
            </w:r>
            <w:proofErr w:type="spellEnd"/>
            <w:r w:rsidRPr="0022798D">
              <w:t xml:space="preserve"> 2 шт. (FB / GS Япония)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lastRenderedPageBreak/>
              <w:t>Генератор 24В 50А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Тахометр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Зуммер заднего хода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FM-AM радиоприемник + 2 динамика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Прикуриватель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Пепельница на центральной консоли, пепельницы в дверях кабины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snapToGrid w:val="0"/>
            </w:pPr>
            <w:r w:rsidRPr="0022798D">
              <w:t>Домкрат, колесный ключ, рычаг для снятия запасного колеса</w:t>
            </w:r>
          </w:p>
        </w:tc>
      </w:tr>
    </w:tbl>
    <w:p w:rsidR="0022798D" w:rsidRPr="0022798D" w:rsidRDefault="0022798D" w:rsidP="0022798D">
      <w:pPr>
        <w:jc w:val="center"/>
        <w:rPr>
          <w:bCs/>
        </w:rPr>
      </w:pPr>
    </w:p>
    <w:p w:rsidR="0022798D" w:rsidRPr="0022798D" w:rsidRDefault="0022798D" w:rsidP="0022798D">
      <w:pPr>
        <w:jc w:val="center"/>
      </w:pPr>
      <w:r w:rsidRPr="0022798D">
        <w:t>РАЗДЕЛ 5. 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  <w:r w:rsidRPr="0022798D">
              <w:t>Подраздел 5.1 Порядок сдачи и приемки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Поставщик обязан при передаче оборудования проверить его работоспособность в присутствии заказчика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  <w:r w:rsidRPr="0022798D">
              <w:t xml:space="preserve">Подраздел 5.2 Требования по передаче заказчику </w:t>
            </w:r>
            <w:proofErr w:type="gramStart"/>
            <w:r w:rsidRPr="0022798D">
              <w:t>технических</w:t>
            </w:r>
            <w:proofErr w:type="gramEnd"/>
            <w:r w:rsidRPr="0022798D">
              <w:t xml:space="preserve"> </w:t>
            </w:r>
          </w:p>
          <w:p w:rsidR="0022798D" w:rsidRPr="0022798D" w:rsidRDefault="0022798D" w:rsidP="00C4159C">
            <w:pPr>
              <w:jc w:val="center"/>
            </w:pPr>
            <w:r w:rsidRPr="0022798D">
              <w:t xml:space="preserve">               и иных документов при поставке товаров</w:t>
            </w:r>
          </w:p>
        </w:tc>
      </w:tr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Поставщик обязан передать инструкции по эксплуатации, сервисную книжку на русском языке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6. ТРЕБОВАНИЯ К ТРАНСПОРТИРОВАНИЮ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Транспортирование должно обеспечить сохранность поставляемого бортового кр</w:t>
            </w:r>
            <w:r w:rsidRPr="0022798D">
              <w:t>а</w:t>
            </w:r>
            <w:r w:rsidRPr="0022798D">
              <w:t>на в работоспособном состоянии.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7. ТРЕБОВАНИЯ К ХРАНЕНИЮ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отсутствуют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 xml:space="preserve">РАЗДЕЛ 8. ТРЕБОВАНИЯ К ОБЪЕМУ И/ИЛИ СРОКУ ПРЕДОСТАВЛЕНИЯ </w:t>
      </w:r>
    </w:p>
    <w:p w:rsidR="0022798D" w:rsidRPr="0022798D" w:rsidRDefault="0022798D" w:rsidP="0022798D">
      <w:pPr>
        <w:jc w:val="center"/>
      </w:pPr>
      <w:r w:rsidRPr="0022798D">
        <w:t>ГАРАНТИЙ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rPr>
                <w:i/>
              </w:rPr>
            </w:pPr>
            <w:r w:rsidRPr="0022798D">
              <w:t>- требования к гарантийным срокам эксплуатации не менее 24 месяцев, не менее 100000 километров пробега.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9. ТРЕБОВАНИЯ ПО РЕМОНТНОПРИГОДНОСТИ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 xml:space="preserve">Бортовой кран должен быть </w:t>
            </w:r>
            <w:proofErr w:type="spellStart"/>
            <w:r w:rsidRPr="0022798D">
              <w:t>ремонтопригоден</w:t>
            </w:r>
            <w:proofErr w:type="spellEnd"/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10. ТРЕБОВАНИЯ К ОБСЛУЖИВАНИЮ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Поставщик должен предоставлять техническое обслуживание в течение гара</w:t>
            </w:r>
            <w:r w:rsidRPr="0022798D">
              <w:t>н</w:t>
            </w:r>
            <w:r w:rsidRPr="0022798D">
              <w:t>тийного периода</w:t>
            </w:r>
          </w:p>
        </w:tc>
      </w:tr>
    </w:tbl>
    <w:p w:rsidR="0022798D" w:rsidRPr="0022798D" w:rsidRDefault="0022798D" w:rsidP="0022798D">
      <w:pPr>
        <w:jc w:val="center"/>
      </w:pPr>
      <w:r w:rsidRPr="0022798D">
        <w:t>РАЗДЕЛ 11. ЭКОЛОГИЧЕСКИЕ ТРЕБОВАНИЯ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-отсутствуют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12. ТРЕБОВАНИЯ ПО БЕЗОПАСНОСТИ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отсутствуют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13. ТРЕБОВАНИЯ К КАЧЕСТВУ И КЛАССИФИКАЦИИ</w:t>
      </w:r>
    </w:p>
    <w:p w:rsidR="0022798D" w:rsidRPr="0022798D" w:rsidRDefault="0022798D" w:rsidP="0022798D">
      <w:pPr>
        <w:jc w:val="center"/>
      </w:pPr>
      <w:r w:rsidRPr="0022798D">
        <w:t>ОБОРУДОВАНИЯ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-отсутствуют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 xml:space="preserve">РАЗДЕЛ 14. ТЕХНИЧЕСКОЕ СОПРВОЖДЕНИЕ СТАНДАРТНОГО </w:t>
      </w:r>
    </w:p>
    <w:p w:rsidR="0022798D" w:rsidRPr="0022798D" w:rsidRDefault="0022798D" w:rsidP="0022798D">
      <w:pPr>
        <w:jc w:val="center"/>
      </w:pPr>
      <w:r w:rsidRPr="0022798D">
        <w:t>ПРОМЫШЛЕННОГО ОБОРУДОВАНИЯ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15. ДОПОЛНИТЕЛЬНЫЕ (ИНЫЕ) ТРЕБОВАНИЯ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-отсутствуют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 xml:space="preserve">РАЗДЕЛ 16. ТРЕБОВАНИЯ К КОЛИЧЕСТВУ И СРОКУ (ПЕРИОДИЧНОСТИ) </w:t>
      </w:r>
    </w:p>
    <w:p w:rsidR="0022798D" w:rsidRPr="0022798D" w:rsidRDefault="0022798D" w:rsidP="0022798D">
      <w:pPr>
        <w:jc w:val="center"/>
      </w:pPr>
      <w:r w:rsidRPr="0022798D">
        <w:t>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both"/>
              <w:rPr>
                <w:bCs/>
                <w:color w:val="000000"/>
              </w:rPr>
            </w:pPr>
            <w:r w:rsidRPr="0022798D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22798D" w:rsidRPr="0022798D" w:rsidRDefault="0022798D" w:rsidP="0022798D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22798D">
              <w:rPr>
                <w:bCs/>
                <w:color w:val="000000"/>
              </w:rPr>
              <w:t>Дата окончания поставки – до 2</w:t>
            </w:r>
            <w:r>
              <w:rPr>
                <w:bCs/>
                <w:color w:val="000000"/>
              </w:rPr>
              <w:t>0</w:t>
            </w:r>
            <w:r w:rsidRPr="0022798D">
              <w:rPr>
                <w:bCs/>
                <w:color w:val="000000"/>
              </w:rPr>
              <w:t>.12.2013.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17. ТРЕБОВАНИЕ К ФОРМЕ ПРЕДСТАВЛЯЕМОЙ ИНФОРМАЦИИ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spacing w:before="60" w:after="60"/>
            </w:pPr>
            <w:r w:rsidRPr="0022798D">
              <w:t>Техническая документация на русском языке.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18. ТРЕБОВАНИЯ К ТЕХНИЧЕСКОМУ ОБУЧЕНИЮ ПЕРСОНАЛА ЗАКАЗЧИКА</w:t>
      </w:r>
    </w:p>
    <w:p w:rsidR="0022798D" w:rsidRPr="0022798D" w:rsidRDefault="0022798D" w:rsidP="0022798D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8"/>
      </w:tblGrid>
      <w:tr w:rsidR="0022798D" w:rsidRPr="0022798D" w:rsidTr="00C4159C">
        <w:tc>
          <w:tcPr>
            <w:tcW w:w="10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r w:rsidRPr="0022798D">
              <w:t>- отсутствуют</w:t>
            </w: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19.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3416"/>
        <w:gridCol w:w="5907"/>
      </w:tblGrid>
      <w:tr w:rsidR="0022798D" w:rsidRPr="0022798D" w:rsidTr="00C4159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  <w:r w:rsidRPr="0022798D">
              <w:t>№</w:t>
            </w:r>
          </w:p>
          <w:p w:rsidR="0022798D" w:rsidRPr="0022798D" w:rsidRDefault="0022798D" w:rsidP="00C4159C">
            <w:pPr>
              <w:jc w:val="center"/>
            </w:pPr>
            <w:proofErr w:type="spellStart"/>
            <w:proofErr w:type="gramStart"/>
            <w:r w:rsidRPr="0022798D">
              <w:t>п</w:t>
            </w:r>
            <w:proofErr w:type="spellEnd"/>
            <w:proofErr w:type="gramEnd"/>
            <w:r w:rsidRPr="0022798D">
              <w:t>/</w:t>
            </w:r>
            <w:proofErr w:type="spellStart"/>
            <w:r w:rsidRPr="0022798D">
              <w:t>п</w:t>
            </w:r>
            <w:proofErr w:type="spellEnd"/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jc w:val="center"/>
            </w:pPr>
            <w:r w:rsidRPr="0022798D">
              <w:t>Сокращение</w:t>
            </w: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jc w:val="center"/>
            </w:pPr>
            <w:r w:rsidRPr="0022798D">
              <w:t>Расшифровка сокращения</w:t>
            </w:r>
          </w:p>
        </w:tc>
      </w:tr>
      <w:tr w:rsidR="0022798D" w:rsidRPr="0022798D" w:rsidTr="00C4159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</w:tr>
    </w:tbl>
    <w:p w:rsidR="0022798D" w:rsidRPr="0022798D" w:rsidRDefault="0022798D" w:rsidP="0022798D">
      <w:pPr>
        <w:jc w:val="center"/>
      </w:pPr>
    </w:p>
    <w:p w:rsidR="0022798D" w:rsidRPr="0022798D" w:rsidRDefault="0022798D" w:rsidP="0022798D">
      <w:pPr>
        <w:jc w:val="center"/>
      </w:pPr>
      <w:r w:rsidRPr="0022798D">
        <w:t>РАЗДЕЛ 20.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7906"/>
        <w:gridCol w:w="1417"/>
      </w:tblGrid>
      <w:tr w:rsidR="0022798D" w:rsidRPr="0022798D" w:rsidTr="00C4159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  <w:r w:rsidRPr="0022798D">
              <w:t>№</w:t>
            </w:r>
          </w:p>
          <w:p w:rsidR="0022798D" w:rsidRPr="0022798D" w:rsidRDefault="0022798D" w:rsidP="00C4159C">
            <w:pPr>
              <w:jc w:val="center"/>
            </w:pPr>
            <w:proofErr w:type="spellStart"/>
            <w:proofErr w:type="gramStart"/>
            <w:r w:rsidRPr="0022798D">
              <w:t>п</w:t>
            </w:r>
            <w:proofErr w:type="spellEnd"/>
            <w:proofErr w:type="gramEnd"/>
            <w:r w:rsidRPr="0022798D">
              <w:t>/</w:t>
            </w:r>
            <w:proofErr w:type="spellStart"/>
            <w:r w:rsidRPr="0022798D">
              <w:t>п</w:t>
            </w:r>
            <w:proofErr w:type="spellEnd"/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98D" w:rsidRPr="0022798D" w:rsidRDefault="0022798D" w:rsidP="00C4159C">
            <w:pPr>
              <w:jc w:val="center"/>
            </w:pPr>
            <w:r w:rsidRPr="0022798D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  <w:r w:rsidRPr="0022798D">
              <w:t>Номер</w:t>
            </w:r>
          </w:p>
          <w:p w:rsidR="0022798D" w:rsidRPr="0022798D" w:rsidRDefault="0022798D" w:rsidP="00C4159C">
            <w:pPr>
              <w:jc w:val="center"/>
            </w:pPr>
            <w:r w:rsidRPr="0022798D">
              <w:t>страницы</w:t>
            </w:r>
          </w:p>
        </w:tc>
      </w:tr>
      <w:tr w:rsidR="0022798D" w:rsidRPr="0022798D" w:rsidTr="00C4159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</w:tr>
      <w:tr w:rsidR="0022798D" w:rsidRPr="0022798D" w:rsidTr="00C4159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98D" w:rsidRPr="0022798D" w:rsidRDefault="0022798D" w:rsidP="00C4159C">
            <w:pPr>
              <w:jc w:val="center"/>
            </w:pPr>
          </w:p>
        </w:tc>
      </w:tr>
    </w:tbl>
    <w:p w:rsidR="00136E3D" w:rsidRPr="00136E3D" w:rsidRDefault="00136E3D" w:rsidP="00136E3D">
      <w:pPr>
        <w:jc w:val="center"/>
      </w:pPr>
    </w:p>
    <w:p w:rsidR="00136E3D" w:rsidRPr="00136E3D" w:rsidRDefault="00136E3D" w:rsidP="00136E3D">
      <w:pPr>
        <w:jc w:val="center"/>
      </w:pPr>
    </w:p>
    <w:p w:rsidR="009D12DD" w:rsidRDefault="009D12DD" w:rsidP="00057F8D">
      <w:pPr>
        <w:ind w:left="142" w:firstLine="425"/>
        <w:jc w:val="both"/>
      </w:pPr>
    </w:p>
    <w:sectPr w:rsidR="009D12D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2DD" w:rsidRDefault="009D12DD">
      <w:r>
        <w:separator/>
      </w:r>
    </w:p>
  </w:endnote>
  <w:endnote w:type="continuationSeparator" w:id="0">
    <w:p w:rsidR="009D12DD" w:rsidRDefault="009D1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2DD" w:rsidRDefault="009D12DD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9D12DD" w:rsidRDefault="009D12D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D12DD" w:rsidRPr="006571EF" w:rsidRDefault="000D444B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D12D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2798D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D12DD" w:rsidRPr="006571EF" w:rsidRDefault="009D12D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9D12DD" w:rsidRPr="006571EF" w:rsidRDefault="009D12DD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0829F6" w:rsidRPr="000829F6">
      <w:rPr>
        <w:sz w:val="20"/>
        <w:szCs w:val="20"/>
      </w:rPr>
      <w:t xml:space="preserve">поставку </w:t>
    </w:r>
    <w:r w:rsidR="0022798D" w:rsidRPr="0022798D">
      <w:rPr>
        <w:sz w:val="20"/>
        <w:szCs w:val="20"/>
      </w:rPr>
      <w:t xml:space="preserve">автомобиля с крановой установкой HINO-500 (или </w:t>
    </w:r>
    <w:r w:rsidR="0022798D">
      <w:rPr>
        <w:sz w:val="20"/>
        <w:szCs w:val="20"/>
      </w:rPr>
      <w:t>эквивалент</w:t>
    </w:r>
    <w:r w:rsidR="0022798D" w:rsidRPr="0022798D">
      <w:rPr>
        <w:sz w:val="20"/>
        <w:szCs w:val="20"/>
      </w:rPr>
      <w:t>) для нужд</w:t>
    </w:r>
    <w:r w:rsidR="0022798D" w:rsidRPr="00136E3D">
      <w:rPr>
        <w:sz w:val="20"/>
        <w:szCs w:val="20"/>
      </w:rPr>
      <w:t xml:space="preserve"> </w:t>
    </w:r>
    <w:r w:rsidR="0022798D" w:rsidRPr="0022798D">
      <w:rPr>
        <w:sz w:val="20"/>
        <w:szCs w:val="20"/>
      </w:rPr>
      <w:t>Хабаровского отделения филиала «Сибирский территориальный о</w:t>
    </w:r>
    <w:r w:rsidR="0022798D" w:rsidRPr="0022798D">
      <w:rPr>
        <w:sz w:val="20"/>
        <w:szCs w:val="20"/>
      </w:rPr>
      <w:t>к</w:t>
    </w:r>
    <w:r w:rsidR="0022798D" w:rsidRPr="0022798D">
      <w:rPr>
        <w:sz w:val="20"/>
        <w:szCs w:val="20"/>
      </w:rPr>
      <w:t>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2DD" w:rsidRDefault="009D12DD">
      <w:r>
        <w:separator/>
      </w:r>
    </w:p>
  </w:footnote>
  <w:footnote w:type="continuationSeparator" w:id="0">
    <w:p w:rsidR="009D12DD" w:rsidRDefault="009D1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6"/>
  </w:num>
  <w:num w:numId="2">
    <w:abstractNumId w:val="18"/>
  </w:num>
  <w:num w:numId="3">
    <w:abstractNumId w:val="41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0"/>
  </w:num>
  <w:num w:numId="13">
    <w:abstractNumId w:val="17"/>
  </w:num>
  <w:num w:numId="14">
    <w:abstractNumId w:val="28"/>
  </w:num>
  <w:num w:numId="15">
    <w:abstractNumId w:val="35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9"/>
  </w:num>
  <w:num w:numId="25">
    <w:abstractNumId w:val="26"/>
  </w:num>
  <w:num w:numId="26">
    <w:abstractNumId w:val="19"/>
  </w:num>
  <w:num w:numId="27">
    <w:abstractNumId w:val="14"/>
  </w:num>
  <w:num w:numId="28">
    <w:abstractNumId w:val="43"/>
  </w:num>
  <w:num w:numId="29">
    <w:abstractNumId w:val="16"/>
  </w:num>
  <w:num w:numId="30">
    <w:abstractNumId w:val="38"/>
  </w:num>
  <w:num w:numId="31">
    <w:abstractNumId w:val="42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0"/>
  </w:num>
  <w:num w:numId="37">
    <w:abstractNumId w:val="37"/>
  </w:num>
  <w:num w:numId="38">
    <w:abstractNumId w:val="11"/>
  </w:num>
  <w:num w:numId="39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444B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2798D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296D8-54EA-41DB-917C-237A9DC513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37FF0F-FF7A-402D-9842-37646464E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2090</TotalTime>
  <Pages>8</Pages>
  <Words>1523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447</cp:revision>
  <cp:lastPrinted>2012-09-26T11:12:00Z</cp:lastPrinted>
  <dcterms:created xsi:type="dcterms:W3CDTF">2012-03-23T07:01:00Z</dcterms:created>
  <dcterms:modified xsi:type="dcterms:W3CDTF">2013-10-10T07:24:00Z</dcterms:modified>
</cp:coreProperties>
</file>