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95B" w:rsidRPr="002F124B" w:rsidRDefault="0062795B" w:rsidP="0062795B">
      <w:pPr>
        <w:pStyle w:val="1"/>
        <w:numPr>
          <w:ilvl w:val="0"/>
          <w:numId w:val="0"/>
        </w:numPr>
        <w:tabs>
          <w:tab w:val="left" w:pos="426"/>
        </w:tabs>
        <w:jc w:val="center"/>
        <w:rPr>
          <w:sz w:val="28"/>
          <w:szCs w:val="28"/>
        </w:rPr>
      </w:pPr>
      <w:bookmarkStart w:id="0" w:name="_Toc398564572"/>
      <w:bookmarkStart w:id="1" w:name="_Toc399408082"/>
      <w:bookmarkStart w:id="2" w:name="_Toc424719614"/>
      <w:r w:rsidRPr="002F124B">
        <w:rPr>
          <w:sz w:val="28"/>
          <w:szCs w:val="28"/>
        </w:rPr>
        <w:t xml:space="preserve">ИЗВЕЩЕНИЕ О ПРОВЕДЕНИИ </w:t>
      </w:r>
      <w:bookmarkEnd w:id="0"/>
      <w:bookmarkEnd w:id="1"/>
      <w:r w:rsidRPr="002F124B">
        <w:rPr>
          <w:sz w:val="28"/>
          <w:szCs w:val="28"/>
        </w:rPr>
        <w:t>ЗАКУПКИ</w:t>
      </w:r>
      <w:bookmarkEnd w:id="2"/>
    </w:p>
    <w:p w:rsidR="0062795B" w:rsidRPr="002F124B" w:rsidRDefault="0062795B" w:rsidP="0062795B">
      <w:pPr>
        <w:rPr>
          <w:sz w:val="28"/>
          <w:szCs w:val="28"/>
        </w:rPr>
      </w:pPr>
    </w:p>
    <w:p w:rsidR="0062795B" w:rsidRPr="002F124B" w:rsidRDefault="0062795B" w:rsidP="0062795B">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62795B" w:rsidRPr="002F124B" w:rsidRDefault="0062795B" w:rsidP="0062795B">
      <w:pPr>
        <w:tabs>
          <w:tab w:val="left" w:pos="1134"/>
        </w:tabs>
        <w:ind w:left="709"/>
        <w:contextualSpacing/>
        <w:jc w:val="both"/>
        <w:rPr>
          <w:rFonts w:eastAsia="Calibri"/>
          <w:bCs/>
          <w:sz w:val="28"/>
          <w:szCs w:val="28"/>
          <w:lang w:eastAsia="en-US"/>
        </w:rPr>
      </w:pPr>
    </w:p>
    <w:p w:rsidR="0062795B" w:rsidRPr="002F124B" w:rsidRDefault="0062795B" w:rsidP="0062795B">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62795B" w:rsidRPr="002F124B" w:rsidRDefault="0062795B" w:rsidP="0062795B">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2795B" w:rsidRPr="002F124B" w:rsidRDefault="0062795B" w:rsidP="0062795B">
      <w:pPr>
        <w:tabs>
          <w:tab w:val="left" w:pos="1134"/>
        </w:tabs>
        <w:ind w:left="709"/>
        <w:contextualSpacing/>
        <w:jc w:val="both"/>
        <w:rPr>
          <w:rFonts w:eastAsia="Calibri"/>
          <w:bCs/>
          <w:sz w:val="28"/>
          <w:szCs w:val="28"/>
          <w:lang w:eastAsia="en-US"/>
        </w:rPr>
      </w:pPr>
    </w:p>
    <w:p w:rsidR="0062795B" w:rsidRPr="002F124B" w:rsidRDefault="0062795B" w:rsidP="0062795B">
      <w:pPr>
        <w:numPr>
          <w:ilvl w:val="0"/>
          <w:numId w:val="3"/>
        </w:numPr>
        <w:tabs>
          <w:tab w:val="left" w:pos="0"/>
          <w:tab w:val="left" w:pos="1134"/>
        </w:tabs>
        <w:ind w:left="0" w:firstLine="709"/>
        <w:contextualSpacing/>
        <w:jc w:val="both"/>
        <w:rPr>
          <w:b/>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6A236C">
        <w:rPr>
          <w:sz w:val="28"/>
          <w:szCs w:val="28"/>
        </w:rPr>
        <w:t>поставку источников гамма-излучения на основе изотопа кобальт-60 типа ГК60М22.111</w:t>
      </w:r>
      <w:r w:rsidRPr="002F124B">
        <w:rPr>
          <w:spacing w:val="-6"/>
          <w:sz w:val="28"/>
          <w:szCs w:val="28"/>
        </w:rPr>
        <w:t>.</w:t>
      </w:r>
    </w:p>
    <w:p w:rsidR="0062795B" w:rsidRPr="002F124B" w:rsidRDefault="0062795B" w:rsidP="0062795B">
      <w:pPr>
        <w:tabs>
          <w:tab w:val="left" w:pos="1134"/>
        </w:tabs>
        <w:ind w:left="709"/>
        <w:contextualSpacing/>
        <w:jc w:val="both"/>
        <w:rPr>
          <w:b/>
          <w:spacing w:val="-6"/>
          <w:sz w:val="28"/>
          <w:szCs w:val="28"/>
        </w:rPr>
      </w:pPr>
    </w:p>
    <w:p w:rsidR="0062795B" w:rsidRPr="00D40780" w:rsidRDefault="0062795B" w:rsidP="0062795B">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62795B" w:rsidRPr="002F124B" w:rsidRDefault="0062795B" w:rsidP="0062795B">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62795B" w:rsidRPr="002F124B" w:rsidRDefault="0062795B" w:rsidP="0062795B">
      <w:pPr>
        <w:ind w:firstLine="709"/>
        <w:rPr>
          <w:sz w:val="28"/>
          <w:szCs w:val="28"/>
        </w:rPr>
      </w:pPr>
      <w:r w:rsidRPr="002F124B">
        <w:rPr>
          <w:sz w:val="28"/>
          <w:szCs w:val="28"/>
        </w:rPr>
        <w:t>Почтовый адрес: 119435, г. Москва, ул. Погодинская, д. 22</w:t>
      </w:r>
    </w:p>
    <w:p w:rsidR="0062795B" w:rsidRPr="002F124B" w:rsidRDefault="0062795B" w:rsidP="0062795B">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62795B" w:rsidRPr="002F124B" w:rsidRDefault="0062795B" w:rsidP="0062795B">
      <w:pPr>
        <w:tabs>
          <w:tab w:val="left" w:pos="1134"/>
        </w:tabs>
        <w:ind w:firstLine="709"/>
        <w:contextualSpacing/>
        <w:rPr>
          <w:sz w:val="28"/>
          <w:szCs w:val="28"/>
        </w:rPr>
      </w:pPr>
      <w:r w:rsidRPr="002F124B">
        <w:rPr>
          <w:sz w:val="28"/>
          <w:szCs w:val="28"/>
        </w:rPr>
        <w:t>Контактное лицо: Ситникова Анна Владимировна</w:t>
      </w:r>
    </w:p>
    <w:p w:rsidR="0062795B" w:rsidRPr="002F124B" w:rsidRDefault="0062795B" w:rsidP="0062795B">
      <w:pPr>
        <w:tabs>
          <w:tab w:val="left" w:pos="1134"/>
        </w:tabs>
        <w:ind w:firstLine="709"/>
        <w:contextualSpacing/>
        <w:rPr>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62795B" w:rsidRPr="002F124B" w:rsidRDefault="0062795B" w:rsidP="0062795B">
      <w:pPr>
        <w:tabs>
          <w:tab w:val="left" w:pos="1134"/>
        </w:tabs>
        <w:ind w:firstLine="709"/>
        <w:contextualSpacing/>
        <w:rPr>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6A236C">
        <w:rPr>
          <w:sz w:val="28"/>
          <w:szCs w:val="28"/>
        </w:rPr>
        <w:t>поставк</w:t>
      </w:r>
      <w:r>
        <w:rPr>
          <w:sz w:val="28"/>
          <w:szCs w:val="28"/>
        </w:rPr>
        <w:t>а</w:t>
      </w:r>
      <w:r w:rsidRPr="006A236C">
        <w:rPr>
          <w:sz w:val="28"/>
          <w:szCs w:val="28"/>
        </w:rPr>
        <w:t xml:space="preserve"> источников гамма-излучения на основе изотопа кобальт-60 типа ГК60М22.111</w:t>
      </w:r>
      <w:r w:rsidRPr="002F124B">
        <w:rPr>
          <w:spacing w:val="-6"/>
          <w:sz w:val="28"/>
          <w:szCs w:val="28"/>
        </w:rPr>
        <w:t>.</w:t>
      </w:r>
    </w:p>
    <w:p w:rsidR="0062795B" w:rsidRPr="002F124B" w:rsidRDefault="0062795B" w:rsidP="0062795B">
      <w:pPr>
        <w:tabs>
          <w:tab w:val="left" w:pos="1134"/>
        </w:tabs>
        <w:ind w:firstLine="709"/>
        <w:contextualSpacing/>
        <w:jc w:val="both"/>
        <w:rPr>
          <w:sz w:val="28"/>
          <w:szCs w:val="28"/>
        </w:rPr>
      </w:pPr>
      <w:r w:rsidRPr="002F124B">
        <w:rPr>
          <w:sz w:val="28"/>
          <w:szCs w:val="28"/>
        </w:rPr>
        <w:t xml:space="preserve">Срок выполнения </w:t>
      </w:r>
      <w:r>
        <w:rPr>
          <w:sz w:val="28"/>
          <w:szCs w:val="28"/>
        </w:rPr>
        <w:t>поставок</w:t>
      </w:r>
      <w:r w:rsidRPr="002F124B">
        <w:rPr>
          <w:sz w:val="28"/>
          <w:szCs w:val="28"/>
        </w:rPr>
        <w:t xml:space="preserve">: </w:t>
      </w:r>
      <w:r>
        <w:rPr>
          <w:sz w:val="28"/>
          <w:szCs w:val="28"/>
        </w:rPr>
        <w:t>п</w:t>
      </w:r>
      <w:r w:rsidRPr="006A236C">
        <w:rPr>
          <w:sz w:val="28"/>
          <w:szCs w:val="28"/>
        </w:rPr>
        <w:t xml:space="preserve">родукция поставляется </w:t>
      </w:r>
      <w:r>
        <w:rPr>
          <w:sz w:val="28"/>
          <w:szCs w:val="28"/>
        </w:rPr>
        <w:t>п</w:t>
      </w:r>
      <w:r w:rsidRPr="006A236C">
        <w:rPr>
          <w:sz w:val="28"/>
          <w:szCs w:val="28"/>
        </w:rPr>
        <w:t>окупателю партиями в течение 3 месяцев</w:t>
      </w:r>
      <w:r>
        <w:rPr>
          <w:sz w:val="28"/>
          <w:szCs w:val="28"/>
        </w:rPr>
        <w:t xml:space="preserve"> </w:t>
      </w:r>
      <w:r w:rsidRPr="006A236C">
        <w:rPr>
          <w:sz w:val="28"/>
          <w:szCs w:val="28"/>
        </w:rPr>
        <w:t xml:space="preserve">с момента размещения заявки. Количество каждой партии определяется в письменной форме на основании заявки </w:t>
      </w:r>
      <w:r>
        <w:rPr>
          <w:sz w:val="28"/>
          <w:szCs w:val="28"/>
        </w:rPr>
        <w:t>п</w:t>
      </w:r>
      <w:r w:rsidRPr="006A236C">
        <w:rPr>
          <w:sz w:val="28"/>
          <w:szCs w:val="28"/>
        </w:rPr>
        <w:t>окупателя.</w:t>
      </w:r>
      <w:r>
        <w:rPr>
          <w:sz w:val="28"/>
          <w:szCs w:val="28"/>
        </w:rPr>
        <w:t xml:space="preserve"> </w:t>
      </w:r>
    </w:p>
    <w:p w:rsidR="0062795B" w:rsidRPr="00D40780" w:rsidRDefault="0062795B" w:rsidP="0062795B">
      <w:pPr>
        <w:tabs>
          <w:tab w:val="left" w:pos="1134"/>
        </w:tabs>
        <w:ind w:firstLine="709"/>
        <w:contextualSpacing/>
        <w:jc w:val="both"/>
        <w:rPr>
          <w:sz w:val="28"/>
          <w:szCs w:val="28"/>
          <w:highlight w:val="yellow"/>
        </w:rPr>
      </w:pPr>
      <w:r w:rsidRPr="002F124B">
        <w:rPr>
          <w:sz w:val="28"/>
          <w:szCs w:val="28"/>
        </w:rPr>
        <w:t xml:space="preserve">Место выполнения </w:t>
      </w:r>
      <w:r>
        <w:rPr>
          <w:sz w:val="28"/>
          <w:szCs w:val="28"/>
        </w:rPr>
        <w:t>поставок</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62795B" w:rsidRPr="00115410" w:rsidRDefault="0062795B" w:rsidP="0062795B">
      <w:pPr>
        <w:tabs>
          <w:tab w:val="left" w:pos="1134"/>
        </w:tabs>
        <w:ind w:firstLine="709"/>
        <w:contextualSpacing/>
        <w:jc w:val="both"/>
        <w:rPr>
          <w:sz w:val="28"/>
          <w:szCs w:val="28"/>
        </w:rPr>
      </w:pPr>
      <w:r w:rsidRPr="00115410">
        <w:rPr>
          <w:sz w:val="28"/>
          <w:szCs w:val="28"/>
        </w:rPr>
        <w:t xml:space="preserve">Состав и объем </w:t>
      </w:r>
      <w:r>
        <w:rPr>
          <w:sz w:val="28"/>
          <w:szCs w:val="28"/>
        </w:rPr>
        <w:t>поставок</w:t>
      </w:r>
      <w:r w:rsidRPr="00115410">
        <w:rPr>
          <w:sz w:val="28"/>
          <w:szCs w:val="28"/>
        </w:rPr>
        <w:t>:</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62795B" w:rsidRPr="002F124B" w:rsidRDefault="0062795B" w:rsidP="0062795B">
      <w:pPr>
        <w:tabs>
          <w:tab w:val="left" w:pos="1134"/>
        </w:tabs>
        <w:ind w:firstLine="709"/>
        <w:contextualSpacing/>
        <w:jc w:val="both"/>
        <w:rPr>
          <w:b/>
          <w:i/>
        </w:rPr>
      </w:pPr>
      <w:r w:rsidRPr="00115410">
        <w:rPr>
          <w:sz w:val="28"/>
          <w:szCs w:val="28"/>
        </w:rPr>
        <w:t xml:space="preserve">Предложение частичного выполнения </w:t>
      </w:r>
      <w:r>
        <w:rPr>
          <w:sz w:val="28"/>
          <w:szCs w:val="28"/>
        </w:rPr>
        <w:t>поставок</w:t>
      </w:r>
      <w:r w:rsidRPr="00115410">
        <w:rPr>
          <w:sz w:val="28"/>
          <w:szCs w:val="28"/>
        </w:rPr>
        <w:t xml:space="preserve"> не допускается.</w:t>
      </w:r>
    </w:p>
    <w:p w:rsidR="0062795B" w:rsidRPr="002F124B" w:rsidRDefault="0062795B" w:rsidP="0062795B">
      <w:pPr>
        <w:tabs>
          <w:tab w:val="left" w:pos="1134"/>
        </w:tabs>
        <w:ind w:firstLine="709"/>
        <w:contextualSpacing/>
        <w:jc w:val="both"/>
        <w:rPr>
          <w:b/>
          <w:i/>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Pr>
          <w:sz w:val="28"/>
          <w:szCs w:val="28"/>
        </w:rPr>
        <w:t xml:space="preserve">платежи за поставленную продукцию производятся по факту поставки путем прямого банковского перевода на счет поставщика в </w:t>
      </w:r>
      <w:proofErr w:type="gramStart"/>
      <w:r>
        <w:rPr>
          <w:sz w:val="28"/>
          <w:szCs w:val="28"/>
        </w:rPr>
        <w:t>размере</w:t>
      </w:r>
      <w:proofErr w:type="gramEnd"/>
      <w:r>
        <w:rPr>
          <w:sz w:val="28"/>
          <w:szCs w:val="28"/>
        </w:rPr>
        <w:t xml:space="preserve"> 100% от стоимости партии в течение 15 банковских дней с момента подписания товарной (транспортной) накладной покупателем.</w:t>
      </w:r>
    </w:p>
    <w:p w:rsidR="0062795B" w:rsidRPr="00A3556F" w:rsidRDefault="0062795B" w:rsidP="0062795B">
      <w:pPr>
        <w:ind w:right="153" w:firstLine="709"/>
        <w:jc w:val="both"/>
        <w:rPr>
          <w:sz w:val="28"/>
          <w:szCs w:val="28"/>
        </w:rPr>
      </w:pPr>
    </w:p>
    <w:p w:rsidR="0062795B" w:rsidRPr="002F124B" w:rsidRDefault="0062795B" w:rsidP="0062795B">
      <w:pPr>
        <w:ind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62795B" w:rsidRPr="002F124B" w:rsidRDefault="0062795B" w:rsidP="0062795B">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2795B" w:rsidRPr="002F124B" w:rsidRDefault="0062795B" w:rsidP="0062795B">
      <w:pPr>
        <w:tabs>
          <w:tab w:val="left" w:pos="1134"/>
        </w:tabs>
        <w:ind w:firstLine="709"/>
        <w:contextualSpacing/>
        <w:jc w:val="both"/>
        <w:rPr>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r w:rsidRPr="005F408A">
        <w:rPr>
          <w:sz w:val="28"/>
          <w:szCs w:val="28"/>
        </w:rPr>
        <w:t xml:space="preserve">7 333 </w:t>
      </w:r>
      <w:proofErr w:type="spellStart"/>
      <w:r w:rsidRPr="005F408A">
        <w:rPr>
          <w:sz w:val="28"/>
          <w:szCs w:val="28"/>
        </w:rPr>
        <w:t>333</w:t>
      </w:r>
      <w:proofErr w:type="spellEnd"/>
      <w:r w:rsidRPr="005F408A">
        <w:rPr>
          <w:sz w:val="28"/>
          <w:szCs w:val="28"/>
        </w:rPr>
        <w:t xml:space="preserve"> (семь миллионов триста тридцать три тысячи триста тридцать три) рубля 33 копейки, НДС не облагается (подп.1 п.2 ст.149 НК РФ, ПП РФ от 17.01.2002 № 19)</w:t>
      </w:r>
      <w:r>
        <w:rPr>
          <w:sz w:val="28"/>
          <w:szCs w:val="28"/>
        </w:rPr>
        <w:t>.</w:t>
      </w:r>
    </w:p>
    <w:p w:rsidR="0062795B" w:rsidRPr="002F124B" w:rsidRDefault="0062795B" w:rsidP="0062795B">
      <w:pPr>
        <w:tabs>
          <w:tab w:val="left" w:pos="1134"/>
        </w:tabs>
        <w:ind w:firstLine="709"/>
        <w:contextualSpacing/>
        <w:jc w:val="both"/>
        <w:rPr>
          <w:sz w:val="28"/>
          <w:szCs w:val="28"/>
        </w:rPr>
      </w:pPr>
    </w:p>
    <w:p w:rsidR="0062795B" w:rsidRPr="002F124B" w:rsidRDefault="0062795B" w:rsidP="0062795B">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2795B" w:rsidRPr="002F124B" w:rsidRDefault="0062795B" w:rsidP="0062795B">
      <w:pPr>
        <w:tabs>
          <w:tab w:val="left" w:pos="1134"/>
        </w:tabs>
        <w:ind w:firstLine="709"/>
        <w:contextualSpacing/>
        <w:jc w:val="both"/>
        <w:rPr>
          <w:sz w:val="28"/>
          <w:szCs w:val="28"/>
        </w:rPr>
      </w:pPr>
      <w:r w:rsidRPr="002F124B">
        <w:rPr>
          <w:sz w:val="28"/>
          <w:szCs w:val="28"/>
        </w:rPr>
        <w:t>Цена договора включает в себя</w:t>
      </w:r>
      <w:r>
        <w:rPr>
          <w:sz w:val="28"/>
          <w:szCs w:val="28"/>
        </w:rPr>
        <w:t xml:space="preserve">: </w:t>
      </w:r>
      <w:r w:rsidRPr="005F408A">
        <w:rPr>
          <w:sz w:val="28"/>
          <w:szCs w:val="28"/>
        </w:rPr>
        <w:t xml:space="preserve">все затраты, издержки и иные расходы </w:t>
      </w:r>
      <w:r>
        <w:rPr>
          <w:sz w:val="28"/>
          <w:szCs w:val="28"/>
        </w:rPr>
        <w:t>п</w:t>
      </w:r>
      <w:r w:rsidRPr="005F408A">
        <w:rPr>
          <w:sz w:val="28"/>
          <w:szCs w:val="28"/>
        </w:rPr>
        <w:t xml:space="preserve">оставщика, связанные с исполнением </w:t>
      </w:r>
      <w:r>
        <w:rPr>
          <w:sz w:val="28"/>
          <w:szCs w:val="28"/>
        </w:rPr>
        <w:t>договора</w:t>
      </w:r>
      <w:r w:rsidRPr="002F124B">
        <w:rPr>
          <w:sz w:val="28"/>
          <w:szCs w:val="28"/>
        </w:rPr>
        <w:t>.</w:t>
      </w:r>
    </w:p>
    <w:p w:rsidR="0062795B" w:rsidRPr="002F124B" w:rsidRDefault="0062795B" w:rsidP="0062795B">
      <w:pPr>
        <w:tabs>
          <w:tab w:val="left" w:pos="1134"/>
        </w:tabs>
        <w:ind w:firstLine="709"/>
        <w:contextualSpacing/>
        <w:jc w:val="both"/>
        <w:rPr>
          <w:sz w:val="28"/>
          <w:szCs w:val="28"/>
        </w:rPr>
      </w:pPr>
    </w:p>
    <w:p w:rsidR="0062795B" w:rsidRPr="002F124B" w:rsidRDefault="0062795B" w:rsidP="0062795B">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62795B" w:rsidRPr="002F124B" w:rsidRDefault="0062795B" w:rsidP="0062795B">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2795B" w:rsidRPr="002F124B" w:rsidRDefault="0062795B" w:rsidP="0062795B">
      <w:pPr>
        <w:tabs>
          <w:tab w:val="left" w:pos="1134"/>
        </w:tabs>
        <w:ind w:firstLine="709"/>
        <w:contextualSpacing/>
        <w:jc w:val="both"/>
        <w:rPr>
          <w:b/>
          <w:i/>
        </w:rPr>
      </w:pPr>
    </w:p>
    <w:p w:rsidR="0062795B" w:rsidRPr="002F124B" w:rsidRDefault="0062795B" w:rsidP="0062795B">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62795B" w:rsidRPr="002F124B" w:rsidRDefault="0062795B" w:rsidP="0062795B">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2795B" w:rsidRPr="002F124B" w:rsidRDefault="0062795B" w:rsidP="0062795B">
      <w:pPr>
        <w:tabs>
          <w:tab w:val="left" w:pos="1134"/>
        </w:tabs>
        <w:ind w:firstLine="709"/>
        <w:contextualSpacing/>
        <w:jc w:val="both"/>
        <w:rPr>
          <w:sz w:val="28"/>
          <w:szCs w:val="28"/>
        </w:rPr>
      </w:pPr>
    </w:p>
    <w:p w:rsidR="0062795B" w:rsidRPr="002F124B" w:rsidRDefault="0062795B" w:rsidP="0062795B">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62795B" w:rsidRPr="002F124B" w:rsidRDefault="0062795B" w:rsidP="0062795B">
      <w:pPr>
        <w:tabs>
          <w:tab w:val="left" w:pos="1134"/>
        </w:tabs>
        <w:ind w:firstLine="709"/>
        <w:contextualSpacing/>
        <w:jc w:val="both"/>
        <w:rPr>
          <w:rFonts w:eastAsia="Calibri"/>
          <w:b/>
          <w:i/>
          <w:lang w:eastAsia="en-US"/>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62795B" w:rsidRPr="002F124B" w:rsidRDefault="0062795B" w:rsidP="0062795B">
      <w:pPr>
        <w:tabs>
          <w:tab w:val="left" w:pos="1134"/>
        </w:tabs>
        <w:ind w:firstLine="709"/>
        <w:contextualSpacing/>
        <w:jc w:val="both"/>
        <w:rPr>
          <w:sz w:val="28"/>
          <w:szCs w:val="28"/>
        </w:rPr>
      </w:pPr>
      <w:r w:rsidRPr="002F124B">
        <w:rPr>
          <w:sz w:val="28"/>
          <w:szCs w:val="28"/>
        </w:rPr>
        <w:lastRenderedPageBreak/>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6"/>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2795B" w:rsidRPr="002F124B" w:rsidRDefault="0062795B" w:rsidP="0062795B">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2795B" w:rsidRPr="002F124B" w:rsidRDefault="0062795B" w:rsidP="0062795B">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2795B" w:rsidRPr="002F124B" w:rsidRDefault="0062795B" w:rsidP="0062795B">
      <w:pPr>
        <w:tabs>
          <w:tab w:val="left" w:pos="1134"/>
        </w:tabs>
        <w:contextualSpacing/>
        <w:jc w:val="both"/>
        <w:rPr>
          <w:spacing w:val="-6"/>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62795B" w:rsidRPr="002F124B" w:rsidRDefault="0062795B" w:rsidP="0062795B">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62795B" w:rsidRPr="002F124B" w:rsidRDefault="0062795B" w:rsidP="0062795B">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6"/>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62795B" w:rsidRPr="002F124B" w:rsidRDefault="0062795B" w:rsidP="0062795B">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62795B" w:rsidRPr="002F124B" w:rsidRDefault="0062795B" w:rsidP="0062795B">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6"/>
            <w:sz w:val="28"/>
            <w:szCs w:val="28"/>
          </w:rPr>
          <w:t>http://zakupki.rosatom.ru</w:t>
        </w:r>
      </w:hyperlink>
      <w:r w:rsidRPr="002F124B">
        <w:rPr>
          <w:spacing w:val="-6"/>
          <w:sz w:val="28"/>
          <w:szCs w:val="28"/>
        </w:rPr>
        <w:t>);</w:t>
      </w:r>
    </w:p>
    <w:p w:rsidR="0062795B" w:rsidRPr="002F124B" w:rsidRDefault="0062795B" w:rsidP="0062795B">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6"/>
            <w:sz w:val="28"/>
            <w:szCs w:val="28"/>
          </w:rPr>
          <w:t>http://a-k-d.ru/</w:t>
        </w:r>
      </w:hyperlink>
      <w:r w:rsidRPr="002F124B">
        <w:rPr>
          <w:sz w:val="28"/>
          <w:szCs w:val="28"/>
        </w:rPr>
        <w:t>).</w:t>
      </w:r>
    </w:p>
    <w:p w:rsidR="0062795B" w:rsidRPr="002F124B" w:rsidRDefault="0062795B" w:rsidP="0062795B">
      <w:pPr>
        <w:tabs>
          <w:tab w:val="left" w:pos="1134"/>
        </w:tabs>
        <w:ind w:firstLine="709"/>
        <w:contextualSpacing/>
        <w:jc w:val="both"/>
        <w:rPr>
          <w:spacing w:val="-6"/>
          <w:sz w:val="28"/>
          <w:szCs w:val="28"/>
        </w:rPr>
      </w:pPr>
    </w:p>
    <w:p w:rsidR="0062795B" w:rsidRPr="002F124B" w:rsidRDefault="0062795B" w:rsidP="0062795B">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022D56">
        <w:rPr>
          <w:spacing w:val="-6"/>
          <w:sz w:val="28"/>
          <w:szCs w:val="28"/>
        </w:rPr>
        <w:t>13</w:t>
      </w:r>
      <w:r w:rsidRPr="002F124B">
        <w:rPr>
          <w:spacing w:val="-6"/>
          <w:sz w:val="28"/>
          <w:szCs w:val="28"/>
        </w:rPr>
        <w:t xml:space="preserve">» </w:t>
      </w:r>
      <w:r w:rsidR="00022D56">
        <w:rPr>
          <w:spacing w:val="-6"/>
          <w:sz w:val="28"/>
          <w:szCs w:val="28"/>
        </w:rPr>
        <w:t>августа</w:t>
      </w:r>
      <w:r w:rsidRPr="002F124B">
        <w:rPr>
          <w:spacing w:val="-6"/>
          <w:sz w:val="28"/>
          <w:szCs w:val="28"/>
        </w:rPr>
        <w:t xml:space="preserve"> 2015 года. </w:t>
      </w:r>
    </w:p>
    <w:p w:rsidR="0062795B" w:rsidRPr="002F124B" w:rsidRDefault="0062795B" w:rsidP="0062795B">
      <w:pPr>
        <w:tabs>
          <w:tab w:val="left" w:pos="1134"/>
        </w:tabs>
        <w:ind w:left="709"/>
        <w:contextualSpacing/>
        <w:jc w:val="both"/>
        <w:rPr>
          <w:spacing w:val="-6"/>
          <w:sz w:val="28"/>
          <w:szCs w:val="28"/>
        </w:rPr>
      </w:pPr>
    </w:p>
    <w:p w:rsidR="0062795B" w:rsidRPr="002F124B" w:rsidRDefault="0062795B" w:rsidP="0062795B">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62795B" w:rsidRPr="002F124B" w:rsidRDefault="0062795B" w:rsidP="0062795B">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022D56">
        <w:rPr>
          <w:spacing w:val="-6"/>
          <w:sz w:val="28"/>
          <w:szCs w:val="28"/>
        </w:rPr>
        <w:t>21</w:t>
      </w:r>
      <w:r w:rsidRPr="002F124B">
        <w:rPr>
          <w:spacing w:val="-6"/>
          <w:sz w:val="28"/>
          <w:szCs w:val="28"/>
        </w:rPr>
        <w:t xml:space="preserve">» </w:t>
      </w:r>
      <w:r w:rsidR="00022D56">
        <w:rPr>
          <w:spacing w:val="-6"/>
          <w:sz w:val="28"/>
          <w:szCs w:val="28"/>
        </w:rPr>
        <w:t>августа</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62795B" w:rsidRPr="002F124B" w:rsidRDefault="0062795B" w:rsidP="0062795B">
      <w:pPr>
        <w:tabs>
          <w:tab w:val="left" w:pos="1134"/>
        </w:tabs>
        <w:ind w:firstLine="709"/>
        <w:contextualSpacing/>
        <w:jc w:val="both"/>
        <w:rPr>
          <w:spacing w:val="-6"/>
          <w:sz w:val="28"/>
          <w:szCs w:val="28"/>
        </w:rPr>
      </w:pPr>
    </w:p>
    <w:p w:rsidR="0062795B" w:rsidRPr="002F124B" w:rsidRDefault="0062795B" w:rsidP="0062795B">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2795B" w:rsidRPr="002F124B" w:rsidRDefault="0062795B" w:rsidP="0062795B">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62795B" w:rsidRPr="002F124B" w:rsidRDefault="0062795B" w:rsidP="0062795B">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2795B" w:rsidRPr="002F124B" w:rsidRDefault="0062795B" w:rsidP="0062795B">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2795B" w:rsidRPr="002F124B" w:rsidRDefault="0062795B" w:rsidP="0062795B">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2795B" w:rsidRPr="002F124B" w:rsidRDefault="0062795B" w:rsidP="0062795B">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2795B" w:rsidRPr="002F124B" w:rsidRDefault="0062795B" w:rsidP="0062795B">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62795B" w:rsidRPr="002F124B" w:rsidRDefault="0062795B" w:rsidP="0062795B">
      <w:pPr>
        <w:tabs>
          <w:tab w:val="left" w:pos="1134"/>
        </w:tabs>
        <w:ind w:left="709"/>
        <w:contextualSpacing/>
        <w:jc w:val="both"/>
        <w:rPr>
          <w:spacing w:val="-6"/>
          <w:sz w:val="32"/>
          <w:szCs w:val="28"/>
        </w:rPr>
      </w:pPr>
    </w:p>
    <w:p w:rsidR="0062795B" w:rsidRPr="00AE6B35" w:rsidRDefault="0062795B" w:rsidP="0062795B">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62795B" w:rsidRPr="002F124B" w:rsidRDefault="0062795B" w:rsidP="0062795B">
      <w:pPr>
        <w:tabs>
          <w:tab w:val="left" w:pos="0"/>
          <w:tab w:val="left" w:pos="1134"/>
        </w:tabs>
        <w:ind w:left="709"/>
        <w:jc w:val="both"/>
        <w:rPr>
          <w:spacing w:val="-6"/>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62795B" w:rsidRPr="002F124B" w:rsidRDefault="0062795B" w:rsidP="0062795B">
      <w:pPr>
        <w:tabs>
          <w:tab w:val="left" w:pos="0"/>
          <w:tab w:val="left" w:pos="1134"/>
        </w:tabs>
        <w:ind w:left="709"/>
        <w:contextualSpacing/>
        <w:jc w:val="both"/>
        <w:rPr>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62795B" w:rsidRPr="002F124B" w:rsidRDefault="0062795B" w:rsidP="0062795B">
      <w:pPr>
        <w:pStyle w:val="a7"/>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2795B" w:rsidRPr="002F124B" w:rsidRDefault="0062795B" w:rsidP="0062795B">
      <w:pPr>
        <w:pStyle w:val="a7"/>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2795B" w:rsidRPr="002F124B" w:rsidRDefault="0062795B" w:rsidP="0062795B">
      <w:pPr>
        <w:pStyle w:val="a7"/>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2795B" w:rsidRPr="002F124B" w:rsidRDefault="0062795B" w:rsidP="0062795B">
      <w:pPr>
        <w:pStyle w:val="a7"/>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62795B" w:rsidRPr="002F124B" w:rsidRDefault="0062795B" w:rsidP="0062795B">
      <w:pPr>
        <w:tabs>
          <w:tab w:val="left" w:pos="1134"/>
        </w:tabs>
        <w:ind w:left="142" w:firstLine="567"/>
        <w:contextualSpacing/>
        <w:jc w:val="both"/>
        <w:rPr>
          <w:sz w:val="28"/>
          <w:szCs w:val="28"/>
        </w:rPr>
      </w:pPr>
    </w:p>
    <w:p w:rsidR="0062795B" w:rsidRPr="002F124B" w:rsidRDefault="0062795B" w:rsidP="0062795B">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62795B" w:rsidRPr="002F124B" w:rsidRDefault="0062795B" w:rsidP="0062795B">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62795B" w:rsidRPr="002F124B" w:rsidRDefault="0062795B" w:rsidP="0062795B">
      <w:pPr>
        <w:pStyle w:val="a4"/>
        <w:spacing w:before="0" w:beforeAutospacing="0" w:after="0" w:afterAutospacing="0"/>
        <w:ind w:right="153"/>
        <w:jc w:val="both"/>
      </w:pPr>
    </w:p>
    <w:p w:rsidR="004217C2" w:rsidRPr="0062795B" w:rsidRDefault="004217C2"/>
    <w:sectPr w:rsidR="004217C2" w:rsidRPr="0062795B"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795B"/>
    <w:rsid w:val="00022D56"/>
    <w:rsid w:val="00052B84"/>
    <w:rsid w:val="000A5C42"/>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2795B"/>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2C34"/>
    <w:rsid w:val="00C447C6"/>
    <w:rsid w:val="00C57B83"/>
    <w:rsid w:val="00C70C21"/>
    <w:rsid w:val="00C763F6"/>
    <w:rsid w:val="00CB486D"/>
    <w:rsid w:val="00CC161A"/>
    <w:rsid w:val="00D1670F"/>
    <w:rsid w:val="00D4045A"/>
    <w:rsid w:val="00D621AD"/>
    <w:rsid w:val="00D86B30"/>
    <w:rsid w:val="00DA726E"/>
    <w:rsid w:val="00DD2FB9"/>
    <w:rsid w:val="00E07AB8"/>
    <w:rsid w:val="00E25855"/>
    <w:rsid w:val="00E34182"/>
    <w:rsid w:val="00E4218C"/>
    <w:rsid w:val="00E60046"/>
    <w:rsid w:val="00E6075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2795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2795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2795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2795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2795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62795B"/>
    <w:pPr>
      <w:spacing w:before="100" w:beforeAutospacing="1" w:after="100" w:afterAutospacing="1"/>
    </w:pPr>
  </w:style>
  <w:style w:type="paragraph" w:customStyle="1" w:styleId="a">
    <w:name w:val="Пункт"/>
    <w:basedOn w:val="a0"/>
    <w:rsid w:val="0062795B"/>
    <w:pPr>
      <w:numPr>
        <w:ilvl w:val="2"/>
        <w:numId w:val="1"/>
      </w:numPr>
      <w:spacing w:line="360" w:lineRule="auto"/>
      <w:jc w:val="both"/>
    </w:pPr>
    <w:rPr>
      <w:snapToGrid w:val="0"/>
      <w:sz w:val="28"/>
      <w:szCs w:val="28"/>
    </w:rPr>
  </w:style>
  <w:style w:type="character" w:styleId="a6">
    <w:name w:val="Hyperlink"/>
    <w:uiPriority w:val="99"/>
    <w:rsid w:val="0062795B"/>
    <w:rPr>
      <w:color w:val="0000FF"/>
      <w:u w:val="single"/>
    </w:rPr>
  </w:style>
  <w:style w:type="paragraph" w:styleId="a7">
    <w:name w:val="List Continue"/>
    <w:basedOn w:val="a0"/>
    <w:rsid w:val="0062795B"/>
    <w:pPr>
      <w:spacing w:after="120"/>
      <w:ind w:left="283"/>
    </w:pPr>
  </w:style>
  <w:style w:type="character" w:customStyle="1" w:styleId="a5">
    <w:name w:val="Обычный (веб) Знак"/>
    <w:aliases w:val="Обычный (Web) Знак,Обычный (веб) Знак Знак Знак,Обычный (Web) Знак Знак Знак Знак"/>
    <w:link w:val="a4"/>
    <w:rsid w:val="0062795B"/>
    <w:rPr>
      <w:rFonts w:ascii="Times New Roman" w:eastAsia="Times New Roman" w:hAnsi="Times New Roman" w:cs="Times New Roman"/>
      <w:sz w:val="24"/>
      <w:szCs w:val="24"/>
    </w:rPr>
  </w:style>
  <w:style w:type="character" w:customStyle="1" w:styleId="-1">
    <w:name w:val="Цветной список - Акцент 1 Знак"/>
    <w:link w:val="-10"/>
    <w:uiPriority w:val="34"/>
    <w:rsid w:val="0062795B"/>
    <w:rPr>
      <w:rFonts w:ascii="Calibri" w:eastAsia="Calibri" w:hAnsi="Calibri"/>
      <w:sz w:val="22"/>
      <w:szCs w:val="22"/>
      <w:lang w:eastAsia="en-US"/>
    </w:rPr>
  </w:style>
  <w:style w:type="table" w:styleId="-10">
    <w:name w:val="Colorful List Accent 1"/>
    <w:basedOn w:val="a2"/>
    <w:link w:val="-1"/>
    <w:uiPriority w:val="34"/>
    <w:rsid w:val="0062795B"/>
    <w:pPr>
      <w:spacing w:after="0" w:line="240" w:lineRule="auto"/>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1356</Words>
  <Characters>7731</Characters>
  <Application>Microsoft Office Word</Application>
  <DocSecurity>0</DocSecurity>
  <Lines>64</Lines>
  <Paragraphs>18</Paragraphs>
  <ScaleCrop>false</ScaleCrop>
  <Company/>
  <LinksUpToDate>false</LinksUpToDate>
  <CharactersWithSpaces>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2015-08-04T06:44:00Z</dcterms:created>
  <dcterms:modified xsi:type="dcterms:W3CDTF">2015-08-06T13:35:00Z</dcterms:modified>
</cp:coreProperties>
</file>