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E2E" w:rsidRDefault="001862AF">
      <w:r>
        <w:t xml:space="preserve"> </w:t>
      </w:r>
    </w:p>
    <w:p w:rsidR="00F85E2E" w:rsidRDefault="00F85E2E"/>
    <w:tbl>
      <w:tblPr>
        <w:tblpPr w:leftFromText="180" w:rightFromText="180" w:vertAnchor="page" w:horzAnchor="margin" w:tblpY="677"/>
        <w:tblW w:w="9747" w:type="dxa"/>
        <w:tblLook w:val="0000"/>
      </w:tblPr>
      <w:tblGrid>
        <w:gridCol w:w="2943"/>
        <w:gridCol w:w="6804"/>
      </w:tblGrid>
      <w:tr w:rsidR="00847221" w:rsidRPr="00CA7CFF" w:rsidTr="00353E19">
        <w:trPr>
          <w:trHeight w:val="1135"/>
        </w:trPr>
        <w:tc>
          <w:tcPr>
            <w:tcW w:w="2943" w:type="dxa"/>
          </w:tcPr>
          <w:p w:rsidR="00847221" w:rsidRPr="00CA7CFF" w:rsidRDefault="00847221" w:rsidP="00E85572">
            <w:pPr>
              <w:rPr>
                <w:sz w:val="28"/>
                <w:szCs w:val="28"/>
              </w:rPr>
            </w:pPr>
          </w:p>
        </w:tc>
        <w:tc>
          <w:tcPr>
            <w:tcW w:w="6804" w:type="dxa"/>
          </w:tcPr>
          <w:p w:rsidR="00847221" w:rsidRDefault="00847221" w:rsidP="00E8557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УТВЕРЖДАЮ</w:t>
            </w:r>
          </w:p>
          <w:p w:rsidR="00847221" w:rsidRDefault="00847221" w:rsidP="00E855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Главный инженер ФГУП УЭМЗ</w:t>
            </w:r>
          </w:p>
          <w:p w:rsidR="00847221" w:rsidRDefault="00847221" w:rsidP="00E855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______________А.В. Максимов</w:t>
            </w:r>
          </w:p>
          <w:p w:rsidR="00847221" w:rsidRDefault="00847221" w:rsidP="00E855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7221" w:rsidRPr="00CA7CFF" w:rsidRDefault="00847221" w:rsidP="00C858A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«___» </w:t>
            </w:r>
            <w:r w:rsidR="00353E1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858A0">
              <w:rPr>
                <w:rFonts w:ascii="Times New Roman" w:hAnsi="Times New Roman" w:cs="Times New Roman"/>
                <w:sz w:val="28"/>
                <w:szCs w:val="28"/>
              </w:rPr>
              <w:t>ок</w:t>
            </w:r>
            <w:r w:rsidR="006A1891">
              <w:rPr>
                <w:rFonts w:ascii="Times New Roman" w:hAnsi="Times New Roman" w:cs="Times New Roman"/>
                <w:sz w:val="28"/>
                <w:szCs w:val="28"/>
              </w:rPr>
              <w:t>тября</w:t>
            </w:r>
            <w:r w:rsidR="00353E1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7D2B7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847221" w:rsidRPr="00CA7CFF" w:rsidRDefault="00847221" w:rsidP="00847221">
      <w:pPr>
        <w:jc w:val="center"/>
        <w:rPr>
          <w:bCs/>
          <w:sz w:val="28"/>
        </w:rPr>
      </w:pPr>
    </w:p>
    <w:p w:rsidR="00847221" w:rsidRPr="00CA7CFF" w:rsidRDefault="00847221" w:rsidP="00847221">
      <w:pPr>
        <w:jc w:val="center"/>
        <w:rPr>
          <w:bCs/>
          <w:sz w:val="28"/>
        </w:rPr>
      </w:pPr>
    </w:p>
    <w:p w:rsidR="00847221" w:rsidRDefault="00847221" w:rsidP="008D4E44">
      <w:pPr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Pr="00CA7CFF" w:rsidRDefault="00847221" w:rsidP="00847221">
      <w:pPr>
        <w:jc w:val="center"/>
        <w:rPr>
          <w:bCs/>
          <w:sz w:val="28"/>
          <w:szCs w:val="28"/>
        </w:rPr>
      </w:pPr>
    </w:p>
    <w:p w:rsidR="00847221" w:rsidRPr="00353E19" w:rsidRDefault="00847221" w:rsidP="00847221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56807606"/>
      <w:r w:rsidRPr="00353E1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395FC7" w:rsidRPr="00BE7968" w:rsidRDefault="00847221" w:rsidP="00751286">
      <w:pPr>
        <w:ind w:left="636"/>
        <w:jc w:val="both"/>
        <w:rPr>
          <w:sz w:val="28"/>
          <w:szCs w:val="28"/>
        </w:rPr>
      </w:pPr>
      <w:r w:rsidRPr="00353E19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на </w:t>
      </w:r>
      <w:r w:rsidR="00C858A0">
        <w:rPr>
          <w:sz w:val="28"/>
          <w:szCs w:val="28"/>
        </w:rPr>
        <w:t>р</w:t>
      </w:r>
      <w:r w:rsidR="00C858A0" w:rsidRPr="00C858A0">
        <w:rPr>
          <w:sz w:val="28"/>
          <w:szCs w:val="28"/>
        </w:rPr>
        <w:t xml:space="preserve">емонт коридора 2 этажа в корпусе 3Б (оси В-Х/2-3) </w:t>
      </w:r>
      <w:r w:rsidR="00751286">
        <w:rPr>
          <w:sz w:val="28"/>
          <w:szCs w:val="28"/>
        </w:rPr>
        <w:t xml:space="preserve">ФГУП «Уральский электромеханический завод» по адресу г. Екатеринбург, ул. </w:t>
      </w:r>
      <w:proofErr w:type="gramStart"/>
      <w:r w:rsidR="00751286">
        <w:rPr>
          <w:sz w:val="28"/>
          <w:szCs w:val="28"/>
        </w:rPr>
        <w:t>Студенческая</w:t>
      </w:r>
      <w:proofErr w:type="gramEnd"/>
      <w:r w:rsidR="00751286">
        <w:rPr>
          <w:sz w:val="28"/>
          <w:szCs w:val="28"/>
        </w:rPr>
        <w:t>, 9</w:t>
      </w:r>
      <w:r w:rsidR="003320DD">
        <w:rPr>
          <w:sz w:val="28"/>
          <w:szCs w:val="28"/>
        </w:rPr>
        <w:t>.</w:t>
      </w:r>
    </w:p>
    <w:p w:rsidR="00AF1973" w:rsidRPr="00BE7968" w:rsidRDefault="00AF1973" w:rsidP="00AF1973">
      <w:pPr>
        <w:ind w:left="636"/>
        <w:rPr>
          <w:sz w:val="28"/>
          <w:szCs w:val="28"/>
        </w:rPr>
      </w:pPr>
    </w:p>
    <w:p w:rsidR="004210F9" w:rsidRPr="004210F9" w:rsidRDefault="004210F9" w:rsidP="00AF1973">
      <w:pPr>
        <w:ind w:left="34" w:firstLine="567"/>
        <w:rPr>
          <w:sz w:val="28"/>
          <w:szCs w:val="28"/>
        </w:rPr>
      </w:pPr>
    </w:p>
    <w:p w:rsidR="008D4E44" w:rsidRPr="008D4E44" w:rsidRDefault="008D4E44" w:rsidP="008D4E4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sz w:val="28"/>
          <w:szCs w:val="28"/>
        </w:rPr>
      </w:pPr>
    </w:p>
    <w:p w:rsidR="0078583C" w:rsidRPr="0078583C" w:rsidRDefault="0078583C" w:rsidP="0078583C">
      <w:pPr>
        <w:ind w:left="34" w:firstLine="567"/>
        <w:jc w:val="center"/>
        <w:rPr>
          <w:sz w:val="28"/>
          <w:szCs w:val="28"/>
        </w:rPr>
      </w:pPr>
    </w:p>
    <w:p w:rsidR="00847221" w:rsidRPr="00CA7CFF" w:rsidRDefault="00847221" w:rsidP="00847221">
      <w:pPr>
        <w:jc w:val="center"/>
        <w:rPr>
          <w:sz w:val="28"/>
          <w:szCs w:val="28"/>
        </w:rPr>
      </w:pPr>
    </w:p>
    <w:p w:rsidR="00847221" w:rsidRPr="00C64CE0" w:rsidRDefault="00847221" w:rsidP="00847221">
      <w:pPr>
        <w:suppressAutoHyphens/>
        <w:jc w:val="center"/>
      </w:pPr>
      <w:r>
        <w:t>Документация размещена</w:t>
      </w:r>
      <w:r w:rsidRPr="0058618F">
        <w:t xml:space="preserve"> на официальном сайте </w:t>
      </w:r>
      <w:r>
        <w:t xml:space="preserve">закупок ГК «Росатом» </w:t>
      </w:r>
      <w:hyperlink r:id="rId7" w:history="1">
        <w:r w:rsidRPr="00D6534F">
          <w:rPr>
            <w:rStyle w:val="a3"/>
            <w:lang w:val="en-US"/>
          </w:rPr>
          <w:t>www</w:t>
        </w:r>
        <w:r w:rsidRPr="00D6534F">
          <w:rPr>
            <w:rStyle w:val="a3"/>
          </w:rPr>
          <w:t>.zakupki.rosatom.ru</w:t>
        </w:r>
      </w:hyperlink>
      <w:r>
        <w:t xml:space="preserve">, на ЭТП «Аукционный Конкурсный Дом» </w:t>
      </w:r>
      <w:hyperlink r:id="rId8" w:history="1">
        <w:r w:rsidRPr="00BB414D">
          <w:rPr>
            <w:rStyle w:val="a3"/>
          </w:rPr>
          <w:t>www.a-k-d.ru</w:t>
        </w:r>
      </w:hyperlink>
      <w:r w:rsidRPr="0096786B">
        <w:t xml:space="preserve"> </w:t>
      </w:r>
    </w:p>
    <w:p w:rsidR="00847221" w:rsidRDefault="00847221" w:rsidP="00847221">
      <w:pPr>
        <w:suppressAutoHyphens/>
        <w:jc w:val="center"/>
        <w:rPr>
          <w:u w:val="single"/>
        </w:rPr>
      </w:pPr>
      <w:r w:rsidRPr="0096786B">
        <w:t xml:space="preserve">и на официальном сайте закупок РФ </w:t>
      </w:r>
      <w:hyperlink r:id="rId9" w:history="1">
        <w:r w:rsidRPr="00DC6A7E">
          <w:rPr>
            <w:rStyle w:val="a3"/>
            <w:lang w:val="en-US"/>
          </w:rPr>
          <w:t>www</w:t>
        </w:r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zakupki</w:t>
        </w:r>
        <w:proofErr w:type="spellEnd"/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gov</w:t>
        </w:r>
        <w:proofErr w:type="spellEnd"/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 xml:space="preserve"> </w:t>
      </w:r>
    </w:p>
    <w:p w:rsidR="00847221" w:rsidRPr="00CA7CFF" w:rsidRDefault="00847221" w:rsidP="00847221">
      <w:pPr>
        <w:jc w:val="center"/>
        <w:rPr>
          <w:sz w:val="28"/>
          <w:szCs w:val="28"/>
        </w:rPr>
      </w:pPr>
    </w:p>
    <w:p w:rsidR="00847221" w:rsidRDefault="00847221" w:rsidP="00847221">
      <w:pPr>
        <w:jc w:val="center"/>
        <w:rPr>
          <w:caps/>
          <w:sz w:val="28"/>
          <w:szCs w:val="28"/>
        </w:rPr>
      </w:pPr>
      <w:r w:rsidRPr="00CA7CF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A7CF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A7CFF">
        <w:rPr>
          <w:caps/>
          <w:sz w:val="28"/>
          <w:szCs w:val="28"/>
        </w:rPr>
        <w:t>»</w:t>
      </w:r>
    </w:p>
    <w:p w:rsidR="00847221" w:rsidRDefault="00847221" w:rsidP="00847221">
      <w:pPr>
        <w:jc w:val="center"/>
        <w:rPr>
          <w:caps/>
          <w:sz w:val="28"/>
          <w:szCs w:val="28"/>
        </w:rPr>
      </w:pPr>
    </w:p>
    <w:p w:rsidR="00847221" w:rsidRPr="00CA7CFF" w:rsidRDefault="00847221" w:rsidP="00847221">
      <w:pPr>
        <w:jc w:val="center"/>
        <w:rPr>
          <w:caps/>
          <w:sz w:val="28"/>
          <w:szCs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AF1973" w:rsidRDefault="00AF1973" w:rsidP="00847221">
      <w:pPr>
        <w:rPr>
          <w:sz w:val="28"/>
        </w:rPr>
      </w:pPr>
    </w:p>
    <w:p w:rsidR="00412E48" w:rsidRDefault="00412E48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201</w:t>
      </w:r>
      <w:r w:rsidR="004210F9" w:rsidRPr="001862AF">
        <w:rPr>
          <w:snapToGrid/>
          <w:sz w:val="28"/>
          <w:szCs w:val="24"/>
        </w:rPr>
        <w:t>4</w:t>
      </w:r>
      <w:r>
        <w:rPr>
          <w:snapToGrid/>
          <w:sz w:val="28"/>
          <w:szCs w:val="24"/>
        </w:rPr>
        <w:t>г.</w:t>
      </w:r>
    </w:p>
    <w:p w:rsidR="0023018B" w:rsidRDefault="0023018B"/>
    <w:p w:rsidR="008D4E44" w:rsidRDefault="008D4E44" w:rsidP="008D4E4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szCs w:val="24"/>
        </w:rPr>
      </w:pPr>
      <w:r w:rsidRPr="00001025">
        <w:rPr>
          <w:b/>
          <w:szCs w:val="24"/>
        </w:rPr>
        <w:lastRenderedPageBreak/>
        <w:t>ТЕХНИЧЕСКОЕ ЗАДАНИЕ.</w:t>
      </w:r>
    </w:p>
    <w:p w:rsidR="00AF1973" w:rsidRDefault="008E3FFA" w:rsidP="00751286">
      <w:pPr>
        <w:ind w:left="636"/>
        <w:jc w:val="center"/>
        <w:rPr>
          <w:b/>
          <w:sz w:val="28"/>
          <w:szCs w:val="28"/>
          <w:u w:val="single"/>
        </w:rPr>
      </w:pPr>
      <w:r w:rsidRPr="008E3FFA">
        <w:rPr>
          <w:b/>
          <w:sz w:val="28"/>
          <w:szCs w:val="28"/>
          <w:u w:val="single"/>
        </w:rPr>
        <w:t xml:space="preserve">На </w:t>
      </w:r>
      <w:r w:rsidR="00C858A0">
        <w:rPr>
          <w:b/>
          <w:sz w:val="28"/>
          <w:szCs w:val="28"/>
          <w:u w:val="single"/>
        </w:rPr>
        <w:t>р</w:t>
      </w:r>
      <w:r w:rsidR="00C858A0" w:rsidRPr="00C858A0">
        <w:rPr>
          <w:b/>
          <w:sz w:val="28"/>
          <w:szCs w:val="28"/>
          <w:u w:val="single"/>
        </w:rPr>
        <w:t>емонт коридора 2 этажа в корпусе 3Б (оси В-Х/2-3)</w:t>
      </w:r>
      <w:r w:rsidR="00751286" w:rsidRPr="00751286">
        <w:rPr>
          <w:b/>
          <w:sz w:val="28"/>
          <w:szCs w:val="28"/>
          <w:u w:val="single"/>
        </w:rPr>
        <w:t xml:space="preserve"> ФГУП «Уральский электромеханический завод» по адресу г. Екатеринбург, ул. </w:t>
      </w:r>
      <w:proofErr w:type="gramStart"/>
      <w:r w:rsidR="00751286" w:rsidRPr="00751286">
        <w:rPr>
          <w:b/>
          <w:sz w:val="28"/>
          <w:szCs w:val="28"/>
          <w:u w:val="single"/>
        </w:rPr>
        <w:t>Студенческая</w:t>
      </w:r>
      <w:proofErr w:type="gramEnd"/>
      <w:r w:rsidR="00751286" w:rsidRPr="00751286">
        <w:rPr>
          <w:b/>
          <w:sz w:val="28"/>
          <w:szCs w:val="28"/>
          <w:u w:val="single"/>
        </w:rPr>
        <w:t>, 9.</w:t>
      </w:r>
    </w:p>
    <w:p w:rsidR="00751286" w:rsidRPr="00751286" w:rsidRDefault="00751286" w:rsidP="00751286">
      <w:pPr>
        <w:ind w:left="636"/>
        <w:jc w:val="center"/>
        <w:rPr>
          <w:b/>
          <w:sz w:val="28"/>
          <w:szCs w:val="28"/>
          <w:u w:val="single"/>
        </w:rPr>
      </w:pPr>
    </w:p>
    <w:p w:rsidR="00833E37" w:rsidRDefault="00833E37" w:rsidP="00833E37">
      <w:pPr>
        <w:jc w:val="center"/>
        <w:outlineLvl w:val="0"/>
        <w:rPr>
          <w:u w:val="single"/>
        </w:rPr>
      </w:pPr>
      <w:r w:rsidRPr="00EB3AD2">
        <w:rPr>
          <w:u w:val="single"/>
        </w:rPr>
        <w:t>Для устранения неисправностей (дефектов) необходимо:</w:t>
      </w:r>
    </w:p>
    <w:p w:rsidR="00833E37" w:rsidRPr="0077042D" w:rsidRDefault="00833E37" w:rsidP="00833E37">
      <w:pPr>
        <w:jc w:val="center"/>
        <w:rPr>
          <w:u w:val="single"/>
        </w:rPr>
      </w:pPr>
    </w:p>
    <w:p w:rsidR="00833E37" w:rsidRPr="006E6E49" w:rsidRDefault="00833E37" w:rsidP="00833E37">
      <w:pPr>
        <w:spacing w:line="360" w:lineRule="auto"/>
        <w:jc w:val="center"/>
        <w:rPr>
          <w:u w:val="single"/>
        </w:rPr>
      </w:pPr>
      <w:r w:rsidRPr="006E6E49">
        <w:rPr>
          <w:u w:val="single"/>
        </w:rPr>
        <w:t>1.холл</w:t>
      </w:r>
      <w:r>
        <w:rPr>
          <w:u w:val="single"/>
        </w:rPr>
        <w:t xml:space="preserve"> (оси 2-3/В-Д)</w:t>
      </w:r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Разборка плинтусов деревянных – 9,02 п.</w:t>
      </w:r>
      <w:proofErr w:type="gramStart"/>
      <w:r>
        <w:t>м</w:t>
      </w:r>
      <w:proofErr w:type="gramEnd"/>
      <w:r>
        <w:t>.</w:t>
      </w:r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Разборка покрытий полов из плиток ПВХ – 8,06 м</w:t>
      </w:r>
      <w:proofErr w:type="gramStart"/>
      <w:r>
        <w:t>2</w:t>
      </w:r>
      <w:proofErr w:type="gramEnd"/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Разборка бетонной стяжки – 8,06 м</w:t>
      </w:r>
      <w:proofErr w:type="gramStart"/>
      <w:r>
        <w:t>2</w:t>
      </w:r>
      <w:proofErr w:type="gramEnd"/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Снятие наличников дверных деревянных – 6,42 п.</w:t>
      </w:r>
      <w:proofErr w:type="gramStart"/>
      <w:r>
        <w:t>м</w:t>
      </w:r>
      <w:proofErr w:type="gramEnd"/>
      <w:r>
        <w:t>.</w:t>
      </w:r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Демонтаж дверных блоков со снятием дверных полотен и  отбивкой штукатурки в откосах – 2шт. (5,36 м</w:t>
      </w:r>
      <w:proofErr w:type="gramStart"/>
      <w:r>
        <w:t>2</w:t>
      </w:r>
      <w:proofErr w:type="gramEnd"/>
      <w:r>
        <w:t xml:space="preserve">) </w:t>
      </w:r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Покрытие поверхности пола грунтовкой глубокого проникновения – 8,06м</w:t>
      </w:r>
      <w:proofErr w:type="gramStart"/>
      <w:r>
        <w:t>2</w:t>
      </w:r>
      <w:proofErr w:type="gramEnd"/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Устройство сетки кладочной ячейкой 50х50мм с креплением к полу на дюбеля – 8,06 м</w:t>
      </w:r>
      <w:proofErr w:type="gramStart"/>
      <w:r>
        <w:t>2</w:t>
      </w:r>
      <w:proofErr w:type="gramEnd"/>
    </w:p>
    <w:p w:rsidR="00833E37" w:rsidRDefault="00833E37" w:rsidP="00833E37">
      <w:pPr>
        <w:ind w:left="-709"/>
      </w:pPr>
      <w:r>
        <w:t>Устройство вы</w:t>
      </w:r>
      <w:r w:rsidR="00CF1930">
        <w:t>равнивающей стяжки толщиной до10</w:t>
      </w:r>
      <w:r>
        <w:t>0мм из сухих смесей типа «</w:t>
      </w:r>
      <w:proofErr w:type="spellStart"/>
      <w:r>
        <w:t>ветонит</w:t>
      </w:r>
      <w:proofErr w:type="spellEnd"/>
      <w:r>
        <w:t>»- 8,06м</w:t>
      </w:r>
      <w:proofErr w:type="gramStart"/>
      <w:r>
        <w:t>2</w:t>
      </w:r>
      <w:proofErr w:type="gramEnd"/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Покрытие поверхности пола грунтовкой глубокого проникновения – 8,06 м</w:t>
      </w:r>
      <w:proofErr w:type="gramStart"/>
      <w:r>
        <w:t>2</w:t>
      </w:r>
      <w:proofErr w:type="gramEnd"/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 xml:space="preserve">Устройство покрытия пола из плитки </w:t>
      </w:r>
      <w:proofErr w:type="spellStart"/>
      <w:r>
        <w:t>керамогранитной</w:t>
      </w:r>
      <w:proofErr w:type="spellEnd"/>
      <w:r>
        <w:t xml:space="preserve"> 300х300мм – 8,06 м</w:t>
      </w:r>
      <w:proofErr w:type="gramStart"/>
      <w:r>
        <w:t>2</w:t>
      </w:r>
      <w:proofErr w:type="gramEnd"/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 xml:space="preserve">Устройство плинтусов из </w:t>
      </w:r>
      <w:proofErr w:type="spellStart"/>
      <w:r>
        <w:t>керамогранитной</w:t>
      </w:r>
      <w:proofErr w:type="spellEnd"/>
      <w:r>
        <w:t xml:space="preserve"> плитки шириной 100мм – 9,02 п.</w:t>
      </w:r>
      <w:proofErr w:type="gramStart"/>
      <w:r>
        <w:t>м</w:t>
      </w:r>
      <w:proofErr w:type="gramEnd"/>
      <w:r>
        <w:t>.</w:t>
      </w:r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Устройство подвесного потолка типа «</w:t>
      </w:r>
      <w:proofErr w:type="spellStart"/>
      <w:r>
        <w:t>армстронг</w:t>
      </w:r>
      <w:proofErr w:type="spellEnd"/>
      <w:r>
        <w:t>» - 8,06 м</w:t>
      </w:r>
      <w:proofErr w:type="gramStart"/>
      <w:r>
        <w:t>2</w:t>
      </w:r>
      <w:proofErr w:type="gramEnd"/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Покрытие поверхности стен грунтовкой глубокого проникновения – 28,75 м</w:t>
      </w:r>
      <w:proofErr w:type="gramStart"/>
      <w:r>
        <w:t>2</w:t>
      </w:r>
      <w:proofErr w:type="gramEnd"/>
      <w:r>
        <w:t xml:space="preserve"> </w:t>
      </w:r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Установка уголков перфорированных – 13,65 п.</w:t>
      </w:r>
      <w:proofErr w:type="gramStart"/>
      <w:r>
        <w:t>м</w:t>
      </w:r>
      <w:proofErr w:type="gramEnd"/>
      <w:r>
        <w:t>.</w:t>
      </w:r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 xml:space="preserve">Ремонт штукатурки стен и откосов </w:t>
      </w:r>
      <w:proofErr w:type="spellStart"/>
      <w:r>
        <w:t>цементн</w:t>
      </w:r>
      <w:proofErr w:type="gramStart"/>
      <w:r>
        <w:t>о</w:t>
      </w:r>
      <w:proofErr w:type="spellEnd"/>
      <w:r>
        <w:t>-</w:t>
      </w:r>
      <w:proofErr w:type="gramEnd"/>
      <w:r>
        <w:t xml:space="preserve"> известковым раствором – 7,1 м2</w:t>
      </w:r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Подготовка поверхности стен под окраску – 28,75 м</w:t>
      </w:r>
      <w:proofErr w:type="gramStart"/>
      <w:r>
        <w:t>2</w:t>
      </w:r>
      <w:proofErr w:type="gramEnd"/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Окраска поверхности стен поливинилацетатными красками – 28,75 м</w:t>
      </w:r>
      <w:proofErr w:type="gramStart"/>
      <w:r>
        <w:t>2</w:t>
      </w:r>
      <w:proofErr w:type="gramEnd"/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Окраска масляными красками поверхности труб и радиаторов отопления с частичной расчисткой от старой краски – 1,4 м</w:t>
      </w:r>
      <w:proofErr w:type="gramStart"/>
      <w:r>
        <w:t>2</w:t>
      </w:r>
      <w:proofErr w:type="gramEnd"/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 xml:space="preserve">Установка дверных блоков алюминиевых с врезным замком и доводчиком (заполнение: </w:t>
      </w:r>
      <w:proofErr w:type="spellStart"/>
      <w:r>
        <w:t>верх-армированное</w:t>
      </w:r>
      <w:proofErr w:type="spellEnd"/>
      <w:r>
        <w:t xml:space="preserve"> стекло, ни</w:t>
      </w:r>
      <w:proofErr w:type="gramStart"/>
      <w:r>
        <w:t>з-</w:t>
      </w:r>
      <w:proofErr w:type="gramEnd"/>
      <w:r>
        <w:t xml:space="preserve"> глухой) – 2,68 м2</w:t>
      </w:r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 xml:space="preserve"> Установка дверных блоков из массива с врезным замком – 2,68 м</w:t>
      </w:r>
      <w:proofErr w:type="gramStart"/>
      <w:r>
        <w:t>2</w:t>
      </w:r>
      <w:proofErr w:type="gramEnd"/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Установка и крепление наличников – 6,42 п.</w:t>
      </w:r>
      <w:proofErr w:type="gramStart"/>
      <w:r>
        <w:t>м</w:t>
      </w:r>
      <w:proofErr w:type="gramEnd"/>
      <w:r>
        <w:t>.</w:t>
      </w:r>
    </w:p>
    <w:p w:rsidR="00833E37" w:rsidRDefault="00833E37" w:rsidP="00833E37"/>
    <w:p w:rsidR="00833E37" w:rsidRDefault="00833E37" w:rsidP="00833E37">
      <w:pPr>
        <w:jc w:val="center"/>
        <w:rPr>
          <w:u w:val="single"/>
        </w:rPr>
      </w:pPr>
      <w:r>
        <w:rPr>
          <w:u w:val="single"/>
        </w:rPr>
        <w:t>2. холл (оси 2-3/</w:t>
      </w:r>
      <w:proofErr w:type="gramStart"/>
      <w:r>
        <w:rPr>
          <w:u w:val="single"/>
        </w:rPr>
        <w:t>Д-Е</w:t>
      </w:r>
      <w:proofErr w:type="gramEnd"/>
      <w:r>
        <w:rPr>
          <w:u w:val="single"/>
        </w:rPr>
        <w:t>)</w:t>
      </w:r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Разборка плинтусов деревянных – 16,06 п.</w:t>
      </w:r>
      <w:proofErr w:type="gramStart"/>
      <w:r>
        <w:t>м</w:t>
      </w:r>
      <w:proofErr w:type="gramEnd"/>
      <w:r>
        <w:t>.</w:t>
      </w:r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Разборка покрытий полов из плиток ПВХ – 21,42 м</w:t>
      </w:r>
      <w:proofErr w:type="gramStart"/>
      <w:r>
        <w:t>2</w:t>
      </w:r>
      <w:proofErr w:type="gramEnd"/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Разборка бетонной стяжки – 21,42 м</w:t>
      </w:r>
      <w:proofErr w:type="gramStart"/>
      <w:r>
        <w:t>2</w:t>
      </w:r>
      <w:proofErr w:type="gramEnd"/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Снятие наличников дверных деревянных – 9,94 п.</w:t>
      </w:r>
      <w:proofErr w:type="gramStart"/>
      <w:r>
        <w:t>м</w:t>
      </w:r>
      <w:proofErr w:type="gramEnd"/>
      <w:r>
        <w:t>.</w:t>
      </w:r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Демонтаж дверных блоков со снятием дверных полотен и  отбивкой штукатурки в откосах – 3шт. (6,18 м</w:t>
      </w:r>
      <w:proofErr w:type="gramStart"/>
      <w:r>
        <w:t>2</w:t>
      </w:r>
      <w:proofErr w:type="gramEnd"/>
      <w:r>
        <w:t xml:space="preserve">) </w:t>
      </w:r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Покрытие поверхности пола грунтовкой глубокого проникновения – 21,42 м</w:t>
      </w:r>
      <w:proofErr w:type="gramStart"/>
      <w:r>
        <w:t>2</w:t>
      </w:r>
      <w:proofErr w:type="gramEnd"/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Устройство сетки кладочной ячейкой 50х50мм с креплением к полу на дюбеля – 21,42 м</w:t>
      </w:r>
      <w:proofErr w:type="gramStart"/>
      <w:r>
        <w:t>2</w:t>
      </w:r>
      <w:proofErr w:type="gramEnd"/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Устройство выравнивающей стяжки из сухих смесей типа «</w:t>
      </w:r>
      <w:proofErr w:type="spellStart"/>
      <w:r>
        <w:t>ветонит</w:t>
      </w:r>
      <w:proofErr w:type="spellEnd"/>
      <w:r>
        <w:t>»- 21,42м</w:t>
      </w:r>
      <w:proofErr w:type="gramStart"/>
      <w:r>
        <w:t>2</w:t>
      </w:r>
      <w:proofErr w:type="gramEnd"/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Покрытие поверхности пола грунтовкой глубокого проникновения – 21,42 м</w:t>
      </w:r>
      <w:proofErr w:type="gramStart"/>
      <w:r>
        <w:t>2</w:t>
      </w:r>
      <w:proofErr w:type="gramEnd"/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 xml:space="preserve">Устройство покрытия пола из плитки </w:t>
      </w:r>
      <w:proofErr w:type="spellStart"/>
      <w:r>
        <w:t>керамогранитной</w:t>
      </w:r>
      <w:proofErr w:type="spellEnd"/>
      <w:r>
        <w:t xml:space="preserve"> 300х300мм – 21,42 м</w:t>
      </w:r>
      <w:proofErr w:type="gramStart"/>
      <w:r>
        <w:t>2</w:t>
      </w:r>
      <w:proofErr w:type="gramEnd"/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 xml:space="preserve">Устройство плинтусов из </w:t>
      </w:r>
      <w:proofErr w:type="spellStart"/>
      <w:r>
        <w:t>керамогранитной</w:t>
      </w:r>
      <w:proofErr w:type="spellEnd"/>
      <w:r>
        <w:t xml:space="preserve"> плитки шириной 100мм – 16,06 п.</w:t>
      </w:r>
      <w:proofErr w:type="gramStart"/>
      <w:r>
        <w:t>м</w:t>
      </w:r>
      <w:proofErr w:type="gramEnd"/>
      <w:r>
        <w:t>.</w:t>
      </w:r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Устройство подвесного потолка типа «</w:t>
      </w:r>
      <w:proofErr w:type="spellStart"/>
      <w:r>
        <w:t>армстронг</w:t>
      </w:r>
      <w:proofErr w:type="spellEnd"/>
      <w:r>
        <w:t>» - 21,42 м</w:t>
      </w:r>
      <w:proofErr w:type="gramStart"/>
      <w:r>
        <w:t>2</w:t>
      </w:r>
      <w:proofErr w:type="gramEnd"/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Очистка поверхности стен от старой краски – 52,34м</w:t>
      </w:r>
      <w:proofErr w:type="gramStart"/>
      <w:r>
        <w:t>2</w:t>
      </w:r>
      <w:proofErr w:type="gramEnd"/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Покрытие поверхности стен грунтовкой глубокого проникновения – 53,34 м</w:t>
      </w:r>
      <w:proofErr w:type="gramStart"/>
      <w:r>
        <w:t>2</w:t>
      </w:r>
      <w:proofErr w:type="gramEnd"/>
      <w:r>
        <w:t xml:space="preserve"> </w:t>
      </w:r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Установка уголков перфорированных – 14,27 п.</w:t>
      </w:r>
      <w:proofErr w:type="gramStart"/>
      <w:r>
        <w:t>м</w:t>
      </w:r>
      <w:proofErr w:type="gramEnd"/>
      <w:r>
        <w:t>.</w:t>
      </w:r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 xml:space="preserve">Ремонт штукатурки стен и откосов </w:t>
      </w:r>
      <w:proofErr w:type="spellStart"/>
      <w:r>
        <w:t>цементн</w:t>
      </w:r>
      <w:proofErr w:type="gramStart"/>
      <w:r>
        <w:t>о</w:t>
      </w:r>
      <w:proofErr w:type="spellEnd"/>
      <w:r>
        <w:t>-</w:t>
      </w:r>
      <w:proofErr w:type="gramEnd"/>
      <w:r>
        <w:t xml:space="preserve"> известковым раствором – 10,47 м2</w:t>
      </w:r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lastRenderedPageBreak/>
        <w:t>Подготовка поверхности стен под окраску – 52,34 м</w:t>
      </w:r>
      <w:proofErr w:type="gramStart"/>
      <w:r>
        <w:t>2</w:t>
      </w:r>
      <w:proofErr w:type="gramEnd"/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Окраска поверхности стен поливинилацетатными красками – 52,34 м</w:t>
      </w:r>
      <w:proofErr w:type="gramStart"/>
      <w:r>
        <w:t>2</w:t>
      </w:r>
      <w:proofErr w:type="gramEnd"/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 xml:space="preserve">Установка дверных блоков алюминиевых с врезным замком и доводчиком (заполнение: </w:t>
      </w:r>
      <w:proofErr w:type="spellStart"/>
      <w:r>
        <w:t>верх-армированное</w:t>
      </w:r>
      <w:proofErr w:type="spellEnd"/>
      <w:r>
        <w:t xml:space="preserve"> стекло, ни</w:t>
      </w:r>
      <w:proofErr w:type="gramStart"/>
      <w:r>
        <w:t>з-</w:t>
      </w:r>
      <w:proofErr w:type="gramEnd"/>
      <w:r>
        <w:t xml:space="preserve"> глухой) – 2,68 м2</w:t>
      </w:r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 xml:space="preserve"> Установка дверных блоков из массива с врезным замком – 3,5 м</w:t>
      </w:r>
      <w:proofErr w:type="gramStart"/>
      <w:r>
        <w:t>2</w:t>
      </w:r>
      <w:proofErr w:type="gramEnd"/>
      <w:r>
        <w:t xml:space="preserve"> (2 </w:t>
      </w:r>
      <w:proofErr w:type="spellStart"/>
      <w:r>
        <w:t>к-та</w:t>
      </w:r>
      <w:proofErr w:type="spellEnd"/>
      <w:r>
        <w:t>)</w:t>
      </w:r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Установка и крепление наличников – 9,94 п.</w:t>
      </w:r>
      <w:proofErr w:type="gramStart"/>
      <w:r>
        <w:t>м</w:t>
      </w:r>
      <w:proofErr w:type="gramEnd"/>
      <w:r>
        <w:t>.</w:t>
      </w:r>
    </w:p>
    <w:p w:rsidR="00833E37" w:rsidRDefault="00833E37" w:rsidP="00833E37"/>
    <w:p w:rsidR="00833E37" w:rsidRDefault="00833E37" w:rsidP="00833E37">
      <w:pPr>
        <w:jc w:val="center"/>
        <w:rPr>
          <w:u w:val="single"/>
        </w:rPr>
      </w:pPr>
      <w:r>
        <w:rPr>
          <w:u w:val="single"/>
        </w:rPr>
        <w:t>3. лифтовой холл (оси 2-3/Ф-Х)</w:t>
      </w:r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Разборка плинтусов деревянных – 26,72 п.</w:t>
      </w:r>
      <w:proofErr w:type="gramStart"/>
      <w:r>
        <w:t>м</w:t>
      </w:r>
      <w:proofErr w:type="gramEnd"/>
      <w:r>
        <w:t>.</w:t>
      </w:r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Разборка покрытий полов из плиток ПВХ – 44,42 м</w:t>
      </w:r>
      <w:proofErr w:type="gramStart"/>
      <w:r>
        <w:t>2</w:t>
      </w:r>
      <w:proofErr w:type="gramEnd"/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Разборка бетонной стяжки – 44,42 м</w:t>
      </w:r>
      <w:proofErr w:type="gramStart"/>
      <w:r>
        <w:t>2</w:t>
      </w:r>
      <w:proofErr w:type="gramEnd"/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Снятие наличников дверных деревянных – 15,36 п.</w:t>
      </w:r>
      <w:proofErr w:type="gramStart"/>
      <w:r>
        <w:t>м</w:t>
      </w:r>
      <w:proofErr w:type="gramEnd"/>
      <w:r>
        <w:t>.</w:t>
      </w:r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Демонтаж дверных блоков со снятием дверных полотен и  отбивкой штукатурки в откосах – 5шт. (11,54 м</w:t>
      </w:r>
      <w:proofErr w:type="gramStart"/>
      <w:r>
        <w:t>2</w:t>
      </w:r>
      <w:proofErr w:type="gramEnd"/>
      <w:r>
        <w:t xml:space="preserve">) </w:t>
      </w:r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Покрытие поверхности пола грунтовкой глубокого проникновения – 44,42 м</w:t>
      </w:r>
      <w:proofErr w:type="gramStart"/>
      <w:r>
        <w:t>2</w:t>
      </w:r>
      <w:proofErr w:type="gramEnd"/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Устройство сетки кладочной ячейкой 50х50мм с креплением к полу на дюбеля – 44,42 м</w:t>
      </w:r>
      <w:proofErr w:type="gramStart"/>
      <w:r>
        <w:t>2</w:t>
      </w:r>
      <w:proofErr w:type="gramEnd"/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Устройство выравнивающей стяжки из сухих смесей типа «</w:t>
      </w:r>
      <w:proofErr w:type="spellStart"/>
      <w:r>
        <w:t>ветонит</w:t>
      </w:r>
      <w:proofErr w:type="spellEnd"/>
      <w:r>
        <w:t>»- 44,42м</w:t>
      </w:r>
      <w:proofErr w:type="gramStart"/>
      <w:r>
        <w:t>2</w:t>
      </w:r>
      <w:proofErr w:type="gramEnd"/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Покрытие поверхности пола грунтовкой глубокого проникновения – 44,42 м</w:t>
      </w:r>
      <w:proofErr w:type="gramStart"/>
      <w:r>
        <w:t>2</w:t>
      </w:r>
      <w:proofErr w:type="gramEnd"/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 xml:space="preserve">Устройство покрытия пола из плитки </w:t>
      </w:r>
      <w:proofErr w:type="spellStart"/>
      <w:r>
        <w:t>керамогранитной</w:t>
      </w:r>
      <w:proofErr w:type="spellEnd"/>
      <w:r>
        <w:t xml:space="preserve"> 300х300мм – 44,42 м</w:t>
      </w:r>
      <w:proofErr w:type="gramStart"/>
      <w:r>
        <w:t>2</w:t>
      </w:r>
      <w:proofErr w:type="gramEnd"/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 xml:space="preserve">Устройство плинтусов из </w:t>
      </w:r>
      <w:proofErr w:type="spellStart"/>
      <w:r>
        <w:t>керамогранитной</w:t>
      </w:r>
      <w:proofErr w:type="spellEnd"/>
      <w:r>
        <w:t xml:space="preserve"> плитки шириной 100мм – 26,72 п.</w:t>
      </w:r>
      <w:proofErr w:type="gramStart"/>
      <w:r>
        <w:t>м</w:t>
      </w:r>
      <w:proofErr w:type="gramEnd"/>
      <w:r>
        <w:t>.</w:t>
      </w:r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Устройство подвесного потолка типа «</w:t>
      </w:r>
      <w:proofErr w:type="spellStart"/>
      <w:r>
        <w:t>армстронг</w:t>
      </w:r>
      <w:proofErr w:type="spellEnd"/>
      <w:r>
        <w:t>» - 43,94 м</w:t>
      </w:r>
      <w:proofErr w:type="gramStart"/>
      <w:r>
        <w:t>2</w:t>
      </w:r>
      <w:proofErr w:type="gramEnd"/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Очистка поверхности стен от старой краски – 92,42 м</w:t>
      </w:r>
      <w:proofErr w:type="gramStart"/>
      <w:r>
        <w:t>2</w:t>
      </w:r>
      <w:proofErr w:type="gramEnd"/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Покрытие поверхности стен грунтовкой глубокого проникновения – 92,42 м</w:t>
      </w:r>
      <w:proofErr w:type="gramStart"/>
      <w:r>
        <w:t>2</w:t>
      </w:r>
      <w:proofErr w:type="gramEnd"/>
      <w:r>
        <w:t xml:space="preserve"> </w:t>
      </w:r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Установка уголков перфорированных – 24,26 п.</w:t>
      </w:r>
      <w:proofErr w:type="gramStart"/>
      <w:r>
        <w:t>м</w:t>
      </w:r>
      <w:proofErr w:type="gramEnd"/>
      <w:r>
        <w:t>.</w:t>
      </w:r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 xml:space="preserve">Ремонт штукатурки стен и откосов </w:t>
      </w:r>
      <w:proofErr w:type="spellStart"/>
      <w:r>
        <w:t>цементн</w:t>
      </w:r>
      <w:proofErr w:type="gramStart"/>
      <w:r>
        <w:t>о</w:t>
      </w:r>
      <w:proofErr w:type="spellEnd"/>
      <w:r>
        <w:t>-</w:t>
      </w:r>
      <w:proofErr w:type="gramEnd"/>
      <w:r>
        <w:t xml:space="preserve"> известковым раствором – 22,17 м2</w:t>
      </w:r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Подготовка поверхности стен под окраску – 92,42 м</w:t>
      </w:r>
      <w:proofErr w:type="gramStart"/>
      <w:r>
        <w:t>2</w:t>
      </w:r>
      <w:proofErr w:type="gramEnd"/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Окраска поверхности стен поливинилацетатными красками – 92,42 м</w:t>
      </w:r>
      <w:proofErr w:type="gramStart"/>
      <w:r>
        <w:t>2</w:t>
      </w:r>
      <w:proofErr w:type="gramEnd"/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Окраска масляными красками ранее окрашенных приборов и труб отопления с частичной расчисткой от старой краски – 3,5 м</w:t>
      </w:r>
      <w:proofErr w:type="gramStart"/>
      <w:r>
        <w:t>2</w:t>
      </w:r>
      <w:proofErr w:type="gramEnd"/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 xml:space="preserve">Установка дверных блоков алюминиевых с врезным замком и доводчиком (заполнение: </w:t>
      </w:r>
      <w:proofErr w:type="spellStart"/>
      <w:r>
        <w:t>верх-армированное</w:t>
      </w:r>
      <w:proofErr w:type="spellEnd"/>
      <w:r>
        <w:t xml:space="preserve"> стекло, ни</w:t>
      </w:r>
      <w:proofErr w:type="gramStart"/>
      <w:r>
        <w:t>з-</w:t>
      </w:r>
      <w:proofErr w:type="gramEnd"/>
      <w:r>
        <w:t xml:space="preserve"> глухой) – 5,36 м2 (2 </w:t>
      </w:r>
      <w:proofErr w:type="spellStart"/>
      <w:r>
        <w:t>к-та</w:t>
      </w:r>
      <w:proofErr w:type="spellEnd"/>
      <w:r>
        <w:t xml:space="preserve">) </w:t>
      </w:r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 xml:space="preserve"> Установка дверных блоков из массива с врезным замком – 6,18 м</w:t>
      </w:r>
      <w:proofErr w:type="gramStart"/>
      <w:r>
        <w:t>2</w:t>
      </w:r>
      <w:proofErr w:type="gramEnd"/>
      <w:r>
        <w:t xml:space="preserve"> (3 </w:t>
      </w:r>
      <w:proofErr w:type="spellStart"/>
      <w:r>
        <w:t>к-та</w:t>
      </w:r>
      <w:proofErr w:type="spellEnd"/>
      <w:r>
        <w:t>)</w:t>
      </w:r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Установка и крепление наличников – 15,36 п.</w:t>
      </w:r>
      <w:proofErr w:type="gramStart"/>
      <w:r>
        <w:t>м</w:t>
      </w:r>
      <w:proofErr w:type="gramEnd"/>
      <w:r>
        <w:t>.</w:t>
      </w:r>
    </w:p>
    <w:p w:rsidR="00833E37" w:rsidRDefault="00833E37" w:rsidP="00833E37"/>
    <w:p w:rsidR="00833E37" w:rsidRDefault="00833E37" w:rsidP="00833E37">
      <w:pPr>
        <w:jc w:val="center"/>
        <w:rPr>
          <w:u w:val="single"/>
        </w:rPr>
      </w:pPr>
      <w:r>
        <w:rPr>
          <w:u w:val="single"/>
        </w:rPr>
        <w:t>4. коридор (оси 2-3/Е-Ф)</w:t>
      </w:r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Разборка плинтусов деревянных – 114,75 п.</w:t>
      </w:r>
      <w:proofErr w:type="gramStart"/>
      <w:r>
        <w:t>м</w:t>
      </w:r>
      <w:proofErr w:type="gramEnd"/>
      <w:r>
        <w:t>.</w:t>
      </w:r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Разборка покрытий полов из плиток ПВХ – 100,09 м</w:t>
      </w:r>
      <w:proofErr w:type="gramStart"/>
      <w:r>
        <w:t>2</w:t>
      </w:r>
      <w:proofErr w:type="gramEnd"/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Разборка бетонной стяжки –100,09м</w:t>
      </w:r>
      <w:proofErr w:type="gramStart"/>
      <w:r>
        <w:t>2</w:t>
      </w:r>
      <w:proofErr w:type="gramEnd"/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Покрытие поверхности пола грунтовкой глубокого проникновения –  100,09 м</w:t>
      </w:r>
      <w:proofErr w:type="gramStart"/>
      <w:r>
        <w:t>2</w:t>
      </w:r>
      <w:proofErr w:type="gramEnd"/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Устройство сетки кладочной ячейкой 50х50мм с креплением к полу на дюбеля –100,09м</w:t>
      </w:r>
      <w:proofErr w:type="gramStart"/>
      <w:r>
        <w:t>2</w:t>
      </w:r>
      <w:proofErr w:type="gramEnd"/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Устройство выравнивающей стяжки из сухих смесей типа «</w:t>
      </w:r>
      <w:proofErr w:type="spellStart"/>
      <w:r>
        <w:t>ветонит</w:t>
      </w:r>
      <w:proofErr w:type="spellEnd"/>
      <w:r>
        <w:t>»- 100,09м</w:t>
      </w:r>
      <w:proofErr w:type="gramStart"/>
      <w:r>
        <w:t>2</w:t>
      </w:r>
      <w:proofErr w:type="gramEnd"/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Покрытие поверхности пола грунтовкой глубокого проникновения – 100,09 м</w:t>
      </w:r>
      <w:proofErr w:type="gramStart"/>
      <w:r>
        <w:t>2</w:t>
      </w:r>
      <w:proofErr w:type="gramEnd"/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 xml:space="preserve">Устройство покрытия пола из плитки </w:t>
      </w:r>
      <w:proofErr w:type="spellStart"/>
      <w:r>
        <w:t>керамогранитной</w:t>
      </w:r>
      <w:proofErr w:type="spellEnd"/>
      <w:r>
        <w:t xml:space="preserve"> 300х300мм – 100,09 м</w:t>
      </w:r>
      <w:proofErr w:type="gramStart"/>
      <w:r>
        <w:t>2</w:t>
      </w:r>
      <w:proofErr w:type="gramEnd"/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 xml:space="preserve">Устройство плинтусов из </w:t>
      </w:r>
      <w:proofErr w:type="spellStart"/>
      <w:r>
        <w:t>керамогранитной</w:t>
      </w:r>
      <w:proofErr w:type="spellEnd"/>
      <w:r>
        <w:t xml:space="preserve"> плитки шириной 100мм – 114,75 п.</w:t>
      </w:r>
      <w:proofErr w:type="gramStart"/>
      <w:r>
        <w:t>м</w:t>
      </w:r>
      <w:proofErr w:type="gramEnd"/>
      <w:r>
        <w:t>.</w:t>
      </w:r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Разборка подшивки потолка из ДСП – 99,69 м</w:t>
      </w:r>
      <w:proofErr w:type="gramStart"/>
      <w:r>
        <w:t>2</w:t>
      </w:r>
      <w:proofErr w:type="gramEnd"/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Разборка деревянного каркаса потолка – 99,69 м</w:t>
      </w:r>
      <w:proofErr w:type="gramStart"/>
      <w:r>
        <w:t>2</w:t>
      </w:r>
      <w:proofErr w:type="gramEnd"/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Устройство подвесного потолка типа «</w:t>
      </w:r>
      <w:proofErr w:type="spellStart"/>
      <w:r>
        <w:t>армстронг</w:t>
      </w:r>
      <w:proofErr w:type="spellEnd"/>
      <w:r>
        <w:t>» - 99,69 м</w:t>
      </w:r>
      <w:proofErr w:type="gramStart"/>
      <w:r>
        <w:t>2</w:t>
      </w:r>
      <w:proofErr w:type="gramEnd"/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Очистка поверхности стен от старой краски – 148,67м</w:t>
      </w:r>
      <w:proofErr w:type="gramStart"/>
      <w:r>
        <w:t>2</w:t>
      </w:r>
      <w:proofErr w:type="gramEnd"/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Покрытие поверхности стен грунтовкой глубокого проникновения –148,67 м</w:t>
      </w:r>
      <w:proofErr w:type="gramStart"/>
      <w:r>
        <w:t>2</w:t>
      </w:r>
      <w:proofErr w:type="gramEnd"/>
      <w:r>
        <w:t xml:space="preserve"> </w:t>
      </w:r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Установка уголков перфорированных – 57,83 п.</w:t>
      </w:r>
      <w:proofErr w:type="gramStart"/>
      <w:r>
        <w:t>м</w:t>
      </w:r>
      <w:proofErr w:type="gramEnd"/>
      <w:r>
        <w:t>.</w:t>
      </w:r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 xml:space="preserve">Ремонт штукатурки стен и откосов </w:t>
      </w:r>
      <w:proofErr w:type="spellStart"/>
      <w:r>
        <w:t>цементн</w:t>
      </w:r>
      <w:proofErr w:type="gramStart"/>
      <w:r>
        <w:t>о</w:t>
      </w:r>
      <w:proofErr w:type="spellEnd"/>
      <w:r>
        <w:t>-</w:t>
      </w:r>
      <w:proofErr w:type="gramEnd"/>
      <w:r>
        <w:t xml:space="preserve"> известковым раствором – 29,73 м2</w:t>
      </w:r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Подготовка поверхности стен под окраску – 148,67 м</w:t>
      </w:r>
      <w:proofErr w:type="gramStart"/>
      <w:r>
        <w:t>2</w:t>
      </w:r>
      <w:proofErr w:type="gramEnd"/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t>Окраска поверхности стен поливинилацетатными красками – 148,67 м</w:t>
      </w:r>
      <w:proofErr w:type="gramStart"/>
      <w:r>
        <w:t>2</w:t>
      </w:r>
      <w:proofErr w:type="gramEnd"/>
    </w:p>
    <w:p w:rsidR="00833E37" w:rsidRDefault="00833E37" w:rsidP="00833E37">
      <w:pPr>
        <w:numPr>
          <w:ilvl w:val="0"/>
          <w:numId w:val="42"/>
        </w:numPr>
        <w:tabs>
          <w:tab w:val="num" w:pos="-284"/>
        </w:tabs>
        <w:ind w:left="142" w:hanging="851"/>
      </w:pPr>
      <w:r>
        <w:lastRenderedPageBreak/>
        <w:t>Окраска поверхности металлических дверей масляной краской с частичной расчисткой от старой краски – 10,08 м</w:t>
      </w:r>
      <w:proofErr w:type="gramStart"/>
      <w:r>
        <w:t>2</w:t>
      </w:r>
      <w:proofErr w:type="gramEnd"/>
    </w:p>
    <w:p w:rsidR="00833E37" w:rsidRDefault="00833E37" w:rsidP="00833E37">
      <w:pPr>
        <w:jc w:val="center"/>
        <w:rPr>
          <w:u w:val="single"/>
        </w:rPr>
      </w:pPr>
      <w:r>
        <w:rPr>
          <w:u w:val="single"/>
        </w:rPr>
        <w:t>5.электрика</w:t>
      </w:r>
    </w:p>
    <w:p w:rsidR="00833E37" w:rsidRDefault="00833E37" w:rsidP="00833E37">
      <w:pPr>
        <w:ind w:left="-709"/>
      </w:pPr>
      <w:r>
        <w:t>84. Демонтаж светильников ЛСП 2х40 – 30 шт.</w:t>
      </w:r>
    </w:p>
    <w:p w:rsidR="00833E37" w:rsidRDefault="00833E37" w:rsidP="00833E37">
      <w:pPr>
        <w:ind w:left="-709"/>
      </w:pPr>
      <w:r>
        <w:t>85. Демонтаж выключателей – 9 шт.</w:t>
      </w:r>
    </w:p>
    <w:p w:rsidR="00833E37" w:rsidRDefault="00833E37" w:rsidP="00833E37">
      <w:pPr>
        <w:ind w:left="-709"/>
      </w:pPr>
      <w:r>
        <w:t>86. Демонтаж кабеля – 220 п.</w:t>
      </w:r>
      <w:proofErr w:type="gramStart"/>
      <w:r>
        <w:t>м</w:t>
      </w:r>
      <w:proofErr w:type="gramEnd"/>
      <w:r>
        <w:t>.</w:t>
      </w:r>
    </w:p>
    <w:p w:rsidR="00833E37" w:rsidRDefault="00833E37" w:rsidP="00833E37">
      <w:pPr>
        <w:ind w:left="-709"/>
      </w:pPr>
      <w:r>
        <w:t xml:space="preserve">87. Монтаж рукава </w:t>
      </w:r>
      <w:r>
        <w:rPr>
          <w:lang w:val="en-US"/>
        </w:rPr>
        <w:t>d</w:t>
      </w:r>
      <w:r>
        <w:t>- до 48мм – 220п.м.</w:t>
      </w:r>
    </w:p>
    <w:p w:rsidR="00833E37" w:rsidRDefault="00833E37" w:rsidP="00833E37">
      <w:pPr>
        <w:ind w:left="-709"/>
      </w:pPr>
      <w:r>
        <w:t xml:space="preserve">88. Затягивание провода </w:t>
      </w:r>
      <w:proofErr w:type="spellStart"/>
      <w:r>
        <w:t>ВВГнг</w:t>
      </w:r>
      <w:proofErr w:type="spellEnd"/>
      <w:r>
        <w:t xml:space="preserve"> 3х1,5мм в проложенные рукава – 220 п.</w:t>
      </w:r>
      <w:proofErr w:type="gramStart"/>
      <w:r>
        <w:t>м</w:t>
      </w:r>
      <w:proofErr w:type="gramEnd"/>
      <w:r>
        <w:t>.</w:t>
      </w:r>
    </w:p>
    <w:p w:rsidR="00833E37" w:rsidRDefault="00833E37" w:rsidP="00833E37">
      <w:pPr>
        <w:ind w:left="-709"/>
      </w:pPr>
      <w:r>
        <w:t>89. Пробивка борозд под прокладку кабеля – 9,1 п.</w:t>
      </w:r>
      <w:proofErr w:type="gramStart"/>
      <w:r>
        <w:t>м</w:t>
      </w:r>
      <w:proofErr w:type="gramEnd"/>
      <w:r>
        <w:t>.</w:t>
      </w:r>
    </w:p>
    <w:p w:rsidR="00833E37" w:rsidRDefault="00833E37" w:rsidP="00833E37">
      <w:pPr>
        <w:ind w:left="-709"/>
      </w:pPr>
      <w:r>
        <w:t>90. Установка коробок соединительных – 7 шт.</w:t>
      </w:r>
    </w:p>
    <w:p w:rsidR="00833E37" w:rsidRDefault="00833E37" w:rsidP="00833E37">
      <w:pPr>
        <w:ind w:left="-709"/>
      </w:pPr>
      <w:r>
        <w:t>91. Монтаж светильников ЛВО46 2х36 ЭПРА – 2 шт.</w:t>
      </w:r>
    </w:p>
    <w:p w:rsidR="00833E37" w:rsidRDefault="00833E37" w:rsidP="00833E37">
      <w:pPr>
        <w:ind w:left="-709"/>
      </w:pPr>
      <w:r>
        <w:t>92. Установка встраиваемых светильников – 20 шт.</w:t>
      </w:r>
    </w:p>
    <w:p w:rsidR="00833E37" w:rsidRDefault="00833E37" w:rsidP="00833E37">
      <w:pPr>
        <w:ind w:left="-709"/>
      </w:pPr>
      <w:r>
        <w:t xml:space="preserve">93. Сверление отверстий под установку выключателей </w:t>
      </w:r>
      <w:r>
        <w:rPr>
          <w:lang w:val="en-US"/>
        </w:rPr>
        <w:t>d</w:t>
      </w:r>
      <w:r>
        <w:t>-70мм – 7 шт.</w:t>
      </w:r>
    </w:p>
    <w:p w:rsidR="00833E37" w:rsidRDefault="00833E37" w:rsidP="00833E37">
      <w:pPr>
        <w:ind w:left="-709"/>
      </w:pPr>
      <w:r>
        <w:t>94. Установка встраиваемых выключателей – 7 шт.</w:t>
      </w:r>
    </w:p>
    <w:p w:rsidR="00833E37" w:rsidRDefault="00833E37" w:rsidP="00833E37">
      <w:pPr>
        <w:ind w:left="-709"/>
      </w:pPr>
      <w:r>
        <w:t>95. Очистка помещений от строительного мусора и его вывоз – 46,26  т.</w:t>
      </w:r>
    </w:p>
    <w:p w:rsidR="00833E37" w:rsidRDefault="00833E37" w:rsidP="00833E37"/>
    <w:p w:rsidR="00AF1973" w:rsidRPr="00E85572" w:rsidRDefault="00AF1973" w:rsidP="008E3FFA">
      <w:pPr>
        <w:jc w:val="center"/>
        <w:rPr>
          <w:u w:val="single"/>
        </w:rPr>
      </w:pPr>
    </w:p>
    <w:p w:rsidR="00657F00" w:rsidRDefault="00657F00" w:rsidP="007134D6"/>
    <w:p w:rsidR="001F06E3" w:rsidRPr="004210F9" w:rsidRDefault="001F06E3" w:rsidP="007134D6"/>
    <w:p w:rsidR="008D4E44" w:rsidRPr="00001025" w:rsidRDefault="008D4E44" w:rsidP="00657F00">
      <w:pPr>
        <w:spacing w:line="360" w:lineRule="auto"/>
        <w:ind w:left="-284" w:hanging="142"/>
      </w:pPr>
      <w:r>
        <w:t>Техническое  задание составлено на основании утвержде</w:t>
      </w:r>
      <w:r w:rsidR="007134D6">
        <w:t>н</w:t>
      </w:r>
      <w:r w:rsidR="009346E8">
        <w:t xml:space="preserve">ной главным инженером дефектной </w:t>
      </w:r>
      <w:r w:rsidR="009346E8" w:rsidRPr="000A0EE3">
        <w:t>ведомости</w:t>
      </w:r>
      <w:proofErr w:type="gramStart"/>
      <w:r w:rsidR="007134D6" w:rsidRPr="000A0EE3">
        <w:t xml:space="preserve"> </w:t>
      </w:r>
      <w:r w:rsidR="00412E48" w:rsidRPr="000A0EE3">
        <w:t>:</w:t>
      </w:r>
      <w:proofErr w:type="gramEnd"/>
      <w:r w:rsidR="00412E48" w:rsidRPr="000A0EE3">
        <w:t xml:space="preserve"> -№ </w:t>
      </w:r>
      <w:r w:rsidR="00833E37">
        <w:t>18</w:t>
      </w:r>
      <w:r w:rsidRPr="000A0EE3">
        <w:t>/1</w:t>
      </w:r>
      <w:r w:rsidR="004210F9" w:rsidRPr="000A0EE3">
        <w:t>4</w:t>
      </w:r>
      <w:r w:rsidR="008E3FFA" w:rsidRPr="000A0EE3">
        <w:t xml:space="preserve">  </w:t>
      </w:r>
      <w:r w:rsidRPr="000A0EE3">
        <w:t>от</w:t>
      </w:r>
      <w:r w:rsidR="003B6A67" w:rsidRPr="000A0EE3">
        <w:t xml:space="preserve">    </w:t>
      </w:r>
      <w:r w:rsidR="00833E37">
        <w:t xml:space="preserve">11.09.2014г </w:t>
      </w:r>
    </w:p>
    <w:p w:rsidR="008D4E44" w:rsidRDefault="008D4E44" w:rsidP="008D4E44"/>
    <w:sectPr w:rsidR="008D4E44" w:rsidSect="008E3F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8" w:right="850" w:bottom="1134" w:left="1560" w:header="227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501A" w:rsidRDefault="0037501A" w:rsidP="00353E19">
      <w:r>
        <w:separator/>
      </w:r>
    </w:p>
  </w:endnote>
  <w:endnote w:type="continuationSeparator" w:id="0">
    <w:p w:rsidR="0037501A" w:rsidRDefault="0037501A" w:rsidP="00353E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572" w:rsidRDefault="00E85572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572" w:rsidRDefault="00E85572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572" w:rsidRDefault="00E85572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501A" w:rsidRDefault="0037501A" w:rsidP="00353E19">
      <w:r>
        <w:separator/>
      </w:r>
    </w:p>
  </w:footnote>
  <w:footnote w:type="continuationSeparator" w:id="0">
    <w:p w:rsidR="0037501A" w:rsidRDefault="0037501A" w:rsidP="00353E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572" w:rsidRDefault="00E85572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403356"/>
      <w:docPartObj>
        <w:docPartGallery w:val="Page Numbers (Top of Page)"/>
        <w:docPartUnique/>
      </w:docPartObj>
    </w:sdtPr>
    <w:sdtContent>
      <w:p w:rsidR="00E85572" w:rsidRDefault="00BC7C3A">
        <w:pPr>
          <w:pStyle w:val="a5"/>
          <w:jc w:val="center"/>
        </w:pPr>
        <w:fldSimple w:instr=" PAGE   \* MERGEFORMAT ">
          <w:r w:rsidR="00CF1930">
            <w:rPr>
              <w:noProof/>
            </w:rPr>
            <w:t>2</w:t>
          </w:r>
        </w:fldSimple>
      </w:p>
    </w:sdtContent>
  </w:sdt>
  <w:p w:rsidR="00E85572" w:rsidRDefault="00E85572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572" w:rsidRDefault="00E85572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85F42"/>
    <w:multiLevelType w:val="hybridMultilevel"/>
    <w:tmpl w:val="8B20F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037BBF"/>
    <w:multiLevelType w:val="hybridMultilevel"/>
    <w:tmpl w:val="224069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C2326C"/>
    <w:multiLevelType w:val="hybridMultilevel"/>
    <w:tmpl w:val="9FFE84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897C36"/>
    <w:multiLevelType w:val="hybridMultilevel"/>
    <w:tmpl w:val="049AEA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B130C8"/>
    <w:multiLevelType w:val="hybridMultilevel"/>
    <w:tmpl w:val="8E54B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C24245"/>
    <w:multiLevelType w:val="hybridMultilevel"/>
    <w:tmpl w:val="7100B1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3E43CF"/>
    <w:multiLevelType w:val="hybridMultilevel"/>
    <w:tmpl w:val="930E2A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69436A"/>
    <w:multiLevelType w:val="hybridMultilevel"/>
    <w:tmpl w:val="351AA9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31562D"/>
    <w:multiLevelType w:val="hybridMultilevel"/>
    <w:tmpl w:val="85EAE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1341EB"/>
    <w:multiLevelType w:val="hybridMultilevel"/>
    <w:tmpl w:val="4F70F0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36676A"/>
    <w:multiLevelType w:val="hybridMultilevel"/>
    <w:tmpl w:val="8E305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8444AC"/>
    <w:multiLevelType w:val="hybridMultilevel"/>
    <w:tmpl w:val="BC860F0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D4D4DA4"/>
    <w:multiLevelType w:val="hybridMultilevel"/>
    <w:tmpl w:val="E9A4FC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A76C88"/>
    <w:multiLevelType w:val="hybridMultilevel"/>
    <w:tmpl w:val="EF7E3F7E"/>
    <w:lvl w:ilvl="0" w:tplc="DB10A0F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E703931"/>
    <w:multiLevelType w:val="hybridMultilevel"/>
    <w:tmpl w:val="79F63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B168DA"/>
    <w:multiLevelType w:val="hybridMultilevel"/>
    <w:tmpl w:val="EB384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095173"/>
    <w:multiLevelType w:val="hybridMultilevel"/>
    <w:tmpl w:val="7F185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893385"/>
    <w:multiLevelType w:val="hybridMultilevel"/>
    <w:tmpl w:val="7388B3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320320"/>
    <w:multiLevelType w:val="hybridMultilevel"/>
    <w:tmpl w:val="0BA8A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0237FD"/>
    <w:multiLevelType w:val="hybridMultilevel"/>
    <w:tmpl w:val="52BC8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1B6E68"/>
    <w:multiLevelType w:val="hybridMultilevel"/>
    <w:tmpl w:val="042C5E6A"/>
    <w:lvl w:ilvl="0" w:tplc="3E4E9B9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4CC76DE"/>
    <w:multiLevelType w:val="hybridMultilevel"/>
    <w:tmpl w:val="8A36C44A"/>
    <w:lvl w:ilvl="0" w:tplc="A6C66A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55D42A7"/>
    <w:multiLevelType w:val="hybridMultilevel"/>
    <w:tmpl w:val="CF5A2B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3A5167"/>
    <w:multiLevelType w:val="hybridMultilevel"/>
    <w:tmpl w:val="819A7E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15"/>
  </w:num>
  <w:num w:numId="3">
    <w:abstractNumId w:val="19"/>
  </w:num>
  <w:num w:numId="4">
    <w:abstractNumId w:val="14"/>
  </w:num>
  <w:num w:numId="5">
    <w:abstractNumId w:val="8"/>
  </w:num>
  <w:num w:numId="6">
    <w:abstractNumId w:val="10"/>
  </w:num>
  <w:num w:numId="7">
    <w:abstractNumId w:val="9"/>
  </w:num>
  <w:num w:numId="8">
    <w:abstractNumId w:val="1"/>
  </w:num>
  <w:num w:numId="9">
    <w:abstractNumId w:val="22"/>
  </w:num>
  <w:num w:numId="10">
    <w:abstractNumId w:val="7"/>
  </w:num>
  <w:num w:numId="11">
    <w:abstractNumId w:val="3"/>
  </w:num>
  <w:num w:numId="12">
    <w:abstractNumId w:val="16"/>
  </w:num>
  <w:num w:numId="13">
    <w:abstractNumId w:val="17"/>
  </w:num>
  <w:num w:numId="14">
    <w:abstractNumId w:val="2"/>
  </w:num>
  <w:num w:numId="15">
    <w:abstractNumId w:val="21"/>
  </w:num>
  <w:num w:numId="16">
    <w:abstractNumId w:val="5"/>
  </w:num>
  <w:num w:numId="17">
    <w:abstractNumId w:val="18"/>
  </w:num>
  <w:num w:numId="18">
    <w:abstractNumId w:val="6"/>
  </w:num>
  <w:num w:numId="19">
    <w:abstractNumId w:val="4"/>
  </w:num>
  <w:num w:numId="20">
    <w:abstractNumId w:val="12"/>
  </w:num>
  <w:num w:numId="21">
    <w:abstractNumId w:val="0"/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1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7221"/>
    <w:rsid w:val="00076C9C"/>
    <w:rsid w:val="000A0EE3"/>
    <w:rsid w:val="00131EB3"/>
    <w:rsid w:val="001862AF"/>
    <w:rsid w:val="001A190E"/>
    <w:rsid w:val="001F06E3"/>
    <w:rsid w:val="001F5190"/>
    <w:rsid w:val="002070E2"/>
    <w:rsid w:val="002263CA"/>
    <w:rsid w:val="0023018B"/>
    <w:rsid w:val="002F15DE"/>
    <w:rsid w:val="002F4039"/>
    <w:rsid w:val="00327CFF"/>
    <w:rsid w:val="003320DD"/>
    <w:rsid w:val="00353E19"/>
    <w:rsid w:val="00364AA1"/>
    <w:rsid w:val="0037501A"/>
    <w:rsid w:val="00390FD5"/>
    <w:rsid w:val="00395FC7"/>
    <w:rsid w:val="003B4C06"/>
    <w:rsid w:val="003B6A67"/>
    <w:rsid w:val="0040149D"/>
    <w:rsid w:val="00412A4F"/>
    <w:rsid w:val="00412E48"/>
    <w:rsid w:val="004210F9"/>
    <w:rsid w:val="004866B2"/>
    <w:rsid w:val="004A6AE0"/>
    <w:rsid w:val="004C45BA"/>
    <w:rsid w:val="00520350"/>
    <w:rsid w:val="00543B39"/>
    <w:rsid w:val="00576C5F"/>
    <w:rsid w:val="005B761A"/>
    <w:rsid w:val="00655221"/>
    <w:rsid w:val="00657F00"/>
    <w:rsid w:val="0066702F"/>
    <w:rsid w:val="006A1891"/>
    <w:rsid w:val="006E665A"/>
    <w:rsid w:val="006F0BDE"/>
    <w:rsid w:val="006F5371"/>
    <w:rsid w:val="00706AB8"/>
    <w:rsid w:val="007134D6"/>
    <w:rsid w:val="00737199"/>
    <w:rsid w:val="00751286"/>
    <w:rsid w:val="007778B1"/>
    <w:rsid w:val="0078583C"/>
    <w:rsid w:val="007A0CF5"/>
    <w:rsid w:val="007B1E95"/>
    <w:rsid w:val="007C596E"/>
    <w:rsid w:val="007D2B79"/>
    <w:rsid w:val="00833E37"/>
    <w:rsid w:val="008369F5"/>
    <w:rsid w:val="00842FCB"/>
    <w:rsid w:val="00847221"/>
    <w:rsid w:val="00883564"/>
    <w:rsid w:val="008C7E48"/>
    <w:rsid w:val="008D4E44"/>
    <w:rsid w:val="008E3FFA"/>
    <w:rsid w:val="009346E8"/>
    <w:rsid w:val="00941DB9"/>
    <w:rsid w:val="00970384"/>
    <w:rsid w:val="009B4D0B"/>
    <w:rsid w:val="009F5C19"/>
    <w:rsid w:val="00AA6BA8"/>
    <w:rsid w:val="00AF1973"/>
    <w:rsid w:val="00B803E4"/>
    <w:rsid w:val="00B914A4"/>
    <w:rsid w:val="00B92324"/>
    <w:rsid w:val="00BC7C3A"/>
    <w:rsid w:val="00BF095E"/>
    <w:rsid w:val="00BF3C72"/>
    <w:rsid w:val="00C16F78"/>
    <w:rsid w:val="00C858A0"/>
    <w:rsid w:val="00CF1930"/>
    <w:rsid w:val="00D01D09"/>
    <w:rsid w:val="00D033BA"/>
    <w:rsid w:val="00D37D2B"/>
    <w:rsid w:val="00D421D0"/>
    <w:rsid w:val="00D55A9A"/>
    <w:rsid w:val="00D81077"/>
    <w:rsid w:val="00D97B6B"/>
    <w:rsid w:val="00DC7CC1"/>
    <w:rsid w:val="00DE2361"/>
    <w:rsid w:val="00DE398E"/>
    <w:rsid w:val="00E209D9"/>
    <w:rsid w:val="00E52B86"/>
    <w:rsid w:val="00E85572"/>
    <w:rsid w:val="00EA4A22"/>
    <w:rsid w:val="00EB50A5"/>
    <w:rsid w:val="00EC5DD0"/>
    <w:rsid w:val="00F15147"/>
    <w:rsid w:val="00F235ED"/>
    <w:rsid w:val="00F35FFC"/>
    <w:rsid w:val="00F44F75"/>
    <w:rsid w:val="00F726B4"/>
    <w:rsid w:val="00F85E2E"/>
    <w:rsid w:val="00FB5A8D"/>
    <w:rsid w:val="00FF1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2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F06E3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1F06E3"/>
    <w:pPr>
      <w:keepNext/>
      <w:ind w:left="-720"/>
      <w:jc w:val="center"/>
      <w:outlineLvl w:val="1"/>
    </w:pPr>
    <w:rPr>
      <w:u w:val="single"/>
    </w:rPr>
  </w:style>
  <w:style w:type="paragraph" w:styleId="3">
    <w:name w:val="heading 3"/>
    <w:basedOn w:val="a"/>
    <w:next w:val="a"/>
    <w:link w:val="30"/>
    <w:qFormat/>
    <w:rsid w:val="001F06E3"/>
    <w:pPr>
      <w:keepNext/>
      <w:jc w:val="center"/>
      <w:outlineLvl w:val="2"/>
    </w:pPr>
    <w:rPr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F06E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1F06E3"/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1F06E3"/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customStyle="1" w:styleId="11">
    <w:name w:val="заголовок 11"/>
    <w:basedOn w:val="a"/>
    <w:next w:val="a"/>
    <w:rsid w:val="00847221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8472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4722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rsid w:val="00847221"/>
    <w:rPr>
      <w:color w:val="0000FF"/>
      <w:u w:val="single"/>
    </w:rPr>
  </w:style>
  <w:style w:type="table" w:styleId="a4">
    <w:name w:val="Table Grid"/>
    <w:basedOn w:val="a1"/>
    <w:uiPriority w:val="59"/>
    <w:rsid w:val="00353E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53E1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53E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353E1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53E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semiHidden/>
    <w:rsid w:val="008D4E44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semiHidden/>
    <w:rsid w:val="008D4E4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Times12">
    <w:name w:val="Times 12"/>
    <w:basedOn w:val="a"/>
    <w:rsid w:val="008D4E4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b">
    <w:name w:val="List Paragraph"/>
    <w:basedOn w:val="a"/>
    <w:uiPriority w:val="99"/>
    <w:qFormat/>
    <w:rsid w:val="004210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uiPriority w:val="1"/>
    <w:qFormat/>
    <w:rsid w:val="005203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rsid w:val="001F06E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F06E3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Document Map"/>
    <w:basedOn w:val="a"/>
    <w:link w:val="af0"/>
    <w:uiPriority w:val="99"/>
    <w:semiHidden/>
    <w:rsid w:val="001F06E3"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rsid w:val="001F06E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Знак Знак"/>
    <w:basedOn w:val="a0"/>
    <w:rsid w:val="001F06E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855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19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4</Pages>
  <Words>1116</Words>
  <Characters>6362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7464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tihomirov</dc:creator>
  <cp:keywords/>
  <dc:description/>
  <cp:lastModifiedBy>Деева</cp:lastModifiedBy>
  <cp:revision>50</cp:revision>
  <cp:lastPrinted>2014-10-07T05:50:00Z</cp:lastPrinted>
  <dcterms:created xsi:type="dcterms:W3CDTF">2013-08-28T03:48:00Z</dcterms:created>
  <dcterms:modified xsi:type="dcterms:W3CDTF">2014-10-07T06:45:00Z</dcterms:modified>
</cp:coreProperties>
</file>