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C80" w:rsidRPr="00A37945" w:rsidRDefault="00527C80" w:rsidP="00527C80">
      <w:pPr>
        <w:tabs>
          <w:tab w:val="left" w:pos="0"/>
        </w:tabs>
        <w:spacing w:after="120"/>
        <w:jc w:val="right"/>
      </w:pPr>
      <w:r w:rsidRPr="00A37945">
        <w:t xml:space="preserve">Приложение № </w:t>
      </w:r>
      <w:r>
        <w:t>2</w:t>
      </w:r>
    </w:p>
    <w:p w:rsidR="00527C80" w:rsidRPr="00A37945" w:rsidRDefault="00527C80" w:rsidP="00527C80">
      <w:pPr>
        <w:tabs>
          <w:tab w:val="left" w:pos="0"/>
        </w:tabs>
        <w:jc w:val="right"/>
      </w:pPr>
      <w:r w:rsidRPr="00A37945">
        <w:t xml:space="preserve">к Договору </w:t>
      </w:r>
      <w:r w:rsidRPr="00A37945">
        <w:rPr>
          <w:bCs/>
        </w:rPr>
        <w:t>№</w:t>
      </w:r>
      <w:r w:rsidRPr="00A37945">
        <w:t xml:space="preserve"> __________</w:t>
      </w:r>
    </w:p>
    <w:p w:rsidR="0071503C" w:rsidRDefault="00527C80" w:rsidP="00527C80">
      <w:pPr>
        <w:jc w:val="right"/>
        <w:rPr>
          <w:b/>
          <w:sz w:val="32"/>
          <w:szCs w:val="32"/>
        </w:rPr>
      </w:pPr>
      <w:r w:rsidRPr="00A37945">
        <w:t>от «___» ____________2015г</w:t>
      </w: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A36673" w:rsidRDefault="00A36673" w:rsidP="0071503C">
      <w:pPr>
        <w:rPr>
          <w:b/>
          <w:sz w:val="32"/>
          <w:szCs w:val="32"/>
        </w:rPr>
      </w:pPr>
    </w:p>
    <w:p w:rsidR="00A36673" w:rsidRDefault="00A36673" w:rsidP="0071503C">
      <w:pPr>
        <w:rPr>
          <w:b/>
          <w:sz w:val="32"/>
          <w:szCs w:val="32"/>
        </w:rPr>
      </w:pPr>
    </w:p>
    <w:p w:rsidR="0071503C" w:rsidRPr="0027432A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Pr="00B144A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jc w:val="center"/>
        <w:rPr>
          <w:b/>
          <w:sz w:val="28"/>
          <w:szCs w:val="28"/>
        </w:rPr>
      </w:pPr>
      <w:r w:rsidRPr="00D97C85">
        <w:rPr>
          <w:b/>
          <w:sz w:val="28"/>
          <w:szCs w:val="28"/>
        </w:rPr>
        <w:t>ТЕХНИЧЕСКОЕ ЗАДАНИЕ</w:t>
      </w:r>
    </w:p>
    <w:p w:rsidR="00B14D5B" w:rsidRDefault="00B14D5B" w:rsidP="0071503C">
      <w:pPr>
        <w:jc w:val="center"/>
        <w:rPr>
          <w:b/>
          <w:sz w:val="28"/>
          <w:szCs w:val="28"/>
        </w:rPr>
      </w:pPr>
    </w:p>
    <w:p w:rsidR="0071503C" w:rsidRDefault="0071503C" w:rsidP="007150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проекту:</w:t>
      </w:r>
    </w:p>
    <w:p w:rsidR="0071503C" w:rsidRDefault="0071503C" w:rsidP="0071503C">
      <w:pPr>
        <w:jc w:val="center"/>
        <w:rPr>
          <w:bCs/>
          <w:sz w:val="28"/>
        </w:rPr>
      </w:pPr>
      <w:r>
        <w:rPr>
          <w:bCs/>
          <w:sz w:val="28"/>
        </w:rPr>
        <w:t xml:space="preserve">«Модернизация Системы учета персонала </w:t>
      </w:r>
    </w:p>
    <w:p w:rsidR="0071503C" w:rsidRDefault="0071503C" w:rsidP="0071503C">
      <w:pPr>
        <w:jc w:val="center"/>
        <w:rPr>
          <w:b/>
          <w:sz w:val="28"/>
          <w:szCs w:val="28"/>
        </w:rPr>
      </w:pPr>
      <w:r>
        <w:rPr>
          <w:bCs/>
          <w:sz w:val="28"/>
        </w:rPr>
        <w:t>на площадке строительства Белорусской АЭС»</w:t>
      </w:r>
    </w:p>
    <w:tbl>
      <w:tblPr>
        <w:tblStyle w:val="a3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314"/>
      </w:tblGrid>
      <w:tr w:rsidR="0071503C" w:rsidRPr="00C96E62" w:rsidTr="00980C2B">
        <w:tc>
          <w:tcPr>
            <w:tcW w:w="10314" w:type="dxa"/>
          </w:tcPr>
          <w:p w:rsidR="0071503C" w:rsidRPr="00B31990" w:rsidRDefault="0071503C" w:rsidP="00980C2B">
            <w:pPr>
              <w:ind w:left="851" w:right="851"/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71503C" w:rsidRPr="00871F39" w:rsidRDefault="0071503C" w:rsidP="0071503C">
      <w:pPr>
        <w:rPr>
          <w:b/>
          <w:sz w:val="10"/>
          <w:szCs w:val="10"/>
        </w:rPr>
      </w:pPr>
    </w:p>
    <w:p w:rsidR="0071503C" w:rsidRDefault="0071503C" w:rsidP="0071503C">
      <w:pPr>
        <w:jc w:val="center"/>
      </w:pPr>
    </w:p>
    <w:p w:rsidR="0071503C" w:rsidRDefault="00527C80" w:rsidP="0071503C">
      <w:pPr>
        <w:jc w:val="center"/>
      </w:pPr>
      <w:r>
        <w:t>ТОМ 2 «ТЕХНИЧЕСКАЯ ЧАСТЬ»</w:t>
      </w:r>
    </w:p>
    <w:p w:rsidR="00C916A9" w:rsidRDefault="00C916A9" w:rsidP="0071503C">
      <w:pPr>
        <w:jc w:val="center"/>
      </w:pPr>
    </w:p>
    <w:p w:rsidR="00C916A9" w:rsidRDefault="00C916A9" w:rsidP="0071503C">
      <w:pPr>
        <w:jc w:val="center"/>
      </w:pPr>
    </w:p>
    <w:p w:rsidR="0071503C" w:rsidRDefault="0071503C" w:rsidP="0071503C">
      <w:pPr>
        <w:jc w:val="center"/>
      </w:pPr>
    </w:p>
    <w:p w:rsidR="0071503C" w:rsidRDefault="0071503C" w:rsidP="0071503C">
      <w:pPr>
        <w:jc w:val="center"/>
      </w:pPr>
    </w:p>
    <w:p w:rsidR="0071503C" w:rsidRDefault="0071503C" w:rsidP="0071503C">
      <w:pPr>
        <w:jc w:val="center"/>
      </w:pPr>
    </w:p>
    <w:p w:rsidR="0071503C" w:rsidRDefault="0071503C" w:rsidP="0071503C">
      <w:pPr>
        <w:jc w:val="center"/>
      </w:pPr>
    </w:p>
    <w:p w:rsidR="0071503C" w:rsidRDefault="0071503C" w:rsidP="0071503C">
      <w:pPr>
        <w:jc w:val="center"/>
      </w:pPr>
    </w:p>
    <w:p w:rsidR="0071503C" w:rsidRDefault="0071503C" w:rsidP="0071503C">
      <w:pPr>
        <w:jc w:val="center"/>
      </w:pPr>
    </w:p>
    <w:p w:rsidR="0071503C" w:rsidRDefault="0071503C" w:rsidP="0071503C">
      <w:pPr>
        <w:jc w:val="center"/>
      </w:pPr>
    </w:p>
    <w:p w:rsidR="0071503C" w:rsidRDefault="0071503C" w:rsidP="0071503C">
      <w:pPr>
        <w:jc w:val="center"/>
      </w:pPr>
    </w:p>
    <w:p w:rsidR="0071503C" w:rsidRDefault="0071503C" w:rsidP="0071503C">
      <w:pPr>
        <w:jc w:val="center"/>
      </w:pPr>
    </w:p>
    <w:p w:rsidR="0071503C" w:rsidRDefault="0071503C" w:rsidP="0071503C">
      <w:pPr>
        <w:jc w:val="center"/>
      </w:pPr>
    </w:p>
    <w:p w:rsidR="0071503C" w:rsidRDefault="0071503C" w:rsidP="0071503C">
      <w:pPr>
        <w:jc w:val="center"/>
      </w:pPr>
    </w:p>
    <w:p w:rsidR="0071503C" w:rsidRDefault="0071503C" w:rsidP="0071503C">
      <w:pPr>
        <w:jc w:val="center"/>
      </w:pPr>
    </w:p>
    <w:p w:rsidR="0071503C" w:rsidRDefault="0071503C" w:rsidP="0071503C">
      <w:pPr>
        <w:jc w:val="center"/>
      </w:pPr>
    </w:p>
    <w:p w:rsidR="0071503C" w:rsidRDefault="0071503C" w:rsidP="0071503C">
      <w:pPr>
        <w:jc w:val="center"/>
      </w:pPr>
    </w:p>
    <w:p w:rsidR="0071503C" w:rsidRDefault="0071503C" w:rsidP="0071503C">
      <w:pPr>
        <w:jc w:val="center"/>
      </w:pPr>
    </w:p>
    <w:p w:rsidR="0071503C" w:rsidRPr="000C750D" w:rsidRDefault="0071503C" w:rsidP="0071503C">
      <w:pPr>
        <w:jc w:val="center"/>
      </w:pPr>
    </w:p>
    <w:p w:rsidR="0071503C" w:rsidRPr="000C750D" w:rsidRDefault="0071503C" w:rsidP="0071503C">
      <w:pPr>
        <w:jc w:val="center"/>
      </w:pPr>
    </w:p>
    <w:p w:rsidR="0071503C" w:rsidRPr="000C750D" w:rsidRDefault="0071503C" w:rsidP="0071503C">
      <w:pPr>
        <w:jc w:val="center"/>
      </w:pPr>
    </w:p>
    <w:p w:rsidR="0071503C" w:rsidRPr="000C750D" w:rsidRDefault="0071503C" w:rsidP="0071503C">
      <w:pPr>
        <w:jc w:val="center"/>
      </w:pPr>
    </w:p>
    <w:p w:rsidR="0071503C" w:rsidRPr="000C750D" w:rsidRDefault="0071503C" w:rsidP="0071503C">
      <w:pPr>
        <w:jc w:val="center"/>
      </w:pPr>
    </w:p>
    <w:p w:rsidR="0071503C" w:rsidRPr="000C750D" w:rsidRDefault="0071503C" w:rsidP="0071503C">
      <w:pPr>
        <w:jc w:val="center"/>
      </w:pPr>
    </w:p>
    <w:p w:rsidR="0071503C" w:rsidRDefault="0071503C" w:rsidP="0071503C">
      <w:pPr>
        <w:jc w:val="center"/>
      </w:pPr>
      <w:r>
        <w:t>Нижний Новгород</w:t>
      </w:r>
    </w:p>
    <w:p w:rsidR="0071503C" w:rsidRDefault="0071503C" w:rsidP="0071503C">
      <w:pPr>
        <w:jc w:val="center"/>
      </w:pPr>
      <w:r w:rsidRPr="003A615E">
        <w:t>20</w:t>
      </w:r>
      <w:r w:rsidRPr="0036305B">
        <w:t>1</w:t>
      </w:r>
      <w:r>
        <w:t xml:space="preserve">5 </w:t>
      </w:r>
      <w:r w:rsidRPr="003A615E">
        <w:t>г.</w:t>
      </w:r>
    </w:p>
    <w:p w:rsidR="0071503C" w:rsidRDefault="0071503C" w:rsidP="0071503C">
      <w:pPr>
        <w:pStyle w:val="a9"/>
      </w:pPr>
      <w:r w:rsidRPr="00DF5368">
        <w:lastRenderedPageBreak/>
        <w:t>Оглавление</w:t>
      </w:r>
    </w:p>
    <w:p w:rsidR="0071503C" w:rsidRDefault="0071503C" w:rsidP="0071503C"/>
    <w:p w:rsidR="0071503C" w:rsidRPr="00C06082" w:rsidRDefault="0071503C" w:rsidP="0071503C">
      <w:pPr>
        <w:rPr>
          <w:b/>
        </w:rPr>
      </w:pPr>
      <w:r w:rsidRPr="00C06082">
        <w:rPr>
          <w:b/>
        </w:rPr>
        <w:t>Термины и сокращения ………………………………………………………………………………3</w:t>
      </w:r>
    </w:p>
    <w:p w:rsidR="0071503C" w:rsidRPr="00C06082" w:rsidRDefault="0071503C" w:rsidP="0071503C">
      <w:pPr>
        <w:rPr>
          <w:b/>
        </w:rPr>
      </w:pPr>
    </w:p>
    <w:p w:rsidR="0071503C" w:rsidRPr="00C06082" w:rsidRDefault="00E4567A" w:rsidP="0071503C">
      <w:pPr>
        <w:pStyle w:val="11"/>
        <w:spacing w:line="276" w:lineRule="auto"/>
        <w:rPr>
          <w:rStyle w:val="ab"/>
          <w:rFonts w:eastAsiaTheme="minorEastAsia"/>
          <w:b/>
          <w:i w:val="0"/>
        </w:rPr>
      </w:pPr>
      <w:hyperlink w:anchor="_Toc415157953" w:history="1">
        <w:r w:rsidR="0071503C" w:rsidRPr="00C06082">
          <w:rPr>
            <w:rStyle w:val="ab"/>
            <w:b/>
            <w:i w:val="0"/>
          </w:rPr>
          <w:t>1</w:t>
        </w:r>
        <w:r w:rsidR="0071503C" w:rsidRPr="00C06082">
          <w:rPr>
            <w:rStyle w:val="ab"/>
            <w:rFonts w:eastAsiaTheme="minorEastAsia"/>
            <w:b/>
            <w:i w:val="0"/>
          </w:rPr>
          <w:tab/>
        </w:r>
        <w:r w:rsidR="0071503C" w:rsidRPr="00C06082">
          <w:rPr>
            <w:rStyle w:val="ab"/>
            <w:b/>
            <w:i w:val="0"/>
          </w:rPr>
          <w:t>Общие сведения  …………………………………………………………………………………</w:t>
        </w:r>
      </w:hyperlink>
      <w:r w:rsidR="0071503C" w:rsidRPr="00C06082">
        <w:rPr>
          <w:b/>
        </w:rPr>
        <w:t>4</w:t>
      </w:r>
    </w:p>
    <w:p w:rsidR="0071503C" w:rsidRPr="00C06082" w:rsidRDefault="00E4567A" w:rsidP="00C06082">
      <w:pPr>
        <w:pStyle w:val="2"/>
        <w:rPr>
          <w:rStyle w:val="ab"/>
          <w:rFonts w:eastAsiaTheme="minorEastAsia"/>
          <w:b/>
          <w:i w:val="0"/>
        </w:rPr>
      </w:pPr>
      <w:hyperlink w:anchor="_Toc415157954" w:history="1">
        <w:r w:rsidR="0071503C" w:rsidRPr="00C06082">
          <w:rPr>
            <w:rStyle w:val="ab"/>
            <w:b/>
            <w:i w:val="0"/>
          </w:rPr>
          <w:t>1.1</w:t>
        </w:r>
      </w:hyperlink>
      <w:r w:rsidR="0071503C" w:rsidRPr="00C06082">
        <w:rPr>
          <w:rStyle w:val="ab"/>
          <w:b/>
          <w:i w:val="0"/>
        </w:rPr>
        <w:t xml:space="preserve">    Наименование проекта …………………….……………………………………………4</w:t>
      </w:r>
    </w:p>
    <w:p w:rsidR="0071503C" w:rsidRPr="00C06082" w:rsidRDefault="00E4567A" w:rsidP="00C06082">
      <w:pPr>
        <w:pStyle w:val="2"/>
        <w:rPr>
          <w:rStyle w:val="ab"/>
          <w:rFonts w:eastAsiaTheme="minorEastAsia"/>
          <w:b/>
          <w:i w:val="0"/>
        </w:rPr>
      </w:pPr>
      <w:hyperlink w:anchor="_Toc415157955" w:history="1">
        <w:r w:rsidR="0071503C" w:rsidRPr="00C06082">
          <w:rPr>
            <w:rStyle w:val="ab"/>
            <w:b/>
            <w:i w:val="0"/>
          </w:rPr>
          <w:t>1.2</w:t>
        </w:r>
        <w:r w:rsidR="0071503C" w:rsidRPr="00C06082">
          <w:rPr>
            <w:rStyle w:val="ab"/>
            <w:rFonts w:eastAsiaTheme="minorEastAsia"/>
            <w:b/>
            <w:i w:val="0"/>
          </w:rPr>
          <w:tab/>
          <w:t xml:space="preserve"> </w:t>
        </w:r>
        <w:r w:rsidR="0071503C" w:rsidRPr="00C06082">
          <w:rPr>
            <w:rStyle w:val="ab"/>
            <w:b/>
            <w:i w:val="0"/>
          </w:rPr>
          <w:t>Наименование Заказчика и Исполнителя работ по проекту ……………………...</w:t>
        </w:r>
      </w:hyperlink>
      <w:r w:rsidR="0071503C" w:rsidRPr="00C06082">
        <w:rPr>
          <w:b/>
        </w:rPr>
        <w:t>4</w:t>
      </w:r>
    </w:p>
    <w:p w:rsidR="0071503C" w:rsidRPr="00C06082" w:rsidRDefault="00E4567A" w:rsidP="00C06082">
      <w:pPr>
        <w:pStyle w:val="2"/>
        <w:rPr>
          <w:rStyle w:val="ab"/>
          <w:rFonts w:eastAsiaTheme="minorEastAsia"/>
          <w:b/>
          <w:i w:val="0"/>
        </w:rPr>
      </w:pPr>
      <w:hyperlink w:anchor="_Toc415157956" w:history="1">
        <w:r w:rsidR="0071503C" w:rsidRPr="00C06082">
          <w:rPr>
            <w:rStyle w:val="ab"/>
            <w:b/>
            <w:i w:val="0"/>
          </w:rPr>
          <w:t>1.3</w:t>
        </w:r>
        <w:r w:rsidR="0071503C" w:rsidRPr="00C06082">
          <w:rPr>
            <w:rStyle w:val="ab"/>
            <w:rFonts w:eastAsiaTheme="minorEastAsia"/>
            <w:b/>
            <w:i w:val="0"/>
          </w:rPr>
          <w:tab/>
          <w:t xml:space="preserve"> </w:t>
        </w:r>
        <w:r w:rsidR="0071503C" w:rsidRPr="00C06082">
          <w:rPr>
            <w:rStyle w:val="ab"/>
            <w:b/>
            <w:i w:val="0"/>
          </w:rPr>
          <w:t>Перечень документов, на основании которых создается Система ……………….</w:t>
        </w:r>
      </w:hyperlink>
      <w:r w:rsidR="0071503C" w:rsidRPr="00C06082">
        <w:rPr>
          <w:b/>
        </w:rPr>
        <w:t>4</w:t>
      </w:r>
    </w:p>
    <w:p w:rsidR="0071503C" w:rsidRPr="00C06082" w:rsidRDefault="00E4567A" w:rsidP="00C06082">
      <w:pPr>
        <w:pStyle w:val="2"/>
        <w:rPr>
          <w:rStyle w:val="ab"/>
          <w:rFonts w:eastAsiaTheme="minorEastAsia"/>
          <w:b/>
          <w:i w:val="0"/>
        </w:rPr>
      </w:pPr>
      <w:hyperlink w:anchor="_Toc415157957" w:history="1">
        <w:r w:rsidR="0071503C" w:rsidRPr="00C06082">
          <w:rPr>
            <w:rStyle w:val="ab"/>
            <w:b/>
            <w:i w:val="0"/>
          </w:rPr>
          <w:t xml:space="preserve">1.4 </w:t>
        </w:r>
        <w:r w:rsidR="0071503C" w:rsidRPr="00C06082">
          <w:rPr>
            <w:rStyle w:val="ab"/>
            <w:rFonts w:eastAsiaTheme="minorEastAsia"/>
            <w:b/>
            <w:i w:val="0"/>
          </w:rPr>
          <w:tab/>
          <w:t xml:space="preserve"> </w:t>
        </w:r>
        <w:r w:rsidR="0071503C" w:rsidRPr="00C06082">
          <w:rPr>
            <w:rStyle w:val="ab"/>
            <w:b/>
            <w:i w:val="0"/>
          </w:rPr>
          <w:t>Сроки выполнения работ ………………………………………………………………</w:t>
        </w:r>
      </w:hyperlink>
      <w:r w:rsidR="0071503C" w:rsidRPr="00C06082">
        <w:rPr>
          <w:b/>
        </w:rPr>
        <w:t>4</w:t>
      </w:r>
    </w:p>
    <w:p w:rsidR="0071503C" w:rsidRPr="00C06082" w:rsidRDefault="00E4567A" w:rsidP="00C06082">
      <w:pPr>
        <w:pStyle w:val="2"/>
        <w:rPr>
          <w:rStyle w:val="ab"/>
          <w:rFonts w:eastAsiaTheme="minorEastAsia"/>
          <w:b/>
          <w:i w:val="0"/>
        </w:rPr>
      </w:pPr>
      <w:hyperlink w:anchor="_Toc415157958" w:history="1">
        <w:r w:rsidR="0071503C" w:rsidRPr="00C06082">
          <w:rPr>
            <w:rStyle w:val="ab"/>
            <w:b/>
            <w:i w:val="0"/>
          </w:rPr>
          <w:t>1.5</w:t>
        </w:r>
        <w:r w:rsidR="0071503C" w:rsidRPr="00C06082">
          <w:rPr>
            <w:rStyle w:val="ab"/>
            <w:rFonts w:eastAsiaTheme="minorEastAsia"/>
            <w:b/>
            <w:i w:val="0"/>
          </w:rPr>
          <w:tab/>
          <w:t xml:space="preserve"> </w:t>
        </w:r>
        <w:r w:rsidR="0071503C" w:rsidRPr="00C06082">
          <w:rPr>
            <w:rStyle w:val="ab"/>
            <w:b/>
            <w:i w:val="0"/>
          </w:rPr>
          <w:t>Место поставки товара и выполнения работ …………………………………….…</w:t>
        </w:r>
      </w:hyperlink>
      <w:r w:rsidR="00C06082">
        <w:rPr>
          <w:b/>
        </w:rPr>
        <w:t xml:space="preserve"> </w:t>
      </w:r>
      <w:r w:rsidR="0071503C" w:rsidRPr="00C06082">
        <w:rPr>
          <w:b/>
        </w:rPr>
        <w:t>4</w:t>
      </w:r>
    </w:p>
    <w:p w:rsidR="0071503C" w:rsidRPr="00C06082" w:rsidRDefault="00E4567A" w:rsidP="00C06082">
      <w:pPr>
        <w:pStyle w:val="2"/>
        <w:rPr>
          <w:rStyle w:val="ab"/>
          <w:rFonts w:eastAsiaTheme="minorEastAsia"/>
          <w:b/>
          <w:i w:val="0"/>
        </w:rPr>
      </w:pPr>
      <w:hyperlink w:anchor="_Toc415157959" w:history="1">
        <w:r w:rsidR="0071503C" w:rsidRPr="00C06082">
          <w:rPr>
            <w:rStyle w:val="ab"/>
            <w:b/>
            <w:i w:val="0"/>
          </w:rPr>
          <w:t>1.6</w:t>
        </w:r>
        <w:r w:rsidR="0071503C" w:rsidRPr="00C06082">
          <w:rPr>
            <w:rStyle w:val="ab"/>
            <w:rFonts w:eastAsiaTheme="minorEastAsia"/>
            <w:b/>
            <w:i w:val="0"/>
          </w:rPr>
          <w:tab/>
          <w:t xml:space="preserve"> </w:t>
        </w:r>
        <w:r w:rsidR="0071503C" w:rsidRPr="00C06082">
          <w:rPr>
            <w:rStyle w:val="ab"/>
            <w:b/>
            <w:i w:val="0"/>
          </w:rPr>
          <w:t>Сведения о порядке финансирования работ ……………………………………….</w:t>
        </w:r>
      </w:hyperlink>
      <w:r w:rsidR="0071503C" w:rsidRPr="00C06082">
        <w:rPr>
          <w:b/>
        </w:rPr>
        <w:t>.</w:t>
      </w:r>
      <w:r w:rsidR="00C06082" w:rsidRPr="00C06082">
        <w:rPr>
          <w:b/>
        </w:rPr>
        <w:t>..</w:t>
      </w:r>
      <w:r w:rsidR="0071503C" w:rsidRPr="00C06082">
        <w:rPr>
          <w:b/>
        </w:rPr>
        <w:t>4</w:t>
      </w:r>
    </w:p>
    <w:p w:rsidR="0071503C" w:rsidRPr="00C06082" w:rsidRDefault="00E4567A" w:rsidP="00C06082">
      <w:pPr>
        <w:pStyle w:val="2"/>
        <w:rPr>
          <w:rStyle w:val="ab"/>
          <w:rFonts w:eastAsiaTheme="minorEastAsia"/>
          <w:b/>
          <w:i w:val="0"/>
        </w:rPr>
      </w:pPr>
      <w:hyperlink w:anchor="_Toc415157960" w:history="1">
        <w:r w:rsidR="0071503C" w:rsidRPr="00C06082">
          <w:rPr>
            <w:rStyle w:val="ab"/>
            <w:b/>
            <w:i w:val="0"/>
          </w:rPr>
          <w:t>1.7</w:t>
        </w:r>
        <w:r w:rsidR="0071503C" w:rsidRPr="00C06082">
          <w:rPr>
            <w:rStyle w:val="ab"/>
            <w:rFonts w:eastAsiaTheme="minorEastAsia"/>
            <w:b/>
            <w:i w:val="0"/>
          </w:rPr>
          <w:tab/>
          <w:t xml:space="preserve"> </w:t>
        </w:r>
        <w:r w:rsidR="0071503C" w:rsidRPr="00C06082">
          <w:rPr>
            <w:rStyle w:val="ab"/>
            <w:b/>
            <w:i w:val="0"/>
          </w:rPr>
          <w:t>Порядок оформления и предъявления Заказчику результатов работ …………</w:t>
        </w:r>
        <w:r w:rsidR="00C06082" w:rsidRPr="00C06082">
          <w:rPr>
            <w:rStyle w:val="ab"/>
            <w:b/>
            <w:i w:val="0"/>
          </w:rPr>
          <w:t>…</w:t>
        </w:r>
        <w:r w:rsidR="0071503C" w:rsidRPr="00C06082">
          <w:rPr>
            <w:rStyle w:val="ab"/>
            <w:b/>
            <w:i w:val="0"/>
          </w:rPr>
          <w:t>4</w:t>
        </w:r>
      </w:hyperlink>
    </w:p>
    <w:p w:rsidR="0071503C" w:rsidRPr="00C06082" w:rsidRDefault="00E4567A" w:rsidP="0071503C">
      <w:pPr>
        <w:pStyle w:val="11"/>
        <w:rPr>
          <w:rStyle w:val="ab"/>
          <w:rFonts w:eastAsiaTheme="minorEastAsia"/>
          <w:b/>
          <w:i w:val="0"/>
        </w:rPr>
      </w:pPr>
      <w:hyperlink w:anchor="_Toc415157961" w:history="1">
        <w:r w:rsidR="0071503C" w:rsidRPr="00C06082">
          <w:rPr>
            <w:rStyle w:val="ab"/>
            <w:b/>
            <w:i w:val="0"/>
          </w:rPr>
          <w:t>2</w:t>
        </w:r>
        <w:r w:rsidR="0071503C" w:rsidRPr="00C06082">
          <w:rPr>
            <w:rStyle w:val="ab"/>
            <w:rFonts w:eastAsiaTheme="minorEastAsia"/>
            <w:b/>
            <w:i w:val="0"/>
          </w:rPr>
          <w:tab/>
        </w:r>
        <w:r w:rsidR="0071503C" w:rsidRPr="00C06082">
          <w:rPr>
            <w:rStyle w:val="ab"/>
            <w:b/>
            <w:i w:val="0"/>
          </w:rPr>
          <w:t>Назначение и цели модернизации Системы</w:t>
        </w:r>
        <w:r w:rsidR="0071503C" w:rsidRPr="00C06082">
          <w:rPr>
            <w:rStyle w:val="ab"/>
            <w:b/>
            <w:i w:val="0"/>
            <w:webHidden/>
          </w:rPr>
          <w:t xml:space="preserve"> ………………………………………………….</w:t>
        </w:r>
      </w:hyperlink>
      <w:r w:rsidR="0071503C" w:rsidRPr="00C06082">
        <w:rPr>
          <w:b/>
        </w:rPr>
        <w:t>5</w:t>
      </w:r>
    </w:p>
    <w:p w:rsidR="0071503C" w:rsidRPr="00C06082" w:rsidRDefault="00E4567A" w:rsidP="00C06082">
      <w:pPr>
        <w:pStyle w:val="2"/>
        <w:rPr>
          <w:rStyle w:val="ab"/>
          <w:rFonts w:eastAsiaTheme="minorEastAsia"/>
          <w:b/>
          <w:i w:val="0"/>
        </w:rPr>
      </w:pPr>
      <w:hyperlink w:anchor="_Toc415157962" w:history="1">
        <w:r w:rsidR="0071503C" w:rsidRPr="00C06082">
          <w:rPr>
            <w:rStyle w:val="ab"/>
            <w:b/>
            <w:i w:val="0"/>
          </w:rPr>
          <w:t>2.1</w:t>
        </w:r>
        <w:r w:rsidR="0071503C" w:rsidRPr="00C06082">
          <w:rPr>
            <w:rStyle w:val="ab"/>
            <w:rFonts w:eastAsiaTheme="minorEastAsia"/>
            <w:b/>
            <w:i w:val="0"/>
          </w:rPr>
          <w:tab/>
        </w:r>
        <w:r w:rsidR="0071503C" w:rsidRPr="00C06082">
          <w:rPr>
            <w:rStyle w:val="ab"/>
            <w:b/>
            <w:i w:val="0"/>
          </w:rPr>
          <w:t xml:space="preserve">Назначение </w:t>
        </w:r>
        <w:r w:rsidR="0071503C" w:rsidRPr="00C06082">
          <w:rPr>
            <w:b/>
          </w:rPr>
          <w:t xml:space="preserve"> </w:t>
        </w:r>
        <w:r w:rsidR="0071503C" w:rsidRPr="00C06082">
          <w:rPr>
            <w:rStyle w:val="ab"/>
            <w:b/>
            <w:i w:val="0"/>
          </w:rPr>
          <w:t>модернизации Системы ……………………………………………..…</w:t>
        </w:r>
      </w:hyperlink>
      <w:r w:rsidR="00C06082">
        <w:rPr>
          <w:b/>
        </w:rPr>
        <w:t>...</w:t>
      </w:r>
      <w:r w:rsidR="0071503C" w:rsidRPr="00C06082">
        <w:rPr>
          <w:b/>
        </w:rPr>
        <w:t>5</w:t>
      </w:r>
    </w:p>
    <w:p w:rsidR="0071503C" w:rsidRPr="00C06082" w:rsidRDefault="00E4567A" w:rsidP="00C06082">
      <w:pPr>
        <w:pStyle w:val="2"/>
        <w:rPr>
          <w:rStyle w:val="ab"/>
          <w:rFonts w:eastAsiaTheme="minorEastAsia"/>
          <w:b/>
          <w:i w:val="0"/>
        </w:rPr>
      </w:pPr>
      <w:hyperlink w:anchor="_Toc415157963" w:history="1">
        <w:r w:rsidR="0071503C" w:rsidRPr="00C06082">
          <w:rPr>
            <w:rStyle w:val="ab"/>
            <w:b/>
            <w:i w:val="0"/>
          </w:rPr>
          <w:t>2.2</w:t>
        </w:r>
        <w:r w:rsidR="0071503C" w:rsidRPr="00C06082">
          <w:rPr>
            <w:rStyle w:val="ab"/>
            <w:rFonts w:eastAsiaTheme="minorEastAsia"/>
            <w:b/>
            <w:i w:val="0"/>
          </w:rPr>
          <w:tab/>
        </w:r>
        <w:r w:rsidR="0071503C" w:rsidRPr="00C06082">
          <w:rPr>
            <w:rStyle w:val="ab"/>
            <w:b/>
            <w:i w:val="0"/>
          </w:rPr>
          <w:t xml:space="preserve">Цели </w:t>
        </w:r>
        <w:r w:rsidR="0071503C" w:rsidRPr="00C06082">
          <w:rPr>
            <w:b/>
          </w:rPr>
          <w:t xml:space="preserve"> </w:t>
        </w:r>
        <w:r w:rsidR="0071503C" w:rsidRPr="00C06082">
          <w:rPr>
            <w:rStyle w:val="ab"/>
            <w:b/>
            <w:i w:val="0"/>
          </w:rPr>
          <w:t>модернизации Системы ………………………………………………………..</w:t>
        </w:r>
      </w:hyperlink>
      <w:r w:rsidR="00C06082">
        <w:rPr>
          <w:b/>
        </w:rPr>
        <w:t>..</w:t>
      </w:r>
      <w:r w:rsidR="0071503C" w:rsidRPr="00C06082">
        <w:rPr>
          <w:b/>
        </w:rPr>
        <w:t>5</w:t>
      </w:r>
    </w:p>
    <w:p w:rsidR="0071503C" w:rsidRPr="00C06082" w:rsidRDefault="00E4567A" w:rsidP="0071503C">
      <w:pPr>
        <w:pStyle w:val="11"/>
        <w:rPr>
          <w:rStyle w:val="ab"/>
          <w:rFonts w:eastAsiaTheme="minorEastAsia"/>
          <w:b/>
          <w:i w:val="0"/>
        </w:rPr>
      </w:pPr>
      <w:hyperlink w:anchor="_Toc415157964" w:history="1">
        <w:r w:rsidR="0071503C" w:rsidRPr="00C06082">
          <w:rPr>
            <w:rStyle w:val="ab"/>
            <w:b/>
            <w:i w:val="0"/>
          </w:rPr>
          <w:t>3</w:t>
        </w:r>
        <w:r w:rsidR="0071503C" w:rsidRPr="00C06082">
          <w:rPr>
            <w:rStyle w:val="ab"/>
            <w:rFonts w:eastAsiaTheme="minorEastAsia"/>
            <w:b/>
            <w:i w:val="0"/>
          </w:rPr>
          <w:tab/>
        </w:r>
        <w:r w:rsidR="0071503C" w:rsidRPr="00C06082">
          <w:rPr>
            <w:rStyle w:val="ab"/>
            <w:b/>
            <w:i w:val="0"/>
          </w:rPr>
          <w:t>Характеристики объекта автоматизации</w:t>
        </w:r>
        <w:r w:rsidR="0071503C" w:rsidRPr="00C06082">
          <w:rPr>
            <w:rStyle w:val="ab"/>
            <w:b/>
            <w:i w:val="0"/>
            <w:webHidden/>
          </w:rPr>
          <w:t xml:space="preserve"> ……………………………………………………</w:t>
        </w:r>
      </w:hyperlink>
      <w:r w:rsidR="0071503C" w:rsidRPr="00C06082">
        <w:rPr>
          <w:b/>
        </w:rPr>
        <w:t>5</w:t>
      </w:r>
    </w:p>
    <w:p w:rsidR="0071503C" w:rsidRPr="00C06082" w:rsidRDefault="00E4567A" w:rsidP="00C06082">
      <w:pPr>
        <w:pStyle w:val="2"/>
        <w:rPr>
          <w:rStyle w:val="ab"/>
          <w:rFonts w:eastAsiaTheme="minorEastAsia"/>
          <w:b/>
          <w:i w:val="0"/>
        </w:rPr>
      </w:pPr>
      <w:hyperlink w:anchor="_Toc415157965" w:history="1">
        <w:r w:rsidR="0071503C" w:rsidRPr="00C06082">
          <w:rPr>
            <w:rStyle w:val="ab"/>
            <w:b/>
            <w:i w:val="0"/>
          </w:rPr>
          <w:t>3.1</w:t>
        </w:r>
        <w:r w:rsidR="0071503C" w:rsidRPr="00C06082">
          <w:rPr>
            <w:rStyle w:val="ab"/>
            <w:rFonts w:eastAsiaTheme="minorEastAsia"/>
            <w:b/>
            <w:i w:val="0"/>
          </w:rPr>
          <w:tab/>
        </w:r>
        <w:r w:rsidR="0071503C" w:rsidRPr="00C06082">
          <w:rPr>
            <w:rStyle w:val="ab"/>
            <w:b/>
            <w:i w:val="0"/>
          </w:rPr>
          <w:t>Краткие сведения об объекте автоматизации ………………………………………..</w:t>
        </w:r>
        <w:r w:rsidR="0071503C" w:rsidRPr="00C06082">
          <w:rPr>
            <w:rStyle w:val="ab"/>
            <w:b/>
            <w:i w:val="0"/>
            <w:webHidden/>
          </w:rPr>
          <w:t>5</w:t>
        </w:r>
      </w:hyperlink>
    </w:p>
    <w:p w:rsidR="0071503C" w:rsidRPr="00C06082" w:rsidRDefault="00E4567A" w:rsidP="0071503C">
      <w:pPr>
        <w:pStyle w:val="11"/>
        <w:rPr>
          <w:rStyle w:val="ab"/>
          <w:rFonts w:eastAsiaTheme="minorEastAsia"/>
          <w:b/>
          <w:i w:val="0"/>
        </w:rPr>
      </w:pPr>
      <w:hyperlink w:anchor="_Toc415157967" w:history="1">
        <w:r w:rsidR="0071503C" w:rsidRPr="00C06082">
          <w:rPr>
            <w:rStyle w:val="ab"/>
            <w:b/>
            <w:i w:val="0"/>
          </w:rPr>
          <w:t>4</w:t>
        </w:r>
        <w:r w:rsidR="0071503C" w:rsidRPr="00C06082">
          <w:rPr>
            <w:rStyle w:val="ab"/>
            <w:rFonts w:eastAsiaTheme="minorEastAsia"/>
            <w:b/>
            <w:i w:val="0"/>
          </w:rPr>
          <w:tab/>
        </w:r>
        <w:r w:rsidR="0071503C" w:rsidRPr="00C06082">
          <w:rPr>
            <w:rStyle w:val="ab"/>
            <w:b/>
            <w:i w:val="0"/>
          </w:rPr>
          <w:t xml:space="preserve">Состав и содержание работ по </w:t>
        </w:r>
        <w:r w:rsidR="0071503C" w:rsidRPr="00C06082">
          <w:rPr>
            <w:b/>
          </w:rPr>
          <w:t xml:space="preserve"> </w:t>
        </w:r>
        <w:r w:rsidR="0071503C" w:rsidRPr="00C06082">
          <w:rPr>
            <w:rStyle w:val="ab"/>
            <w:b/>
            <w:i w:val="0"/>
          </w:rPr>
          <w:t>модернизации системы</w:t>
        </w:r>
        <w:r w:rsidR="0071503C" w:rsidRPr="00C06082">
          <w:rPr>
            <w:rStyle w:val="ab"/>
            <w:b/>
            <w:i w:val="0"/>
            <w:webHidden/>
          </w:rPr>
          <w:t xml:space="preserve"> ………………………………….…6</w:t>
        </w:r>
      </w:hyperlink>
    </w:p>
    <w:p w:rsidR="0071503C" w:rsidRPr="00C06082" w:rsidRDefault="00E4567A" w:rsidP="00C06082">
      <w:pPr>
        <w:pStyle w:val="2"/>
        <w:rPr>
          <w:rStyle w:val="ab"/>
          <w:b/>
          <w:i w:val="0"/>
        </w:rPr>
      </w:pPr>
      <w:hyperlink w:anchor="_Toc415157968" w:history="1">
        <w:r w:rsidR="0071503C" w:rsidRPr="00C06082">
          <w:rPr>
            <w:rStyle w:val="ab"/>
            <w:b/>
            <w:i w:val="0"/>
          </w:rPr>
          <w:t>4.1</w:t>
        </w:r>
        <w:r w:rsidR="0071503C" w:rsidRPr="00C06082">
          <w:rPr>
            <w:rStyle w:val="ab"/>
            <w:rFonts w:eastAsiaTheme="minorEastAsia"/>
            <w:b/>
            <w:i w:val="0"/>
          </w:rPr>
          <w:tab/>
        </w:r>
        <w:r w:rsidR="0071503C" w:rsidRPr="00C06082">
          <w:rPr>
            <w:rStyle w:val="ab"/>
            <w:b/>
            <w:i w:val="0"/>
          </w:rPr>
          <w:t xml:space="preserve">Описание работ по </w:t>
        </w:r>
        <w:r w:rsidR="0071503C" w:rsidRPr="00C06082">
          <w:rPr>
            <w:b/>
          </w:rPr>
          <w:t xml:space="preserve"> </w:t>
        </w:r>
        <w:r w:rsidR="0071503C" w:rsidRPr="00C06082">
          <w:rPr>
            <w:rStyle w:val="ab"/>
            <w:b/>
            <w:i w:val="0"/>
          </w:rPr>
          <w:t>модернизации Системы</w:t>
        </w:r>
        <w:r w:rsidR="0071503C" w:rsidRPr="00C06082">
          <w:rPr>
            <w:rStyle w:val="ab"/>
            <w:b/>
            <w:i w:val="0"/>
            <w:webHidden/>
          </w:rPr>
          <w:t xml:space="preserve"> ………………………………………....6</w:t>
        </w:r>
      </w:hyperlink>
    </w:p>
    <w:p w:rsidR="0071503C" w:rsidRPr="001C48E9" w:rsidRDefault="0071503C" w:rsidP="0071503C">
      <w:pPr>
        <w:spacing w:line="276" w:lineRule="auto"/>
        <w:ind w:left="720"/>
        <w:rPr>
          <w:rStyle w:val="ab"/>
          <w:b/>
          <w:i w:val="0"/>
        </w:rPr>
      </w:pPr>
      <w:r w:rsidRPr="00C06082">
        <w:rPr>
          <w:rStyle w:val="ab"/>
          <w:b/>
          <w:i w:val="0"/>
        </w:rPr>
        <w:t xml:space="preserve">4.2  </w:t>
      </w:r>
      <w:r w:rsidR="00E4567A">
        <w:rPr>
          <w:rStyle w:val="ab"/>
          <w:b/>
          <w:i w:val="0"/>
        </w:rPr>
        <w:t xml:space="preserve">  </w:t>
      </w:r>
      <w:r w:rsidR="00E4567A" w:rsidRPr="00E4567A">
        <w:rPr>
          <w:b/>
        </w:rPr>
        <w:t>Перечень объемов работ по монтажу и пуско-наладке</w:t>
      </w:r>
      <w:r w:rsidR="00E4567A">
        <w:rPr>
          <w:rStyle w:val="ab"/>
          <w:b/>
          <w:i w:val="0"/>
        </w:rPr>
        <w:t>…………………</w:t>
      </w:r>
      <w:r w:rsidR="001C48E9">
        <w:rPr>
          <w:rStyle w:val="ab"/>
          <w:b/>
          <w:i w:val="0"/>
        </w:rPr>
        <w:t>..</w:t>
      </w:r>
      <w:r w:rsidR="00E4567A">
        <w:rPr>
          <w:rStyle w:val="ab"/>
          <w:b/>
          <w:i w:val="0"/>
        </w:rPr>
        <w:t>……….….</w:t>
      </w:r>
      <w:r w:rsidR="001C48E9">
        <w:rPr>
          <w:rStyle w:val="ab"/>
          <w:b/>
          <w:i w:val="0"/>
        </w:rPr>
        <w:t>6</w:t>
      </w:r>
    </w:p>
    <w:p w:rsidR="0071503C" w:rsidRPr="001C48E9" w:rsidRDefault="00E4567A" w:rsidP="00C06082">
      <w:pPr>
        <w:pStyle w:val="2"/>
        <w:rPr>
          <w:rStyle w:val="ab"/>
          <w:rFonts w:eastAsiaTheme="minorEastAsia"/>
          <w:b/>
          <w:i w:val="0"/>
        </w:rPr>
      </w:pPr>
      <w:hyperlink w:anchor="_Toc415157969" w:history="1">
        <w:r>
          <w:rPr>
            <w:rStyle w:val="ab"/>
            <w:b/>
            <w:i w:val="0"/>
          </w:rPr>
          <w:t>4.3</w:t>
        </w:r>
        <w:r>
          <w:rPr>
            <w:rStyle w:val="ab"/>
            <w:rFonts w:eastAsiaTheme="minorEastAsia"/>
            <w:b/>
            <w:i w:val="0"/>
          </w:rPr>
          <w:tab/>
        </w:r>
        <w:r>
          <w:rPr>
            <w:rStyle w:val="ab"/>
            <w:b/>
            <w:i w:val="0"/>
          </w:rPr>
          <w:t xml:space="preserve">Требования к Системе в </w:t>
        </w:r>
        <w:proofErr w:type="gramStart"/>
        <w:r>
          <w:rPr>
            <w:rStyle w:val="ab"/>
            <w:b/>
            <w:i w:val="0"/>
          </w:rPr>
          <w:t>целом</w:t>
        </w:r>
        <w:proofErr w:type="gramEnd"/>
        <w:r>
          <w:rPr>
            <w:rStyle w:val="ab"/>
            <w:b/>
            <w:i w:val="0"/>
            <w:webHidden/>
          </w:rPr>
          <w:t xml:space="preserve">  ……………………………………………………..….7</w:t>
        </w:r>
      </w:hyperlink>
    </w:p>
    <w:p w:rsidR="0071503C" w:rsidRPr="001C48E9" w:rsidRDefault="00E4567A" w:rsidP="00C06082">
      <w:pPr>
        <w:pStyle w:val="2"/>
        <w:rPr>
          <w:rStyle w:val="ab"/>
          <w:b/>
          <w:i w:val="0"/>
        </w:rPr>
      </w:pPr>
      <w:hyperlink w:anchor="_Toc415157970" w:history="1">
        <w:r>
          <w:rPr>
            <w:rStyle w:val="ab"/>
            <w:b/>
            <w:i w:val="0"/>
          </w:rPr>
          <w:t>4.4</w:t>
        </w:r>
        <w:r>
          <w:rPr>
            <w:rStyle w:val="ab"/>
            <w:rFonts w:eastAsiaTheme="minorEastAsia"/>
            <w:b/>
            <w:i w:val="0"/>
          </w:rPr>
          <w:tab/>
        </w:r>
        <w:r>
          <w:rPr>
            <w:rStyle w:val="ab"/>
            <w:b/>
            <w:i w:val="0"/>
          </w:rPr>
          <w:t xml:space="preserve">Требования к видам обеспечения ……………………………………………………. </w:t>
        </w:r>
        <w:r w:rsidR="006A0E55">
          <w:rPr>
            <w:rStyle w:val="ab"/>
            <w:b/>
            <w:i w:val="0"/>
          </w:rPr>
          <w:t>8</w:t>
        </w:r>
        <w:r>
          <w:rPr>
            <w:rStyle w:val="ab"/>
            <w:b/>
            <w:i w:val="0"/>
          </w:rPr>
          <w:t xml:space="preserve">  </w:t>
        </w:r>
      </w:hyperlink>
    </w:p>
    <w:p w:rsidR="0071503C" w:rsidRPr="00C06082" w:rsidRDefault="0071503C" w:rsidP="0071503C">
      <w:pPr>
        <w:pStyle w:val="11"/>
        <w:ind w:left="284" w:firstLine="0"/>
        <w:rPr>
          <w:rStyle w:val="ab"/>
          <w:b/>
          <w:i w:val="0"/>
        </w:rPr>
      </w:pPr>
      <w:r w:rsidRPr="00C06082">
        <w:rPr>
          <w:rStyle w:val="ab"/>
          <w:b/>
          <w:i w:val="0"/>
        </w:rPr>
        <w:t xml:space="preserve">5  Техническая спецификация закупаемого оборудования   ……………………….……..… </w:t>
      </w:r>
      <w:r w:rsidR="006A0E55">
        <w:rPr>
          <w:rStyle w:val="ab"/>
          <w:b/>
          <w:i w:val="0"/>
        </w:rPr>
        <w:t>8</w:t>
      </w:r>
    </w:p>
    <w:p w:rsidR="0071503C" w:rsidRPr="00C06082" w:rsidRDefault="00E4567A" w:rsidP="0071503C">
      <w:pPr>
        <w:pStyle w:val="11"/>
        <w:ind w:left="284" w:firstLine="0"/>
        <w:rPr>
          <w:rStyle w:val="ab"/>
          <w:rFonts w:eastAsiaTheme="minorEastAsia"/>
          <w:b/>
          <w:i w:val="0"/>
        </w:rPr>
      </w:pPr>
      <w:hyperlink w:anchor="_Toc415157977" w:history="1">
        <w:r w:rsidR="0071503C" w:rsidRPr="00C06082">
          <w:rPr>
            <w:rStyle w:val="ab"/>
            <w:b/>
            <w:i w:val="0"/>
          </w:rPr>
          <w:t>6  Порядок приемки и контроля Системы ………………………………………………</w:t>
        </w:r>
      </w:hyperlink>
      <w:r w:rsidR="0071503C" w:rsidRPr="00C06082">
        <w:rPr>
          <w:b/>
        </w:rPr>
        <w:t xml:space="preserve">….… </w:t>
      </w:r>
      <w:r w:rsidR="006A0E55" w:rsidRPr="00C06082">
        <w:rPr>
          <w:b/>
        </w:rPr>
        <w:t>1</w:t>
      </w:r>
      <w:r w:rsidR="006A0E55">
        <w:rPr>
          <w:b/>
        </w:rPr>
        <w:t>1</w:t>
      </w:r>
    </w:p>
    <w:p w:rsidR="0071503C" w:rsidRPr="00C06082" w:rsidRDefault="00E4567A" w:rsidP="0071503C">
      <w:pPr>
        <w:pStyle w:val="11"/>
        <w:ind w:left="284" w:firstLine="0"/>
        <w:rPr>
          <w:rStyle w:val="ab"/>
          <w:rFonts w:eastAsiaTheme="minorEastAsia"/>
          <w:b/>
          <w:i w:val="0"/>
        </w:rPr>
      </w:pPr>
      <w:hyperlink w:anchor="_Toc415157978" w:history="1">
        <w:r w:rsidR="0071503C" w:rsidRPr="00C06082">
          <w:rPr>
            <w:rStyle w:val="ab"/>
            <w:b/>
            <w:i w:val="0"/>
          </w:rPr>
          <w:t>7</w:t>
        </w:r>
        <w:r w:rsidR="0071503C" w:rsidRPr="00C06082">
          <w:rPr>
            <w:rStyle w:val="ab"/>
            <w:rFonts w:eastAsiaTheme="minorEastAsia"/>
            <w:b/>
            <w:i w:val="0"/>
          </w:rPr>
          <w:t xml:space="preserve">  </w:t>
        </w:r>
        <w:r w:rsidR="0071503C" w:rsidRPr="00C06082">
          <w:rPr>
            <w:rStyle w:val="ab"/>
            <w:b/>
            <w:i w:val="0"/>
          </w:rPr>
          <w:t>Требования к документированию ……………………………………………………………</w:t>
        </w:r>
      </w:hyperlink>
      <w:r w:rsidR="0071503C" w:rsidRPr="00C06082">
        <w:rPr>
          <w:b/>
        </w:rPr>
        <w:t xml:space="preserve"> </w:t>
      </w:r>
      <w:r w:rsidR="006A0E55" w:rsidRPr="00C06082">
        <w:rPr>
          <w:b/>
        </w:rPr>
        <w:t>1</w:t>
      </w:r>
      <w:r w:rsidR="006A0E55">
        <w:rPr>
          <w:b/>
        </w:rPr>
        <w:t>1</w:t>
      </w:r>
    </w:p>
    <w:p w:rsidR="0071503C" w:rsidRPr="00C06082" w:rsidRDefault="00E4567A" w:rsidP="0071503C">
      <w:pPr>
        <w:ind w:left="284"/>
        <w:rPr>
          <w:b/>
        </w:rPr>
      </w:pPr>
      <w:hyperlink w:anchor="_Toc415157979" w:history="1">
        <w:r w:rsidR="0071503C" w:rsidRPr="00C06082">
          <w:rPr>
            <w:rStyle w:val="ab"/>
            <w:b/>
            <w:i w:val="0"/>
          </w:rPr>
          <w:t>8</w:t>
        </w:r>
        <w:r w:rsidR="0071503C" w:rsidRPr="00C06082">
          <w:rPr>
            <w:rStyle w:val="ab"/>
            <w:rFonts w:eastAsiaTheme="minorEastAsia"/>
            <w:b/>
            <w:i w:val="0"/>
          </w:rPr>
          <w:tab/>
        </w:r>
        <w:r w:rsidR="0071503C" w:rsidRPr="00C06082">
          <w:rPr>
            <w:rStyle w:val="ab"/>
            <w:b/>
            <w:i w:val="0"/>
          </w:rPr>
          <w:t>Требования к предоставлению гарантий …………………………………………….</w:t>
        </w:r>
      </w:hyperlink>
      <w:r w:rsidR="0071503C" w:rsidRPr="00C06082">
        <w:rPr>
          <w:rStyle w:val="ab"/>
          <w:b/>
          <w:i w:val="0"/>
        </w:rPr>
        <w:t xml:space="preserve">........ </w:t>
      </w:r>
      <w:r w:rsidR="006A0E55" w:rsidRPr="00C06082">
        <w:rPr>
          <w:rStyle w:val="ab"/>
          <w:b/>
          <w:i w:val="0"/>
        </w:rPr>
        <w:t>1</w:t>
      </w:r>
      <w:r w:rsidR="006A0E55">
        <w:rPr>
          <w:rStyle w:val="ab"/>
          <w:b/>
          <w:i w:val="0"/>
        </w:rPr>
        <w:t>2</w:t>
      </w:r>
    </w:p>
    <w:p w:rsidR="0071503C" w:rsidRPr="00C06082" w:rsidRDefault="0071503C" w:rsidP="0071503C">
      <w:pPr>
        <w:jc w:val="center"/>
        <w:rPr>
          <w:b/>
        </w:rPr>
      </w:pPr>
    </w:p>
    <w:p w:rsidR="0071503C" w:rsidRDefault="0071503C" w:rsidP="0071503C">
      <w:pPr>
        <w:jc w:val="center"/>
      </w:pPr>
    </w:p>
    <w:p w:rsidR="0071503C" w:rsidRDefault="0071503C" w:rsidP="0071503C">
      <w:pPr>
        <w:jc w:val="center"/>
      </w:pPr>
    </w:p>
    <w:p w:rsidR="0071503C" w:rsidRDefault="0071503C" w:rsidP="0071503C">
      <w:pPr>
        <w:jc w:val="center"/>
      </w:pPr>
    </w:p>
    <w:p w:rsidR="0071503C" w:rsidRDefault="0071503C" w:rsidP="0071503C">
      <w:pPr>
        <w:jc w:val="center"/>
      </w:pPr>
    </w:p>
    <w:p w:rsidR="0071503C" w:rsidRDefault="0071503C" w:rsidP="0071503C">
      <w:pPr>
        <w:jc w:val="center"/>
      </w:pPr>
    </w:p>
    <w:p w:rsidR="0071503C" w:rsidRDefault="0071503C" w:rsidP="0071503C">
      <w:pPr>
        <w:jc w:val="center"/>
      </w:pPr>
    </w:p>
    <w:p w:rsidR="0071503C" w:rsidRDefault="0071503C" w:rsidP="0071503C">
      <w:pPr>
        <w:rPr>
          <w:rStyle w:val="aa"/>
          <w:b/>
          <w:noProof/>
        </w:rPr>
      </w:pPr>
    </w:p>
    <w:p w:rsidR="0071503C" w:rsidRDefault="0071503C" w:rsidP="0071503C">
      <w:pPr>
        <w:rPr>
          <w:rStyle w:val="aa"/>
          <w:b/>
          <w:noProof/>
        </w:rPr>
      </w:pPr>
    </w:p>
    <w:p w:rsidR="0071503C" w:rsidRDefault="0071503C" w:rsidP="0071503C">
      <w:pPr>
        <w:rPr>
          <w:rStyle w:val="aa"/>
          <w:b/>
          <w:noProof/>
        </w:rPr>
      </w:pPr>
    </w:p>
    <w:p w:rsidR="0071503C" w:rsidRDefault="0071503C" w:rsidP="0071503C">
      <w:pPr>
        <w:rPr>
          <w:rStyle w:val="aa"/>
          <w:b/>
          <w:noProof/>
        </w:rPr>
      </w:pPr>
    </w:p>
    <w:p w:rsidR="0071503C" w:rsidRDefault="0071503C" w:rsidP="0071503C">
      <w:pPr>
        <w:rPr>
          <w:rStyle w:val="aa"/>
          <w:b/>
          <w:noProof/>
        </w:rPr>
      </w:pPr>
    </w:p>
    <w:p w:rsidR="0071503C" w:rsidRDefault="0071503C" w:rsidP="0071503C">
      <w:pPr>
        <w:rPr>
          <w:rStyle w:val="aa"/>
          <w:b/>
          <w:noProof/>
        </w:rPr>
      </w:pPr>
    </w:p>
    <w:p w:rsidR="0071503C" w:rsidRDefault="0071503C" w:rsidP="0071503C">
      <w:pPr>
        <w:rPr>
          <w:rStyle w:val="aa"/>
          <w:b/>
          <w:noProof/>
        </w:rPr>
      </w:pPr>
    </w:p>
    <w:p w:rsidR="0071503C" w:rsidRDefault="0071503C" w:rsidP="0071503C">
      <w:pPr>
        <w:rPr>
          <w:rStyle w:val="aa"/>
          <w:b/>
          <w:noProof/>
        </w:rPr>
      </w:pPr>
    </w:p>
    <w:p w:rsidR="0071503C" w:rsidRPr="00A46EF0" w:rsidRDefault="0071503C" w:rsidP="0071503C">
      <w:pPr>
        <w:spacing w:before="480"/>
        <w:outlineLvl w:val="0"/>
        <w:rPr>
          <w:b/>
          <w:sz w:val="32"/>
          <w:szCs w:val="32"/>
        </w:rPr>
      </w:pPr>
      <w:r w:rsidRPr="00A46EF0">
        <w:rPr>
          <w:b/>
          <w:sz w:val="32"/>
          <w:szCs w:val="32"/>
        </w:rPr>
        <w:t>Термины и сокращения</w:t>
      </w:r>
    </w:p>
    <w:p w:rsidR="0071503C" w:rsidRDefault="0071503C" w:rsidP="0071503C">
      <w:pPr>
        <w:pStyle w:val="a8"/>
        <w:spacing w:before="480"/>
        <w:ind w:left="357"/>
        <w:outlineLvl w:val="0"/>
        <w:rPr>
          <w:b/>
          <w:sz w:val="32"/>
          <w:szCs w:val="32"/>
        </w:rPr>
      </w:pPr>
    </w:p>
    <w:p w:rsidR="0071503C" w:rsidRPr="00A46EF0" w:rsidRDefault="0071503C" w:rsidP="0071503C"/>
    <w:tbl>
      <w:tblPr>
        <w:tblStyle w:val="a3"/>
        <w:tblpPr w:leftFromText="180" w:rightFromText="180" w:vertAnchor="text" w:horzAnchor="margin" w:tblpY="42"/>
        <w:tblOverlap w:val="never"/>
        <w:tblW w:w="0" w:type="auto"/>
        <w:tblLook w:val="04A0"/>
      </w:tblPr>
      <w:tblGrid>
        <w:gridCol w:w="2660"/>
        <w:gridCol w:w="6946"/>
      </w:tblGrid>
      <w:tr w:rsidR="0071503C" w:rsidRPr="00112EC3" w:rsidTr="00980C2B">
        <w:tc>
          <w:tcPr>
            <w:tcW w:w="2660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proofErr w:type="spellStart"/>
            <w:r w:rsidRPr="00112EC3">
              <w:rPr>
                <w:sz w:val="28"/>
                <w:szCs w:val="28"/>
              </w:rPr>
              <w:t>БелАЭС</w:t>
            </w:r>
            <w:proofErr w:type="spellEnd"/>
          </w:p>
        </w:tc>
        <w:tc>
          <w:tcPr>
            <w:tcW w:w="6946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Белорусская АЭС</w:t>
            </w:r>
          </w:p>
        </w:tc>
      </w:tr>
      <w:tr w:rsidR="0071503C" w:rsidRPr="00112EC3" w:rsidTr="00980C2B">
        <w:tc>
          <w:tcPr>
            <w:tcW w:w="2660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КПП</w:t>
            </w:r>
          </w:p>
        </w:tc>
        <w:tc>
          <w:tcPr>
            <w:tcW w:w="6946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Контрольно-пропускной пункт</w:t>
            </w:r>
          </w:p>
        </w:tc>
      </w:tr>
      <w:tr w:rsidR="0071503C" w:rsidRPr="00112EC3" w:rsidTr="00980C2B">
        <w:tc>
          <w:tcPr>
            <w:tcW w:w="2660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КПП №5/1</w:t>
            </w:r>
          </w:p>
        </w:tc>
        <w:tc>
          <w:tcPr>
            <w:tcW w:w="6946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Часть КПП №5 с четырьмя действующими турникетами</w:t>
            </w:r>
          </w:p>
        </w:tc>
      </w:tr>
      <w:tr w:rsidR="0071503C" w:rsidRPr="00112EC3" w:rsidTr="00980C2B">
        <w:tc>
          <w:tcPr>
            <w:tcW w:w="2660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КПП №5/2</w:t>
            </w:r>
          </w:p>
        </w:tc>
        <w:tc>
          <w:tcPr>
            <w:tcW w:w="6946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Часть КПП №5 без действующих турникетов</w:t>
            </w:r>
          </w:p>
        </w:tc>
      </w:tr>
      <w:tr w:rsidR="0071503C" w:rsidRPr="00112EC3" w:rsidTr="00980C2B">
        <w:tc>
          <w:tcPr>
            <w:tcW w:w="2660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ЛВС НИАЭП</w:t>
            </w:r>
          </w:p>
        </w:tc>
        <w:tc>
          <w:tcPr>
            <w:tcW w:w="6946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Локально-вычислительная сеть АО «НИАЭП»</w:t>
            </w:r>
          </w:p>
        </w:tc>
      </w:tr>
      <w:tr w:rsidR="0071503C" w:rsidRPr="00112EC3" w:rsidTr="00980C2B">
        <w:tc>
          <w:tcPr>
            <w:tcW w:w="2660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ПО</w:t>
            </w:r>
          </w:p>
        </w:tc>
        <w:tc>
          <w:tcPr>
            <w:tcW w:w="6946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Программное обеспечение</w:t>
            </w:r>
          </w:p>
        </w:tc>
      </w:tr>
      <w:tr w:rsidR="0071503C" w:rsidRPr="00112EC3" w:rsidTr="00980C2B">
        <w:tc>
          <w:tcPr>
            <w:tcW w:w="2660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</w:t>
            </w:r>
          </w:p>
        </w:tc>
        <w:tc>
          <w:tcPr>
            <w:tcW w:w="6946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Операционная система</w:t>
            </w:r>
          </w:p>
        </w:tc>
      </w:tr>
      <w:tr w:rsidR="0071503C" w:rsidRPr="00112EC3" w:rsidTr="00980C2B">
        <w:tc>
          <w:tcPr>
            <w:tcW w:w="2660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БД</w:t>
            </w:r>
          </w:p>
        </w:tc>
        <w:tc>
          <w:tcPr>
            <w:tcW w:w="6946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База данных</w:t>
            </w:r>
          </w:p>
        </w:tc>
      </w:tr>
      <w:tr w:rsidR="0071503C" w:rsidRPr="00112EC3" w:rsidTr="00980C2B">
        <w:tc>
          <w:tcPr>
            <w:tcW w:w="2660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СУБД</w:t>
            </w:r>
          </w:p>
        </w:tc>
        <w:tc>
          <w:tcPr>
            <w:tcW w:w="6946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Система управления базами </w:t>
            </w:r>
            <w:proofErr w:type="gramStart"/>
            <w:r>
              <w:rPr>
                <w:sz w:val="28"/>
                <w:szCs w:val="28"/>
              </w:rPr>
              <w:t>банных</w:t>
            </w:r>
            <w:proofErr w:type="gramEnd"/>
          </w:p>
        </w:tc>
      </w:tr>
      <w:tr w:rsidR="0071503C" w:rsidRPr="00112EC3" w:rsidTr="00980C2B">
        <w:tc>
          <w:tcPr>
            <w:tcW w:w="2660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ПДн</w:t>
            </w:r>
            <w:proofErr w:type="spellEnd"/>
          </w:p>
        </w:tc>
        <w:tc>
          <w:tcPr>
            <w:tcW w:w="6946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Персональные данные сотрудника</w:t>
            </w:r>
          </w:p>
        </w:tc>
      </w:tr>
      <w:tr w:rsidR="0071503C" w:rsidRPr="00112EC3" w:rsidTr="00980C2B">
        <w:tc>
          <w:tcPr>
            <w:tcW w:w="2660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СЗ</w:t>
            </w:r>
          </w:p>
        </w:tc>
        <w:tc>
          <w:tcPr>
            <w:tcW w:w="6946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Служебная записка</w:t>
            </w:r>
          </w:p>
        </w:tc>
      </w:tr>
      <w:tr w:rsidR="0071503C" w:rsidRPr="00112EC3" w:rsidTr="00980C2B">
        <w:tc>
          <w:tcPr>
            <w:tcW w:w="2660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  <w:lang w:val="en-US"/>
              </w:rPr>
              <w:t>DMZ</w:t>
            </w:r>
            <w:r w:rsidRPr="00112EC3">
              <w:rPr>
                <w:sz w:val="28"/>
                <w:szCs w:val="28"/>
              </w:rPr>
              <w:t>-зона</w:t>
            </w:r>
          </w:p>
        </w:tc>
        <w:tc>
          <w:tcPr>
            <w:tcW w:w="6946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(«Демилитаризованная зона») – сегмент сети АО «НИАЭП», содержащий общедоступные сервисы</w:t>
            </w:r>
          </w:p>
        </w:tc>
      </w:tr>
      <w:tr w:rsidR="0071503C" w:rsidRPr="00112EC3" w:rsidTr="00980C2B">
        <w:tc>
          <w:tcPr>
            <w:tcW w:w="2660" w:type="dxa"/>
          </w:tcPr>
          <w:p w:rsidR="0071503C" w:rsidRPr="00112EC3" w:rsidRDefault="0071503C" w:rsidP="00980C2B">
            <w:pPr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RFID</w:t>
            </w:r>
            <w:r w:rsidRPr="00DD261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– карты</w:t>
            </w:r>
          </w:p>
        </w:tc>
        <w:tc>
          <w:tcPr>
            <w:tcW w:w="6946" w:type="dxa"/>
          </w:tcPr>
          <w:p w:rsidR="0071503C" w:rsidRDefault="0071503C" w:rsidP="00980C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Карты со встроенной </w:t>
            </w:r>
            <w:r>
              <w:rPr>
                <w:sz w:val="28"/>
                <w:szCs w:val="28"/>
                <w:lang w:val="en-US"/>
              </w:rPr>
              <w:t>RFID</w:t>
            </w:r>
            <w:r>
              <w:rPr>
                <w:sz w:val="28"/>
                <w:szCs w:val="28"/>
              </w:rPr>
              <w:t>-меткой, используются в качестве электронных пропусков. (</w:t>
            </w:r>
            <w:r>
              <w:rPr>
                <w:sz w:val="28"/>
                <w:szCs w:val="28"/>
                <w:lang w:val="en-US"/>
              </w:rPr>
              <w:t xml:space="preserve">RFID – </w:t>
            </w:r>
            <w:r>
              <w:rPr>
                <w:sz w:val="28"/>
                <w:szCs w:val="28"/>
              </w:rPr>
              <w:t>радиочастотная идентификация)</w:t>
            </w:r>
          </w:p>
        </w:tc>
      </w:tr>
    </w:tbl>
    <w:p w:rsidR="0071503C" w:rsidRDefault="0071503C" w:rsidP="0071503C">
      <w:pPr>
        <w:rPr>
          <w:rStyle w:val="aa"/>
          <w:b/>
          <w:noProof/>
        </w:rPr>
      </w:pPr>
    </w:p>
    <w:p w:rsidR="0071503C" w:rsidRDefault="0071503C" w:rsidP="0071503C">
      <w:pPr>
        <w:rPr>
          <w:rStyle w:val="aa"/>
          <w:b/>
          <w:noProof/>
        </w:rPr>
      </w:pPr>
    </w:p>
    <w:p w:rsidR="0071503C" w:rsidRDefault="0071503C" w:rsidP="0071503C">
      <w:pPr>
        <w:rPr>
          <w:rStyle w:val="aa"/>
          <w:b/>
          <w:noProof/>
        </w:rPr>
      </w:pPr>
    </w:p>
    <w:p w:rsidR="0071503C" w:rsidRDefault="0071503C" w:rsidP="0071503C">
      <w:pPr>
        <w:rPr>
          <w:rStyle w:val="aa"/>
          <w:b/>
          <w:noProof/>
        </w:rPr>
      </w:pPr>
    </w:p>
    <w:p w:rsidR="0071503C" w:rsidRDefault="0071503C" w:rsidP="0071503C">
      <w:pPr>
        <w:rPr>
          <w:rStyle w:val="aa"/>
          <w:b/>
          <w:noProof/>
        </w:rPr>
      </w:pPr>
    </w:p>
    <w:p w:rsidR="0071503C" w:rsidRDefault="0071503C" w:rsidP="0071503C">
      <w:pPr>
        <w:rPr>
          <w:rStyle w:val="aa"/>
          <w:b/>
          <w:noProof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b/>
          <w:sz w:val="32"/>
          <w:szCs w:val="32"/>
        </w:rPr>
      </w:pPr>
    </w:p>
    <w:p w:rsidR="0071503C" w:rsidRDefault="0071503C" w:rsidP="0071503C">
      <w:pPr>
        <w:rPr>
          <w:rStyle w:val="aa"/>
          <w:b/>
          <w:noProof/>
        </w:rPr>
      </w:pPr>
      <w:r w:rsidRPr="000F3A32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>.</w:t>
      </w:r>
      <w:r w:rsidRPr="000F3A32">
        <w:rPr>
          <w:b/>
          <w:sz w:val="32"/>
          <w:szCs w:val="32"/>
        </w:rPr>
        <w:t xml:space="preserve"> </w:t>
      </w:r>
      <w:r w:rsidRPr="00FC3A1D">
        <w:rPr>
          <w:b/>
          <w:sz w:val="32"/>
          <w:szCs w:val="32"/>
        </w:rPr>
        <w:t>Общие сведения</w:t>
      </w:r>
    </w:p>
    <w:p w:rsidR="0071503C" w:rsidRDefault="0071503C" w:rsidP="0071503C">
      <w:pPr>
        <w:rPr>
          <w:rStyle w:val="aa"/>
          <w:b/>
          <w:noProof/>
        </w:rPr>
      </w:pPr>
      <w:r>
        <w:rPr>
          <w:b/>
          <w:sz w:val="28"/>
          <w:szCs w:val="28"/>
        </w:rPr>
        <w:t xml:space="preserve">1.1 </w:t>
      </w:r>
      <w:r w:rsidRPr="000F3A32">
        <w:rPr>
          <w:b/>
          <w:sz w:val="28"/>
          <w:szCs w:val="28"/>
        </w:rPr>
        <w:t>Наименование проекта</w:t>
      </w:r>
    </w:p>
    <w:p w:rsidR="0071503C" w:rsidRDefault="0071503C" w:rsidP="0071503C">
      <w:pPr>
        <w:ind w:left="207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Модернизация</w:t>
      </w:r>
      <w:r w:rsidRPr="00FB7B48">
        <w:rPr>
          <w:bCs/>
          <w:sz w:val="28"/>
          <w:szCs w:val="28"/>
        </w:rPr>
        <w:t xml:space="preserve"> системы учета персонала на площадке строительства Белорусской АЭС</w:t>
      </w:r>
      <w:r>
        <w:rPr>
          <w:bCs/>
          <w:sz w:val="28"/>
          <w:szCs w:val="28"/>
        </w:rPr>
        <w:t>, а именно поставка оборудования, выполнение работ по монтажу и пуско-наладке Системы.</w:t>
      </w:r>
    </w:p>
    <w:p w:rsidR="0071503C" w:rsidRPr="005D3D23" w:rsidRDefault="0071503C" w:rsidP="0071503C">
      <w:pPr>
        <w:ind w:left="207" w:firstLine="567"/>
        <w:jc w:val="both"/>
        <w:rPr>
          <w:bCs/>
          <w:sz w:val="28"/>
          <w:szCs w:val="28"/>
        </w:rPr>
      </w:pPr>
      <w:r w:rsidRPr="005D3D23">
        <w:rPr>
          <w:bCs/>
          <w:sz w:val="28"/>
          <w:szCs w:val="28"/>
        </w:rPr>
        <w:t>Наименование объекта: «Автоматизированная система электронного учета рабочего времени».</w:t>
      </w:r>
    </w:p>
    <w:p w:rsidR="0071503C" w:rsidRDefault="0071503C" w:rsidP="0071503C">
      <w:pPr>
        <w:ind w:left="207" w:firstLine="567"/>
        <w:jc w:val="both"/>
        <w:rPr>
          <w:bCs/>
          <w:sz w:val="28"/>
          <w:szCs w:val="28"/>
        </w:rPr>
      </w:pPr>
      <w:r w:rsidRPr="005D3D23">
        <w:rPr>
          <w:bCs/>
          <w:sz w:val="28"/>
          <w:szCs w:val="28"/>
        </w:rPr>
        <w:t>Инвентарный № А0006853.</w:t>
      </w:r>
    </w:p>
    <w:p w:rsidR="0071503C" w:rsidRDefault="0071503C" w:rsidP="0071503C">
      <w:pPr>
        <w:ind w:left="207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Краткое название: Система.</w:t>
      </w:r>
    </w:p>
    <w:p w:rsidR="0071503C" w:rsidRDefault="0071503C" w:rsidP="0071503C">
      <w:pPr>
        <w:ind w:left="207" w:firstLine="567"/>
        <w:jc w:val="both"/>
        <w:rPr>
          <w:bCs/>
          <w:sz w:val="28"/>
          <w:szCs w:val="28"/>
        </w:rPr>
      </w:pPr>
    </w:p>
    <w:p w:rsidR="0071503C" w:rsidRDefault="0071503C" w:rsidP="0071503C">
      <w:pPr>
        <w:rPr>
          <w:b/>
          <w:sz w:val="28"/>
          <w:szCs w:val="28"/>
        </w:rPr>
      </w:pPr>
      <w:r w:rsidRPr="005B09FD">
        <w:rPr>
          <w:b/>
          <w:sz w:val="28"/>
          <w:szCs w:val="28"/>
        </w:rPr>
        <w:t xml:space="preserve">1.2 </w:t>
      </w:r>
      <w:r w:rsidRPr="00FC3A1D">
        <w:rPr>
          <w:b/>
          <w:sz w:val="28"/>
          <w:szCs w:val="28"/>
        </w:rPr>
        <w:t>Наименование Заказчика и Исполнителя работ по проекту</w:t>
      </w:r>
    </w:p>
    <w:p w:rsidR="0071503C" w:rsidRDefault="0071503C" w:rsidP="0071503C">
      <w:pPr>
        <w:ind w:left="207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Заказчик – </w:t>
      </w:r>
      <w:r w:rsidRPr="007159AC">
        <w:rPr>
          <w:bCs/>
          <w:sz w:val="28"/>
          <w:szCs w:val="28"/>
        </w:rPr>
        <w:t>Акционерное общество НИЖЕГОРОДСКАЯ ИНЖИНИРИНГОВАЯ КОМПАНИЯ "АТОМЭНЕРГОПРОЕКТ"</w:t>
      </w:r>
      <w:r>
        <w:rPr>
          <w:bCs/>
          <w:sz w:val="28"/>
          <w:szCs w:val="28"/>
        </w:rPr>
        <w:t xml:space="preserve"> (АО «НИАЭП»)</w:t>
      </w:r>
      <w:r w:rsidR="008476D2">
        <w:rPr>
          <w:bCs/>
          <w:sz w:val="28"/>
          <w:szCs w:val="28"/>
        </w:rPr>
        <w:t>, выступающее на территории Республики Беларусь через Представительство АО «НИАЭП» в Республике Беларусь</w:t>
      </w:r>
      <w:r>
        <w:rPr>
          <w:bCs/>
          <w:sz w:val="28"/>
          <w:szCs w:val="28"/>
        </w:rPr>
        <w:t>.</w:t>
      </w:r>
    </w:p>
    <w:p w:rsidR="0071503C" w:rsidRDefault="0071503C" w:rsidP="0071503C">
      <w:pPr>
        <w:ind w:left="207" w:firstLine="567"/>
        <w:jc w:val="both"/>
        <w:rPr>
          <w:bCs/>
          <w:sz w:val="28"/>
          <w:szCs w:val="28"/>
        </w:rPr>
      </w:pPr>
      <w:r w:rsidRPr="005D3D23">
        <w:rPr>
          <w:bCs/>
          <w:sz w:val="28"/>
          <w:szCs w:val="28"/>
        </w:rPr>
        <w:t xml:space="preserve">Адрес: </w:t>
      </w:r>
      <w:r w:rsidR="008476D2" w:rsidRPr="007B511C">
        <w:rPr>
          <w:bCs/>
          <w:sz w:val="28"/>
          <w:szCs w:val="28"/>
        </w:rPr>
        <w:t xml:space="preserve">231201, Республика Беларусь, Гродненская область, г. </w:t>
      </w:r>
      <w:r w:rsidR="008476D2">
        <w:rPr>
          <w:bCs/>
          <w:sz w:val="28"/>
          <w:szCs w:val="28"/>
        </w:rPr>
        <w:t xml:space="preserve">Островец, площадка </w:t>
      </w:r>
      <w:r w:rsidR="008476D2" w:rsidRPr="007B511C">
        <w:rPr>
          <w:bCs/>
          <w:sz w:val="28"/>
          <w:szCs w:val="28"/>
        </w:rPr>
        <w:t xml:space="preserve">строительства </w:t>
      </w:r>
      <w:r w:rsidR="008476D2">
        <w:rPr>
          <w:bCs/>
          <w:sz w:val="28"/>
          <w:szCs w:val="28"/>
        </w:rPr>
        <w:t>атомной электростанции.</w:t>
      </w:r>
    </w:p>
    <w:p w:rsidR="0071503C" w:rsidRDefault="0071503C" w:rsidP="0071503C">
      <w:pPr>
        <w:ind w:left="207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Исполнитель –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bCs/>
          <w:sz w:val="28"/>
          <w:szCs w:val="28"/>
        </w:rPr>
        <w:t>Росатом</w:t>
      </w:r>
      <w:proofErr w:type="spellEnd"/>
      <w:r>
        <w:rPr>
          <w:bCs/>
          <w:sz w:val="28"/>
          <w:szCs w:val="28"/>
        </w:rPr>
        <w:t>».</w:t>
      </w:r>
    </w:p>
    <w:p w:rsidR="0071503C" w:rsidRDefault="0071503C" w:rsidP="0071503C">
      <w:pPr>
        <w:rPr>
          <w:b/>
          <w:sz w:val="28"/>
          <w:szCs w:val="28"/>
        </w:rPr>
      </w:pPr>
    </w:p>
    <w:p w:rsidR="0071503C" w:rsidRDefault="0071503C" w:rsidP="0071503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1.3 </w:t>
      </w:r>
      <w:r w:rsidRPr="00FC3A1D">
        <w:rPr>
          <w:b/>
          <w:sz w:val="28"/>
          <w:szCs w:val="28"/>
        </w:rPr>
        <w:t>Перечень документов, на основании которых создается Система</w:t>
      </w:r>
    </w:p>
    <w:p w:rsidR="0071503C" w:rsidRDefault="0071503C" w:rsidP="0071503C">
      <w:pPr>
        <w:ind w:left="207" w:firstLine="567"/>
        <w:jc w:val="both"/>
        <w:rPr>
          <w:bCs/>
          <w:sz w:val="28"/>
          <w:szCs w:val="28"/>
        </w:rPr>
      </w:pPr>
      <w:r w:rsidRPr="004623ED">
        <w:rPr>
          <w:bCs/>
          <w:sz w:val="28"/>
          <w:szCs w:val="28"/>
        </w:rPr>
        <w:t xml:space="preserve">Приказ </w:t>
      </w:r>
      <w:hyperlink r:id="rId7" w:tgtFrame="_blank" w:history="1">
        <w:r w:rsidRPr="004623ED">
          <w:rPr>
            <w:bCs/>
            <w:sz w:val="28"/>
            <w:szCs w:val="28"/>
          </w:rPr>
          <w:t>№40/91-П от 27.01.2015</w:t>
        </w:r>
      </w:hyperlink>
      <w:r w:rsidRPr="004623E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</w:t>
      </w:r>
      <w:r w:rsidRPr="004623ED">
        <w:rPr>
          <w:bCs/>
          <w:sz w:val="28"/>
          <w:szCs w:val="28"/>
        </w:rPr>
        <w:t>Об утверждении плана работ и структуры трудозатрат по проекту «Доработка системы учета персонала на площадке строительства Белорусской АЭС» управления информационных проектов развития</w:t>
      </w:r>
      <w:r>
        <w:rPr>
          <w:bCs/>
          <w:sz w:val="28"/>
          <w:szCs w:val="28"/>
        </w:rPr>
        <w:t>».</w:t>
      </w:r>
    </w:p>
    <w:p w:rsidR="0071503C" w:rsidRDefault="0071503C" w:rsidP="0071503C">
      <w:pPr>
        <w:ind w:left="207" w:firstLine="567"/>
        <w:jc w:val="both"/>
        <w:rPr>
          <w:bCs/>
          <w:sz w:val="28"/>
          <w:szCs w:val="28"/>
        </w:rPr>
      </w:pPr>
    </w:p>
    <w:p w:rsidR="0071503C" w:rsidRDefault="0071503C" w:rsidP="0071503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1.4 </w:t>
      </w:r>
      <w:r w:rsidRPr="00FC3A1D">
        <w:rPr>
          <w:b/>
          <w:sz w:val="28"/>
          <w:szCs w:val="28"/>
        </w:rPr>
        <w:t>Сроки выполнения работ</w:t>
      </w:r>
    </w:p>
    <w:p w:rsidR="0071503C" w:rsidRPr="004623ED" w:rsidRDefault="0071503C" w:rsidP="0071503C">
      <w:pPr>
        <w:ind w:left="207" w:firstLine="567"/>
        <w:jc w:val="both"/>
        <w:rPr>
          <w:bCs/>
          <w:sz w:val="28"/>
          <w:szCs w:val="28"/>
        </w:rPr>
      </w:pPr>
      <w:r w:rsidRPr="004623ED">
        <w:rPr>
          <w:bCs/>
          <w:sz w:val="28"/>
          <w:szCs w:val="28"/>
        </w:rPr>
        <w:t>Срок поставки товара – 15 календарных дней с момента заключения договора.</w:t>
      </w:r>
    </w:p>
    <w:p w:rsidR="0071503C" w:rsidRDefault="0071503C" w:rsidP="0071503C">
      <w:pPr>
        <w:ind w:left="207" w:firstLine="567"/>
        <w:jc w:val="both"/>
        <w:rPr>
          <w:bCs/>
          <w:sz w:val="28"/>
          <w:szCs w:val="28"/>
        </w:rPr>
      </w:pPr>
      <w:r w:rsidRPr="004623ED">
        <w:rPr>
          <w:bCs/>
          <w:sz w:val="28"/>
          <w:szCs w:val="28"/>
        </w:rPr>
        <w:t>Срок выполнения Работ по монтажу и пуско-наладке – 20 календарных дней с момента выдачи поставляемого Товара в монтаж.</w:t>
      </w:r>
    </w:p>
    <w:p w:rsidR="0071503C" w:rsidRDefault="0071503C" w:rsidP="0071503C">
      <w:pPr>
        <w:ind w:left="207" w:firstLine="567"/>
        <w:jc w:val="both"/>
        <w:rPr>
          <w:bCs/>
          <w:sz w:val="28"/>
          <w:szCs w:val="28"/>
        </w:rPr>
      </w:pPr>
    </w:p>
    <w:p w:rsidR="0071503C" w:rsidRDefault="0071503C" w:rsidP="0071503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1.5 </w:t>
      </w:r>
      <w:r w:rsidRPr="00FC3A1D">
        <w:rPr>
          <w:b/>
          <w:sz w:val="28"/>
          <w:szCs w:val="28"/>
        </w:rPr>
        <w:t>Место поставки товара и выполнения работ</w:t>
      </w:r>
    </w:p>
    <w:p w:rsidR="0071503C" w:rsidRPr="007B511C" w:rsidRDefault="0071503C" w:rsidP="0071503C">
      <w:pPr>
        <w:ind w:left="207" w:firstLine="567"/>
        <w:jc w:val="both"/>
        <w:rPr>
          <w:bCs/>
          <w:sz w:val="28"/>
          <w:szCs w:val="28"/>
        </w:rPr>
      </w:pPr>
      <w:r w:rsidRPr="007B511C">
        <w:rPr>
          <w:bCs/>
          <w:sz w:val="28"/>
          <w:szCs w:val="28"/>
        </w:rPr>
        <w:t xml:space="preserve">231201, Республика Беларусь, Гродненская область, г. </w:t>
      </w:r>
      <w:r>
        <w:rPr>
          <w:bCs/>
          <w:sz w:val="28"/>
          <w:szCs w:val="28"/>
        </w:rPr>
        <w:t xml:space="preserve">Островец, площадка </w:t>
      </w:r>
      <w:r w:rsidRPr="007B511C">
        <w:rPr>
          <w:bCs/>
          <w:sz w:val="28"/>
          <w:szCs w:val="28"/>
        </w:rPr>
        <w:t xml:space="preserve">строительства </w:t>
      </w:r>
      <w:r>
        <w:rPr>
          <w:bCs/>
          <w:sz w:val="28"/>
          <w:szCs w:val="28"/>
        </w:rPr>
        <w:t>атомной электростанции.</w:t>
      </w:r>
    </w:p>
    <w:p w:rsidR="0071503C" w:rsidRDefault="0071503C" w:rsidP="0071503C">
      <w:pPr>
        <w:rPr>
          <w:b/>
          <w:sz w:val="28"/>
          <w:szCs w:val="28"/>
        </w:rPr>
      </w:pPr>
    </w:p>
    <w:p w:rsidR="0071503C" w:rsidRDefault="0071503C" w:rsidP="0071503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1.6 </w:t>
      </w:r>
      <w:r w:rsidRPr="00FC3A1D">
        <w:rPr>
          <w:b/>
          <w:sz w:val="28"/>
          <w:szCs w:val="28"/>
        </w:rPr>
        <w:t>Сведения о порядке финансирования работ</w:t>
      </w:r>
    </w:p>
    <w:p w:rsidR="0071503C" w:rsidRDefault="0071503C" w:rsidP="0071503C">
      <w:pPr>
        <w:ind w:left="207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Финансирование выполненных Исполнителем работ осуществляется в соответствии с договором между Исполнителем и Заказчиком.</w:t>
      </w:r>
    </w:p>
    <w:p w:rsidR="0071503C" w:rsidRDefault="0071503C" w:rsidP="0071503C">
      <w:pPr>
        <w:rPr>
          <w:rStyle w:val="aa"/>
          <w:b/>
          <w:noProof/>
        </w:rPr>
      </w:pPr>
    </w:p>
    <w:p w:rsidR="0071503C" w:rsidRPr="00073256" w:rsidRDefault="0071503C" w:rsidP="0071503C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1.7 </w:t>
      </w:r>
      <w:r w:rsidRPr="00FC3A1D">
        <w:rPr>
          <w:b/>
          <w:sz w:val="28"/>
          <w:szCs w:val="28"/>
        </w:rPr>
        <w:t>Порядок оформления и предъявления Заказчику результатов работ</w:t>
      </w:r>
    </w:p>
    <w:p w:rsidR="0071503C" w:rsidRDefault="0071503C" w:rsidP="0071503C">
      <w:pPr>
        <w:jc w:val="both"/>
        <w:rPr>
          <w:rStyle w:val="aa"/>
          <w:b/>
          <w:noProof/>
        </w:rPr>
      </w:pPr>
      <w:r>
        <w:rPr>
          <w:bCs/>
          <w:sz w:val="28"/>
          <w:szCs w:val="28"/>
        </w:rPr>
        <w:tab/>
      </w:r>
      <w:r w:rsidRPr="00C647D9">
        <w:rPr>
          <w:bCs/>
          <w:sz w:val="28"/>
          <w:szCs w:val="28"/>
        </w:rPr>
        <w:t xml:space="preserve">Порядок </w:t>
      </w:r>
      <w:r>
        <w:rPr>
          <w:bCs/>
          <w:sz w:val="28"/>
          <w:szCs w:val="28"/>
        </w:rPr>
        <w:t xml:space="preserve">оформления и </w:t>
      </w:r>
      <w:r w:rsidRPr="00C647D9">
        <w:rPr>
          <w:bCs/>
          <w:sz w:val="28"/>
          <w:szCs w:val="28"/>
        </w:rPr>
        <w:t xml:space="preserve">предъявления Заказчику результатов работ по созданию </w:t>
      </w:r>
      <w:r>
        <w:rPr>
          <w:bCs/>
          <w:sz w:val="28"/>
          <w:szCs w:val="28"/>
        </w:rPr>
        <w:t>Си</w:t>
      </w:r>
      <w:r w:rsidRPr="00C647D9">
        <w:rPr>
          <w:bCs/>
          <w:sz w:val="28"/>
          <w:szCs w:val="28"/>
        </w:rPr>
        <w:t xml:space="preserve">стемы определяется </w:t>
      </w:r>
      <w:r>
        <w:rPr>
          <w:bCs/>
          <w:sz w:val="28"/>
          <w:szCs w:val="28"/>
        </w:rPr>
        <w:t>договором между Исполнителем и Заказчиком.</w:t>
      </w:r>
    </w:p>
    <w:p w:rsidR="0071503C" w:rsidRDefault="0071503C" w:rsidP="0071503C">
      <w:pPr>
        <w:rPr>
          <w:rStyle w:val="aa"/>
          <w:b/>
          <w:noProof/>
        </w:rPr>
      </w:pPr>
    </w:p>
    <w:p w:rsidR="0071503C" w:rsidRDefault="0071503C" w:rsidP="0071503C">
      <w:pPr>
        <w:rPr>
          <w:rStyle w:val="aa"/>
          <w:b/>
          <w:noProof/>
        </w:rPr>
      </w:pPr>
    </w:p>
    <w:p w:rsidR="0071503C" w:rsidRDefault="0071503C" w:rsidP="0071503C">
      <w:pPr>
        <w:rPr>
          <w:rStyle w:val="aa"/>
          <w:b/>
          <w:noProof/>
        </w:rPr>
      </w:pPr>
    </w:p>
    <w:p w:rsidR="0071503C" w:rsidRDefault="0071503C" w:rsidP="0071503C">
      <w:pPr>
        <w:rPr>
          <w:rStyle w:val="aa"/>
          <w:b/>
          <w:noProof/>
        </w:rPr>
      </w:pPr>
      <w:r>
        <w:rPr>
          <w:b/>
          <w:sz w:val="32"/>
          <w:szCs w:val="32"/>
        </w:rPr>
        <w:t xml:space="preserve">2. </w:t>
      </w:r>
      <w:r w:rsidRPr="00FC3A1D">
        <w:rPr>
          <w:b/>
          <w:sz w:val="32"/>
          <w:szCs w:val="32"/>
        </w:rPr>
        <w:t xml:space="preserve">Назначение и цели </w:t>
      </w:r>
      <w:r>
        <w:rPr>
          <w:b/>
          <w:sz w:val="32"/>
          <w:szCs w:val="32"/>
        </w:rPr>
        <w:t xml:space="preserve">модернизации </w:t>
      </w:r>
      <w:r w:rsidRPr="00FC3A1D">
        <w:rPr>
          <w:b/>
          <w:sz w:val="32"/>
          <w:szCs w:val="32"/>
        </w:rPr>
        <w:t>Системы</w:t>
      </w:r>
    </w:p>
    <w:p w:rsidR="0071503C" w:rsidRDefault="0071503C" w:rsidP="0071503C">
      <w:pPr>
        <w:rPr>
          <w:rStyle w:val="aa"/>
          <w:b/>
          <w:noProof/>
        </w:rPr>
      </w:pPr>
      <w:r>
        <w:rPr>
          <w:b/>
          <w:sz w:val="28"/>
          <w:szCs w:val="28"/>
        </w:rPr>
        <w:t xml:space="preserve">2.1 </w:t>
      </w:r>
      <w:r w:rsidRPr="00FC3A1D">
        <w:rPr>
          <w:b/>
          <w:sz w:val="28"/>
          <w:szCs w:val="28"/>
        </w:rPr>
        <w:t xml:space="preserve">Назначение </w:t>
      </w:r>
      <w:r>
        <w:rPr>
          <w:b/>
          <w:sz w:val="28"/>
          <w:szCs w:val="28"/>
        </w:rPr>
        <w:t>модернизации</w:t>
      </w:r>
      <w:r w:rsidRPr="00FC3A1D">
        <w:rPr>
          <w:b/>
          <w:sz w:val="28"/>
          <w:szCs w:val="28"/>
        </w:rPr>
        <w:t xml:space="preserve"> Системы</w:t>
      </w:r>
    </w:p>
    <w:p w:rsidR="0071503C" w:rsidRDefault="0071503C" w:rsidP="0071503C">
      <w:pPr>
        <w:ind w:left="207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Назначением</w:t>
      </w:r>
      <w:r w:rsidRPr="00381F9C">
        <w:rPr>
          <w:bCs/>
          <w:sz w:val="28"/>
          <w:szCs w:val="28"/>
        </w:rPr>
        <w:t xml:space="preserve"> выполнения </w:t>
      </w:r>
      <w:r>
        <w:rPr>
          <w:bCs/>
          <w:sz w:val="28"/>
          <w:szCs w:val="28"/>
        </w:rPr>
        <w:t xml:space="preserve">работ по проекту </w:t>
      </w:r>
      <w:r w:rsidRPr="00381F9C">
        <w:rPr>
          <w:bCs/>
          <w:sz w:val="28"/>
          <w:szCs w:val="28"/>
        </w:rPr>
        <w:t>является</w:t>
      </w:r>
      <w:r>
        <w:rPr>
          <w:bCs/>
          <w:sz w:val="28"/>
          <w:szCs w:val="28"/>
        </w:rPr>
        <w:t>:</w:t>
      </w:r>
    </w:p>
    <w:p w:rsidR="0071503C" w:rsidRPr="004F6407" w:rsidRDefault="0071503C" w:rsidP="0071503C">
      <w:pPr>
        <w:pStyle w:val="a8"/>
        <w:numPr>
          <w:ilvl w:val="0"/>
          <w:numId w:val="8"/>
        </w:numPr>
        <w:jc w:val="both"/>
        <w:rPr>
          <w:bCs/>
          <w:sz w:val="28"/>
          <w:szCs w:val="28"/>
        </w:rPr>
      </w:pPr>
      <w:r w:rsidRPr="004F6407">
        <w:rPr>
          <w:bCs/>
          <w:sz w:val="28"/>
          <w:szCs w:val="28"/>
        </w:rPr>
        <w:t>дооснащение оставшихся организованных людских КПП оборудованием контроля доступа;</w:t>
      </w:r>
    </w:p>
    <w:p w:rsidR="0071503C" w:rsidRPr="004F6407" w:rsidRDefault="0071503C" w:rsidP="0071503C">
      <w:pPr>
        <w:pStyle w:val="a8"/>
        <w:numPr>
          <w:ilvl w:val="0"/>
          <w:numId w:val="8"/>
        </w:numPr>
        <w:jc w:val="both"/>
        <w:rPr>
          <w:bCs/>
          <w:sz w:val="28"/>
          <w:szCs w:val="28"/>
        </w:rPr>
      </w:pPr>
      <w:r w:rsidRPr="004F6407">
        <w:rPr>
          <w:bCs/>
          <w:sz w:val="28"/>
          <w:szCs w:val="28"/>
        </w:rPr>
        <w:t xml:space="preserve">оснащение всего существующего оборудования контроля доступа </w:t>
      </w:r>
      <w:proofErr w:type="spellStart"/>
      <w:r w:rsidRPr="004F6407">
        <w:rPr>
          <w:bCs/>
          <w:sz w:val="28"/>
          <w:szCs w:val="28"/>
          <w:lang w:val="en-US"/>
        </w:rPr>
        <w:t>gsm</w:t>
      </w:r>
      <w:proofErr w:type="spellEnd"/>
      <w:r w:rsidRPr="004F6407">
        <w:rPr>
          <w:bCs/>
          <w:sz w:val="28"/>
          <w:szCs w:val="28"/>
        </w:rPr>
        <w:t>-контроллерами для передачи данных на централизованный сервер по беспроводному каналу связи;</w:t>
      </w:r>
    </w:p>
    <w:p w:rsidR="0071503C" w:rsidRDefault="0071503C" w:rsidP="0071503C">
      <w:pPr>
        <w:pStyle w:val="a8"/>
        <w:numPr>
          <w:ilvl w:val="0"/>
          <w:numId w:val="8"/>
        </w:numPr>
        <w:jc w:val="both"/>
        <w:rPr>
          <w:bCs/>
          <w:sz w:val="28"/>
          <w:szCs w:val="28"/>
        </w:rPr>
      </w:pPr>
      <w:r w:rsidRPr="004F6407">
        <w:rPr>
          <w:bCs/>
          <w:sz w:val="28"/>
          <w:szCs w:val="28"/>
        </w:rPr>
        <w:t>интеграция данных по учету персонала, поступающих от всех пунктов прохода, в программное обеспечение Системы электронного учета персонала, развернутое на сервере в Белорусском представительстве.</w:t>
      </w:r>
    </w:p>
    <w:p w:rsidR="0071503C" w:rsidRDefault="0071503C" w:rsidP="0071503C">
      <w:pPr>
        <w:pStyle w:val="a8"/>
        <w:numPr>
          <w:ilvl w:val="0"/>
          <w:numId w:val="8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Пуско-наладка всей системы в целом.</w:t>
      </w:r>
    </w:p>
    <w:p w:rsidR="0071503C" w:rsidRDefault="0071503C" w:rsidP="0071503C">
      <w:pPr>
        <w:pStyle w:val="a8"/>
        <w:ind w:left="927"/>
        <w:jc w:val="both"/>
        <w:rPr>
          <w:bCs/>
          <w:sz w:val="28"/>
          <w:szCs w:val="28"/>
        </w:rPr>
      </w:pPr>
    </w:p>
    <w:p w:rsidR="0071503C" w:rsidRDefault="0071503C" w:rsidP="0071503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2.2 </w:t>
      </w:r>
      <w:r w:rsidRPr="005B09FD">
        <w:rPr>
          <w:b/>
          <w:sz w:val="28"/>
          <w:szCs w:val="28"/>
        </w:rPr>
        <w:t xml:space="preserve">Цели </w:t>
      </w:r>
      <w:r>
        <w:rPr>
          <w:b/>
          <w:sz w:val="28"/>
          <w:szCs w:val="28"/>
        </w:rPr>
        <w:t>модернизации</w:t>
      </w:r>
      <w:r w:rsidRPr="005B09FD">
        <w:rPr>
          <w:b/>
          <w:sz w:val="28"/>
          <w:szCs w:val="28"/>
        </w:rPr>
        <w:t xml:space="preserve"> Системы</w:t>
      </w:r>
    </w:p>
    <w:p w:rsidR="0071503C" w:rsidRPr="004F6407" w:rsidRDefault="0071503C" w:rsidP="0071503C">
      <w:pPr>
        <w:pStyle w:val="a8"/>
        <w:numPr>
          <w:ilvl w:val="0"/>
          <w:numId w:val="7"/>
        </w:numPr>
        <w:jc w:val="both"/>
        <w:rPr>
          <w:bCs/>
          <w:sz w:val="28"/>
          <w:szCs w:val="28"/>
        </w:rPr>
      </w:pPr>
      <w:r w:rsidRPr="004F6407">
        <w:rPr>
          <w:bCs/>
          <w:sz w:val="28"/>
          <w:szCs w:val="28"/>
        </w:rPr>
        <w:t>организация контроля и управления доступом персонала через КПП производственной базы, КПП строительной площадки, входов и выходов офисного здания БП АО «НИАЭП»;</w:t>
      </w:r>
    </w:p>
    <w:p w:rsidR="0071503C" w:rsidRPr="004F6407" w:rsidRDefault="0071503C" w:rsidP="0071503C">
      <w:pPr>
        <w:pStyle w:val="a8"/>
        <w:numPr>
          <w:ilvl w:val="0"/>
          <w:numId w:val="7"/>
        </w:numPr>
        <w:jc w:val="both"/>
        <w:rPr>
          <w:bCs/>
          <w:sz w:val="28"/>
          <w:szCs w:val="28"/>
        </w:rPr>
      </w:pPr>
      <w:r w:rsidRPr="004F6407">
        <w:rPr>
          <w:bCs/>
          <w:sz w:val="28"/>
          <w:szCs w:val="28"/>
        </w:rPr>
        <w:t>организация учета персонала, проходимого через КПП производственной базы, КПП строительной площадки, входов и выходов офисного здания БП АО «НИАЭП»;</w:t>
      </w:r>
    </w:p>
    <w:p w:rsidR="0071503C" w:rsidRDefault="0071503C" w:rsidP="0071503C">
      <w:pPr>
        <w:pStyle w:val="a8"/>
        <w:numPr>
          <w:ilvl w:val="0"/>
          <w:numId w:val="7"/>
        </w:numPr>
        <w:jc w:val="both"/>
        <w:rPr>
          <w:bCs/>
          <w:sz w:val="28"/>
          <w:szCs w:val="28"/>
        </w:rPr>
      </w:pPr>
      <w:r w:rsidRPr="004F6407">
        <w:rPr>
          <w:bCs/>
          <w:sz w:val="28"/>
          <w:szCs w:val="28"/>
        </w:rPr>
        <w:t>контроль рабочего времени;</w:t>
      </w:r>
    </w:p>
    <w:p w:rsidR="0071503C" w:rsidRDefault="0071503C" w:rsidP="0071503C">
      <w:pPr>
        <w:pStyle w:val="a8"/>
        <w:numPr>
          <w:ilvl w:val="0"/>
          <w:numId w:val="7"/>
        </w:numPr>
        <w:jc w:val="both"/>
        <w:rPr>
          <w:bCs/>
          <w:sz w:val="28"/>
          <w:szCs w:val="28"/>
        </w:rPr>
      </w:pPr>
      <w:r w:rsidRPr="004F6407">
        <w:rPr>
          <w:bCs/>
          <w:sz w:val="28"/>
          <w:szCs w:val="28"/>
        </w:rPr>
        <w:t>формирование отчетов в реальном времени.</w:t>
      </w:r>
    </w:p>
    <w:p w:rsidR="0071503C" w:rsidRDefault="0071503C" w:rsidP="0071503C">
      <w:pPr>
        <w:rPr>
          <w:rStyle w:val="aa"/>
          <w:b/>
          <w:noProof/>
        </w:rPr>
      </w:pPr>
    </w:p>
    <w:p w:rsidR="0071503C" w:rsidRDefault="0071503C" w:rsidP="0071503C">
      <w:pPr>
        <w:rPr>
          <w:rStyle w:val="aa"/>
          <w:b/>
          <w:noProof/>
        </w:rPr>
      </w:pPr>
      <w:r w:rsidRPr="008476D2">
        <w:rPr>
          <w:b/>
          <w:sz w:val="32"/>
          <w:szCs w:val="32"/>
        </w:rPr>
        <w:t>3. Характеристики объекта автоматизации</w:t>
      </w:r>
    </w:p>
    <w:p w:rsidR="0071503C" w:rsidRDefault="0071503C" w:rsidP="0071503C">
      <w:pPr>
        <w:rPr>
          <w:rStyle w:val="aa"/>
          <w:b/>
          <w:noProof/>
        </w:rPr>
      </w:pPr>
      <w:r>
        <w:rPr>
          <w:b/>
          <w:sz w:val="28"/>
          <w:szCs w:val="28"/>
        </w:rPr>
        <w:t xml:space="preserve">3.1 </w:t>
      </w:r>
      <w:r w:rsidRPr="00FC3A1D">
        <w:rPr>
          <w:b/>
          <w:sz w:val="28"/>
          <w:szCs w:val="28"/>
        </w:rPr>
        <w:t>Краткие сведения об объекте автоматизации</w:t>
      </w:r>
    </w:p>
    <w:p w:rsidR="0071503C" w:rsidRPr="00E34BBE" w:rsidRDefault="0071503C" w:rsidP="0071503C">
      <w:pPr>
        <w:ind w:firstLine="567"/>
        <w:jc w:val="both"/>
        <w:rPr>
          <w:sz w:val="28"/>
          <w:szCs w:val="28"/>
        </w:rPr>
      </w:pPr>
      <w:r w:rsidRPr="00E34BBE">
        <w:rPr>
          <w:sz w:val="28"/>
          <w:szCs w:val="28"/>
        </w:rPr>
        <w:t xml:space="preserve">На строительной площадке энергоблоков №1,2 </w:t>
      </w:r>
      <w:proofErr w:type="spellStart"/>
      <w:r w:rsidRPr="00E34BBE">
        <w:rPr>
          <w:sz w:val="28"/>
          <w:szCs w:val="28"/>
        </w:rPr>
        <w:t>БелАЭС</w:t>
      </w:r>
      <w:proofErr w:type="spellEnd"/>
      <w:r w:rsidRPr="00E34BBE">
        <w:rPr>
          <w:sz w:val="28"/>
          <w:szCs w:val="28"/>
        </w:rPr>
        <w:t xml:space="preserve"> в данный момент развернута </w:t>
      </w:r>
      <w:r w:rsidR="008476D2" w:rsidRPr="005D3D23">
        <w:rPr>
          <w:bCs/>
          <w:sz w:val="28"/>
          <w:szCs w:val="28"/>
        </w:rPr>
        <w:t>Автоматизированная система электронного учета рабочего времени</w:t>
      </w:r>
      <w:r w:rsidR="008476D2" w:rsidRPr="00E34BBE">
        <w:rPr>
          <w:sz w:val="28"/>
          <w:szCs w:val="28"/>
        </w:rPr>
        <w:t xml:space="preserve"> </w:t>
      </w:r>
      <w:r w:rsidRPr="00E34BBE">
        <w:rPr>
          <w:sz w:val="28"/>
          <w:szCs w:val="28"/>
        </w:rPr>
        <w:t xml:space="preserve">(далее - Система), оборудование которой используется для учета персонала на объектах строительства. Сервер смонтирован в административном здании Белорусского представительства. </w:t>
      </w:r>
    </w:p>
    <w:p w:rsidR="0071503C" w:rsidRPr="00B01987" w:rsidRDefault="0071503C" w:rsidP="0071503C">
      <w:pPr>
        <w:ind w:firstLine="567"/>
        <w:jc w:val="both"/>
        <w:rPr>
          <w:color w:val="000000" w:themeColor="text1"/>
          <w:sz w:val="28"/>
          <w:szCs w:val="28"/>
        </w:rPr>
      </w:pPr>
      <w:r w:rsidRPr="00B01987">
        <w:rPr>
          <w:color w:val="000000" w:themeColor="text1"/>
          <w:sz w:val="28"/>
          <w:szCs w:val="28"/>
        </w:rPr>
        <w:t xml:space="preserve">На КПП №5/1 строительной площадки установлены четыре турникета, доступ через которые контролируется СКУД «Цирконий». </w:t>
      </w:r>
    </w:p>
    <w:p w:rsidR="0071503C" w:rsidRPr="00B01987" w:rsidRDefault="0071503C" w:rsidP="0071503C">
      <w:pPr>
        <w:ind w:firstLine="567"/>
        <w:jc w:val="both"/>
        <w:rPr>
          <w:color w:val="000000" w:themeColor="text1"/>
          <w:sz w:val="28"/>
          <w:szCs w:val="28"/>
        </w:rPr>
      </w:pPr>
      <w:r w:rsidRPr="00B01987">
        <w:rPr>
          <w:color w:val="000000" w:themeColor="text1"/>
          <w:sz w:val="28"/>
          <w:szCs w:val="28"/>
        </w:rPr>
        <w:lastRenderedPageBreak/>
        <w:t xml:space="preserve">На КПП №8 строительной площадки, КПП №1 и КПП №4 производственной базы установлено: КПП №8 – четыре турникета; КПП №1 и КПП №4 – по два турникета на каждом. Турникеты подключены к системе учета персонала с помощью беспроводных </w:t>
      </w:r>
      <w:r w:rsidRPr="00B01987">
        <w:rPr>
          <w:color w:val="000000" w:themeColor="text1"/>
          <w:sz w:val="28"/>
          <w:szCs w:val="28"/>
          <w:lang w:val="en-US"/>
        </w:rPr>
        <w:t>GSM</w:t>
      </w:r>
      <w:r w:rsidRPr="00B01987">
        <w:rPr>
          <w:color w:val="000000" w:themeColor="text1"/>
          <w:sz w:val="28"/>
          <w:szCs w:val="28"/>
        </w:rPr>
        <w:t>-контроллеров</w:t>
      </w:r>
      <w:r w:rsidR="00DE76CC">
        <w:rPr>
          <w:color w:val="000000" w:themeColor="text1"/>
          <w:sz w:val="28"/>
          <w:szCs w:val="28"/>
        </w:rPr>
        <w:t xml:space="preserve"> типа </w:t>
      </w:r>
      <w:r w:rsidR="00DE76CC">
        <w:rPr>
          <w:color w:val="000000" w:themeColor="text1"/>
          <w:sz w:val="28"/>
          <w:szCs w:val="28"/>
          <w:lang w:val="en-US"/>
        </w:rPr>
        <w:t>IAS</w:t>
      </w:r>
      <w:r w:rsidRPr="00B01987">
        <w:rPr>
          <w:color w:val="000000" w:themeColor="text1"/>
          <w:sz w:val="28"/>
          <w:szCs w:val="28"/>
        </w:rPr>
        <w:t>.</w:t>
      </w:r>
    </w:p>
    <w:p w:rsidR="0071503C" w:rsidRDefault="0071503C" w:rsidP="0071503C">
      <w:pPr>
        <w:ind w:firstLine="567"/>
        <w:jc w:val="both"/>
        <w:rPr>
          <w:color w:val="000000" w:themeColor="text1"/>
          <w:sz w:val="28"/>
          <w:szCs w:val="28"/>
        </w:rPr>
      </w:pPr>
      <w:r w:rsidRPr="00B01987">
        <w:rPr>
          <w:color w:val="000000" w:themeColor="text1"/>
          <w:sz w:val="28"/>
          <w:szCs w:val="28"/>
        </w:rPr>
        <w:t xml:space="preserve">В центральном входе в офисное здание Белорусского представительства АО «НИАЭП» установлены два турникета, доступ через которые контролируется СКУД «СКАТ». </w:t>
      </w:r>
    </w:p>
    <w:p w:rsidR="0071503C" w:rsidRDefault="0071503C" w:rsidP="0071503C">
      <w:pPr>
        <w:ind w:firstLine="567"/>
        <w:jc w:val="both"/>
        <w:rPr>
          <w:color w:val="000000" w:themeColor="text1"/>
          <w:sz w:val="28"/>
          <w:szCs w:val="28"/>
        </w:rPr>
      </w:pPr>
      <w:r w:rsidRPr="00B01987">
        <w:rPr>
          <w:color w:val="000000" w:themeColor="text1"/>
          <w:sz w:val="28"/>
          <w:szCs w:val="28"/>
        </w:rPr>
        <w:t>Учет персонала на этих КПП ведется с помощью обособленных информационных систем, не объединенных в единую базу учета.</w:t>
      </w:r>
    </w:p>
    <w:p w:rsidR="0071503C" w:rsidRDefault="0071503C" w:rsidP="0071503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34BBE">
        <w:rPr>
          <w:sz w:val="28"/>
          <w:szCs w:val="28"/>
        </w:rPr>
        <w:t>На КПП №5/2 строительной площадки и КПП № 3 производственной базы – турникетов не установлено.</w:t>
      </w:r>
    </w:p>
    <w:p w:rsidR="008476D2" w:rsidRDefault="008476D2" w:rsidP="0071503C">
      <w:pPr>
        <w:jc w:val="both"/>
        <w:rPr>
          <w:rStyle w:val="aa"/>
          <w:b/>
          <w:noProof/>
        </w:rPr>
      </w:pPr>
    </w:p>
    <w:p w:rsidR="0071503C" w:rsidRDefault="0071503C" w:rsidP="0071503C">
      <w:pPr>
        <w:rPr>
          <w:rStyle w:val="aa"/>
          <w:b/>
          <w:noProof/>
        </w:rPr>
      </w:pPr>
      <w:r>
        <w:rPr>
          <w:b/>
          <w:sz w:val="32"/>
          <w:szCs w:val="32"/>
        </w:rPr>
        <w:t xml:space="preserve">4. </w:t>
      </w:r>
      <w:r w:rsidRPr="00FC3A1D">
        <w:rPr>
          <w:b/>
          <w:sz w:val="32"/>
          <w:szCs w:val="32"/>
        </w:rPr>
        <w:t xml:space="preserve">Состав и содержание работ </w:t>
      </w:r>
      <w:r w:rsidRPr="005B09FD">
        <w:rPr>
          <w:b/>
          <w:sz w:val="32"/>
          <w:szCs w:val="32"/>
        </w:rPr>
        <w:t>по модернизации</w:t>
      </w:r>
      <w:r w:rsidRPr="00FC3A1D">
        <w:rPr>
          <w:b/>
          <w:sz w:val="32"/>
          <w:szCs w:val="32"/>
        </w:rPr>
        <w:t xml:space="preserve"> системы</w:t>
      </w:r>
    </w:p>
    <w:p w:rsidR="0071503C" w:rsidRDefault="0071503C" w:rsidP="0071503C">
      <w:pPr>
        <w:rPr>
          <w:b/>
          <w:sz w:val="28"/>
          <w:szCs w:val="28"/>
        </w:rPr>
      </w:pPr>
      <w:r w:rsidRPr="005B09FD">
        <w:rPr>
          <w:b/>
          <w:sz w:val="28"/>
          <w:szCs w:val="28"/>
        </w:rPr>
        <w:t>4.1</w:t>
      </w:r>
      <w:r w:rsidRPr="005B09FD">
        <w:rPr>
          <w:sz w:val="28"/>
          <w:szCs w:val="28"/>
        </w:rPr>
        <w:t xml:space="preserve">  </w:t>
      </w:r>
      <w:r w:rsidRPr="005B09FD">
        <w:rPr>
          <w:b/>
          <w:sz w:val="28"/>
          <w:szCs w:val="28"/>
        </w:rPr>
        <w:t xml:space="preserve">Описание работ по </w:t>
      </w:r>
      <w:r>
        <w:rPr>
          <w:b/>
          <w:sz w:val="28"/>
          <w:szCs w:val="28"/>
        </w:rPr>
        <w:t>модернизации</w:t>
      </w:r>
      <w:r w:rsidRPr="005B09FD">
        <w:rPr>
          <w:b/>
          <w:sz w:val="28"/>
          <w:szCs w:val="28"/>
        </w:rPr>
        <w:t xml:space="preserve"> Системы</w:t>
      </w:r>
    </w:p>
    <w:p w:rsidR="0071503C" w:rsidRDefault="0071503C" w:rsidP="0071503C">
      <w:pPr>
        <w:ind w:firstLine="567"/>
        <w:jc w:val="both"/>
        <w:rPr>
          <w:sz w:val="28"/>
          <w:szCs w:val="28"/>
        </w:rPr>
      </w:pPr>
      <w:r w:rsidRPr="00DD2613">
        <w:rPr>
          <w:sz w:val="28"/>
          <w:szCs w:val="28"/>
        </w:rPr>
        <w:t>1. Поставка и установка двух тумбовых турникетов на КПП №3 про</w:t>
      </w:r>
      <w:r>
        <w:rPr>
          <w:sz w:val="28"/>
          <w:szCs w:val="28"/>
        </w:rPr>
        <w:t>изводственной</w:t>
      </w:r>
      <w:r w:rsidRPr="00DD2613">
        <w:rPr>
          <w:sz w:val="28"/>
          <w:szCs w:val="28"/>
        </w:rPr>
        <w:t xml:space="preserve"> базы.</w:t>
      </w:r>
    </w:p>
    <w:p w:rsidR="0071503C" w:rsidRPr="00DD2613" w:rsidRDefault="0071503C" w:rsidP="0071503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Демонтаж четырех существующих </w:t>
      </w:r>
      <w:proofErr w:type="spellStart"/>
      <w:r>
        <w:rPr>
          <w:sz w:val="28"/>
          <w:szCs w:val="28"/>
        </w:rPr>
        <w:t>турникетов-триподов</w:t>
      </w:r>
      <w:proofErr w:type="spellEnd"/>
      <w:r>
        <w:rPr>
          <w:sz w:val="28"/>
          <w:szCs w:val="28"/>
        </w:rPr>
        <w:t xml:space="preserve"> на КПП №5/1 и двух существующих </w:t>
      </w:r>
      <w:proofErr w:type="spellStart"/>
      <w:r>
        <w:rPr>
          <w:sz w:val="28"/>
          <w:szCs w:val="28"/>
        </w:rPr>
        <w:t>турникетов-триподов</w:t>
      </w:r>
      <w:proofErr w:type="spellEnd"/>
      <w:r>
        <w:rPr>
          <w:sz w:val="28"/>
          <w:szCs w:val="28"/>
        </w:rPr>
        <w:t xml:space="preserve"> на КПП №5/2.</w:t>
      </w:r>
    </w:p>
    <w:p w:rsidR="0071503C" w:rsidRDefault="0071503C" w:rsidP="0071503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D2613">
        <w:rPr>
          <w:sz w:val="28"/>
          <w:szCs w:val="28"/>
        </w:rPr>
        <w:t xml:space="preserve">. Поставка и установка </w:t>
      </w:r>
      <w:r>
        <w:rPr>
          <w:sz w:val="28"/>
          <w:szCs w:val="28"/>
        </w:rPr>
        <w:t>четырех</w:t>
      </w:r>
      <w:r w:rsidRPr="00DD2613">
        <w:rPr>
          <w:sz w:val="28"/>
          <w:szCs w:val="28"/>
        </w:rPr>
        <w:t xml:space="preserve"> </w:t>
      </w:r>
      <w:r>
        <w:rPr>
          <w:sz w:val="28"/>
          <w:szCs w:val="28"/>
        </w:rPr>
        <w:t>новых турникетов–</w:t>
      </w:r>
      <w:proofErr w:type="spellStart"/>
      <w:r>
        <w:rPr>
          <w:sz w:val="28"/>
          <w:szCs w:val="28"/>
        </w:rPr>
        <w:t>триподов</w:t>
      </w:r>
      <w:proofErr w:type="spellEnd"/>
      <w:r>
        <w:rPr>
          <w:sz w:val="28"/>
          <w:szCs w:val="28"/>
        </w:rPr>
        <w:t xml:space="preserve"> на КПП </w:t>
      </w:r>
      <w:r w:rsidRPr="00DD2613">
        <w:rPr>
          <w:sz w:val="28"/>
          <w:szCs w:val="28"/>
        </w:rPr>
        <w:t>№5/</w:t>
      </w:r>
      <w:r>
        <w:rPr>
          <w:sz w:val="28"/>
          <w:szCs w:val="28"/>
        </w:rPr>
        <w:t>1</w:t>
      </w:r>
      <w:r w:rsidRPr="00DD2613">
        <w:rPr>
          <w:sz w:val="28"/>
          <w:szCs w:val="28"/>
        </w:rPr>
        <w:t xml:space="preserve"> строительной площадки.</w:t>
      </w:r>
    </w:p>
    <w:p w:rsidR="0071503C" w:rsidRPr="00DD2613" w:rsidRDefault="0071503C" w:rsidP="0071503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Монтаж двух существующих </w:t>
      </w:r>
      <w:proofErr w:type="spellStart"/>
      <w:r>
        <w:rPr>
          <w:sz w:val="28"/>
          <w:szCs w:val="28"/>
        </w:rPr>
        <w:t>турникетов-триподов</w:t>
      </w:r>
      <w:proofErr w:type="spellEnd"/>
      <w:r>
        <w:rPr>
          <w:sz w:val="28"/>
          <w:szCs w:val="28"/>
        </w:rPr>
        <w:t xml:space="preserve"> на КПП №5/2, демонтированных с КПП №5/1.</w:t>
      </w:r>
    </w:p>
    <w:p w:rsidR="0071503C" w:rsidRPr="00DD2613" w:rsidRDefault="0071503C" w:rsidP="0071503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DD2613">
        <w:rPr>
          <w:sz w:val="28"/>
          <w:szCs w:val="28"/>
        </w:rPr>
        <w:t xml:space="preserve">. Поставка </w:t>
      </w:r>
      <w:r>
        <w:rPr>
          <w:sz w:val="28"/>
          <w:szCs w:val="28"/>
        </w:rPr>
        <w:t xml:space="preserve">и пуско-наладка </w:t>
      </w:r>
      <w:r w:rsidRPr="00DD2613">
        <w:rPr>
          <w:sz w:val="28"/>
          <w:szCs w:val="28"/>
        </w:rPr>
        <w:t>двух турникетов–</w:t>
      </w:r>
      <w:proofErr w:type="spellStart"/>
      <w:r w:rsidRPr="00DD2613">
        <w:rPr>
          <w:sz w:val="28"/>
          <w:szCs w:val="28"/>
        </w:rPr>
        <w:t>триподов</w:t>
      </w:r>
      <w:proofErr w:type="spellEnd"/>
      <w:r w:rsidRPr="00DD2613">
        <w:rPr>
          <w:sz w:val="28"/>
          <w:szCs w:val="28"/>
        </w:rPr>
        <w:t xml:space="preserve"> для Реакторно</w:t>
      </w:r>
      <w:r>
        <w:rPr>
          <w:sz w:val="28"/>
          <w:szCs w:val="28"/>
        </w:rPr>
        <w:t>го</w:t>
      </w:r>
      <w:r w:rsidRPr="00DD2613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>я</w:t>
      </w:r>
      <w:r w:rsidRPr="00DD2613">
        <w:rPr>
          <w:sz w:val="28"/>
          <w:szCs w:val="28"/>
        </w:rPr>
        <w:t xml:space="preserve"> энергоблока №1.</w:t>
      </w:r>
    </w:p>
    <w:p w:rsidR="0071503C" w:rsidRDefault="0071503C" w:rsidP="0071503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DD2613">
        <w:rPr>
          <w:sz w:val="28"/>
          <w:szCs w:val="28"/>
        </w:rPr>
        <w:t xml:space="preserve">. Поставка и установка оборудования контроля доступа </w:t>
      </w:r>
      <w:r>
        <w:rPr>
          <w:sz w:val="28"/>
          <w:szCs w:val="28"/>
        </w:rPr>
        <w:t>для</w:t>
      </w:r>
      <w:r w:rsidRPr="00DD2613">
        <w:rPr>
          <w:sz w:val="28"/>
          <w:szCs w:val="28"/>
        </w:rPr>
        <w:t xml:space="preserve"> эвакуационн</w:t>
      </w:r>
      <w:r>
        <w:rPr>
          <w:sz w:val="28"/>
          <w:szCs w:val="28"/>
        </w:rPr>
        <w:t>ого</w:t>
      </w:r>
      <w:r w:rsidRPr="00DD2613">
        <w:rPr>
          <w:sz w:val="28"/>
          <w:szCs w:val="28"/>
        </w:rPr>
        <w:t xml:space="preserve"> выход</w:t>
      </w:r>
      <w:r>
        <w:rPr>
          <w:sz w:val="28"/>
          <w:szCs w:val="28"/>
        </w:rPr>
        <w:t>а</w:t>
      </w:r>
      <w:r w:rsidRPr="00DD2613">
        <w:rPr>
          <w:sz w:val="28"/>
          <w:szCs w:val="28"/>
        </w:rPr>
        <w:t xml:space="preserve"> офисного здания Белорусского представительства АО </w:t>
      </w:r>
      <w:r>
        <w:rPr>
          <w:sz w:val="28"/>
          <w:szCs w:val="28"/>
        </w:rPr>
        <w:t>«</w:t>
      </w:r>
      <w:r w:rsidRPr="00DD2613">
        <w:rPr>
          <w:sz w:val="28"/>
          <w:szCs w:val="28"/>
        </w:rPr>
        <w:t>НИАЭП</w:t>
      </w:r>
      <w:r>
        <w:rPr>
          <w:sz w:val="28"/>
          <w:szCs w:val="28"/>
        </w:rPr>
        <w:t>»</w:t>
      </w:r>
      <w:r w:rsidRPr="00DD2613">
        <w:rPr>
          <w:sz w:val="28"/>
          <w:szCs w:val="28"/>
        </w:rPr>
        <w:t>.</w:t>
      </w:r>
    </w:p>
    <w:p w:rsidR="0071503C" w:rsidRDefault="0071503C" w:rsidP="0071503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DD2613">
        <w:rPr>
          <w:sz w:val="28"/>
          <w:szCs w:val="28"/>
        </w:rPr>
        <w:t>Поставка, установка и настройка коммутационного оборудования</w:t>
      </w:r>
      <w:r>
        <w:rPr>
          <w:sz w:val="28"/>
          <w:szCs w:val="28"/>
        </w:rPr>
        <w:t xml:space="preserve"> </w:t>
      </w:r>
      <w:r w:rsidRPr="00DD2613">
        <w:rPr>
          <w:sz w:val="28"/>
          <w:szCs w:val="28"/>
        </w:rPr>
        <w:t>(gsm-контроллеры) передачи данных</w:t>
      </w:r>
      <w:r>
        <w:rPr>
          <w:sz w:val="28"/>
          <w:szCs w:val="28"/>
        </w:rPr>
        <w:t xml:space="preserve"> на сервер системы учета персонала</w:t>
      </w:r>
      <w:r w:rsidRPr="00DD26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всех </w:t>
      </w:r>
      <w:r w:rsidRPr="00DD2613">
        <w:rPr>
          <w:sz w:val="28"/>
          <w:szCs w:val="28"/>
        </w:rPr>
        <w:t>КПП.</w:t>
      </w:r>
    </w:p>
    <w:p w:rsidR="0071503C" w:rsidRDefault="0071503C" w:rsidP="0071503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8. Поставка</w:t>
      </w:r>
      <w:r w:rsidRPr="00DD2613">
        <w:rPr>
          <w:sz w:val="28"/>
          <w:szCs w:val="28"/>
        </w:rPr>
        <w:t xml:space="preserve"> универсальны</w:t>
      </w:r>
      <w:r>
        <w:rPr>
          <w:sz w:val="28"/>
          <w:szCs w:val="28"/>
        </w:rPr>
        <w:t>х</w:t>
      </w:r>
      <w:r w:rsidRPr="00DD2613">
        <w:rPr>
          <w:sz w:val="28"/>
          <w:szCs w:val="28"/>
        </w:rPr>
        <w:t xml:space="preserve"> мобильны</w:t>
      </w:r>
      <w:r>
        <w:rPr>
          <w:sz w:val="28"/>
          <w:szCs w:val="28"/>
        </w:rPr>
        <w:t>х</w:t>
      </w:r>
      <w:r w:rsidRPr="00DD2613">
        <w:rPr>
          <w:sz w:val="28"/>
          <w:szCs w:val="28"/>
        </w:rPr>
        <w:t xml:space="preserve"> </w:t>
      </w:r>
      <w:r>
        <w:rPr>
          <w:sz w:val="28"/>
          <w:szCs w:val="28"/>
        </w:rPr>
        <w:t>терминалов</w:t>
      </w:r>
      <w:r w:rsidRPr="00DD2613">
        <w:rPr>
          <w:sz w:val="28"/>
          <w:szCs w:val="28"/>
        </w:rPr>
        <w:t xml:space="preserve"> </w:t>
      </w:r>
      <w:r>
        <w:rPr>
          <w:sz w:val="28"/>
          <w:szCs w:val="28"/>
        </w:rPr>
        <w:t>для считывания данных штрих-кода с</w:t>
      </w:r>
      <w:r w:rsidRPr="00DD2613">
        <w:rPr>
          <w:sz w:val="28"/>
          <w:szCs w:val="28"/>
        </w:rPr>
        <w:t xml:space="preserve"> разовых бумажных пропусков и пропусков на товарно-материальные ценности, а также пропусков </w:t>
      </w:r>
      <w:r>
        <w:rPr>
          <w:sz w:val="28"/>
          <w:szCs w:val="28"/>
        </w:rPr>
        <w:t xml:space="preserve">сотрудников </w:t>
      </w:r>
      <w:r w:rsidRPr="00DD2613">
        <w:rPr>
          <w:sz w:val="28"/>
          <w:szCs w:val="28"/>
        </w:rPr>
        <w:t xml:space="preserve">с </w:t>
      </w:r>
      <w:r>
        <w:rPr>
          <w:sz w:val="28"/>
          <w:szCs w:val="28"/>
          <w:lang w:val="en-US"/>
        </w:rPr>
        <w:t>RFID</w:t>
      </w:r>
      <w:r w:rsidRPr="00DD2613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Pr="00DD2613">
        <w:rPr>
          <w:sz w:val="28"/>
          <w:szCs w:val="28"/>
        </w:rPr>
        <w:t>метками.</w:t>
      </w:r>
    </w:p>
    <w:p w:rsidR="0071503C" w:rsidRDefault="0071503C" w:rsidP="0071503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DD2613">
        <w:rPr>
          <w:sz w:val="28"/>
          <w:szCs w:val="28"/>
        </w:rPr>
        <w:t xml:space="preserve">Пуско-наладка системы III категории сложности с центром управления на сервере учета персонала, находящимся в Белорусском представительстве АО </w:t>
      </w:r>
      <w:r>
        <w:rPr>
          <w:sz w:val="28"/>
          <w:szCs w:val="28"/>
        </w:rPr>
        <w:t>«</w:t>
      </w:r>
      <w:r w:rsidRPr="00DD2613">
        <w:rPr>
          <w:sz w:val="28"/>
          <w:szCs w:val="28"/>
        </w:rPr>
        <w:t>НИАЭП</w:t>
      </w:r>
      <w:r>
        <w:rPr>
          <w:sz w:val="28"/>
          <w:szCs w:val="28"/>
        </w:rPr>
        <w:t>»</w:t>
      </w:r>
      <w:r w:rsidRPr="00DD2613">
        <w:rPr>
          <w:sz w:val="28"/>
          <w:szCs w:val="28"/>
        </w:rPr>
        <w:t>.</w:t>
      </w:r>
      <w:r>
        <w:rPr>
          <w:sz w:val="28"/>
          <w:szCs w:val="28"/>
        </w:rPr>
        <w:t xml:space="preserve"> Пуско-наладка Системы должна выполняться как для смонтированного оборудования, так и для </w:t>
      </w:r>
      <w:r w:rsidR="002601CA">
        <w:rPr>
          <w:sz w:val="28"/>
          <w:szCs w:val="28"/>
        </w:rPr>
        <w:t xml:space="preserve">всего </w:t>
      </w:r>
      <w:proofErr w:type="spellStart"/>
      <w:r w:rsidR="002601CA">
        <w:rPr>
          <w:sz w:val="28"/>
          <w:szCs w:val="28"/>
        </w:rPr>
        <w:t>программно</w:t>
      </w:r>
      <w:proofErr w:type="gramStart"/>
      <w:r w:rsidR="002601CA">
        <w:rPr>
          <w:sz w:val="28"/>
          <w:szCs w:val="28"/>
        </w:rPr>
        <w:t>=-</w:t>
      </w:r>
      <w:proofErr w:type="gramEnd"/>
      <w:r w:rsidR="003E3B01">
        <w:rPr>
          <w:sz w:val="28"/>
          <w:szCs w:val="28"/>
        </w:rPr>
        <w:t>технического</w:t>
      </w:r>
      <w:proofErr w:type="spellEnd"/>
      <w:r w:rsidR="002601CA">
        <w:rPr>
          <w:sz w:val="28"/>
          <w:szCs w:val="28"/>
        </w:rPr>
        <w:t xml:space="preserve"> комплекса Системы учета персонала установленного на серверах </w:t>
      </w:r>
      <w:r w:rsidR="002601CA" w:rsidRPr="00DD2613">
        <w:rPr>
          <w:sz w:val="28"/>
          <w:szCs w:val="28"/>
        </w:rPr>
        <w:t xml:space="preserve">Белорусском представительстве АО </w:t>
      </w:r>
      <w:r w:rsidR="002601CA">
        <w:rPr>
          <w:sz w:val="28"/>
          <w:szCs w:val="28"/>
        </w:rPr>
        <w:t>«</w:t>
      </w:r>
      <w:r w:rsidR="002601CA" w:rsidRPr="00DD2613">
        <w:rPr>
          <w:sz w:val="28"/>
          <w:szCs w:val="28"/>
        </w:rPr>
        <w:t>НИАЭП</w:t>
      </w:r>
      <w:r w:rsidR="002601CA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71503C" w:rsidRDefault="0071503C" w:rsidP="0071503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476D2">
        <w:rPr>
          <w:sz w:val="28"/>
          <w:szCs w:val="28"/>
        </w:rPr>
        <w:t>0</w:t>
      </w:r>
      <w:r>
        <w:rPr>
          <w:sz w:val="28"/>
          <w:szCs w:val="28"/>
        </w:rPr>
        <w:t xml:space="preserve">. Поставка расходных материалов для печати </w:t>
      </w:r>
      <w:r>
        <w:rPr>
          <w:sz w:val="28"/>
          <w:szCs w:val="28"/>
          <w:lang w:val="en-US"/>
        </w:rPr>
        <w:t>RFID</w:t>
      </w:r>
      <w:r w:rsidRPr="00DD2613">
        <w:rPr>
          <w:sz w:val="28"/>
          <w:szCs w:val="28"/>
        </w:rPr>
        <w:t xml:space="preserve"> </w:t>
      </w:r>
      <w:r>
        <w:rPr>
          <w:sz w:val="28"/>
          <w:szCs w:val="28"/>
        </w:rPr>
        <w:t>– карт.</w:t>
      </w:r>
    </w:p>
    <w:p w:rsidR="0071503C" w:rsidRDefault="0071503C" w:rsidP="0071503C">
      <w:pPr>
        <w:ind w:firstLine="567"/>
        <w:jc w:val="both"/>
        <w:rPr>
          <w:sz w:val="28"/>
          <w:szCs w:val="28"/>
        </w:rPr>
      </w:pPr>
      <w:r w:rsidRPr="005B09FD">
        <w:rPr>
          <w:sz w:val="28"/>
          <w:szCs w:val="28"/>
        </w:rPr>
        <w:t>1</w:t>
      </w:r>
      <w:r w:rsidR="008476D2">
        <w:rPr>
          <w:sz w:val="28"/>
          <w:szCs w:val="28"/>
        </w:rPr>
        <w:t>1. </w:t>
      </w:r>
      <w:r w:rsidRPr="005B09FD">
        <w:rPr>
          <w:sz w:val="28"/>
          <w:szCs w:val="28"/>
        </w:rPr>
        <w:t xml:space="preserve">Проведение </w:t>
      </w:r>
      <w:r>
        <w:rPr>
          <w:sz w:val="28"/>
          <w:szCs w:val="28"/>
        </w:rPr>
        <w:t xml:space="preserve">приёмо-сдаточных </w:t>
      </w:r>
      <w:r w:rsidRPr="005B09FD">
        <w:rPr>
          <w:sz w:val="28"/>
          <w:szCs w:val="28"/>
        </w:rPr>
        <w:t>испытаний всей Системы в целом.</w:t>
      </w:r>
      <w:r>
        <w:rPr>
          <w:sz w:val="28"/>
          <w:szCs w:val="28"/>
        </w:rPr>
        <w:t xml:space="preserve"> Смонтированное оборудование и программное обеспечение Системы учета персонала должны работать и взаимодействовать между собой в полнофункциональном </w:t>
      </w:r>
      <w:proofErr w:type="gramStart"/>
      <w:r>
        <w:rPr>
          <w:sz w:val="28"/>
          <w:szCs w:val="28"/>
        </w:rPr>
        <w:t>режиме</w:t>
      </w:r>
      <w:proofErr w:type="gramEnd"/>
      <w:r>
        <w:rPr>
          <w:sz w:val="28"/>
          <w:szCs w:val="28"/>
        </w:rPr>
        <w:t>.</w:t>
      </w:r>
    </w:p>
    <w:p w:rsidR="0071503C" w:rsidRDefault="0071503C" w:rsidP="0071503C">
      <w:pPr>
        <w:rPr>
          <w:rStyle w:val="aa"/>
          <w:b/>
          <w:noProof/>
        </w:rPr>
      </w:pPr>
    </w:p>
    <w:p w:rsidR="0071503C" w:rsidRDefault="0071503C" w:rsidP="0071503C">
      <w:pPr>
        <w:rPr>
          <w:b/>
          <w:sz w:val="28"/>
          <w:szCs w:val="28"/>
        </w:rPr>
      </w:pPr>
      <w:r w:rsidRPr="005B09FD">
        <w:rPr>
          <w:b/>
          <w:sz w:val="28"/>
          <w:szCs w:val="28"/>
        </w:rPr>
        <w:t>4.2 Перечень объемов работ по монтажу и пуско-наладке</w:t>
      </w:r>
    </w:p>
    <w:p w:rsidR="0071503C" w:rsidRDefault="0071503C" w:rsidP="0071503C">
      <w:pPr>
        <w:ind w:left="207" w:firstLine="567"/>
        <w:jc w:val="both"/>
        <w:rPr>
          <w:sz w:val="28"/>
          <w:szCs w:val="28"/>
        </w:rPr>
      </w:pPr>
    </w:p>
    <w:tbl>
      <w:tblPr>
        <w:tblStyle w:val="a3"/>
        <w:tblW w:w="9700" w:type="dxa"/>
        <w:tblLayout w:type="fixed"/>
        <w:tblLook w:val="04A0"/>
      </w:tblPr>
      <w:tblGrid>
        <w:gridCol w:w="566"/>
        <w:gridCol w:w="7656"/>
        <w:gridCol w:w="1478"/>
      </w:tblGrid>
      <w:tr w:rsidR="0071503C" w:rsidRPr="00EA2FEF" w:rsidTr="00980C2B">
        <w:tc>
          <w:tcPr>
            <w:tcW w:w="566" w:type="dxa"/>
            <w:vAlign w:val="center"/>
          </w:tcPr>
          <w:p w:rsidR="0071503C" w:rsidRPr="00EA2FEF" w:rsidRDefault="0071503C" w:rsidP="00980C2B">
            <w:pPr>
              <w:jc w:val="center"/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№</w:t>
            </w:r>
          </w:p>
        </w:tc>
        <w:tc>
          <w:tcPr>
            <w:tcW w:w="7656" w:type="dxa"/>
            <w:vAlign w:val="center"/>
          </w:tcPr>
          <w:p w:rsidR="0071503C" w:rsidRPr="00EA2FEF" w:rsidRDefault="0071503C" w:rsidP="00980C2B">
            <w:pPr>
              <w:jc w:val="center"/>
              <w:rPr>
                <w:b/>
                <w:sz w:val="26"/>
                <w:szCs w:val="26"/>
              </w:rPr>
            </w:pPr>
            <w:r w:rsidRPr="00EA2FEF">
              <w:rPr>
                <w:b/>
                <w:sz w:val="26"/>
                <w:szCs w:val="26"/>
              </w:rPr>
              <w:t>Наименование</w:t>
            </w:r>
          </w:p>
        </w:tc>
        <w:tc>
          <w:tcPr>
            <w:tcW w:w="1478" w:type="dxa"/>
            <w:vAlign w:val="center"/>
          </w:tcPr>
          <w:p w:rsidR="0071503C" w:rsidRPr="00EA2FEF" w:rsidRDefault="0071503C" w:rsidP="00980C2B">
            <w:pPr>
              <w:jc w:val="center"/>
              <w:rPr>
                <w:b/>
                <w:sz w:val="26"/>
                <w:szCs w:val="26"/>
              </w:rPr>
            </w:pPr>
            <w:r w:rsidRPr="00EA2FEF">
              <w:rPr>
                <w:b/>
                <w:sz w:val="26"/>
                <w:szCs w:val="26"/>
              </w:rPr>
              <w:t>Кол-во</w:t>
            </w:r>
          </w:p>
        </w:tc>
      </w:tr>
      <w:tr w:rsidR="0071503C" w:rsidRPr="00EA2FEF" w:rsidTr="00980C2B">
        <w:tc>
          <w:tcPr>
            <w:tcW w:w="9700" w:type="dxa"/>
            <w:gridSpan w:val="3"/>
            <w:vAlign w:val="center"/>
          </w:tcPr>
          <w:p w:rsidR="0071503C" w:rsidRPr="00EA2FEF" w:rsidRDefault="0071503C" w:rsidP="0071503C">
            <w:pPr>
              <w:pStyle w:val="a8"/>
              <w:numPr>
                <w:ilvl w:val="0"/>
                <w:numId w:val="2"/>
              </w:numPr>
              <w:rPr>
                <w:b/>
                <w:sz w:val="26"/>
                <w:szCs w:val="26"/>
              </w:rPr>
            </w:pPr>
            <w:r w:rsidRPr="00EA2FEF">
              <w:rPr>
                <w:b/>
                <w:sz w:val="26"/>
                <w:szCs w:val="26"/>
              </w:rPr>
              <w:t>Монтажные работы</w:t>
            </w:r>
          </w:p>
        </w:tc>
      </w:tr>
      <w:tr w:rsidR="0071503C" w:rsidRPr="00EA2FEF" w:rsidTr="00980C2B">
        <w:tc>
          <w:tcPr>
            <w:tcW w:w="566" w:type="dxa"/>
          </w:tcPr>
          <w:p w:rsidR="0071503C" w:rsidRPr="00EA2FEF" w:rsidRDefault="0071503C" w:rsidP="00980C2B">
            <w:pPr>
              <w:jc w:val="center"/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1.1</w:t>
            </w:r>
          </w:p>
        </w:tc>
        <w:tc>
          <w:tcPr>
            <w:tcW w:w="7656" w:type="dxa"/>
          </w:tcPr>
          <w:p w:rsidR="0071503C" w:rsidRPr="00EA2FEF" w:rsidRDefault="0071503C" w:rsidP="00980C2B">
            <w:pPr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Монтаж: турникет тумбовый в сборе (КПП №3)</w:t>
            </w:r>
          </w:p>
        </w:tc>
        <w:tc>
          <w:tcPr>
            <w:tcW w:w="1478" w:type="dxa"/>
          </w:tcPr>
          <w:p w:rsidR="0071503C" w:rsidRPr="00EA2FEF" w:rsidRDefault="0071503C" w:rsidP="00980C2B">
            <w:pPr>
              <w:jc w:val="center"/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2 шт.</w:t>
            </w:r>
          </w:p>
        </w:tc>
      </w:tr>
      <w:tr w:rsidR="0071503C" w:rsidRPr="00EA2FEF" w:rsidTr="00980C2B">
        <w:tc>
          <w:tcPr>
            <w:tcW w:w="566" w:type="dxa"/>
          </w:tcPr>
          <w:p w:rsidR="0071503C" w:rsidRPr="00EA2FEF" w:rsidRDefault="0071503C" w:rsidP="00980C2B">
            <w:pPr>
              <w:jc w:val="center"/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1.2</w:t>
            </w:r>
          </w:p>
        </w:tc>
        <w:tc>
          <w:tcPr>
            <w:tcW w:w="7656" w:type="dxa"/>
          </w:tcPr>
          <w:p w:rsidR="0071503C" w:rsidRPr="00EA2FEF" w:rsidRDefault="0071503C" w:rsidP="00980C2B">
            <w:pPr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 xml:space="preserve">Демонтаж: </w:t>
            </w:r>
            <w:proofErr w:type="spellStart"/>
            <w:r w:rsidRPr="00EA2FEF">
              <w:rPr>
                <w:sz w:val="26"/>
                <w:szCs w:val="26"/>
              </w:rPr>
              <w:t>турникет-трипод</w:t>
            </w:r>
            <w:proofErr w:type="spellEnd"/>
            <w:r w:rsidRPr="00EA2FEF">
              <w:rPr>
                <w:sz w:val="26"/>
                <w:szCs w:val="26"/>
              </w:rPr>
              <w:t xml:space="preserve"> в сборе (КПП №5/1 и №5/2)</w:t>
            </w:r>
          </w:p>
        </w:tc>
        <w:tc>
          <w:tcPr>
            <w:tcW w:w="1478" w:type="dxa"/>
          </w:tcPr>
          <w:p w:rsidR="0071503C" w:rsidRPr="00EA2FEF" w:rsidRDefault="0071503C" w:rsidP="00980C2B">
            <w:pPr>
              <w:jc w:val="center"/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6 шт.</w:t>
            </w:r>
          </w:p>
        </w:tc>
      </w:tr>
      <w:tr w:rsidR="0071503C" w:rsidRPr="00EA2FEF" w:rsidTr="00980C2B">
        <w:tc>
          <w:tcPr>
            <w:tcW w:w="566" w:type="dxa"/>
          </w:tcPr>
          <w:p w:rsidR="0071503C" w:rsidRPr="00EA2FEF" w:rsidRDefault="0071503C" w:rsidP="00980C2B">
            <w:pPr>
              <w:jc w:val="center"/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1.3</w:t>
            </w:r>
          </w:p>
        </w:tc>
        <w:tc>
          <w:tcPr>
            <w:tcW w:w="7656" w:type="dxa"/>
          </w:tcPr>
          <w:p w:rsidR="0071503C" w:rsidRPr="00EA2FEF" w:rsidRDefault="0071503C" w:rsidP="00980C2B">
            <w:pPr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 xml:space="preserve">Монтаж: </w:t>
            </w:r>
            <w:proofErr w:type="spellStart"/>
            <w:r w:rsidRPr="00EA2FEF">
              <w:rPr>
                <w:sz w:val="26"/>
                <w:szCs w:val="26"/>
              </w:rPr>
              <w:t>турникет-трипод</w:t>
            </w:r>
            <w:proofErr w:type="spellEnd"/>
            <w:r w:rsidRPr="00EA2FEF">
              <w:rPr>
                <w:sz w:val="26"/>
                <w:szCs w:val="26"/>
              </w:rPr>
              <w:t xml:space="preserve"> в сборе (на КПП №5/1 – </w:t>
            </w:r>
            <w:proofErr w:type="gramStart"/>
            <w:r w:rsidRPr="00EA2FEF">
              <w:rPr>
                <w:sz w:val="26"/>
                <w:szCs w:val="26"/>
              </w:rPr>
              <w:t>новые</w:t>
            </w:r>
            <w:proofErr w:type="gramEnd"/>
            <w:r w:rsidRPr="00EA2FEF">
              <w:rPr>
                <w:sz w:val="26"/>
                <w:szCs w:val="26"/>
              </w:rPr>
              <w:t xml:space="preserve"> 4 шт. и на КПП №5/2 – демонтированные с КПП №5/1 2 шт.)</w:t>
            </w:r>
          </w:p>
        </w:tc>
        <w:tc>
          <w:tcPr>
            <w:tcW w:w="1478" w:type="dxa"/>
          </w:tcPr>
          <w:p w:rsidR="0071503C" w:rsidRPr="00EA2FEF" w:rsidRDefault="0071503C" w:rsidP="00980C2B">
            <w:pPr>
              <w:jc w:val="center"/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6 шт.</w:t>
            </w:r>
          </w:p>
        </w:tc>
      </w:tr>
      <w:tr w:rsidR="0071503C" w:rsidRPr="00EA2FEF" w:rsidTr="00980C2B">
        <w:tc>
          <w:tcPr>
            <w:tcW w:w="566" w:type="dxa"/>
          </w:tcPr>
          <w:p w:rsidR="0071503C" w:rsidRPr="00EA2FEF" w:rsidRDefault="0071503C" w:rsidP="00980C2B">
            <w:pPr>
              <w:jc w:val="center"/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1.4</w:t>
            </w:r>
          </w:p>
        </w:tc>
        <w:tc>
          <w:tcPr>
            <w:tcW w:w="7656" w:type="dxa"/>
          </w:tcPr>
          <w:p w:rsidR="0071503C" w:rsidRPr="00EA2FEF" w:rsidRDefault="0071503C" w:rsidP="00980C2B">
            <w:pPr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Считыватель RFID карт</w:t>
            </w:r>
          </w:p>
        </w:tc>
        <w:tc>
          <w:tcPr>
            <w:tcW w:w="1478" w:type="dxa"/>
          </w:tcPr>
          <w:p w:rsidR="0071503C" w:rsidRPr="00EA2FEF" w:rsidRDefault="0071503C" w:rsidP="00980C2B">
            <w:pPr>
              <w:jc w:val="center"/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30 шт.</w:t>
            </w:r>
          </w:p>
        </w:tc>
      </w:tr>
      <w:tr w:rsidR="0071503C" w:rsidRPr="00EA2FEF" w:rsidTr="00980C2B">
        <w:tc>
          <w:tcPr>
            <w:tcW w:w="566" w:type="dxa"/>
          </w:tcPr>
          <w:p w:rsidR="0071503C" w:rsidRPr="00EA2FEF" w:rsidRDefault="0071503C" w:rsidP="00980C2B">
            <w:pPr>
              <w:jc w:val="center"/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1.5</w:t>
            </w:r>
          </w:p>
        </w:tc>
        <w:tc>
          <w:tcPr>
            <w:tcW w:w="7656" w:type="dxa"/>
          </w:tcPr>
          <w:p w:rsidR="0071503C" w:rsidRPr="00EA2FEF" w:rsidRDefault="0071503C" w:rsidP="00980C2B">
            <w:pPr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GSM-контроллер</w:t>
            </w:r>
          </w:p>
        </w:tc>
        <w:tc>
          <w:tcPr>
            <w:tcW w:w="1478" w:type="dxa"/>
          </w:tcPr>
          <w:p w:rsidR="0071503C" w:rsidRPr="00EA2FEF" w:rsidRDefault="0071503C" w:rsidP="00980C2B">
            <w:pPr>
              <w:jc w:val="center"/>
              <w:rPr>
                <w:bCs/>
                <w:sz w:val="26"/>
                <w:szCs w:val="26"/>
              </w:rPr>
            </w:pPr>
            <w:r w:rsidRPr="00EA2FEF">
              <w:rPr>
                <w:bCs/>
                <w:sz w:val="26"/>
                <w:szCs w:val="26"/>
              </w:rPr>
              <w:t>10</w:t>
            </w:r>
            <w:r w:rsidRPr="00EA2FEF">
              <w:rPr>
                <w:sz w:val="26"/>
                <w:szCs w:val="26"/>
              </w:rPr>
              <w:t xml:space="preserve"> шт.</w:t>
            </w:r>
          </w:p>
        </w:tc>
      </w:tr>
      <w:tr w:rsidR="0071503C" w:rsidRPr="00EA2FEF" w:rsidTr="00980C2B">
        <w:tc>
          <w:tcPr>
            <w:tcW w:w="566" w:type="dxa"/>
          </w:tcPr>
          <w:p w:rsidR="0071503C" w:rsidRPr="00EA2FEF" w:rsidRDefault="0071503C" w:rsidP="00980C2B">
            <w:pPr>
              <w:jc w:val="center"/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1.6</w:t>
            </w:r>
          </w:p>
        </w:tc>
        <w:tc>
          <w:tcPr>
            <w:tcW w:w="7656" w:type="dxa"/>
          </w:tcPr>
          <w:p w:rsidR="0071503C" w:rsidRPr="00EA2FEF" w:rsidRDefault="0071503C" w:rsidP="00980C2B">
            <w:pPr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 xml:space="preserve">Барьер преграждающий </w:t>
            </w:r>
          </w:p>
        </w:tc>
        <w:tc>
          <w:tcPr>
            <w:tcW w:w="1478" w:type="dxa"/>
          </w:tcPr>
          <w:p w:rsidR="0071503C" w:rsidRPr="00EA2FEF" w:rsidRDefault="0071503C" w:rsidP="00980C2B">
            <w:pPr>
              <w:jc w:val="center"/>
              <w:rPr>
                <w:bCs/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4 шт.</w:t>
            </w:r>
          </w:p>
        </w:tc>
      </w:tr>
      <w:tr w:rsidR="0071503C" w:rsidRPr="00EA2FEF" w:rsidTr="00980C2B">
        <w:tc>
          <w:tcPr>
            <w:tcW w:w="566" w:type="dxa"/>
          </w:tcPr>
          <w:p w:rsidR="0071503C" w:rsidRPr="00EA2FEF" w:rsidRDefault="0071503C" w:rsidP="00980C2B">
            <w:pPr>
              <w:jc w:val="center"/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1.7</w:t>
            </w:r>
          </w:p>
        </w:tc>
        <w:tc>
          <w:tcPr>
            <w:tcW w:w="7656" w:type="dxa"/>
          </w:tcPr>
          <w:p w:rsidR="0071503C" w:rsidRPr="00EA2FEF" w:rsidRDefault="0071503C" w:rsidP="00980C2B">
            <w:pPr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Электромагнитный замок для дверей</w:t>
            </w:r>
          </w:p>
        </w:tc>
        <w:tc>
          <w:tcPr>
            <w:tcW w:w="1478" w:type="dxa"/>
          </w:tcPr>
          <w:p w:rsidR="0071503C" w:rsidRPr="00EA2FEF" w:rsidRDefault="0071503C" w:rsidP="00980C2B">
            <w:pPr>
              <w:jc w:val="center"/>
              <w:rPr>
                <w:bCs/>
                <w:sz w:val="26"/>
                <w:szCs w:val="26"/>
              </w:rPr>
            </w:pPr>
            <w:r w:rsidRPr="00EA2FEF">
              <w:rPr>
                <w:bCs/>
                <w:sz w:val="26"/>
                <w:szCs w:val="26"/>
              </w:rPr>
              <w:t>1</w:t>
            </w:r>
            <w:r w:rsidRPr="00EA2FEF">
              <w:rPr>
                <w:sz w:val="26"/>
                <w:szCs w:val="26"/>
              </w:rPr>
              <w:t xml:space="preserve"> шт.</w:t>
            </w:r>
          </w:p>
        </w:tc>
      </w:tr>
      <w:tr w:rsidR="0071503C" w:rsidRPr="00EA2FEF" w:rsidTr="00980C2B">
        <w:tc>
          <w:tcPr>
            <w:tcW w:w="566" w:type="dxa"/>
          </w:tcPr>
          <w:p w:rsidR="0071503C" w:rsidRPr="00EA2FEF" w:rsidRDefault="0071503C" w:rsidP="00980C2B">
            <w:pPr>
              <w:jc w:val="center"/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1.8</w:t>
            </w:r>
          </w:p>
        </w:tc>
        <w:tc>
          <w:tcPr>
            <w:tcW w:w="7656" w:type="dxa"/>
          </w:tcPr>
          <w:p w:rsidR="0071503C" w:rsidRPr="00EA2FEF" w:rsidRDefault="0071503C" w:rsidP="00980C2B">
            <w:pPr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Источник резервного питания с аккумуляторной батареей</w:t>
            </w:r>
          </w:p>
        </w:tc>
        <w:tc>
          <w:tcPr>
            <w:tcW w:w="1478" w:type="dxa"/>
          </w:tcPr>
          <w:p w:rsidR="0071503C" w:rsidRPr="00EA2FEF" w:rsidRDefault="0071503C" w:rsidP="00980C2B">
            <w:pPr>
              <w:jc w:val="center"/>
              <w:rPr>
                <w:bCs/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1 шт.</w:t>
            </w:r>
          </w:p>
        </w:tc>
      </w:tr>
      <w:tr w:rsidR="0071503C" w:rsidRPr="00EA2FEF" w:rsidTr="00980C2B">
        <w:tc>
          <w:tcPr>
            <w:tcW w:w="566" w:type="dxa"/>
          </w:tcPr>
          <w:p w:rsidR="0071503C" w:rsidRPr="00EA2FEF" w:rsidRDefault="0071503C" w:rsidP="00980C2B">
            <w:pPr>
              <w:jc w:val="center"/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1.9</w:t>
            </w:r>
          </w:p>
        </w:tc>
        <w:tc>
          <w:tcPr>
            <w:tcW w:w="7656" w:type="dxa"/>
          </w:tcPr>
          <w:p w:rsidR="0071503C" w:rsidRPr="00EA2FEF" w:rsidRDefault="0071503C" w:rsidP="00980C2B">
            <w:pPr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Кнопка аварийного открытия электромагнитного замка</w:t>
            </w:r>
          </w:p>
        </w:tc>
        <w:tc>
          <w:tcPr>
            <w:tcW w:w="1478" w:type="dxa"/>
          </w:tcPr>
          <w:p w:rsidR="0071503C" w:rsidRPr="00EA2FEF" w:rsidRDefault="0071503C" w:rsidP="00980C2B">
            <w:pPr>
              <w:jc w:val="center"/>
              <w:rPr>
                <w:bCs/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1 шт.</w:t>
            </w:r>
          </w:p>
        </w:tc>
      </w:tr>
      <w:tr w:rsidR="0071503C" w:rsidRPr="00EA2FEF" w:rsidTr="00980C2B">
        <w:tc>
          <w:tcPr>
            <w:tcW w:w="9700" w:type="dxa"/>
            <w:gridSpan w:val="3"/>
            <w:vAlign w:val="center"/>
          </w:tcPr>
          <w:p w:rsidR="0071503C" w:rsidRPr="00EA2FEF" w:rsidRDefault="0071503C" w:rsidP="0071503C">
            <w:pPr>
              <w:pStyle w:val="a8"/>
              <w:numPr>
                <w:ilvl w:val="0"/>
                <w:numId w:val="2"/>
              </w:numPr>
              <w:rPr>
                <w:b/>
                <w:sz w:val="26"/>
                <w:szCs w:val="26"/>
              </w:rPr>
            </w:pPr>
            <w:r w:rsidRPr="00EA2FEF">
              <w:rPr>
                <w:b/>
                <w:sz w:val="26"/>
                <w:szCs w:val="26"/>
              </w:rPr>
              <w:t>Пуско-наладочные работы</w:t>
            </w:r>
          </w:p>
        </w:tc>
      </w:tr>
      <w:tr w:rsidR="0071503C" w:rsidRPr="00EA2FEF" w:rsidTr="00980C2B">
        <w:tc>
          <w:tcPr>
            <w:tcW w:w="566" w:type="dxa"/>
          </w:tcPr>
          <w:p w:rsidR="0071503C" w:rsidRPr="00EA2FEF" w:rsidRDefault="0071503C" w:rsidP="00980C2B">
            <w:pPr>
              <w:jc w:val="center"/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2.1</w:t>
            </w:r>
          </w:p>
        </w:tc>
        <w:tc>
          <w:tcPr>
            <w:tcW w:w="7656" w:type="dxa"/>
          </w:tcPr>
          <w:p w:rsidR="0071503C" w:rsidRPr="00EA2FEF" w:rsidRDefault="0071503C" w:rsidP="00980C2B">
            <w:pPr>
              <w:rPr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Система электронного учета персонала (3 категория сложности)</w:t>
            </w:r>
          </w:p>
        </w:tc>
        <w:tc>
          <w:tcPr>
            <w:tcW w:w="1478" w:type="dxa"/>
          </w:tcPr>
          <w:p w:rsidR="0071503C" w:rsidRPr="00EA2FEF" w:rsidRDefault="0071503C" w:rsidP="00980C2B">
            <w:pPr>
              <w:jc w:val="center"/>
              <w:rPr>
                <w:bCs/>
                <w:sz w:val="26"/>
                <w:szCs w:val="26"/>
              </w:rPr>
            </w:pPr>
            <w:r w:rsidRPr="00EA2FEF">
              <w:rPr>
                <w:sz w:val="26"/>
                <w:szCs w:val="26"/>
              </w:rPr>
              <w:t>1 шт.</w:t>
            </w:r>
          </w:p>
        </w:tc>
      </w:tr>
    </w:tbl>
    <w:p w:rsidR="0071503C" w:rsidRDefault="0071503C" w:rsidP="0071503C">
      <w:pPr>
        <w:tabs>
          <w:tab w:val="left" w:pos="993"/>
        </w:tabs>
        <w:spacing w:before="240"/>
        <w:jc w:val="both"/>
        <w:outlineLvl w:val="1"/>
        <w:rPr>
          <w:sz w:val="28"/>
          <w:szCs w:val="28"/>
        </w:rPr>
      </w:pPr>
      <w:r w:rsidRPr="00FE1900">
        <w:rPr>
          <w:sz w:val="28"/>
          <w:szCs w:val="28"/>
        </w:rPr>
        <w:t xml:space="preserve">В </w:t>
      </w:r>
      <w:r w:rsidRPr="005B09FD">
        <w:rPr>
          <w:sz w:val="28"/>
          <w:szCs w:val="28"/>
        </w:rPr>
        <w:t>спецификации п.5 содержится</w:t>
      </w:r>
      <w:r w:rsidRPr="000E69A6">
        <w:rPr>
          <w:sz w:val="28"/>
          <w:szCs w:val="28"/>
        </w:rPr>
        <w:t xml:space="preserve"> следующ</w:t>
      </w:r>
      <w:r>
        <w:rPr>
          <w:sz w:val="28"/>
          <w:szCs w:val="28"/>
        </w:rPr>
        <w:t>е</w:t>
      </w:r>
      <w:r w:rsidRPr="000E69A6">
        <w:rPr>
          <w:sz w:val="28"/>
          <w:szCs w:val="28"/>
        </w:rPr>
        <w:t>е оборудование, не учтенное при монтаже:</w:t>
      </w:r>
    </w:p>
    <w:p w:rsidR="0071503C" w:rsidRDefault="0071503C" w:rsidP="0071503C">
      <w:pPr>
        <w:pStyle w:val="a8"/>
        <w:numPr>
          <w:ilvl w:val="0"/>
          <w:numId w:val="4"/>
        </w:numPr>
        <w:tabs>
          <w:tab w:val="left" w:pos="993"/>
        </w:tabs>
        <w:spacing w:before="240"/>
        <w:jc w:val="both"/>
        <w:outlineLvl w:val="1"/>
        <w:rPr>
          <w:sz w:val="28"/>
          <w:szCs w:val="28"/>
        </w:rPr>
      </w:pPr>
      <w:r w:rsidRPr="00EA4D6A">
        <w:rPr>
          <w:sz w:val="28"/>
          <w:szCs w:val="28"/>
        </w:rPr>
        <w:t xml:space="preserve">Турникет односторонний </w:t>
      </w:r>
      <w:proofErr w:type="spellStart"/>
      <w:r w:rsidRPr="00EA4D6A">
        <w:rPr>
          <w:sz w:val="28"/>
          <w:szCs w:val="28"/>
        </w:rPr>
        <w:t>трипод</w:t>
      </w:r>
      <w:proofErr w:type="spellEnd"/>
      <w:r w:rsidRPr="00EA4D6A">
        <w:rPr>
          <w:sz w:val="28"/>
          <w:szCs w:val="28"/>
        </w:rPr>
        <w:t xml:space="preserve"> в сборе – 2 шт.</w:t>
      </w:r>
    </w:p>
    <w:p w:rsidR="0071503C" w:rsidRDefault="0071503C" w:rsidP="0071503C">
      <w:pPr>
        <w:pStyle w:val="a8"/>
        <w:numPr>
          <w:ilvl w:val="0"/>
          <w:numId w:val="4"/>
        </w:numPr>
        <w:tabs>
          <w:tab w:val="left" w:pos="993"/>
        </w:tabs>
        <w:spacing w:before="240"/>
        <w:jc w:val="both"/>
        <w:outlineLvl w:val="1"/>
        <w:rPr>
          <w:sz w:val="28"/>
          <w:szCs w:val="28"/>
        </w:rPr>
      </w:pPr>
      <w:r w:rsidRPr="000E69A6">
        <w:rPr>
          <w:sz w:val="28"/>
          <w:szCs w:val="28"/>
        </w:rPr>
        <w:t xml:space="preserve">GSM-контроллер – </w:t>
      </w:r>
      <w:r w:rsidRPr="00861A90">
        <w:rPr>
          <w:sz w:val="28"/>
          <w:szCs w:val="28"/>
        </w:rPr>
        <w:t>2</w:t>
      </w:r>
      <w:r>
        <w:rPr>
          <w:sz w:val="28"/>
          <w:szCs w:val="28"/>
        </w:rPr>
        <w:t xml:space="preserve"> шт.</w:t>
      </w:r>
    </w:p>
    <w:p w:rsidR="0071503C" w:rsidRDefault="0071503C" w:rsidP="0071503C">
      <w:pPr>
        <w:pStyle w:val="a8"/>
        <w:numPr>
          <w:ilvl w:val="0"/>
          <w:numId w:val="4"/>
        </w:numPr>
        <w:tabs>
          <w:tab w:val="left" w:pos="993"/>
        </w:tabs>
        <w:spacing w:before="240"/>
        <w:jc w:val="both"/>
        <w:outlineLvl w:val="1"/>
        <w:rPr>
          <w:sz w:val="28"/>
          <w:szCs w:val="28"/>
        </w:rPr>
      </w:pPr>
      <w:r w:rsidRPr="000E69A6">
        <w:rPr>
          <w:sz w:val="28"/>
          <w:szCs w:val="28"/>
        </w:rPr>
        <w:t xml:space="preserve">Считыватель RFID карт – </w:t>
      </w:r>
      <w:r>
        <w:rPr>
          <w:sz w:val="28"/>
          <w:szCs w:val="28"/>
          <w:lang w:val="en-US"/>
        </w:rPr>
        <w:t>4</w:t>
      </w:r>
      <w:r w:rsidRPr="000E69A6">
        <w:rPr>
          <w:sz w:val="28"/>
          <w:szCs w:val="28"/>
        </w:rPr>
        <w:t xml:space="preserve"> шт. </w:t>
      </w:r>
    </w:p>
    <w:p w:rsidR="0071503C" w:rsidRDefault="0071503C" w:rsidP="0071503C">
      <w:pPr>
        <w:tabs>
          <w:tab w:val="left" w:pos="993"/>
        </w:tabs>
        <w:spacing w:before="240"/>
        <w:ind w:left="75"/>
        <w:jc w:val="both"/>
        <w:outlineLvl w:val="1"/>
        <w:rPr>
          <w:sz w:val="28"/>
          <w:szCs w:val="28"/>
        </w:rPr>
      </w:pPr>
      <w:r w:rsidRPr="000E69A6">
        <w:rPr>
          <w:sz w:val="28"/>
          <w:szCs w:val="28"/>
        </w:rPr>
        <w:t>Данное оборудование предполагается для организации доступа и учета персонала при входе в Реакторное отделение 1 энергоблок</w:t>
      </w:r>
      <w:r>
        <w:rPr>
          <w:sz w:val="28"/>
          <w:szCs w:val="28"/>
        </w:rPr>
        <w:t>а</w:t>
      </w:r>
      <w:r w:rsidRPr="000E69A6">
        <w:rPr>
          <w:sz w:val="28"/>
          <w:szCs w:val="28"/>
        </w:rPr>
        <w:t xml:space="preserve"> на этапе строительства. </w:t>
      </w:r>
    </w:p>
    <w:p w:rsidR="0071503C" w:rsidRDefault="0071503C" w:rsidP="0071503C">
      <w:pPr>
        <w:tabs>
          <w:tab w:val="left" w:pos="993"/>
        </w:tabs>
        <w:spacing w:before="240"/>
        <w:ind w:left="75"/>
        <w:jc w:val="both"/>
        <w:outlineLvl w:val="1"/>
        <w:rPr>
          <w:sz w:val="28"/>
          <w:szCs w:val="28"/>
        </w:rPr>
      </w:pPr>
      <w:r w:rsidRPr="000E69A6">
        <w:rPr>
          <w:sz w:val="28"/>
          <w:szCs w:val="28"/>
        </w:rPr>
        <w:t xml:space="preserve">После поставки данного оборудования необходимо провести следующие мероприятия: </w:t>
      </w:r>
    </w:p>
    <w:p w:rsidR="0071503C" w:rsidRDefault="0071503C" w:rsidP="0071503C">
      <w:pPr>
        <w:pStyle w:val="a8"/>
        <w:numPr>
          <w:ilvl w:val="0"/>
          <w:numId w:val="3"/>
        </w:numPr>
        <w:tabs>
          <w:tab w:val="left" w:pos="993"/>
        </w:tabs>
        <w:spacing w:before="240"/>
        <w:jc w:val="both"/>
        <w:outlineLvl w:val="1"/>
        <w:rPr>
          <w:sz w:val="28"/>
          <w:szCs w:val="28"/>
        </w:rPr>
      </w:pPr>
      <w:r w:rsidRPr="000E69A6">
        <w:rPr>
          <w:sz w:val="28"/>
          <w:szCs w:val="28"/>
        </w:rPr>
        <w:t>Собрать, в любом удобном для этого месте.</w:t>
      </w:r>
    </w:p>
    <w:p w:rsidR="0071503C" w:rsidRDefault="0071503C" w:rsidP="0071503C">
      <w:pPr>
        <w:pStyle w:val="a8"/>
        <w:numPr>
          <w:ilvl w:val="0"/>
          <w:numId w:val="3"/>
        </w:numPr>
        <w:tabs>
          <w:tab w:val="left" w:pos="993"/>
        </w:tabs>
        <w:spacing w:before="240"/>
        <w:jc w:val="both"/>
        <w:outlineLvl w:val="1"/>
        <w:rPr>
          <w:sz w:val="28"/>
          <w:szCs w:val="28"/>
        </w:rPr>
      </w:pPr>
      <w:r w:rsidRPr="000E69A6">
        <w:rPr>
          <w:sz w:val="28"/>
          <w:szCs w:val="28"/>
        </w:rPr>
        <w:t>Проверить работоспособность оборудования и организацию связи в сборе.</w:t>
      </w:r>
    </w:p>
    <w:p w:rsidR="0071503C" w:rsidRDefault="0071503C" w:rsidP="0071503C">
      <w:pPr>
        <w:pStyle w:val="a8"/>
        <w:numPr>
          <w:ilvl w:val="0"/>
          <w:numId w:val="3"/>
        </w:numPr>
        <w:tabs>
          <w:tab w:val="left" w:pos="993"/>
        </w:tabs>
        <w:spacing w:before="240"/>
        <w:jc w:val="both"/>
        <w:outlineLvl w:val="1"/>
        <w:rPr>
          <w:sz w:val="28"/>
          <w:szCs w:val="28"/>
        </w:rPr>
      </w:pPr>
      <w:r w:rsidRPr="000E69A6">
        <w:rPr>
          <w:sz w:val="28"/>
          <w:szCs w:val="28"/>
        </w:rPr>
        <w:t xml:space="preserve">Провести пуско-наладку и настройку </w:t>
      </w:r>
      <w:r>
        <w:rPr>
          <w:sz w:val="28"/>
          <w:szCs w:val="28"/>
        </w:rPr>
        <w:t>оборудования</w:t>
      </w:r>
      <w:r w:rsidRPr="000E69A6">
        <w:rPr>
          <w:sz w:val="28"/>
          <w:szCs w:val="28"/>
        </w:rPr>
        <w:t>.</w:t>
      </w:r>
    </w:p>
    <w:p w:rsidR="0071503C" w:rsidRDefault="0071503C" w:rsidP="0071503C"/>
    <w:p w:rsidR="0071503C" w:rsidRDefault="0071503C" w:rsidP="0071503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4.3 </w:t>
      </w:r>
      <w:r w:rsidRPr="00FC3A1D">
        <w:rPr>
          <w:b/>
          <w:sz w:val="28"/>
          <w:szCs w:val="28"/>
        </w:rPr>
        <w:t>Требования к Системе в целом.</w:t>
      </w:r>
    </w:p>
    <w:p w:rsidR="0071503C" w:rsidRDefault="0071503C" w:rsidP="0071503C">
      <w:r>
        <w:rPr>
          <w:sz w:val="28"/>
          <w:szCs w:val="28"/>
        </w:rPr>
        <w:t xml:space="preserve">4.3.1 </w:t>
      </w:r>
      <w:r w:rsidRPr="00FC3A1D">
        <w:rPr>
          <w:sz w:val="28"/>
          <w:szCs w:val="28"/>
        </w:rPr>
        <w:t>Требования к режимам функционирования системы</w:t>
      </w:r>
    </w:p>
    <w:p w:rsidR="0071503C" w:rsidRPr="000E20DD" w:rsidRDefault="0071503C" w:rsidP="0071503C">
      <w:pPr>
        <w:ind w:firstLine="567"/>
        <w:jc w:val="both"/>
        <w:rPr>
          <w:sz w:val="28"/>
          <w:szCs w:val="28"/>
        </w:rPr>
      </w:pPr>
      <w:r w:rsidRPr="000E20DD">
        <w:rPr>
          <w:sz w:val="28"/>
          <w:szCs w:val="28"/>
        </w:rPr>
        <w:t>Система должна функционировать непрерывно круглосуточно. Под непрерывным режимом работы Системы понимается режим работы, при котором Система постоянно находится во включенном состоянии за исключением времени, необходимого для ее планового и внепланового технического обслуживания.</w:t>
      </w:r>
    </w:p>
    <w:p w:rsidR="0071503C" w:rsidRDefault="0071503C" w:rsidP="0071503C">
      <w:r>
        <w:rPr>
          <w:sz w:val="28"/>
          <w:szCs w:val="28"/>
        </w:rPr>
        <w:tab/>
      </w:r>
      <w:r w:rsidRPr="000E20DD">
        <w:rPr>
          <w:sz w:val="28"/>
          <w:szCs w:val="28"/>
        </w:rPr>
        <w:t>Принцип построения Системы должен предусматривать возможности для развития и модернизации Системы.</w:t>
      </w:r>
    </w:p>
    <w:p w:rsidR="0071503C" w:rsidRDefault="0071503C" w:rsidP="0071503C">
      <w:pPr>
        <w:tabs>
          <w:tab w:val="left" w:pos="1625"/>
        </w:tabs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4.3.2 </w:t>
      </w:r>
      <w:r w:rsidRPr="00FC3A1D">
        <w:rPr>
          <w:sz w:val="28"/>
          <w:szCs w:val="28"/>
        </w:rPr>
        <w:t>Требуемый режим работы персонала автоматизированной системы</w:t>
      </w:r>
    </w:p>
    <w:p w:rsidR="0071503C" w:rsidRDefault="0071503C" w:rsidP="0071503C">
      <w:pPr>
        <w:ind w:firstLine="567"/>
        <w:jc w:val="both"/>
        <w:rPr>
          <w:sz w:val="28"/>
          <w:szCs w:val="28"/>
        </w:rPr>
      </w:pPr>
      <w:r w:rsidRPr="000E20DD">
        <w:rPr>
          <w:sz w:val="28"/>
          <w:szCs w:val="28"/>
        </w:rPr>
        <w:t>Аппаратно-программный комплекс Системы не должен требовать круглосуточного обслуживания и присутствия администраторов у консоли управления</w:t>
      </w:r>
      <w:r>
        <w:rPr>
          <w:sz w:val="28"/>
          <w:szCs w:val="28"/>
        </w:rPr>
        <w:t>.</w:t>
      </w:r>
    </w:p>
    <w:p w:rsidR="0071503C" w:rsidRDefault="0071503C" w:rsidP="0071503C">
      <w:pPr>
        <w:tabs>
          <w:tab w:val="left" w:pos="1625"/>
        </w:tabs>
        <w:spacing w:before="180"/>
        <w:jc w:val="both"/>
        <w:rPr>
          <w:sz w:val="28"/>
          <w:szCs w:val="28"/>
        </w:rPr>
      </w:pPr>
      <w:r>
        <w:rPr>
          <w:sz w:val="28"/>
          <w:szCs w:val="28"/>
        </w:rPr>
        <w:t>4.3.</w:t>
      </w:r>
      <w:r w:rsidR="00462FB2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5B09FD">
        <w:rPr>
          <w:sz w:val="28"/>
          <w:szCs w:val="28"/>
        </w:rPr>
        <w:t>Требования к надежности</w:t>
      </w:r>
    </w:p>
    <w:p w:rsidR="0071503C" w:rsidRDefault="0071503C" w:rsidP="0071503C">
      <w:pPr>
        <w:tabs>
          <w:tab w:val="left" w:pos="1625"/>
        </w:tabs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4.3.</w:t>
      </w:r>
      <w:r w:rsidR="00462FB2">
        <w:rPr>
          <w:sz w:val="28"/>
          <w:szCs w:val="28"/>
        </w:rPr>
        <w:t>3</w:t>
      </w:r>
      <w:r>
        <w:rPr>
          <w:sz w:val="28"/>
          <w:szCs w:val="28"/>
        </w:rPr>
        <w:t xml:space="preserve">.1 </w:t>
      </w:r>
      <w:r w:rsidRPr="005B09FD">
        <w:rPr>
          <w:sz w:val="28"/>
          <w:szCs w:val="28"/>
        </w:rPr>
        <w:t>Состав и количественные значения показателей надежности для системы в целом или ее подсистем:</w:t>
      </w:r>
    </w:p>
    <w:p w:rsidR="0071503C" w:rsidRDefault="0071503C" w:rsidP="003F4833">
      <w:pPr>
        <w:ind w:firstLine="567"/>
        <w:jc w:val="both"/>
        <w:rPr>
          <w:bCs/>
          <w:sz w:val="28"/>
          <w:szCs w:val="28"/>
        </w:rPr>
      </w:pPr>
      <w:r w:rsidRPr="000E20DD">
        <w:rPr>
          <w:bCs/>
          <w:sz w:val="28"/>
          <w:szCs w:val="28"/>
        </w:rPr>
        <w:t>Система должна сохранять работоспособность и обеспечивать восстановление своих функций при возникновении внештатных ситуаций</w:t>
      </w:r>
      <w:r w:rsidR="003F4833">
        <w:rPr>
          <w:bCs/>
          <w:sz w:val="28"/>
          <w:szCs w:val="28"/>
        </w:rPr>
        <w:t xml:space="preserve"> </w:t>
      </w:r>
      <w:r w:rsidRPr="005B09FD">
        <w:rPr>
          <w:bCs/>
          <w:sz w:val="28"/>
          <w:szCs w:val="28"/>
        </w:rPr>
        <w:t>при сбоях в системе электроснабжения аппаратной части</w:t>
      </w:r>
      <w:r w:rsidR="003F4833">
        <w:rPr>
          <w:bCs/>
          <w:sz w:val="28"/>
          <w:szCs w:val="28"/>
        </w:rPr>
        <w:t>.</w:t>
      </w:r>
    </w:p>
    <w:p w:rsidR="0071503C" w:rsidRDefault="0071503C" w:rsidP="0071503C">
      <w:pPr>
        <w:tabs>
          <w:tab w:val="left" w:pos="1625"/>
        </w:tabs>
        <w:spacing w:before="180"/>
        <w:jc w:val="both"/>
        <w:rPr>
          <w:sz w:val="28"/>
          <w:szCs w:val="28"/>
        </w:rPr>
      </w:pPr>
      <w:r>
        <w:rPr>
          <w:sz w:val="28"/>
          <w:szCs w:val="28"/>
        </w:rPr>
        <w:t>4.3.</w:t>
      </w:r>
      <w:r w:rsidR="00462FB2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5B09FD">
        <w:rPr>
          <w:sz w:val="28"/>
          <w:szCs w:val="28"/>
        </w:rPr>
        <w:t>Требования безопасности при производстве работ</w:t>
      </w:r>
    </w:p>
    <w:p w:rsidR="0071503C" w:rsidRPr="00612737" w:rsidRDefault="0071503C" w:rsidP="0071503C">
      <w:pPr>
        <w:ind w:firstLine="567"/>
        <w:jc w:val="both"/>
        <w:rPr>
          <w:bCs/>
          <w:sz w:val="28"/>
          <w:szCs w:val="28"/>
        </w:rPr>
      </w:pPr>
      <w:r w:rsidRPr="00612737">
        <w:rPr>
          <w:bCs/>
          <w:sz w:val="28"/>
          <w:szCs w:val="28"/>
        </w:rPr>
        <w:t>Требования со стороны Заказчика по обеспечению безопасности производства монтажных работ и пуско-наладочных работ согласно действующему законодательству Российской Федерации, регламентирующему производство работ, которые оказывают влияние на безопасность объектов капитального строительства, должны основываться на следующих регламентирующих документах:</w:t>
      </w:r>
    </w:p>
    <w:p w:rsidR="0071503C" w:rsidRPr="00EA4D6A" w:rsidRDefault="0071503C" w:rsidP="0071503C">
      <w:pPr>
        <w:pStyle w:val="a8"/>
        <w:numPr>
          <w:ilvl w:val="0"/>
          <w:numId w:val="5"/>
        </w:numPr>
        <w:ind w:left="851"/>
        <w:jc w:val="both"/>
        <w:rPr>
          <w:bCs/>
          <w:sz w:val="28"/>
          <w:szCs w:val="28"/>
        </w:rPr>
      </w:pPr>
      <w:r w:rsidRPr="00EA4D6A">
        <w:rPr>
          <w:bCs/>
          <w:sz w:val="28"/>
          <w:szCs w:val="28"/>
        </w:rPr>
        <w:t>Технический регламент о требованиях пожарной безопасности № 123-ФЗ от 22 июля 2008;</w:t>
      </w:r>
    </w:p>
    <w:p w:rsidR="0071503C" w:rsidRPr="00EA4D6A" w:rsidRDefault="0071503C" w:rsidP="0071503C">
      <w:pPr>
        <w:pStyle w:val="a8"/>
        <w:numPr>
          <w:ilvl w:val="0"/>
          <w:numId w:val="6"/>
        </w:numPr>
        <w:ind w:left="851"/>
        <w:jc w:val="both"/>
        <w:rPr>
          <w:bCs/>
          <w:sz w:val="28"/>
          <w:szCs w:val="28"/>
        </w:rPr>
      </w:pPr>
      <w:r w:rsidRPr="00EA4D6A">
        <w:rPr>
          <w:bCs/>
          <w:sz w:val="28"/>
          <w:szCs w:val="28"/>
        </w:rPr>
        <w:t>Технический регламент о безопасности зданий и сооружений N 384-ФЗ от 30 декабря 2009 года;</w:t>
      </w:r>
    </w:p>
    <w:p w:rsidR="0071503C" w:rsidRPr="00EA4D6A" w:rsidRDefault="0071503C" w:rsidP="0071503C">
      <w:pPr>
        <w:pStyle w:val="a8"/>
        <w:numPr>
          <w:ilvl w:val="0"/>
          <w:numId w:val="6"/>
        </w:numPr>
        <w:ind w:left="851"/>
        <w:jc w:val="both"/>
        <w:rPr>
          <w:bCs/>
          <w:sz w:val="28"/>
          <w:szCs w:val="28"/>
        </w:rPr>
      </w:pPr>
      <w:r w:rsidRPr="00EA4D6A">
        <w:rPr>
          <w:bCs/>
          <w:sz w:val="28"/>
          <w:szCs w:val="28"/>
        </w:rPr>
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71503C" w:rsidRPr="00EA4D6A" w:rsidRDefault="0071503C" w:rsidP="0071503C">
      <w:pPr>
        <w:pStyle w:val="a8"/>
        <w:numPr>
          <w:ilvl w:val="0"/>
          <w:numId w:val="6"/>
        </w:numPr>
        <w:ind w:left="851"/>
        <w:jc w:val="both"/>
        <w:rPr>
          <w:bCs/>
          <w:sz w:val="28"/>
          <w:szCs w:val="28"/>
        </w:rPr>
      </w:pPr>
      <w:r w:rsidRPr="00EA4D6A">
        <w:rPr>
          <w:bCs/>
          <w:sz w:val="28"/>
          <w:szCs w:val="28"/>
        </w:rPr>
        <w:t xml:space="preserve">ППР-2012 «Правила противопожарного режима в Российской Федерации»»; </w:t>
      </w:r>
    </w:p>
    <w:p w:rsidR="0071503C" w:rsidRPr="00EA4D6A" w:rsidRDefault="0071503C" w:rsidP="0071503C">
      <w:pPr>
        <w:pStyle w:val="a8"/>
        <w:numPr>
          <w:ilvl w:val="0"/>
          <w:numId w:val="6"/>
        </w:numPr>
        <w:ind w:left="851"/>
        <w:jc w:val="both"/>
        <w:rPr>
          <w:bCs/>
          <w:sz w:val="28"/>
          <w:szCs w:val="28"/>
        </w:rPr>
      </w:pPr>
      <w:r w:rsidRPr="00EA4D6A">
        <w:rPr>
          <w:bCs/>
          <w:sz w:val="28"/>
          <w:szCs w:val="28"/>
        </w:rPr>
        <w:t>СНиП 12-03-2001 «Безопасность труда в строительстве». Часть 1.</w:t>
      </w:r>
    </w:p>
    <w:p w:rsidR="0071503C" w:rsidRPr="00EA4D6A" w:rsidRDefault="0071503C" w:rsidP="0071503C">
      <w:pPr>
        <w:pStyle w:val="a8"/>
        <w:numPr>
          <w:ilvl w:val="0"/>
          <w:numId w:val="6"/>
        </w:numPr>
        <w:ind w:left="851"/>
        <w:jc w:val="both"/>
        <w:rPr>
          <w:bCs/>
          <w:sz w:val="28"/>
          <w:szCs w:val="28"/>
        </w:rPr>
      </w:pPr>
      <w:r w:rsidRPr="00EA4D6A">
        <w:rPr>
          <w:bCs/>
          <w:sz w:val="28"/>
          <w:szCs w:val="28"/>
        </w:rPr>
        <w:t>СНиП 12-04-2002 «Безопасность труда в строительстве». Часть 2.</w:t>
      </w:r>
    </w:p>
    <w:p w:rsidR="0071503C" w:rsidRDefault="0071503C" w:rsidP="0071503C">
      <w:pPr>
        <w:pStyle w:val="a8"/>
        <w:numPr>
          <w:ilvl w:val="0"/>
          <w:numId w:val="6"/>
        </w:numPr>
        <w:ind w:left="851"/>
        <w:jc w:val="both"/>
        <w:rPr>
          <w:bCs/>
          <w:sz w:val="28"/>
          <w:szCs w:val="28"/>
        </w:rPr>
      </w:pPr>
      <w:r w:rsidRPr="00EA4D6A">
        <w:rPr>
          <w:bCs/>
          <w:sz w:val="28"/>
          <w:szCs w:val="28"/>
        </w:rPr>
        <w:t>ГОСТ 23407-78 «Ограждения инвентарные строительных площадок и участков</w:t>
      </w:r>
    </w:p>
    <w:p w:rsidR="0071503C" w:rsidRDefault="0071503C" w:rsidP="00FC2482">
      <w:pPr>
        <w:pStyle w:val="a8"/>
        <w:tabs>
          <w:tab w:val="left" w:pos="1625"/>
        </w:tabs>
        <w:spacing w:before="18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4.3.</w:t>
      </w:r>
      <w:r w:rsidR="00462FB2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EA4D6A">
        <w:rPr>
          <w:sz w:val="28"/>
          <w:szCs w:val="28"/>
        </w:rPr>
        <w:t>Требования к эксплуатации, техническому обслуживанию, ремонту и хранению компонентов системы</w:t>
      </w:r>
    </w:p>
    <w:p w:rsidR="0071503C" w:rsidRPr="00250633" w:rsidRDefault="0071503C" w:rsidP="0071503C">
      <w:pPr>
        <w:ind w:firstLine="567"/>
        <w:jc w:val="both"/>
        <w:rPr>
          <w:bCs/>
          <w:sz w:val="28"/>
          <w:szCs w:val="28"/>
        </w:rPr>
      </w:pPr>
      <w:r w:rsidRPr="00250633">
        <w:rPr>
          <w:bCs/>
          <w:sz w:val="28"/>
          <w:szCs w:val="28"/>
        </w:rPr>
        <w:t xml:space="preserve">Система должна быть рассчитана на эксплуатацию в составе программно–технического комплекса Заказчика. Техническая и физическая защита аппаратных компонентов системы, </w:t>
      </w:r>
      <w:r w:rsidR="00FC2482">
        <w:rPr>
          <w:bCs/>
          <w:sz w:val="28"/>
          <w:szCs w:val="28"/>
        </w:rPr>
        <w:t>бесперебойное энергоснабжение,</w:t>
      </w:r>
      <w:r w:rsidRPr="00250633">
        <w:rPr>
          <w:bCs/>
          <w:sz w:val="28"/>
          <w:szCs w:val="28"/>
        </w:rPr>
        <w:t xml:space="preserve"> текущее обслуживание реализуется техническими и организационными средствами, предусмотренными в инфраструктуре Заказчика.</w:t>
      </w:r>
    </w:p>
    <w:p w:rsidR="0071503C" w:rsidRDefault="0071503C" w:rsidP="0071503C">
      <w:pPr>
        <w:pStyle w:val="a8"/>
        <w:numPr>
          <w:ilvl w:val="0"/>
          <w:numId w:val="11"/>
        </w:numPr>
        <w:tabs>
          <w:tab w:val="left" w:pos="993"/>
        </w:tabs>
        <w:spacing w:before="240"/>
        <w:jc w:val="both"/>
        <w:outlineLvl w:val="1"/>
        <w:rPr>
          <w:b/>
          <w:sz w:val="4"/>
          <w:szCs w:val="4"/>
        </w:rPr>
      </w:pPr>
      <w:r>
        <w:rPr>
          <w:b/>
          <w:sz w:val="28"/>
          <w:szCs w:val="28"/>
        </w:rPr>
        <w:t xml:space="preserve">4.4 </w:t>
      </w:r>
      <w:r w:rsidRPr="007547F1">
        <w:rPr>
          <w:b/>
          <w:sz w:val="28"/>
          <w:szCs w:val="28"/>
        </w:rPr>
        <w:t>Требования к видам обеспечения.</w:t>
      </w:r>
    </w:p>
    <w:p w:rsidR="0071503C" w:rsidRDefault="0071503C" w:rsidP="0071503C">
      <w:pPr>
        <w:pStyle w:val="a8"/>
        <w:numPr>
          <w:ilvl w:val="2"/>
          <w:numId w:val="12"/>
        </w:numPr>
        <w:tabs>
          <w:tab w:val="left" w:pos="709"/>
        </w:tabs>
        <w:spacing w:before="180"/>
        <w:ind w:left="0" w:firstLine="0"/>
        <w:jc w:val="both"/>
        <w:rPr>
          <w:sz w:val="28"/>
          <w:szCs w:val="28"/>
        </w:rPr>
      </w:pPr>
      <w:r w:rsidRPr="005B09FD">
        <w:rPr>
          <w:sz w:val="28"/>
          <w:szCs w:val="28"/>
        </w:rPr>
        <w:t>Требования к техническому обеспечению:</w:t>
      </w:r>
    </w:p>
    <w:p w:rsidR="0071503C" w:rsidRPr="00DD2613" w:rsidRDefault="0071503C" w:rsidP="0071503C">
      <w:pPr>
        <w:jc w:val="both"/>
        <w:rPr>
          <w:sz w:val="28"/>
          <w:szCs w:val="28"/>
        </w:rPr>
      </w:pPr>
      <w:r w:rsidRPr="00DD2613">
        <w:rPr>
          <w:sz w:val="28"/>
          <w:szCs w:val="28"/>
        </w:rPr>
        <w:t>Техническое обеспечение Системы должно максимально и наиболее эффективным образом использовать существующие у Заказчика технические средства.</w:t>
      </w:r>
    </w:p>
    <w:p w:rsidR="0071503C" w:rsidRPr="006F0196" w:rsidRDefault="0071503C" w:rsidP="0071503C">
      <w:pPr>
        <w:pStyle w:val="a8"/>
        <w:spacing w:before="480"/>
        <w:ind w:left="375"/>
        <w:jc w:val="both"/>
        <w:outlineLvl w:val="0"/>
        <w:rPr>
          <w:b/>
          <w:sz w:val="32"/>
          <w:szCs w:val="32"/>
        </w:rPr>
      </w:pPr>
      <w:r w:rsidRPr="006F0196">
        <w:rPr>
          <w:b/>
          <w:sz w:val="32"/>
          <w:szCs w:val="32"/>
        </w:rPr>
        <w:t>5</w:t>
      </w:r>
      <w:r>
        <w:rPr>
          <w:b/>
          <w:sz w:val="32"/>
          <w:szCs w:val="32"/>
        </w:rPr>
        <w:t>.</w:t>
      </w:r>
      <w:r w:rsidRPr="006F0196">
        <w:rPr>
          <w:b/>
          <w:sz w:val="32"/>
          <w:szCs w:val="32"/>
        </w:rPr>
        <w:t> Техническая спецификация закупаемого оборудования</w:t>
      </w:r>
    </w:p>
    <w:p w:rsidR="0071503C" w:rsidRPr="00502E6A" w:rsidRDefault="0071503C" w:rsidP="0071503C">
      <w:pPr>
        <w:pStyle w:val="a8"/>
        <w:tabs>
          <w:tab w:val="left" w:pos="993"/>
        </w:tabs>
        <w:spacing w:before="240"/>
        <w:ind w:left="788"/>
        <w:outlineLvl w:val="1"/>
        <w:rPr>
          <w:b/>
          <w:sz w:val="28"/>
          <w:szCs w:val="28"/>
        </w:rPr>
      </w:pPr>
    </w:p>
    <w:tbl>
      <w:tblPr>
        <w:tblStyle w:val="a3"/>
        <w:tblW w:w="10314" w:type="dxa"/>
        <w:tblLayout w:type="fixed"/>
        <w:tblLook w:val="04A0"/>
      </w:tblPr>
      <w:tblGrid>
        <w:gridCol w:w="638"/>
        <w:gridCol w:w="2399"/>
        <w:gridCol w:w="1701"/>
        <w:gridCol w:w="5576"/>
      </w:tblGrid>
      <w:tr w:rsidR="0071503C" w:rsidRPr="00502E6A" w:rsidTr="00980C2B">
        <w:tc>
          <w:tcPr>
            <w:tcW w:w="638" w:type="dxa"/>
            <w:vAlign w:val="center"/>
          </w:tcPr>
          <w:p w:rsidR="0071503C" w:rsidRPr="00502E6A" w:rsidRDefault="0071503C" w:rsidP="00980C2B">
            <w:pPr>
              <w:jc w:val="center"/>
              <w:rPr>
                <w:b/>
              </w:rPr>
            </w:pPr>
            <w:r w:rsidRPr="00502E6A">
              <w:rPr>
                <w:b/>
              </w:rPr>
              <w:t>№</w:t>
            </w:r>
          </w:p>
        </w:tc>
        <w:tc>
          <w:tcPr>
            <w:tcW w:w="2399" w:type="dxa"/>
            <w:vAlign w:val="center"/>
          </w:tcPr>
          <w:p w:rsidR="0071503C" w:rsidRPr="00502E6A" w:rsidRDefault="0071503C" w:rsidP="00980C2B">
            <w:pPr>
              <w:jc w:val="center"/>
              <w:rPr>
                <w:b/>
              </w:rPr>
            </w:pPr>
            <w:r w:rsidRPr="00502E6A">
              <w:rPr>
                <w:b/>
              </w:rPr>
              <w:t>Наименование</w:t>
            </w:r>
          </w:p>
        </w:tc>
        <w:tc>
          <w:tcPr>
            <w:tcW w:w="1701" w:type="dxa"/>
            <w:vAlign w:val="center"/>
          </w:tcPr>
          <w:p w:rsidR="0071503C" w:rsidRPr="00502E6A" w:rsidRDefault="0071503C" w:rsidP="00980C2B">
            <w:pPr>
              <w:jc w:val="center"/>
              <w:rPr>
                <w:b/>
              </w:rPr>
            </w:pPr>
            <w:r w:rsidRPr="00502E6A">
              <w:rPr>
                <w:b/>
              </w:rPr>
              <w:t>Кол-во, необходимое для поставки</w:t>
            </w:r>
          </w:p>
        </w:tc>
        <w:tc>
          <w:tcPr>
            <w:tcW w:w="5576" w:type="dxa"/>
            <w:vAlign w:val="center"/>
          </w:tcPr>
          <w:p w:rsidR="0071503C" w:rsidRPr="00502E6A" w:rsidRDefault="0071503C" w:rsidP="00980C2B">
            <w:pPr>
              <w:jc w:val="center"/>
              <w:rPr>
                <w:b/>
              </w:rPr>
            </w:pPr>
            <w:r w:rsidRPr="00502E6A">
              <w:rPr>
                <w:b/>
              </w:rPr>
              <w:t>Описание, производители или аналоги производителей</w:t>
            </w:r>
          </w:p>
        </w:tc>
      </w:tr>
      <w:tr w:rsidR="0071503C" w:rsidRPr="00502E6A" w:rsidTr="00980C2B">
        <w:tc>
          <w:tcPr>
            <w:tcW w:w="638" w:type="dxa"/>
            <w:vAlign w:val="center"/>
          </w:tcPr>
          <w:p w:rsidR="0071503C" w:rsidRPr="00502E6A" w:rsidRDefault="0071503C" w:rsidP="00980C2B">
            <w:pPr>
              <w:jc w:val="center"/>
              <w:rPr>
                <w:b/>
              </w:rPr>
            </w:pPr>
            <w:r w:rsidRPr="00502E6A">
              <w:rPr>
                <w:b/>
              </w:rPr>
              <w:t>1</w:t>
            </w:r>
          </w:p>
        </w:tc>
        <w:tc>
          <w:tcPr>
            <w:tcW w:w="9676" w:type="dxa"/>
            <w:gridSpan w:val="3"/>
            <w:vAlign w:val="center"/>
          </w:tcPr>
          <w:p w:rsidR="0071503C" w:rsidRPr="00502E6A" w:rsidRDefault="0071503C" w:rsidP="00980C2B">
            <w:pPr>
              <w:rPr>
                <w:b/>
              </w:rPr>
            </w:pPr>
            <w:r w:rsidRPr="00502E6A">
              <w:rPr>
                <w:b/>
              </w:rPr>
              <w:t>Оборудование</w:t>
            </w:r>
          </w:p>
        </w:tc>
      </w:tr>
      <w:tr w:rsidR="0071503C" w:rsidRPr="00502E6A" w:rsidTr="00980C2B">
        <w:tc>
          <w:tcPr>
            <w:tcW w:w="638" w:type="dxa"/>
          </w:tcPr>
          <w:p w:rsidR="0071503C" w:rsidRPr="00502E6A" w:rsidRDefault="0071503C" w:rsidP="00980C2B">
            <w:pPr>
              <w:jc w:val="center"/>
            </w:pPr>
            <w:r w:rsidRPr="00502E6A">
              <w:t>1.1</w:t>
            </w:r>
          </w:p>
        </w:tc>
        <w:tc>
          <w:tcPr>
            <w:tcW w:w="2399" w:type="dxa"/>
          </w:tcPr>
          <w:p w:rsidR="0071503C" w:rsidRPr="00502E6A" w:rsidRDefault="0071503C" w:rsidP="00980C2B">
            <w:r w:rsidRPr="00502E6A">
              <w:t>Турникет односторонний тумбовый в комплекте с крышкой, комплектом преграждающих планок "</w:t>
            </w:r>
            <w:proofErr w:type="spellStart"/>
            <w:r w:rsidRPr="00502E6A">
              <w:t>антипаника</w:t>
            </w:r>
            <w:proofErr w:type="spellEnd"/>
            <w:r w:rsidRPr="00502E6A">
              <w:t>" (3 шт.), дистанционным пультом управления с кабелем, источником резервного питания и аккумуляторной батареей.</w:t>
            </w:r>
          </w:p>
        </w:tc>
        <w:tc>
          <w:tcPr>
            <w:tcW w:w="1701" w:type="dxa"/>
          </w:tcPr>
          <w:p w:rsidR="0071503C" w:rsidRPr="00502E6A" w:rsidRDefault="0071503C" w:rsidP="00980C2B">
            <w:pPr>
              <w:jc w:val="center"/>
            </w:pPr>
            <w:r w:rsidRPr="00502E6A">
              <w:t>2 шт.</w:t>
            </w:r>
          </w:p>
        </w:tc>
        <w:tc>
          <w:tcPr>
            <w:tcW w:w="5576" w:type="dxa"/>
          </w:tcPr>
          <w:p w:rsidR="0071503C" w:rsidRPr="00502E6A" w:rsidRDefault="0071503C" w:rsidP="00980C2B">
            <w:r w:rsidRPr="00502E6A">
              <w:t>Турникет должен быть со встроенным блоком управления. Наличие входа для подключения устройства, подающего команду аварийной разблокировки. Наличие источника резервного питания (БИРП-12/1,6 или аналог) с аккумуляторной батареей АКБ 12В 7А*ч.</w:t>
            </w:r>
          </w:p>
          <w:p w:rsidR="0071503C" w:rsidRPr="00502E6A" w:rsidRDefault="0071503C" w:rsidP="00980C2B">
            <w:r w:rsidRPr="00502E6A">
              <w:t>Штанги турникета должны быть выполнены из нержавеющей стали, либо хромированные.</w:t>
            </w:r>
          </w:p>
          <w:p w:rsidR="00501ADB" w:rsidRDefault="0071503C" w:rsidP="00501ADB">
            <w:r w:rsidRPr="00502E6A">
              <w:t xml:space="preserve">Материал изготовления турникета: нержавеющая сталь. </w:t>
            </w:r>
            <w:r w:rsidRPr="00502E6A">
              <w:rPr>
                <w:color w:val="000000"/>
              </w:rPr>
              <w:t>Предусмотреть крепление считывателя на турникете без дополнительного изменения конструкции турникета.</w:t>
            </w:r>
            <w:r w:rsidR="00501ADB" w:rsidRPr="00501ADB">
              <w:rPr>
                <w:color w:val="000000"/>
              </w:rPr>
              <w:t xml:space="preserve"> </w:t>
            </w:r>
            <w:r w:rsidR="00501ADB">
              <w:t>Верхняя крышка (искусственный камень голубой), с двумя</w:t>
            </w:r>
          </w:p>
          <w:p w:rsidR="0071503C" w:rsidRPr="00501ADB" w:rsidRDefault="00501ADB" w:rsidP="00501ADB">
            <w:r>
              <w:t>индикаторами</w:t>
            </w:r>
            <w:r w:rsidRPr="00501ADB">
              <w:t xml:space="preserve"> (</w:t>
            </w:r>
            <w:r>
              <w:t xml:space="preserve">PERCo-C-03G </w:t>
            </w:r>
            <w:proofErr w:type="spellStart"/>
            <w:r>
              <w:t>blue</w:t>
            </w:r>
            <w:proofErr w:type="spellEnd"/>
            <w:r w:rsidRPr="00501ADB">
              <w:t>)</w:t>
            </w:r>
          </w:p>
          <w:p w:rsidR="0071503C" w:rsidRPr="00502E6A" w:rsidRDefault="0071503C" w:rsidP="00980C2B">
            <w:r w:rsidRPr="00502E6A">
              <w:t>Срок службы более 7 лет.</w:t>
            </w:r>
          </w:p>
          <w:p w:rsidR="0071503C" w:rsidRPr="00502E6A" w:rsidRDefault="0071503C" w:rsidP="00980C2B">
            <w:r w:rsidRPr="00502E6A">
              <w:t>Марка P</w:t>
            </w:r>
            <w:proofErr w:type="spellStart"/>
            <w:r>
              <w:rPr>
                <w:lang w:val="en-US"/>
              </w:rPr>
              <w:t>ERC</w:t>
            </w:r>
            <w:r w:rsidRPr="00502E6A">
              <w:rPr>
                <w:lang w:val="en-US"/>
              </w:rPr>
              <w:t>o</w:t>
            </w:r>
            <w:proofErr w:type="spellEnd"/>
            <w:r w:rsidRPr="00502E6A">
              <w:t xml:space="preserve"> </w:t>
            </w:r>
            <w:r w:rsidRPr="00502E6A">
              <w:rPr>
                <w:lang w:val="en-US"/>
              </w:rPr>
              <w:t>TTD</w:t>
            </w:r>
            <w:r w:rsidRPr="00502E6A">
              <w:t>-03.1</w:t>
            </w:r>
            <w:r w:rsidRPr="00502E6A">
              <w:rPr>
                <w:lang w:val="en-US"/>
              </w:rPr>
              <w:t>S</w:t>
            </w:r>
            <w:r w:rsidRPr="00502E6A">
              <w:rPr>
                <w:color w:val="000000"/>
                <w:sz w:val="22"/>
                <w:szCs w:val="22"/>
              </w:rPr>
              <w:t xml:space="preserve"> или аналог.</w:t>
            </w:r>
            <w:r w:rsidRPr="00502E6A">
              <w:t xml:space="preserve"> </w:t>
            </w:r>
          </w:p>
        </w:tc>
      </w:tr>
      <w:tr w:rsidR="0071503C" w:rsidRPr="00502E6A" w:rsidTr="00980C2B">
        <w:tc>
          <w:tcPr>
            <w:tcW w:w="638" w:type="dxa"/>
          </w:tcPr>
          <w:p w:rsidR="0071503C" w:rsidRPr="00502E6A" w:rsidRDefault="0071503C" w:rsidP="00980C2B">
            <w:pPr>
              <w:jc w:val="center"/>
            </w:pPr>
            <w:r w:rsidRPr="00502E6A">
              <w:t>1.2</w:t>
            </w:r>
          </w:p>
        </w:tc>
        <w:tc>
          <w:tcPr>
            <w:tcW w:w="2399" w:type="dxa"/>
          </w:tcPr>
          <w:p w:rsidR="0071503C" w:rsidRPr="00502E6A" w:rsidRDefault="0071503C" w:rsidP="00980C2B">
            <w:r w:rsidRPr="00502E6A">
              <w:t xml:space="preserve">Турникет односторонний </w:t>
            </w:r>
            <w:proofErr w:type="spellStart"/>
            <w:r w:rsidRPr="00502E6A">
              <w:t>трипод</w:t>
            </w:r>
            <w:proofErr w:type="spellEnd"/>
            <w:r w:rsidRPr="00502E6A">
              <w:t xml:space="preserve"> в комплекте с  дистанционным пультом управления с кабелем, комплектом преграждающих планок "</w:t>
            </w:r>
            <w:proofErr w:type="spellStart"/>
            <w:r w:rsidRPr="00502E6A">
              <w:t>антипаника</w:t>
            </w:r>
            <w:proofErr w:type="spellEnd"/>
            <w:r w:rsidRPr="00502E6A">
              <w:t>" (3 шт.), источником резервного питания и аккумуляторной батареей.</w:t>
            </w:r>
          </w:p>
        </w:tc>
        <w:tc>
          <w:tcPr>
            <w:tcW w:w="1701" w:type="dxa"/>
            <w:shd w:val="clear" w:color="auto" w:fill="auto"/>
          </w:tcPr>
          <w:p w:rsidR="0071503C" w:rsidRPr="00502E6A" w:rsidRDefault="0071503C" w:rsidP="00980C2B">
            <w:pPr>
              <w:jc w:val="center"/>
            </w:pPr>
            <w:r w:rsidRPr="00502E6A">
              <w:t>6 шт.</w:t>
            </w:r>
          </w:p>
        </w:tc>
        <w:tc>
          <w:tcPr>
            <w:tcW w:w="5576" w:type="dxa"/>
          </w:tcPr>
          <w:p w:rsidR="0071503C" w:rsidRPr="00502E6A" w:rsidRDefault="0071503C" w:rsidP="00980C2B">
            <w:r w:rsidRPr="00502E6A">
              <w:t xml:space="preserve">Турникет должен быть со встроенным блоком управления. Наличие входа для подключения устройства, подающего команду аварийной разблокировки. Наличие источника резервного питания (БИРП-12/1,6 или аналог) с аккумуляторной батареей АКБ 12В 7А*ч. Штанги турникета должны быть выполнены из нержавеющей стали, либо хромированные. Материал изготовления турникета: нержавеющая сталь. </w:t>
            </w:r>
            <w:r w:rsidRPr="00502E6A">
              <w:rPr>
                <w:color w:val="000000"/>
              </w:rPr>
              <w:t>Предусмотреть крепление считывателя на турникете без дополнительного изменения конструкции турникета.</w:t>
            </w:r>
          </w:p>
          <w:p w:rsidR="0071503C" w:rsidRPr="00502E6A" w:rsidRDefault="0071503C" w:rsidP="00980C2B">
            <w:r w:rsidRPr="00502E6A">
              <w:t>Срок службы более 7 лет.</w:t>
            </w:r>
          </w:p>
          <w:p w:rsidR="0071503C" w:rsidRPr="00502E6A" w:rsidRDefault="0071503C" w:rsidP="00980C2B">
            <w:r w:rsidRPr="00502E6A">
              <w:t>Марка P</w:t>
            </w:r>
            <w:proofErr w:type="spellStart"/>
            <w:r>
              <w:rPr>
                <w:lang w:val="en-US"/>
              </w:rPr>
              <w:t>ERC</w:t>
            </w:r>
            <w:r w:rsidRPr="00502E6A">
              <w:rPr>
                <w:lang w:val="en-US"/>
              </w:rPr>
              <w:t>o</w:t>
            </w:r>
            <w:proofErr w:type="spellEnd"/>
            <w:r w:rsidRPr="00502E6A">
              <w:t>-TTR-04.1G</w:t>
            </w:r>
            <w:r w:rsidRPr="00502E6A">
              <w:rPr>
                <w:color w:val="000000"/>
                <w:sz w:val="22"/>
                <w:szCs w:val="22"/>
              </w:rPr>
              <w:t xml:space="preserve">  или аналог.</w:t>
            </w:r>
            <w:r w:rsidRPr="00502E6A">
              <w:t xml:space="preserve"> </w:t>
            </w:r>
          </w:p>
        </w:tc>
      </w:tr>
      <w:tr w:rsidR="0071503C" w:rsidRPr="00502E6A" w:rsidTr="00980C2B">
        <w:tc>
          <w:tcPr>
            <w:tcW w:w="638" w:type="dxa"/>
          </w:tcPr>
          <w:p w:rsidR="0071503C" w:rsidRPr="00502E6A" w:rsidRDefault="0071503C" w:rsidP="00980C2B">
            <w:pPr>
              <w:jc w:val="center"/>
            </w:pPr>
            <w:r w:rsidRPr="00502E6A">
              <w:t>1.3</w:t>
            </w:r>
          </w:p>
        </w:tc>
        <w:tc>
          <w:tcPr>
            <w:tcW w:w="2399" w:type="dxa"/>
          </w:tcPr>
          <w:p w:rsidR="0071503C" w:rsidRPr="00502E6A" w:rsidRDefault="0071503C" w:rsidP="00980C2B">
            <w:pPr>
              <w:rPr>
                <w:bCs/>
                <w:color w:val="000000"/>
                <w:lang w:val="en-US"/>
              </w:rPr>
            </w:pPr>
            <w:r w:rsidRPr="00502E6A">
              <w:rPr>
                <w:bCs/>
                <w:color w:val="000000"/>
              </w:rPr>
              <w:t xml:space="preserve">Считыватель </w:t>
            </w:r>
            <w:r w:rsidRPr="00502E6A">
              <w:rPr>
                <w:bCs/>
                <w:color w:val="000000"/>
                <w:lang w:val="en-US"/>
              </w:rPr>
              <w:t>RFID</w:t>
            </w:r>
            <w:r w:rsidRPr="00502E6A">
              <w:rPr>
                <w:bCs/>
                <w:color w:val="000000"/>
              </w:rPr>
              <w:t xml:space="preserve"> карт</w:t>
            </w:r>
            <w:r w:rsidRPr="00502E6A">
              <w:rPr>
                <w:bCs/>
                <w:color w:val="000000"/>
                <w:lang w:val="en-US"/>
              </w:rPr>
              <w:t xml:space="preserve"> 125 KHz</w:t>
            </w:r>
          </w:p>
        </w:tc>
        <w:tc>
          <w:tcPr>
            <w:tcW w:w="1701" w:type="dxa"/>
          </w:tcPr>
          <w:p w:rsidR="0071503C" w:rsidRPr="00502E6A" w:rsidRDefault="0071503C" w:rsidP="00980C2B">
            <w:pPr>
              <w:jc w:val="center"/>
              <w:rPr>
                <w:color w:val="000000"/>
              </w:rPr>
            </w:pPr>
            <w:r>
              <w:t>30</w:t>
            </w:r>
            <w:r w:rsidRPr="00502E6A">
              <w:t xml:space="preserve"> шт.</w:t>
            </w:r>
          </w:p>
        </w:tc>
        <w:tc>
          <w:tcPr>
            <w:tcW w:w="5576" w:type="dxa"/>
          </w:tcPr>
          <w:p w:rsidR="0071503C" w:rsidRPr="00502E6A" w:rsidRDefault="0071503C" w:rsidP="00980C2B">
            <w:r w:rsidRPr="00502E6A">
              <w:t xml:space="preserve">Считыватель RFID-карт формата HID </w:t>
            </w:r>
            <w:proofErr w:type="spellStart"/>
            <w:r w:rsidRPr="00502E6A">
              <w:t>ProxCard</w:t>
            </w:r>
            <w:proofErr w:type="spellEnd"/>
            <w:r w:rsidRPr="00502E6A">
              <w:t xml:space="preserve"> II, </w:t>
            </w:r>
            <w:proofErr w:type="spellStart"/>
            <w:r w:rsidRPr="00502E6A">
              <w:t>EM-Marine</w:t>
            </w:r>
            <w:proofErr w:type="spellEnd"/>
            <w:r w:rsidRPr="00502E6A">
              <w:t>.</w:t>
            </w:r>
          </w:p>
          <w:p w:rsidR="0071503C" w:rsidRPr="00502E6A" w:rsidRDefault="0071503C" w:rsidP="00980C2B">
            <w:r w:rsidRPr="00502E6A">
              <w:t xml:space="preserve">Рабочая частота: 125 </w:t>
            </w:r>
            <w:proofErr w:type="spellStart"/>
            <w:r w:rsidRPr="00502E6A">
              <w:t>Khz</w:t>
            </w:r>
            <w:proofErr w:type="spellEnd"/>
            <w:r w:rsidRPr="00502E6A">
              <w:t>;</w:t>
            </w:r>
          </w:p>
          <w:p w:rsidR="0071503C" w:rsidRPr="00502E6A" w:rsidRDefault="0071503C" w:rsidP="00980C2B">
            <w:r w:rsidRPr="00502E6A">
              <w:t>Напряжение питания: 8 - 18 В постоянного тока;</w:t>
            </w:r>
          </w:p>
          <w:p w:rsidR="0071503C" w:rsidRPr="00502E6A" w:rsidRDefault="0071503C" w:rsidP="00980C2B">
            <w:r w:rsidRPr="00502E6A">
              <w:t>Потребление тока: 50mA(</w:t>
            </w:r>
            <w:proofErr w:type="spellStart"/>
            <w:r w:rsidRPr="00502E6A">
              <w:t>max</w:t>
            </w:r>
            <w:proofErr w:type="spellEnd"/>
            <w:r w:rsidRPr="00502E6A">
              <w:t xml:space="preserve">); </w:t>
            </w:r>
          </w:p>
          <w:p w:rsidR="0071503C" w:rsidRPr="00502E6A" w:rsidRDefault="0071503C" w:rsidP="00980C2B">
            <w:r w:rsidRPr="00502E6A">
              <w:t>Звуковая/световая индикация: сигнал зуммера, двухцветный светодиод;</w:t>
            </w:r>
          </w:p>
          <w:p w:rsidR="0071503C" w:rsidRPr="00502E6A" w:rsidRDefault="0071503C" w:rsidP="00980C2B">
            <w:r w:rsidRPr="00502E6A">
              <w:t xml:space="preserve">Внешнее управление светодиодом и звуком; </w:t>
            </w:r>
          </w:p>
          <w:p w:rsidR="0071503C" w:rsidRPr="00502E6A" w:rsidRDefault="0071503C" w:rsidP="00980C2B">
            <w:r w:rsidRPr="00502E6A">
              <w:t>Рабочая температура(в помещении): -40</w:t>
            </w:r>
            <w:proofErr w:type="gramStart"/>
            <w:r w:rsidRPr="00502E6A">
              <w:t>°С</w:t>
            </w:r>
            <w:proofErr w:type="gramEnd"/>
            <w:r w:rsidRPr="00502E6A">
              <w:t xml:space="preserve"> до +50°С;</w:t>
            </w:r>
          </w:p>
          <w:p w:rsidR="0071503C" w:rsidRPr="00502E6A" w:rsidRDefault="0071503C" w:rsidP="00980C2B">
            <w:r w:rsidRPr="00502E6A">
              <w:t xml:space="preserve">Материал корпуса: ABS пластик; </w:t>
            </w:r>
          </w:p>
          <w:p w:rsidR="0071503C" w:rsidRPr="00502E6A" w:rsidRDefault="0071503C" w:rsidP="00980C2B">
            <w:r w:rsidRPr="00502E6A">
              <w:t xml:space="preserve">Цвет корпуса: темно-серый металлик; </w:t>
            </w:r>
          </w:p>
          <w:p w:rsidR="0071503C" w:rsidRPr="00502E6A" w:rsidRDefault="0071503C" w:rsidP="00980C2B">
            <w:pPr>
              <w:rPr>
                <w:lang w:val="en-US"/>
              </w:rPr>
            </w:pPr>
            <w:r w:rsidRPr="00502E6A">
              <w:t>Выходной</w:t>
            </w:r>
            <w:r w:rsidRPr="00502E6A">
              <w:rPr>
                <w:lang w:val="en-US"/>
              </w:rPr>
              <w:t xml:space="preserve"> </w:t>
            </w:r>
            <w:r w:rsidRPr="00502E6A">
              <w:t>интерфейс</w:t>
            </w:r>
            <w:r w:rsidRPr="00502E6A">
              <w:rPr>
                <w:lang w:val="en-US"/>
              </w:rPr>
              <w:t xml:space="preserve">: </w:t>
            </w:r>
            <w:proofErr w:type="spellStart"/>
            <w:r w:rsidRPr="00502E6A">
              <w:rPr>
                <w:lang w:val="en-US"/>
              </w:rPr>
              <w:t>Wiegand</w:t>
            </w:r>
            <w:proofErr w:type="spellEnd"/>
            <w:r w:rsidRPr="00502E6A">
              <w:rPr>
                <w:lang w:val="en-US"/>
              </w:rPr>
              <w:t xml:space="preserve"> 26, Dallas Touch Memory (</w:t>
            </w:r>
            <w:r w:rsidRPr="00502E6A">
              <w:t>эмуляция</w:t>
            </w:r>
            <w:r w:rsidRPr="00502E6A">
              <w:rPr>
                <w:lang w:val="en-US"/>
              </w:rPr>
              <w:t xml:space="preserve"> DS1990A); </w:t>
            </w:r>
          </w:p>
          <w:p w:rsidR="0071503C" w:rsidRPr="00502E6A" w:rsidRDefault="0071503C" w:rsidP="00980C2B">
            <w:r w:rsidRPr="00502E6A">
              <w:t xml:space="preserve">Скорость передачи данных: 400bit-4K </w:t>
            </w:r>
            <w:proofErr w:type="spellStart"/>
            <w:r w:rsidRPr="00502E6A">
              <w:t>bit</w:t>
            </w:r>
            <w:proofErr w:type="spellEnd"/>
            <w:r w:rsidRPr="00502E6A">
              <w:t xml:space="preserve"> в секунду; </w:t>
            </w:r>
          </w:p>
          <w:p w:rsidR="0071503C" w:rsidRPr="00502E6A" w:rsidRDefault="0071503C" w:rsidP="00980C2B">
            <w:r w:rsidRPr="00502E6A">
              <w:t>Размер(</w:t>
            </w:r>
            <w:proofErr w:type="spellStart"/>
            <w:r w:rsidRPr="00502E6A">
              <w:t>mm</w:t>
            </w:r>
            <w:proofErr w:type="spellEnd"/>
            <w:r w:rsidRPr="00502E6A">
              <w:t>): 115х45х22.</w:t>
            </w:r>
          </w:p>
          <w:p w:rsidR="0071503C" w:rsidRPr="00502E6A" w:rsidRDefault="0071503C" w:rsidP="00980C2B"/>
          <w:p w:rsidR="0071503C" w:rsidRPr="00502E6A" w:rsidRDefault="0071503C" w:rsidP="00980C2B">
            <w:r w:rsidRPr="00502E6A">
              <w:t>Модель: MATRIX-III EH или аналог.</w:t>
            </w:r>
          </w:p>
        </w:tc>
      </w:tr>
      <w:tr w:rsidR="0071503C" w:rsidRPr="00502E6A" w:rsidTr="00980C2B">
        <w:tc>
          <w:tcPr>
            <w:tcW w:w="638" w:type="dxa"/>
          </w:tcPr>
          <w:p w:rsidR="0071503C" w:rsidRPr="00502E6A" w:rsidRDefault="0071503C" w:rsidP="00980C2B">
            <w:pPr>
              <w:jc w:val="center"/>
            </w:pPr>
            <w:r w:rsidRPr="00502E6A">
              <w:t>1.4</w:t>
            </w:r>
          </w:p>
        </w:tc>
        <w:tc>
          <w:tcPr>
            <w:tcW w:w="2399" w:type="dxa"/>
          </w:tcPr>
          <w:p w:rsidR="0071503C" w:rsidRPr="00502E6A" w:rsidRDefault="0071503C" w:rsidP="00980C2B">
            <w:pPr>
              <w:rPr>
                <w:bCs/>
                <w:color w:val="000000"/>
              </w:rPr>
            </w:pPr>
            <w:r w:rsidRPr="00502E6A">
              <w:rPr>
                <w:bCs/>
                <w:color w:val="000000"/>
                <w:lang w:val="en-US"/>
              </w:rPr>
              <w:t>GSM</w:t>
            </w:r>
            <w:r w:rsidRPr="00502E6A">
              <w:rPr>
                <w:bCs/>
                <w:color w:val="000000"/>
              </w:rPr>
              <w:t>-контроллер</w:t>
            </w:r>
          </w:p>
        </w:tc>
        <w:tc>
          <w:tcPr>
            <w:tcW w:w="1701" w:type="dxa"/>
          </w:tcPr>
          <w:p w:rsidR="0071503C" w:rsidRPr="00502E6A" w:rsidRDefault="0071503C" w:rsidP="00980C2B">
            <w:pPr>
              <w:jc w:val="center"/>
              <w:rPr>
                <w:bCs/>
                <w:color w:val="000000"/>
              </w:rPr>
            </w:pPr>
            <w:r>
              <w:rPr>
                <w:lang w:val="en-US"/>
              </w:rPr>
              <w:t>1</w:t>
            </w:r>
            <w:r>
              <w:t>0</w:t>
            </w:r>
            <w:r w:rsidRPr="00502E6A">
              <w:t xml:space="preserve"> шт.</w:t>
            </w:r>
          </w:p>
        </w:tc>
        <w:tc>
          <w:tcPr>
            <w:tcW w:w="5576" w:type="dxa"/>
            <w:vAlign w:val="center"/>
          </w:tcPr>
          <w:p w:rsidR="00335FB1" w:rsidRDefault="002601CA" w:rsidP="00980C2B">
            <w:proofErr w:type="spellStart"/>
            <w:r>
              <w:rPr>
                <w:lang w:val="en-US"/>
              </w:rPr>
              <w:t>G</w:t>
            </w:r>
            <w:r w:rsidR="00F84425">
              <w:rPr>
                <w:lang w:val="en-US"/>
              </w:rPr>
              <w:t>sm</w:t>
            </w:r>
            <w:proofErr w:type="spellEnd"/>
            <w:r w:rsidR="00F84425">
              <w:t xml:space="preserve">-контроллер должен физически присоединяться к контроллеру турникетов и подавать команды на разрешение или запрет прохода через турникет. Разрешение или запрет прохода через турникет должно исходить из наличия/отсутствия номеров соответствующих </w:t>
            </w:r>
            <w:proofErr w:type="spellStart"/>
            <w:r w:rsidR="00F84425">
              <w:rPr>
                <w:lang w:val="en-US"/>
              </w:rPr>
              <w:t>rfid</w:t>
            </w:r>
            <w:proofErr w:type="spellEnd"/>
            <w:r w:rsidR="00F84425" w:rsidRPr="00F84425">
              <w:t>-</w:t>
            </w:r>
            <w:r w:rsidR="00F84425">
              <w:t xml:space="preserve">карт в таблице разрешенных пропусков, которая должна находиться в памяти </w:t>
            </w:r>
            <w:proofErr w:type="spellStart"/>
            <w:r w:rsidR="00F84425">
              <w:rPr>
                <w:lang w:val="en-US"/>
              </w:rPr>
              <w:t>gsm</w:t>
            </w:r>
            <w:proofErr w:type="spellEnd"/>
            <w:r w:rsidR="00F84425" w:rsidRPr="00F84425">
              <w:noBreakHyphen/>
            </w:r>
            <w:r w:rsidR="00F84425">
              <w:t>контроллера и периодически (1 раз в 10 минут) обновляться из баз</w:t>
            </w:r>
            <w:r>
              <w:t>ы</w:t>
            </w:r>
            <w:r w:rsidR="00F84425">
              <w:t xml:space="preserve"> данных сервера</w:t>
            </w:r>
            <w:r w:rsidR="00985AE4">
              <w:t xml:space="preserve"> учета персонала</w:t>
            </w:r>
            <w:r w:rsidR="00F84425">
              <w:t>.</w:t>
            </w:r>
            <w:r w:rsidR="00985AE4">
              <w:t xml:space="preserve"> Также </w:t>
            </w:r>
            <w:proofErr w:type="spellStart"/>
            <w:r w:rsidR="00985AE4">
              <w:rPr>
                <w:lang w:val="en-US"/>
              </w:rPr>
              <w:t>gsm</w:t>
            </w:r>
            <w:proofErr w:type="spellEnd"/>
            <w:r w:rsidR="00985AE4">
              <w:t>-контроллер д</w:t>
            </w:r>
            <w:r w:rsidR="00F84425" w:rsidRPr="00502E6A">
              <w:t>олжен осуществлять функцию зашифрованно</w:t>
            </w:r>
            <w:r w:rsidR="00985AE4">
              <w:t>го</w:t>
            </w:r>
            <w:r w:rsidR="00F84425" w:rsidRPr="00502E6A">
              <w:t xml:space="preserve"> </w:t>
            </w:r>
            <w:r w:rsidR="00985AE4">
              <w:t xml:space="preserve">обмена </w:t>
            </w:r>
            <w:r w:rsidR="00F84425" w:rsidRPr="00502E6A">
              <w:t>данны</w:t>
            </w:r>
            <w:r w:rsidR="00985AE4">
              <w:t>ми</w:t>
            </w:r>
            <w:r w:rsidR="00F84425" w:rsidRPr="00502E6A">
              <w:t xml:space="preserve"> </w:t>
            </w:r>
            <w:r w:rsidR="00B43F15">
              <w:t>между</w:t>
            </w:r>
            <w:r w:rsidR="00F84425" w:rsidRPr="00502E6A">
              <w:t xml:space="preserve"> контроллер</w:t>
            </w:r>
            <w:r w:rsidR="00B43F15">
              <w:t>ом</w:t>
            </w:r>
            <w:r w:rsidR="00F84425" w:rsidRPr="00502E6A">
              <w:t xml:space="preserve"> </w:t>
            </w:r>
            <w:r w:rsidR="00F84425">
              <w:t xml:space="preserve">турникета </w:t>
            </w:r>
            <w:r w:rsidR="00B43F15">
              <w:t xml:space="preserve">и </w:t>
            </w:r>
            <w:r w:rsidR="00F84425" w:rsidRPr="00502E6A">
              <w:t>сервер</w:t>
            </w:r>
            <w:r w:rsidR="00B43F15">
              <w:t>ом учета персонала</w:t>
            </w:r>
            <w:r w:rsidR="00F84425" w:rsidRPr="00502E6A">
              <w:t xml:space="preserve"> по беспроводному каналу связи стандарта </w:t>
            </w:r>
            <w:proofErr w:type="spellStart"/>
            <w:r w:rsidR="00985AE4">
              <w:rPr>
                <w:lang w:val="en-US"/>
              </w:rPr>
              <w:t>gsm</w:t>
            </w:r>
            <w:proofErr w:type="spellEnd"/>
            <w:r w:rsidR="00F84425" w:rsidRPr="00502E6A">
              <w:t>.</w:t>
            </w:r>
          </w:p>
          <w:p w:rsidR="0071503C" w:rsidRPr="00B43F15" w:rsidRDefault="00B43F15" w:rsidP="00980C2B">
            <w:r>
              <w:t xml:space="preserve">Один </w:t>
            </w:r>
            <w:proofErr w:type="spellStart"/>
            <w:r>
              <w:rPr>
                <w:lang w:val="en-US"/>
              </w:rPr>
              <w:t>gsm</w:t>
            </w:r>
            <w:proofErr w:type="spellEnd"/>
            <w:r w:rsidRPr="00B43F15">
              <w:t>-</w:t>
            </w:r>
            <w:r>
              <w:t xml:space="preserve">контроллер должен </w:t>
            </w:r>
            <w:r w:rsidR="002601CA">
              <w:t xml:space="preserve">позволять </w:t>
            </w:r>
            <w:r>
              <w:t>управлять двумя турникетами в отдельности, то есть все его функции должны быть двойными, не связанными друг с другом (две таблицы разрешенных пропусков, каждая должна обновляться отдельно для своего турникета</w:t>
            </w:r>
            <w:bookmarkStart w:id="0" w:name="_GoBack"/>
            <w:bookmarkEnd w:id="0"/>
            <w:r w:rsidRPr="00B43F15">
              <w:t>)</w:t>
            </w:r>
            <w:r>
              <w:t xml:space="preserve">. </w:t>
            </w:r>
            <w:r w:rsidR="00D142E0" w:rsidRPr="00502E6A">
              <w:t>В случае пропадания канала связи контроллер должен иметь память на</w:t>
            </w:r>
            <w:r w:rsidR="00D142E0">
              <w:t xml:space="preserve"> хранение </w:t>
            </w:r>
            <w:r w:rsidR="00D142E0" w:rsidRPr="00502E6A">
              <w:t xml:space="preserve">3 000 </w:t>
            </w:r>
            <w:r w:rsidR="00D142E0">
              <w:t>и</w:t>
            </w:r>
            <w:r w:rsidR="00D142E0" w:rsidRPr="00502E6A">
              <w:t>дентификаций</w:t>
            </w:r>
            <w:r w:rsidR="00D142E0">
              <w:t xml:space="preserve"> </w:t>
            </w:r>
            <w:proofErr w:type="spellStart"/>
            <w:r w:rsidR="00D142E0">
              <w:rPr>
                <w:lang w:val="en-US"/>
              </w:rPr>
              <w:t>rfid</w:t>
            </w:r>
            <w:proofErr w:type="spellEnd"/>
            <w:r w:rsidR="00D142E0">
              <w:t>-карт для каждого турникета</w:t>
            </w:r>
            <w:r w:rsidR="00D142E0" w:rsidRPr="00502E6A">
              <w:t>.</w:t>
            </w:r>
          </w:p>
          <w:p w:rsidR="0071503C" w:rsidRPr="00502E6A" w:rsidRDefault="0071503C" w:rsidP="00980C2B">
            <w:r w:rsidRPr="00502E6A">
              <w:t>Производитель ООО «</w:t>
            </w:r>
            <w:proofErr w:type="spellStart"/>
            <w:r w:rsidRPr="00502E6A">
              <w:t>Интегра</w:t>
            </w:r>
            <w:proofErr w:type="spellEnd"/>
            <w:r w:rsidRPr="00502E6A">
              <w:t>» IAS или аналог.</w:t>
            </w:r>
          </w:p>
        </w:tc>
      </w:tr>
      <w:tr w:rsidR="0071503C" w:rsidRPr="00502E6A" w:rsidTr="00980C2B">
        <w:tc>
          <w:tcPr>
            <w:tcW w:w="638" w:type="dxa"/>
          </w:tcPr>
          <w:p w:rsidR="0071503C" w:rsidRPr="00502E6A" w:rsidRDefault="0071503C" w:rsidP="00980C2B">
            <w:pPr>
              <w:jc w:val="center"/>
            </w:pPr>
            <w:r w:rsidRPr="00502E6A">
              <w:t>1.5</w:t>
            </w:r>
          </w:p>
        </w:tc>
        <w:tc>
          <w:tcPr>
            <w:tcW w:w="2399" w:type="dxa"/>
          </w:tcPr>
          <w:p w:rsidR="0071503C" w:rsidRPr="00502E6A" w:rsidRDefault="0071503C" w:rsidP="00980C2B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Барьер преграждающий</w:t>
            </w:r>
          </w:p>
        </w:tc>
        <w:tc>
          <w:tcPr>
            <w:tcW w:w="1701" w:type="dxa"/>
          </w:tcPr>
          <w:p w:rsidR="0071503C" w:rsidRPr="00502E6A" w:rsidRDefault="0071503C" w:rsidP="00980C2B">
            <w:pPr>
              <w:jc w:val="center"/>
              <w:rPr>
                <w:bCs/>
                <w:color w:val="000000"/>
              </w:rPr>
            </w:pPr>
            <w:r>
              <w:t>9</w:t>
            </w:r>
            <w:r w:rsidRPr="00502E6A">
              <w:t xml:space="preserve"> шт.</w:t>
            </w:r>
          </w:p>
        </w:tc>
        <w:tc>
          <w:tcPr>
            <w:tcW w:w="5576" w:type="dxa"/>
          </w:tcPr>
          <w:p w:rsidR="0071503C" w:rsidRPr="00502E6A" w:rsidRDefault="0071503C" w:rsidP="00980C2B">
            <w:proofErr w:type="gramStart"/>
            <w:r w:rsidRPr="00502E6A">
              <w:t>Барьер</w:t>
            </w:r>
            <w:proofErr w:type="gramEnd"/>
            <w:r w:rsidRPr="00502E6A">
              <w:t xml:space="preserve"> преграждающий для организации людского потока. Состоит из хромированных или никелированных труб: 2 стойки (высота 1 м) и 2 перекладины (длиной не менее 1,4 м).</w:t>
            </w:r>
          </w:p>
        </w:tc>
      </w:tr>
      <w:tr w:rsidR="0071503C" w:rsidRPr="00502E6A" w:rsidTr="00980C2B">
        <w:tc>
          <w:tcPr>
            <w:tcW w:w="638" w:type="dxa"/>
          </w:tcPr>
          <w:p w:rsidR="0071503C" w:rsidRPr="00502E6A" w:rsidRDefault="0071503C" w:rsidP="00980C2B">
            <w:pPr>
              <w:rPr>
                <w:bCs/>
                <w:color w:val="000000"/>
              </w:rPr>
            </w:pPr>
            <w:r w:rsidRPr="00502E6A">
              <w:rPr>
                <w:bCs/>
                <w:color w:val="000000"/>
              </w:rPr>
              <w:t>1.6</w:t>
            </w:r>
          </w:p>
        </w:tc>
        <w:tc>
          <w:tcPr>
            <w:tcW w:w="2399" w:type="dxa"/>
          </w:tcPr>
          <w:p w:rsidR="0071503C" w:rsidRPr="00502E6A" w:rsidRDefault="0071503C" w:rsidP="00980C2B">
            <w:pPr>
              <w:rPr>
                <w:bCs/>
                <w:color w:val="000000"/>
              </w:rPr>
            </w:pPr>
            <w:r w:rsidRPr="00502E6A">
              <w:rPr>
                <w:bCs/>
                <w:color w:val="000000"/>
              </w:rPr>
              <w:t>Электромагнитный замок для дверей</w:t>
            </w:r>
          </w:p>
        </w:tc>
        <w:tc>
          <w:tcPr>
            <w:tcW w:w="1701" w:type="dxa"/>
          </w:tcPr>
          <w:p w:rsidR="0071503C" w:rsidRPr="00502E6A" w:rsidRDefault="0071503C" w:rsidP="00980C2B">
            <w:pPr>
              <w:jc w:val="center"/>
              <w:rPr>
                <w:bCs/>
              </w:rPr>
            </w:pPr>
            <w:r w:rsidRPr="00502E6A">
              <w:t>1 шт.</w:t>
            </w:r>
          </w:p>
        </w:tc>
        <w:tc>
          <w:tcPr>
            <w:tcW w:w="5576" w:type="dxa"/>
            <w:vAlign w:val="center"/>
          </w:tcPr>
          <w:p w:rsidR="0071503C" w:rsidRPr="00502E6A" w:rsidRDefault="0071503C" w:rsidP="00980C2B">
            <w:r w:rsidRPr="00502E6A">
              <w:t xml:space="preserve">Электромагнитный замок для запирания дверей. </w:t>
            </w:r>
          </w:p>
          <w:p w:rsidR="0071503C" w:rsidRPr="00502E6A" w:rsidRDefault="0071503C" w:rsidP="00980C2B">
            <w:r w:rsidRPr="00502E6A">
              <w:t>Сила удержания: не менее 300 кг.</w:t>
            </w:r>
          </w:p>
          <w:p w:rsidR="0071503C" w:rsidRPr="00502E6A" w:rsidRDefault="0071503C" w:rsidP="00980C2B">
            <w:r w:rsidRPr="00502E6A">
              <w:t xml:space="preserve">Питание 12В. </w:t>
            </w:r>
          </w:p>
          <w:p w:rsidR="0071503C" w:rsidRPr="00502E6A" w:rsidRDefault="0071503C" w:rsidP="00980C2B">
            <w:r w:rsidRPr="00502E6A">
              <w:t>Наличие датчика состояния двери.</w:t>
            </w:r>
          </w:p>
          <w:p w:rsidR="0071503C" w:rsidRPr="00502E6A" w:rsidRDefault="0071503C" w:rsidP="00980C2B">
            <w:r w:rsidRPr="00502E6A">
              <w:t>Цвет серый.</w:t>
            </w:r>
          </w:p>
          <w:p w:rsidR="0071503C" w:rsidRPr="00502E6A" w:rsidRDefault="0071503C" w:rsidP="00980C2B">
            <w:r w:rsidRPr="00502E6A">
              <w:t xml:space="preserve">Модель AL-300 </w:t>
            </w:r>
            <w:proofErr w:type="spellStart"/>
            <w:r w:rsidRPr="00502E6A">
              <w:t>Premium</w:t>
            </w:r>
            <w:proofErr w:type="spellEnd"/>
            <w:r w:rsidRPr="00502E6A">
              <w:t xml:space="preserve"> или аналог.</w:t>
            </w:r>
          </w:p>
        </w:tc>
      </w:tr>
      <w:tr w:rsidR="0071503C" w:rsidRPr="00502E6A" w:rsidTr="00980C2B">
        <w:tc>
          <w:tcPr>
            <w:tcW w:w="638" w:type="dxa"/>
          </w:tcPr>
          <w:p w:rsidR="0071503C" w:rsidRPr="00502E6A" w:rsidRDefault="0071503C" w:rsidP="00980C2B">
            <w:pPr>
              <w:rPr>
                <w:bCs/>
                <w:color w:val="000000"/>
              </w:rPr>
            </w:pPr>
            <w:r w:rsidRPr="00502E6A">
              <w:rPr>
                <w:bCs/>
                <w:color w:val="000000"/>
              </w:rPr>
              <w:t>1.7</w:t>
            </w:r>
          </w:p>
        </w:tc>
        <w:tc>
          <w:tcPr>
            <w:tcW w:w="2399" w:type="dxa"/>
          </w:tcPr>
          <w:p w:rsidR="0071503C" w:rsidRPr="00502E6A" w:rsidRDefault="0071503C" w:rsidP="00980C2B">
            <w:pPr>
              <w:rPr>
                <w:bCs/>
                <w:color w:val="000000"/>
              </w:rPr>
            </w:pPr>
            <w:r w:rsidRPr="00502E6A">
              <w:rPr>
                <w:bCs/>
                <w:color w:val="000000"/>
              </w:rPr>
              <w:t>Источник резервного питания с аккумуляторной батареей</w:t>
            </w:r>
          </w:p>
        </w:tc>
        <w:tc>
          <w:tcPr>
            <w:tcW w:w="1701" w:type="dxa"/>
          </w:tcPr>
          <w:p w:rsidR="0071503C" w:rsidRPr="00502E6A" w:rsidRDefault="0071503C" w:rsidP="00980C2B">
            <w:pPr>
              <w:jc w:val="center"/>
              <w:rPr>
                <w:b/>
                <w:bCs/>
              </w:rPr>
            </w:pPr>
            <w:r w:rsidRPr="00502E6A">
              <w:t>1 шт.</w:t>
            </w:r>
          </w:p>
        </w:tc>
        <w:tc>
          <w:tcPr>
            <w:tcW w:w="5576" w:type="dxa"/>
          </w:tcPr>
          <w:p w:rsidR="0071503C" w:rsidRPr="00502E6A" w:rsidRDefault="0071503C" w:rsidP="00980C2B">
            <w:r w:rsidRPr="00502E6A">
              <w:t>Источник резервного питания БИРП-12/1,6 с аккумуляторной батареей АКБ 12В 7А*ч.</w:t>
            </w:r>
          </w:p>
          <w:p w:rsidR="0071503C" w:rsidRPr="00502E6A" w:rsidRDefault="0071503C" w:rsidP="00980C2B">
            <w:r w:rsidRPr="00502E6A">
              <w:t>Или аналог.</w:t>
            </w:r>
          </w:p>
        </w:tc>
      </w:tr>
      <w:tr w:rsidR="0071503C" w:rsidRPr="00502E6A" w:rsidTr="00980C2B">
        <w:tc>
          <w:tcPr>
            <w:tcW w:w="638" w:type="dxa"/>
          </w:tcPr>
          <w:p w:rsidR="0071503C" w:rsidRPr="00502E6A" w:rsidRDefault="0071503C" w:rsidP="00980C2B">
            <w:pPr>
              <w:rPr>
                <w:bCs/>
                <w:color w:val="000000"/>
              </w:rPr>
            </w:pPr>
            <w:r w:rsidRPr="00502E6A">
              <w:rPr>
                <w:bCs/>
                <w:color w:val="000000"/>
              </w:rPr>
              <w:t>1.8</w:t>
            </w:r>
          </w:p>
        </w:tc>
        <w:tc>
          <w:tcPr>
            <w:tcW w:w="2399" w:type="dxa"/>
          </w:tcPr>
          <w:p w:rsidR="0071503C" w:rsidRPr="00502E6A" w:rsidRDefault="0071503C" w:rsidP="00980C2B">
            <w:pPr>
              <w:rPr>
                <w:bCs/>
                <w:color w:val="000000"/>
              </w:rPr>
            </w:pPr>
            <w:r w:rsidRPr="00502E6A">
              <w:rPr>
                <w:bCs/>
                <w:color w:val="000000"/>
              </w:rPr>
              <w:t>Кнопка аварийного открытия электромагнитного замка</w:t>
            </w:r>
          </w:p>
        </w:tc>
        <w:tc>
          <w:tcPr>
            <w:tcW w:w="1701" w:type="dxa"/>
          </w:tcPr>
          <w:p w:rsidR="0071503C" w:rsidRPr="00502E6A" w:rsidRDefault="0071503C" w:rsidP="00980C2B">
            <w:pPr>
              <w:jc w:val="center"/>
              <w:rPr>
                <w:bCs/>
              </w:rPr>
            </w:pPr>
            <w:r w:rsidRPr="00502E6A">
              <w:t>1 шт.</w:t>
            </w:r>
          </w:p>
        </w:tc>
        <w:tc>
          <w:tcPr>
            <w:tcW w:w="5576" w:type="dxa"/>
          </w:tcPr>
          <w:p w:rsidR="0071503C" w:rsidRPr="00502E6A" w:rsidRDefault="0071503C" w:rsidP="00980C2B">
            <w:r w:rsidRPr="00502E6A">
              <w:t>Материал корпуса: пластмасса. Цвет: зеленый.</w:t>
            </w:r>
          </w:p>
        </w:tc>
      </w:tr>
      <w:tr w:rsidR="0071503C" w:rsidRPr="00502E6A" w:rsidTr="00980C2B">
        <w:tc>
          <w:tcPr>
            <w:tcW w:w="638" w:type="dxa"/>
          </w:tcPr>
          <w:p w:rsidR="0071503C" w:rsidRPr="00502E6A" w:rsidRDefault="0071503C" w:rsidP="00980C2B">
            <w:pPr>
              <w:rPr>
                <w:bCs/>
                <w:color w:val="000000"/>
              </w:rPr>
            </w:pPr>
            <w:r w:rsidRPr="00502E6A">
              <w:rPr>
                <w:bCs/>
                <w:color w:val="000000"/>
              </w:rPr>
              <w:t>1.9</w:t>
            </w:r>
          </w:p>
        </w:tc>
        <w:tc>
          <w:tcPr>
            <w:tcW w:w="2399" w:type="dxa"/>
          </w:tcPr>
          <w:p w:rsidR="0071503C" w:rsidRPr="00502E6A" w:rsidRDefault="0071503C" w:rsidP="00980C2B">
            <w:pPr>
              <w:rPr>
                <w:bCs/>
                <w:color w:val="000000"/>
              </w:rPr>
            </w:pPr>
            <w:r w:rsidRPr="00502E6A">
              <w:rPr>
                <w:bCs/>
                <w:color w:val="000000"/>
              </w:rPr>
              <w:t>Терминал сбора данных</w:t>
            </w:r>
          </w:p>
        </w:tc>
        <w:tc>
          <w:tcPr>
            <w:tcW w:w="1701" w:type="dxa"/>
          </w:tcPr>
          <w:p w:rsidR="0071503C" w:rsidRPr="00502E6A" w:rsidRDefault="0071503C" w:rsidP="00980C2B">
            <w:pPr>
              <w:jc w:val="center"/>
              <w:rPr>
                <w:bCs/>
              </w:rPr>
            </w:pPr>
            <w:r w:rsidRPr="00502E6A">
              <w:t>7 шт.</w:t>
            </w:r>
          </w:p>
        </w:tc>
        <w:tc>
          <w:tcPr>
            <w:tcW w:w="5576" w:type="dxa"/>
          </w:tcPr>
          <w:p w:rsidR="0071503C" w:rsidRPr="00502E6A" w:rsidRDefault="0071503C" w:rsidP="00980C2B">
            <w:r w:rsidRPr="00502E6A">
              <w:t>Канал связи: 3G/GPRS.</w:t>
            </w:r>
          </w:p>
          <w:p w:rsidR="0071503C" w:rsidRPr="00502E6A" w:rsidRDefault="0071503C" w:rsidP="00980C2B">
            <w:r w:rsidRPr="00502E6A">
              <w:t xml:space="preserve">Стандарт  RFID - считывателя - </w:t>
            </w:r>
            <w:proofErr w:type="spellStart"/>
            <w:r w:rsidRPr="00502E6A">
              <w:t>EM-Marine</w:t>
            </w:r>
            <w:proofErr w:type="spellEnd"/>
            <w:r w:rsidRPr="00502E6A">
              <w:t xml:space="preserve">. </w:t>
            </w:r>
          </w:p>
          <w:p w:rsidR="0071503C" w:rsidRPr="00502E6A" w:rsidRDefault="0071503C" w:rsidP="00980C2B">
            <w:r w:rsidRPr="00502E6A">
              <w:t>Функционал считывания одномерного и двухмерного штрих-кода.</w:t>
            </w:r>
          </w:p>
          <w:p w:rsidR="0071503C" w:rsidRPr="00502E6A" w:rsidRDefault="0071503C" w:rsidP="00980C2B">
            <w:r w:rsidRPr="00502E6A">
              <w:t>Функционал отображения считанных данных на встроенном экране.</w:t>
            </w:r>
          </w:p>
          <w:p w:rsidR="0071503C" w:rsidRPr="00502E6A" w:rsidRDefault="0071503C" w:rsidP="00980C2B">
            <w:r w:rsidRPr="00502E6A">
              <w:t>Сенсорный экран.</w:t>
            </w:r>
          </w:p>
          <w:p w:rsidR="0071503C" w:rsidRPr="00502E6A" w:rsidRDefault="0071503C" w:rsidP="00980C2B">
            <w:pPr>
              <w:jc w:val="both"/>
            </w:pPr>
            <w:r w:rsidRPr="00502E6A">
              <w:t>Операционная система для возможности установки мобильных программных приложений.</w:t>
            </w:r>
          </w:p>
          <w:p w:rsidR="0071503C" w:rsidRPr="00502E6A" w:rsidRDefault="0071503C" w:rsidP="00980C2B">
            <w:pPr>
              <w:jc w:val="both"/>
            </w:pPr>
            <w:r w:rsidRPr="00502E6A">
              <w:t>Встроенная клавиатура для реализации возможности занесения буквенных (русский и английский алфавит) и цифровых данных.</w:t>
            </w:r>
          </w:p>
          <w:p w:rsidR="0071503C" w:rsidRPr="00502E6A" w:rsidRDefault="0071503C" w:rsidP="00980C2B">
            <w:pPr>
              <w:jc w:val="both"/>
            </w:pPr>
            <w:r w:rsidRPr="00502E6A">
              <w:t>Встроенную аккумуляторную батарею позволяющая работать без подзарядки при температуре от – 10</w:t>
            </w:r>
            <w:proofErr w:type="gramStart"/>
            <w:r w:rsidRPr="00502E6A">
              <w:t>ºС</w:t>
            </w:r>
            <w:proofErr w:type="gramEnd"/>
            <w:r w:rsidRPr="00502E6A">
              <w:t xml:space="preserve"> до + 40ºС   – 12 часов.</w:t>
            </w:r>
          </w:p>
          <w:p w:rsidR="0071503C" w:rsidRPr="00502E6A" w:rsidRDefault="0071503C" w:rsidP="00980C2B">
            <w:pPr>
              <w:jc w:val="both"/>
            </w:pPr>
            <w:r w:rsidRPr="00502E6A">
              <w:t>Наличие базовой станции для зарядки аккумуляторной батареи от 220 В и синхронизации с ПК.</w:t>
            </w:r>
          </w:p>
          <w:p w:rsidR="0071503C" w:rsidRPr="00502E6A" w:rsidRDefault="0071503C" w:rsidP="00980C2B">
            <w:pPr>
              <w:jc w:val="both"/>
            </w:pPr>
            <w:r w:rsidRPr="00502E6A">
              <w:t xml:space="preserve">Степень защиты корпуса от проникновения твёрдых предметов и воды в соответствии с международным стандартом </w:t>
            </w:r>
            <w:hyperlink r:id="rId8" w:history="1">
              <w:r w:rsidRPr="00502E6A">
                <w:t>IEC</w:t>
              </w:r>
            </w:hyperlink>
            <w:r w:rsidRPr="00502E6A">
              <w:t xml:space="preserve"> 60529 (</w:t>
            </w:r>
            <w:hyperlink r:id="rId9" w:history="1">
              <w:r w:rsidRPr="00502E6A">
                <w:t>ГОСТ</w:t>
              </w:r>
            </w:hyperlink>
            <w:r w:rsidRPr="00502E6A">
              <w:t xml:space="preserve"> 14254-96) не ниже  –  IP65.</w:t>
            </w:r>
          </w:p>
        </w:tc>
      </w:tr>
      <w:tr w:rsidR="0071503C" w:rsidRPr="00502E6A" w:rsidTr="00980C2B">
        <w:tc>
          <w:tcPr>
            <w:tcW w:w="638" w:type="dxa"/>
          </w:tcPr>
          <w:p w:rsidR="0071503C" w:rsidRPr="004747AF" w:rsidRDefault="0071503C" w:rsidP="00980C2B">
            <w:pPr>
              <w:rPr>
                <w:b/>
                <w:bCs/>
                <w:color w:val="000000"/>
              </w:rPr>
            </w:pPr>
            <w:r w:rsidRPr="004747AF">
              <w:rPr>
                <w:b/>
                <w:bCs/>
                <w:color w:val="000000"/>
              </w:rPr>
              <w:t>2</w:t>
            </w:r>
          </w:p>
        </w:tc>
        <w:tc>
          <w:tcPr>
            <w:tcW w:w="9676" w:type="dxa"/>
            <w:gridSpan w:val="3"/>
          </w:tcPr>
          <w:p w:rsidR="0071503C" w:rsidRPr="004747AF" w:rsidRDefault="0071503C" w:rsidP="00980C2B">
            <w:pPr>
              <w:rPr>
                <w:b/>
              </w:rPr>
            </w:pPr>
            <w:r w:rsidRPr="004747AF">
              <w:rPr>
                <w:b/>
              </w:rPr>
              <w:t>Расходные материалы</w:t>
            </w:r>
          </w:p>
        </w:tc>
      </w:tr>
      <w:tr w:rsidR="0071503C" w:rsidRPr="004747AF" w:rsidTr="00980C2B">
        <w:tc>
          <w:tcPr>
            <w:tcW w:w="638" w:type="dxa"/>
          </w:tcPr>
          <w:p w:rsidR="0071503C" w:rsidRPr="004747AF" w:rsidRDefault="0071503C" w:rsidP="00980C2B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2.1</w:t>
            </w:r>
          </w:p>
        </w:tc>
        <w:tc>
          <w:tcPr>
            <w:tcW w:w="2399" w:type="dxa"/>
          </w:tcPr>
          <w:p w:rsidR="0071503C" w:rsidRPr="00AD5417" w:rsidRDefault="0071503C" w:rsidP="00980C2B">
            <w:pPr>
              <w:rPr>
                <w:bCs/>
                <w:color w:val="000000"/>
                <w:rPrChange w:id="1" w:author="6628" w:date="2015-09-02T18:02:00Z">
                  <w:rPr>
                    <w:bCs/>
                    <w:color w:val="000000"/>
                    <w:lang w:val="en-US"/>
                  </w:rPr>
                </w:rPrChange>
              </w:rPr>
            </w:pPr>
            <w:r>
              <w:rPr>
                <w:bCs/>
                <w:color w:val="000000"/>
              </w:rPr>
              <w:t>Карта</w:t>
            </w:r>
            <w:r w:rsidRPr="00AD5417">
              <w:rPr>
                <w:bCs/>
                <w:color w:val="000000"/>
                <w:rPrChange w:id="2" w:author="6628" w:date="2015-09-02T18:02:00Z">
                  <w:rPr>
                    <w:bCs/>
                    <w:color w:val="000000"/>
                    <w:lang w:val="en-US"/>
                  </w:rPr>
                </w:rPrChange>
              </w:rPr>
              <w:t xml:space="preserve"> </w:t>
            </w:r>
            <w:r>
              <w:rPr>
                <w:bCs/>
                <w:color w:val="000000"/>
              </w:rPr>
              <w:t>доступа</w:t>
            </w:r>
            <w:r w:rsidRPr="00AD5417">
              <w:rPr>
                <w:bCs/>
                <w:color w:val="000000"/>
                <w:rPrChange w:id="3" w:author="6628" w:date="2015-09-02T18:02:00Z">
                  <w:rPr>
                    <w:bCs/>
                    <w:color w:val="000000"/>
                    <w:lang w:val="en-US"/>
                  </w:rPr>
                </w:rPrChange>
              </w:rPr>
              <w:t xml:space="preserve"> </w:t>
            </w:r>
            <w:r>
              <w:rPr>
                <w:bCs/>
                <w:color w:val="000000"/>
                <w:lang w:val="en-US"/>
              </w:rPr>
              <w:t>Slim</w:t>
            </w:r>
            <w:r w:rsidRPr="00AD5417">
              <w:rPr>
                <w:bCs/>
                <w:color w:val="000000"/>
                <w:rPrChange w:id="4" w:author="6628" w:date="2015-09-02T18:02:00Z">
                  <w:rPr>
                    <w:bCs/>
                    <w:color w:val="000000"/>
                    <w:lang w:val="en-US"/>
                  </w:rPr>
                </w:rPrChange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Prox</w:t>
            </w:r>
            <w:proofErr w:type="spellEnd"/>
            <w:r w:rsidRPr="00AD5417">
              <w:rPr>
                <w:bCs/>
                <w:color w:val="000000"/>
                <w:rPrChange w:id="5" w:author="6628" w:date="2015-09-02T18:02:00Z">
                  <w:rPr>
                    <w:bCs/>
                    <w:color w:val="000000"/>
                    <w:lang w:val="en-US"/>
                  </w:rPr>
                </w:rPrChange>
              </w:rPr>
              <w:t xml:space="preserve"> </w:t>
            </w:r>
            <w:r>
              <w:rPr>
                <w:bCs/>
                <w:color w:val="000000"/>
                <w:lang w:val="en-US"/>
              </w:rPr>
              <w:t>EM</w:t>
            </w:r>
            <w:r w:rsidRPr="00AD5417">
              <w:rPr>
                <w:bCs/>
                <w:color w:val="000000"/>
                <w:rPrChange w:id="6" w:author="6628" w:date="2015-09-02T18:02:00Z">
                  <w:rPr>
                    <w:bCs/>
                    <w:color w:val="000000"/>
                    <w:lang w:val="en-US"/>
                  </w:rPr>
                </w:rPrChange>
              </w:rPr>
              <w:t>-</w:t>
            </w:r>
            <w:r>
              <w:rPr>
                <w:bCs/>
                <w:color w:val="000000"/>
                <w:lang w:val="en-US"/>
              </w:rPr>
              <w:t>Marine</w:t>
            </w:r>
          </w:p>
        </w:tc>
        <w:tc>
          <w:tcPr>
            <w:tcW w:w="1701" w:type="dxa"/>
          </w:tcPr>
          <w:p w:rsidR="0071503C" w:rsidRPr="00C070F9" w:rsidRDefault="0071503C" w:rsidP="00980C2B">
            <w:pPr>
              <w:jc w:val="center"/>
            </w:pPr>
            <w:r>
              <w:rPr>
                <w:lang w:val="en-US"/>
              </w:rPr>
              <w:t>1</w:t>
            </w:r>
            <w:r>
              <w:t>1</w:t>
            </w:r>
            <w:r>
              <w:rPr>
                <w:lang w:val="en-US"/>
              </w:rPr>
              <w:t xml:space="preserve"> 000</w:t>
            </w:r>
            <w:r>
              <w:t xml:space="preserve"> шт.</w:t>
            </w:r>
          </w:p>
        </w:tc>
        <w:tc>
          <w:tcPr>
            <w:tcW w:w="5576" w:type="dxa"/>
          </w:tcPr>
          <w:p w:rsidR="0071503C" w:rsidRPr="004747AF" w:rsidRDefault="0071503C" w:rsidP="00980C2B"/>
        </w:tc>
      </w:tr>
      <w:tr w:rsidR="0071503C" w:rsidRPr="004747AF" w:rsidTr="00980C2B">
        <w:tc>
          <w:tcPr>
            <w:tcW w:w="638" w:type="dxa"/>
          </w:tcPr>
          <w:p w:rsidR="0071503C" w:rsidRPr="004747AF" w:rsidRDefault="0071503C" w:rsidP="00980C2B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lang w:val="en-US"/>
              </w:rPr>
              <w:t>2</w:t>
            </w:r>
            <w:r>
              <w:rPr>
                <w:bCs/>
                <w:color w:val="000000"/>
              </w:rPr>
              <w:t>.2</w:t>
            </w:r>
          </w:p>
        </w:tc>
        <w:tc>
          <w:tcPr>
            <w:tcW w:w="2399" w:type="dxa"/>
          </w:tcPr>
          <w:p w:rsidR="0071503C" w:rsidRPr="004747AF" w:rsidRDefault="0071503C" w:rsidP="00980C2B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Набор для печати: Лента </w:t>
            </w:r>
            <w:r>
              <w:rPr>
                <w:bCs/>
                <w:color w:val="000000"/>
                <w:lang w:val="en-US"/>
              </w:rPr>
              <w:t>YMCK</w:t>
            </w:r>
            <w:r w:rsidRPr="004747AF">
              <w:rPr>
                <w:bCs/>
                <w:color w:val="000000"/>
              </w:rPr>
              <w:t>-</w:t>
            </w:r>
            <w:r>
              <w:rPr>
                <w:bCs/>
                <w:color w:val="000000"/>
                <w:lang w:val="en-US"/>
              </w:rPr>
              <w:t>T</w:t>
            </w:r>
            <w:r>
              <w:rPr>
                <w:bCs/>
                <w:color w:val="000000"/>
              </w:rPr>
              <w:t xml:space="preserve"> чистящий ролик, чистящая карта (на 500 отпечатков) арт. 534000-003 </w:t>
            </w:r>
          </w:p>
        </w:tc>
        <w:tc>
          <w:tcPr>
            <w:tcW w:w="1701" w:type="dxa"/>
          </w:tcPr>
          <w:p w:rsidR="0071503C" w:rsidRPr="004747AF" w:rsidRDefault="0071503C" w:rsidP="00980C2B">
            <w:pPr>
              <w:jc w:val="center"/>
            </w:pPr>
            <w:r w:rsidRPr="006F0196">
              <w:t>4</w:t>
            </w:r>
            <w:r>
              <w:t>4 шт.</w:t>
            </w:r>
          </w:p>
        </w:tc>
        <w:tc>
          <w:tcPr>
            <w:tcW w:w="5576" w:type="dxa"/>
          </w:tcPr>
          <w:p w:rsidR="0071503C" w:rsidRPr="004747AF" w:rsidRDefault="0071503C" w:rsidP="00980C2B"/>
        </w:tc>
      </w:tr>
      <w:tr w:rsidR="0071503C" w:rsidRPr="004747AF" w:rsidTr="00980C2B">
        <w:tc>
          <w:tcPr>
            <w:tcW w:w="638" w:type="dxa"/>
          </w:tcPr>
          <w:p w:rsidR="0071503C" w:rsidRPr="004747AF" w:rsidRDefault="0071503C" w:rsidP="00980C2B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2.3</w:t>
            </w:r>
          </w:p>
        </w:tc>
        <w:tc>
          <w:tcPr>
            <w:tcW w:w="2399" w:type="dxa"/>
          </w:tcPr>
          <w:p w:rsidR="0071503C" w:rsidRPr="004747AF" w:rsidRDefault="0071503C" w:rsidP="00980C2B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Прозрачный </w:t>
            </w:r>
            <w:proofErr w:type="spellStart"/>
            <w:r>
              <w:rPr>
                <w:bCs/>
                <w:color w:val="000000"/>
              </w:rPr>
              <w:t>ламинат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Duragard</w:t>
            </w:r>
            <w:proofErr w:type="spellEnd"/>
            <w:r w:rsidRPr="004747AF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>арт. 503849-401</w:t>
            </w:r>
          </w:p>
        </w:tc>
        <w:tc>
          <w:tcPr>
            <w:tcW w:w="1701" w:type="dxa"/>
          </w:tcPr>
          <w:p w:rsidR="0071503C" w:rsidRDefault="0071503C" w:rsidP="00980C2B">
            <w:pPr>
              <w:jc w:val="center"/>
            </w:pPr>
            <w:r w:rsidRPr="006F0196">
              <w:t>4</w:t>
            </w:r>
            <w:r>
              <w:t>4 шт.</w:t>
            </w:r>
          </w:p>
        </w:tc>
        <w:tc>
          <w:tcPr>
            <w:tcW w:w="5576" w:type="dxa"/>
          </w:tcPr>
          <w:p w:rsidR="0071503C" w:rsidRPr="004747AF" w:rsidRDefault="0071503C" w:rsidP="00980C2B"/>
        </w:tc>
      </w:tr>
    </w:tbl>
    <w:p w:rsidR="00462FB2" w:rsidRDefault="00462FB2" w:rsidP="0071503C">
      <w:pPr>
        <w:pStyle w:val="a8"/>
        <w:spacing w:before="480"/>
        <w:jc w:val="both"/>
        <w:outlineLvl w:val="0"/>
        <w:rPr>
          <w:b/>
          <w:sz w:val="32"/>
          <w:szCs w:val="32"/>
        </w:rPr>
      </w:pPr>
    </w:p>
    <w:p w:rsidR="00000000" w:rsidRDefault="00E4567A">
      <w:pPr>
        <w:spacing w:before="480"/>
        <w:ind w:firstLine="567"/>
        <w:jc w:val="both"/>
        <w:outlineLvl w:val="0"/>
        <w:rPr>
          <w:b/>
          <w:sz w:val="32"/>
          <w:szCs w:val="32"/>
        </w:rPr>
      </w:pPr>
      <w:r w:rsidRPr="00E4567A">
        <w:rPr>
          <w:b/>
          <w:sz w:val="32"/>
          <w:szCs w:val="32"/>
        </w:rPr>
        <w:t>6. Порядок приемки и контроля Системы</w:t>
      </w:r>
    </w:p>
    <w:p w:rsidR="0071503C" w:rsidRPr="00DD2613" w:rsidRDefault="0071503C" w:rsidP="0071503C">
      <w:pPr>
        <w:ind w:left="207" w:firstLine="567"/>
        <w:jc w:val="both"/>
        <w:rPr>
          <w:sz w:val="28"/>
          <w:szCs w:val="28"/>
        </w:rPr>
      </w:pPr>
    </w:p>
    <w:p w:rsidR="0071503C" w:rsidRDefault="0071503C" w:rsidP="0071503C">
      <w:pPr>
        <w:ind w:firstLine="567"/>
        <w:jc w:val="both"/>
        <w:rPr>
          <w:sz w:val="28"/>
          <w:szCs w:val="28"/>
        </w:rPr>
      </w:pPr>
      <w:r w:rsidRPr="00DD2613">
        <w:rPr>
          <w:sz w:val="28"/>
          <w:szCs w:val="28"/>
        </w:rPr>
        <w:t xml:space="preserve">Виды, состав, объем, и методы испытаний Системы должны быть изложены </w:t>
      </w:r>
      <w:r>
        <w:rPr>
          <w:sz w:val="28"/>
          <w:szCs w:val="28"/>
        </w:rPr>
        <w:t xml:space="preserve">Исполнителем </w:t>
      </w:r>
      <w:r w:rsidRPr="00DD2613">
        <w:rPr>
          <w:sz w:val="28"/>
          <w:szCs w:val="28"/>
        </w:rPr>
        <w:t>в программе и методике испытаний Системы</w:t>
      </w:r>
      <w:r>
        <w:rPr>
          <w:sz w:val="28"/>
          <w:szCs w:val="28"/>
        </w:rPr>
        <w:t xml:space="preserve"> и согласованы с Заказчиком</w:t>
      </w:r>
      <w:r w:rsidRPr="00DD2613">
        <w:rPr>
          <w:sz w:val="28"/>
          <w:szCs w:val="28"/>
        </w:rPr>
        <w:t>.</w:t>
      </w:r>
    </w:p>
    <w:p w:rsidR="0071503C" w:rsidRDefault="0071503C" w:rsidP="0071503C">
      <w:pPr>
        <w:ind w:firstLine="567"/>
        <w:jc w:val="both"/>
        <w:rPr>
          <w:sz w:val="28"/>
          <w:szCs w:val="28"/>
        </w:rPr>
      </w:pPr>
      <w:r w:rsidRPr="00DD2613">
        <w:rPr>
          <w:sz w:val="28"/>
          <w:szCs w:val="28"/>
        </w:rPr>
        <w:t>Целью проведения испытаний Системы является проверка соответствия Системы требованиям, изложенным в Техническом задании.</w:t>
      </w:r>
    </w:p>
    <w:p w:rsidR="0071503C" w:rsidRDefault="0071503C" w:rsidP="0071503C">
      <w:pPr>
        <w:ind w:firstLine="567"/>
        <w:jc w:val="both"/>
        <w:rPr>
          <w:sz w:val="28"/>
          <w:szCs w:val="28"/>
        </w:rPr>
      </w:pPr>
      <w:r w:rsidRPr="00DD2613">
        <w:rPr>
          <w:sz w:val="28"/>
          <w:szCs w:val="28"/>
        </w:rPr>
        <w:t>Сроки начала и продолжительность испытаний Системы перед сдачей ее в промышленную эксплуатацию определяются Заказчиком после выполнения всех необходимых работ.</w:t>
      </w:r>
    </w:p>
    <w:p w:rsidR="0071503C" w:rsidRPr="002F7BD2" w:rsidRDefault="0071503C" w:rsidP="0071503C">
      <w:pPr>
        <w:spacing w:before="480"/>
        <w:ind w:left="360"/>
        <w:jc w:val="both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7. </w:t>
      </w:r>
      <w:r w:rsidRPr="002F7BD2">
        <w:rPr>
          <w:b/>
          <w:sz w:val="32"/>
          <w:szCs w:val="32"/>
        </w:rPr>
        <w:t>Требования к документированию</w:t>
      </w:r>
    </w:p>
    <w:p w:rsidR="0071503C" w:rsidRPr="00DD2613" w:rsidRDefault="0071503C" w:rsidP="0071503C">
      <w:pPr>
        <w:ind w:left="207" w:firstLine="567"/>
        <w:jc w:val="both"/>
        <w:rPr>
          <w:sz w:val="28"/>
          <w:szCs w:val="28"/>
        </w:rPr>
      </w:pPr>
    </w:p>
    <w:p w:rsidR="0071503C" w:rsidRPr="00DD2613" w:rsidRDefault="0071503C" w:rsidP="0071503C">
      <w:pPr>
        <w:ind w:firstLine="567"/>
        <w:jc w:val="both"/>
        <w:rPr>
          <w:sz w:val="28"/>
          <w:szCs w:val="28"/>
        </w:rPr>
      </w:pPr>
      <w:r w:rsidRPr="00DD2613">
        <w:rPr>
          <w:sz w:val="28"/>
          <w:szCs w:val="28"/>
        </w:rPr>
        <w:t xml:space="preserve">Комплект документации, созданный при разработке и внедрении Системы, предоставляется Заказчику Исполнителем в печатном виде, а также на электронном носителе информации. Форматы соответствующих электронных документов должны позволять просмотр, редактирование, сохранение в редакторах </w:t>
      </w:r>
      <w:proofErr w:type="spellStart"/>
      <w:r w:rsidRPr="00DD2613">
        <w:rPr>
          <w:sz w:val="28"/>
          <w:szCs w:val="28"/>
        </w:rPr>
        <w:t>Microsoft</w:t>
      </w:r>
      <w:proofErr w:type="spellEnd"/>
      <w:r w:rsidRPr="00DD2613">
        <w:rPr>
          <w:sz w:val="28"/>
          <w:szCs w:val="28"/>
        </w:rPr>
        <w:t xml:space="preserve"> </w:t>
      </w:r>
      <w:proofErr w:type="spellStart"/>
      <w:r w:rsidRPr="00DD2613">
        <w:rPr>
          <w:sz w:val="28"/>
          <w:szCs w:val="28"/>
        </w:rPr>
        <w:t>Word</w:t>
      </w:r>
      <w:proofErr w:type="spellEnd"/>
      <w:r w:rsidRPr="00F511B6">
        <w:rPr>
          <w:sz w:val="28"/>
          <w:szCs w:val="28"/>
        </w:rPr>
        <w:t xml:space="preserve"> 2007</w:t>
      </w:r>
      <w:r w:rsidRPr="00DD2613">
        <w:rPr>
          <w:sz w:val="28"/>
          <w:szCs w:val="28"/>
        </w:rPr>
        <w:t xml:space="preserve">,  </w:t>
      </w:r>
      <w:proofErr w:type="spellStart"/>
      <w:r w:rsidRPr="00DD2613">
        <w:rPr>
          <w:sz w:val="28"/>
          <w:szCs w:val="28"/>
        </w:rPr>
        <w:t>Microsoft</w:t>
      </w:r>
      <w:proofErr w:type="spellEnd"/>
      <w:r w:rsidRPr="00DD2613">
        <w:rPr>
          <w:sz w:val="28"/>
          <w:szCs w:val="28"/>
        </w:rPr>
        <w:t xml:space="preserve"> </w:t>
      </w:r>
      <w:proofErr w:type="spellStart"/>
      <w:r w:rsidRPr="00DD2613">
        <w:rPr>
          <w:sz w:val="28"/>
          <w:szCs w:val="28"/>
        </w:rPr>
        <w:t>Excel</w:t>
      </w:r>
      <w:proofErr w:type="spellEnd"/>
      <w:r w:rsidRPr="00F511B6">
        <w:rPr>
          <w:sz w:val="28"/>
          <w:szCs w:val="28"/>
        </w:rPr>
        <w:t xml:space="preserve"> 2007</w:t>
      </w:r>
      <w:r w:rsidRPr="00DD2613">
        <w:rPr>
          <w:sz w:val="28"/>
          <w:szCs w:val="28"/>
        </w:rPr>
        <w:t>.</w:t>
      </w:r>
    </w:p>
    <w:p w:rsidR="0071503C" w:rsidRPr="00DD2613" w:rsidRDefault="0071503C" w:rsidP="0071503C">
      <w:pPr>
        <w:ind w:firstLine="567"/>
        <w:jc w:val="both"/>
        <w:rPr>
          <w:sz w:val="28"/>
          <w:szCs w:val="28"/>
        </w:rPr>
      </w:pPr>
      <w:r w:rsidRPr="00DD2613">
        <w:rPr>
          <w:sz w:val="28"/>
          <w:szCs w:val="28"/>
        </w:rPr>
        <w:t>При разработке документов должны учитываться требования действующих государственных стандартов и руководящих документов на автоматизированные системы управления и информационные технологии: ГОСТ 31.201-89, ГОСТ 34.601-90, ГОСТ 34.602-89, ГОСТ 34.603-92, РД 50-34.698-90 и т.д.</w:t>
      </w:r>
    </w:p>
    <w:p w:rsidR="0071503C" w:rsidRPr="00DD2613" w:rsidRDefault="0071503C" w:rsidP="0071503C">
      <w:pPr>
        <w:ind w:firstLine="567"/>
        <w:jc w:val="both"/>
        <w:rPr>
          <w:sz w:val="28"/>
          <w:szCs w:val="28"/>
        </w:rPr>
      </w:pPr>
      <w:r w:rsidRPr="00DD2613">
        <w:rPr>
          <w:sz w:val="28"/>
          <w:szCs w:val="28"/>
        </w:rPr>
        <w:t>Сроки предоставления документов Заказчику должны соответствовать срокам завершения работ по договору и настоящему Техническому заданию.</w:t>
      </w:r>
    </w:p>
    <w:p w:rsidR="0071503C" w:rsidRPr="00763562" w:rsidRDefault="0071503C" w:rsidP="0071503C">
      <w:pPr>
        <w:ind w:firstLine="567"/>
        <w:jc w:val="both"/>
        <w:rPr>
          <w:sz w:val="28"/>
          <w:szCs w:val="28"/>
        </w:rPr>
      </w:pPr>
      <w:r w:rsidRPr="00763562">
        <w:rPr>
          <w:sz w:val="28"/>
          <w:szCs w:val="28"/>
        </w:rPr>
        <w:t>Все отчетные материалы, передаются в собственность Заказчика.</w:t>
      </w:r>
    </w:p>
    <w:p w:rsidR="0071503C" w:rsidRPr="00763562" w:rsidRDefault="0071503C" w:rsidP="0071503C">
      <w:pPr>
        <w:ind w:firstLine="567"/>
        <w:jc w:val="both"/>
        <w:rPr>
          <w:sz w:val="28"/>
          <w:szCs w:val="28"/>
        </w:rPr>
      </w:pPr>
      <w:r w:rsidRPr="00763562">
        <w:rPr>
          <w:sz w:val="28"/>
          <w:szCs w:val="28"/>
        </w:rPr>
        <w:t>Передача отчетных материалов Заказчику осуществляется сопроводительными документами Исполнителя.</w:t>
      </w:r>
    </w:p>
    <w:p w:rsidR="0071503C" w:rsidRDefault="0071503C" w:rsidP="0071503C">
      <w:pPr>
        <w:ind w:firstLine="567"/>
        <w:jc w:val="both"/>
        <w:rPr>
          <w:b/>
          <w:sz w:val="32"/>
          <w:szCs w:val="32"/>
        </w:rPr>
      </w:pPr>
      <w:r w:rsidRPr="00763562">
        <w:rPr>
          <w:sz w:val="28"/>
          <w:szCs w:val="28"/>
        </w:rPr>
        <w:t xml:space="preserve">Передача документов и </w:t>
      </w:r>
      <w:r>
        <w:rPr>
          <w:sz w:val="28"/>
          <w:szCs w:val="28"/>
        </w:rPr>
        <w:t xml:space="preserve">отчетных </w:t>
      </w:r>
      <w:r w:rsidRPr="00763562">
        <w:rPr>
          <w:sz w:val="28"/>
          <w:szCs w:val="28"/>
        </w:rPr>
        <w:t>материалов происходит на территории Представительства АО «НИАЭП» (</w:t>
      </w:r>
      <w:r w:rsidRPr="00DF5AC7">
        <w:rPr>
          <w:sz w:val="28"/>
          <w:szCs w:val="28"/>
        </w:rPr>
        <w:t>Российская Федерация) в Республике Беларусь с составлением Акта приема-передачи.</w:t>
      </w:r>
    </w:p>
    <w:p w:rsidR="0071503C" w:rsidRDefault="0071503C" w:rsidP="0071503C">
      <w:pPr>
        <w:ind w:left="207" w:firstLine="567"/>
        <w:jc w:val="both"/>
        <w:rPr>
          <w:color w:val="943634" w:themeColor="accent2" w:themeShade="BF"/>
          <w:sz w:val="28"/>
          <w:szCs w:val="28"/>
        </w:rPr>
      </w:pPr>
    </w:p>
    <w:p w:rsidR="0071503C" w:rsidRDefault="0071503C" w:rsidP="0071503C">
      <w:pPr>
        <w:ind w:left="207" w:firstLine="567"/>
        <w:jc w:val="both"/>
        <w:rPr>
          <w:color w:val="943634" w:themeColor="accent2" w:themeShade="BF"/>
          <w:sz w:val="28"/>
          <w:szCs w:val="28"/>
        </w:rPr>
      </w:pPr>
    </w:p>
    <w:p w:rsidR="00462FB2" w:rsidRDefault="00462FB2" w:rsidP="0071503C">
      <w:pPr>
        <w:ind w:left="207" w:firstLine="567"/>
        <w:jc w:val="both"/>
        <w:rPr>
          <w:color w:val="943634" w:themeColor="accent2" w:themeShade="BF"/>
          <w:sz w:val="28"/>
          <w:szCs w:val="28"/>
        </w:rPr>
      </w:pPr>
    </w:p>
    <w:p w:rsidR="00462FB2" w:rsidRDefault="00462FB2" w:rsidP="0071503C">
      <w:pPr>
        <w:ind w:left="207" w:firstLine="567"/>
        <w:jc w:val="both"/>
        <w:rPr>
          <w:color w:val="943634" w:themeColor="accent2" w:themeShade="BF"/>
          <w:sz w:val="28"/>
          <w:szCs w:val="28"/>
        </w:rPr>
      </w:pPr>
    </w:p>
    <w:p w:rsidR="00462FB2" w:rsidRDefault="00462FB2" w:rsidP="0071503C">
      <w:pPr>
        <w:ind w:left="207" w:firstLine="567"/>
        <w:jc w:val="both"/>
        <w:rPr>
          <w:color w:val="943634" w:themeColor="accent2" w:themeShade="BF"/>
          <w:sz w:val="28"/>
          <w:szCs w:val="28"/>
        </w:rPr>
      </w:pPr>
    </w:p>
    <w:p w:rsidR="0071503C" w:rsidRPr="000C03A0" w:rsidRDefault="0071503C" w:rsidP="0071503C">
      <w:pPr>
        <w:ind w:left="207" w:firstLine="567"/>
        <w:jc w:val="both"/>
        <w:rPr>
          <w:color w:val="943634" w:themeColor="accent2" w:themeShade="BF"/>
          <w:sz w:val="28"/>
          <w:szCs w:val="28"/>
        </w:rPr>
      </w:pPr>
    </w:p>
    <w:p w:rsidR="0071503C" w:rsidRDefault="0071503C" w:rsidP="0071503C">
      <w:pPr>
        <w:ind w:left="207" w:firstLine="567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8. </w:t>
      </w:r>
      <w:r w:rsidRPr="00EA4D6A">
        <w:rPr>
          <w:b/>
          <w:sz w:val="32"/>
          <w:szCs w:val="32"/>
        </w:rPr>
        <w:t>Требования к предоставлению гарантий</w:t>
      </w:r>
    </w:p>
    <w:p w:rsidR="0071503C" w:rsidRDefault="0071503C" w:rsidP="0071503C">
      <w:pPr>
        <w:ind w:left="207" w:firstLine="567"/>
        <w:jc w:val="both"/>
        <w:rPr>
          <w:bCs/>
          <w:sz w:val="28"/>
          <w:szCs w:val="28"/>
        </w:rPr>
      </w:pPr>
    </w:p>
    <w:p w:rsidR="0071503C" w:rsidRPr="00F764CF" w:rsidRDefault="0071503C" w:rsidP="0071503C">
      <w:pPr>
        <w:ind w:firstLine="567"/>
        <w:jc w:val="both"/>
        <w:rPr>
          <w:sz w:val="28"/>
          <w:szCs w:val="28"/>
        </w:rPr>
      </w:pPr>
      <w:r w:rsidRPr="00F764CF">
        <w:rPr>
          <w:sz w:val="28"/>
          <w:szCs w:val="28"/>
        </w:rPr>
        <w:t>Срок гарантии на поставленный Товар составляет 24 месяца. Срок гарантии на Товар исчисляется с момента приемки Товара Заказчиком.</w:t>
      </w:r>
    </w:p>
    <w:p w:rsidR="0071503C" w:rsidRDefault="0071503C" w:rsidP="0071503C">
      <w:pPr>
        <w:ind w:firstLine="567"/>
        <w:jc w:val="both"/>
        <w:rPr>
          <w:sz w:val="28"/>
          <w:szCs w:val="28"/>
        </w:rPr>
      </w:pPr>
      <w:r w:rsidRPr="00F764CF">
        <w:rPr>
          <w:sz w:val="28"/>
          <w:szCs w:val="28"/>
        </w:rPr>
        <w:t>Срок гарантии на выполненные работы составляет 24 месяца. Срок гарантии на работы исчисляется с момента подписания Акта о приемке выполненных работ по форме КС-2.</w:t>
      </w:r>
    </w:p>
    <w:p w:rsidR="00C8518F" w:rsidRDefault="00AD5417"/>
    <w:sectPr w:rsidR="00C8518F" w:rsidSect="00077565">
      <w:headerReference w:type="default" r:id="rId10"/>
      <w:footerReference w:type="default" r:id="rId11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866" w:rsidRDefault="00FD6866" w:rsidP="001648D6">
      <w:r>
        <w:separator/>
      </w:r>
    </w:p>
  </w:endnote>
  <w:endnote w:type="continuationSeparator" w:id="0">
    <w:p w:rsidR="00FD6866" w:rsidRDefault="00FD6866" w:rsidP="001648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0" w:rightFromText="180" w:vertAnchor="text" w:tblpX="322" w:tblpY="1"/>
      <w:tblOverlap w:val="never"/>
      <w:tblW w:w="10173" w:type="dxa"/>
      <w:tblBorders>
        <w:top w:val="single" w:sz="4" w:space="0" w:color="auto"/>
      </w:tblBorders>
      <w:tblLook w:val="01E0"/>
    </w:tblPr>
    <w:tblGrid>
      <w:gridCol w:w="6768"/>
      <w:gridCol w:w="504"/>
      <w:gridCol w:w="2901"/>
    </w:tblGrid>
    <w:tr w:rsidR="00DD3CC6" w:rsidRPr="00A81BE5" w:rsidTr="002E3A38">
      <w:tc>
        <w:tcPr>
          <w:tcW w:w="6768" w:type="dxa"/>
        </w:tcPr>
        <w:p w:rsidR="00DD3CC6" w:rsidRPr="00C647D9" w:rsidRDefault="00AD5417" w:rsidP="002E3A38">
          <w:pPr>
            <w:pStyle w:val="a6"/>
            <w:tabs>
              <w:tab w:val="clear" w:pos="4677"/>
              <w:tab w:val="center" w:pos="4860"/>
            </w:tabs>
            <w:ind w:right="72"/>
            <w:jc w:val="center"/>
            <w:rPr>
              <w:b/>
              <w:i/>
              <w:sz w:val="20"/>
              <w:szCs w:val="20"/>
            </w:rPr>
          </w:pPr>
        </w:p>
      </w:tc>
      <w:tc>
        <w:tcPr>
          <w:tcW w:w="504" w:type="dxa"/>
        </w:tcPr>
        <w:p w:rsidR="00DD3CC6" w:rsidRPr="00A81BE5" w:rsidDel="00C37637" w:rsidRDefault="00AD5417" w:rsidP="002E3A38">
          <w:pPr>
            <w:pStyle w:val="a6"/>
            <w:jc w:val="center"/>
            <w:rPr>
              <w:i/>
              <w:sz w:val="20"/>
              <w:szCs w:val="20"/>
            </w:rPr>
          </w:pPr>
        </w:p>
      </w:tc>
      <w:tc>
        <w:tcPr>
          <w:tcW w:w="2901" w:type="dxa"/>
        </w:tcPr>
        <w:p w:rsidR="00DD3CC6" w:rsidRPr="00A81BE5" w:rsidRDefault="0071503C" w:rsidP="002E3A38">
          <w:pPr>
            <w:pStyle w:val="a6"/>
            <w:jc w:val="right"/>
            <w:rPr>
              <w:b/>
              <w:i/>
              <w:sz w:val="20"/>
              <w:szCs w:val="20"/>
            </w:rPr>
          </w:pPr>
          <w:r w:rsidRPr="00A81BE5">
            <w:rPr>
              <w:b/>
              <w:i/>
              <w:sz w:val="20"/>
              <w:szCs w:val="20"/>
            </w:rPr>
            <w:t xml:space="preserve">стр. </w:t>
          </w:r>
          <w:r w:rsidR="00E4567A" w:rsidRPr="00A81BE5">
            <w:rPr>
              <w:b/>
              <w:i/>
              <w:sz w:val="20"/>
              <w:szCs w:val="20"/>
            </w:rPr>
            <w:fldChar w:fldCharType="begin"/>
          </w:r>
          <w:r w:rsidRPr="00A81BE5">
            <w:rPr>
              <w:b/>
              <w:i/>
              <w:sz w:val="20"/>
              <w:szCs w:val="20"/>
            </w:rPr>
            <w:instrText xml:space="preserve"> PAGE </w:instrText>
          </w:r>
          <w:r w:rsidR="00E4567A" w:rsidRPr="00A81BE5">
            <w:rPr>
              <w:b/>
              <w:i/>
              <w:sz w:val="20"/>
              <w:szCs w:val="20"/>
            </w:rPr>
            <w:fldChar w:fldCharType="separate"/>
          </w:r>
          <w:r w:rsidR="00AD5417">
            <w:rPr>
              <w:b/>
              <w:i/>
              <w:noProof/>
              <w:sz w:val="20"/>
              <w:szCs w:val="20"/>
            </w:rPr>
            <w:t>5</w:t>
          </w:r>
          <w:r w:rsidR="00E4567A" w:rsidRPr="00A81BE5">
            <w:rPr>
              <w:b/>
              <w:i/>
              <w:sz w:val="20"/>
              <w:szCs w:val="20"/>
            </w:rPr>
            <w:fldChar w:fldCharType="end"/>
          </w:r>
          <w:r w:rsidRPr="00A81BE5">
            <w:rPr>
              <w:b/>
              <w:i/>
              <w:sz w:val="20"/>
              <w:szCs w:val="20"/>
            </w:rPr>
            <w:t xml:space="preserve"> из </w:t>
          </w:r>
          <w:r w:rsidR="00E4567A" w:rsidRPr="00A81BE5">
            <w:rPr>
              <w:b/>
              <w:i/>
              <w:sz w:val="20"/>
              <w:szCs w:val="20"/>
            </w:rPr>
            <w:fldChar w:fldCharType="begin"/>
          </w:r>
          <w:r w:rsidRPr="00A81BE5">
            <w:rPr>
              <w:b/>
              <w:i/>
              <w:sz w:val="20"/>
              <w:szCs w:val="20"/>
            </w:rPr>
            <w:instrText xml:space="preserve"> NUMPAGES </w:instrText>
          </w:r>
          <w:r w:rsidR="00E4567A" w:rsidRPr="00A81BE5">
            <w:rPr>
              <w:b/>
              <w:i/>
              <w:sz w:val="20"/>
              <w:szCs w:val="20"/>
            </w:rPr>
            <w:fldChar w:fldCharType="separate"/>
          </w:r>
          <w:r w:rsidR="00AD5417">
            <w:rPr>
              <w:b/>
              <w:i/>
              <w:noProof/>
              <w:sz w:val="20"/>
              <w:szCs w:val="20"/>
            </w:rPr>
            <w:t>12</w:t>
          </w:r>
          <w:r w:rsidR="00E4567A" w:rsidRPr="00A81BE5">
            <w:rPr>
              <w:b/>
              <w:i/>
              <w:sz w:val="20"/>
              <w:szCs w:val="20"/>
            </w:rPr>
            <w:fldChar w:fldCharType="end"/>
          </w:r>
        </w:p>
      </w:tc>
    </w:tr>
  </w:tbl>
  <w:p w:rsidR="00DD3CC6" w:rsidRDefault="00AD541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866" w:rsidRDefault="00FD6866" w:rsidP="001648D6">
      <w:r>
        <w:separator/>
      </w:r>
    </w:p>
  </w:footnote>
  <w:footnote w:type="continuationSeparator" w:id="0">
    <w:p w:rsidR="00FD6866" w:rsidRDefault="00FD6866" w:rsidP="001648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0" w:rightFromText="180" w:vertAnchor="text" w:tblpX="394" w:tblpY="1"/>
      <w:tblOverlap w:val="never"/>
      <w:tblW w:w="10031" w:type="dxa"/>
      <w:tblBorders>
        <w:bottom w:val="single" w:sz="4" w:space="0" w:color="auto"/>
      </w:tblBorders>
      <w:tblLook w:val="01E0"/>
    </w:tblPr>
    <w:tblGrid>
      <w:gridCol w:w="10031"/>
    </w:tblGrid>
    <w:tr w:rsidR="00DD3CC6" w:rsidRPr="00A81BE5" w:rsidTr="002E3A38">
      <w:tc>
        <w:tcPr>
          <w:tcW w:w="10031" w:type="dxa"/>
        </w:tcPr>
        <w:p w:rsidR="00DD3CC6" w:rsidRPr="00A81BE5" w:rsidRDefault="0071503C" w:rsidP="00B11B3B">
          <w:pPr>
            <w:jc w:val="center"/>
            <w:rPr>
              <w:i/>
              <w:sz w:val="20"/>
              <w:szCs w:val="20"/>
            </w:rPr>
          </w:pPr>
          <w:r>
            <w:rPr>
              <w:b/>
              <w:i/>
              <w:sz w:val="20"/>
              <w:szCs w:val="20"/>
            </w:rPr>
            <w:t xml:space="preserve">Акционерное общество </w:t>
          </w:r>
          <w:r w:rsidRPr="00102AD2">
            <w:rPr>
              <w:sz w:val="22"/>
              <w:szCs w:val="22"/>
            </w:rPr>
            <w:t xml:space="preserve"> </w:t>
          </w:r>
          <w:r w:rsidRPr="00B11B3B">
            <w:rPr>
              <w:b/>
              <w:i/>
              <w:sz w:val="22"/>
              <w:szCs w:val="22"/>
            </w:rPr>
            <w:t>НИЖЕГОРОДСКАЯ ИНЖИНИРИНГОВАЯ КОМПАНИЯ "АТОМЭНЕРГОПРОЕКТ"</w:t>
          </w:r>
        </w:p>
      </w:tc>
    </w:tr>
  </w:tbl>
  <w:p w:rsidR="00DD3CC6" w:rsidRDefault="00AD541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F2E84"/>
    <w:multiLevelType w:val="hybridMultilevel"/>
    <w:tmpl w:val="83D4F6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BE31BCC"/>
    <w:multiLevelType w:val="hybridMultilevel"/>
    <w:tmpl w:val="6B52C01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DA030C0"/>
    <w:multiLevelType w:val="hybridMultilevel"/>
    <w:tmpl w:val="26B42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7B046A"/>
    <w:multiLevelType w:val="multilevel"/>
    <w:tmpl w:val="531819C4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675" w:hanging="60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35" w:hanging="2160"/>
      </w:pPr>
      <w:rPr>
        <w:rFonts w:hint="default"/>
      </w:rPr>
    </w:lvl>
  </w:abstractNum>
  <w:abstractNum w:abstractNumId="4">
    <w:nsid w:val="231F255D"/>
    <w:multiLevelType w:val="hybridMultilevel"/>
    <w:tmpl w:val="24F88D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8963FFF"/>
    <w:multiLevelType w:val="multilevel"/>
    <w:tmpl w:val="4754D3D4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eastAsia="Times New Roman" w:hAnsi="Times New Roman" w:cs="Times New Roman"/>
      </w:rPr>
    </w:lvl>
    <w:lvl w:ilvl="1">
      <w:start w:val="4"/>
      <w:numFmt w:val="decimal"/>
      <w:lvlText w:val="%1.%2."/>
      <w:lvlJc w:val="left"/>
      <w:pPr>
        <w:ind w:left="24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9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6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720" w:hanging="2160"/>
      </w:pPr>
      <w:rPr>
        <w:rFonts w:hint="default"/>
      </w:rPr>
    </w:lvl>
  </w:abstractNum>
  <w:abstractNum w:abstractNumId="6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>
    <w:nsid w:val="4BAE0716"/>
    <w:multiLevelType w:val="hybridMultilevel"/>
    <w:tmpl w:val="EFD0B4B2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8">
    <w:nsid w:val="4F2B65C8"/>
    <w:multiLevelType w:val="hybridMultilevel"/>
    <w:tmpl w:val="C70A76F8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0000191">
      <w:start w:val="1"/>
      <w:numFmt w:val="bullet"/>
      <w:lvlText w:val="•"/>
      <w:lvlJc w:val="left"/>
      <w:pPr>
        <w:ind w:left="2214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>
    <w:nsid w:val="52F25FB9"/>
    <w:multiLevelType w:val="hybridMultilevel"/>
    <w:tmpl w:val="2D3CC73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>
    <w:nsid w:val="56897B49"/>
    <w:multiLevelType w:val="multilevel"/>
    <w:tmpl w:val="D30866E2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1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11">
    <w:nsid w:val="5F9764BB"/>
    <w:multiLevelType w:val="hybridMultilevel"/>
    <w:tmpl w:val="695A02BC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66954109"/>
    <w:multiLevelType w:val="hybridMultilevel"/>
    <w:tmpl w:val="848C69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16E50CB"/>
    <w:multiLevelType w:val="multilevel"/>
    <w:tmpl w:val="9968C0F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1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14">
    <w:nsid w:val="790457B5"/>
    <w:multiLevelType w:val="multilevel"/>
    <w:tmpl w:val="0A083492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1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16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5"/>
  </w:num>
  <w:num w:numId="5">
    <w:abstractNumId w:val="9"/>
  </w:num>
  <w:num w:numId="6">
    <w:abstractNumId w:val="7"/>
  </w:num>
  <w:num w:numId="7">
    <w:abstractNumId w:val="1"/>
  </w:num>
  <w:num w:numId="8">
    <w:abstractNumId w:val="11"/>
  </w:num>
  <w:num w:numId="9">
    <w:abstractNumId w:val="8"/>
  </w:num>
  <w:num w:numId="10">
    <w:abstractNumId w:val="10"/>
  </w:num>
  <w:num w:numId="11">
    <w:abstractNumId w:val="14"/>
  </w:num>
  <w:num w:numId="12">
    <w:abstractNumId w:val="13"/>
  </w:num>
  <w:num w:numId="13">
    <w:abstractNumId w:val="0"/>
  </w:num>
  <w:num w:numId="14">
    <w:abstractNumId w:val="12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503C"/>
    <w:rsid w:val="000B000C"/>
    <w:rsid w:val="000D337C"/>
    <w:rsid w:val="001648D6"/>
    <w:rsid w:val="001A6D6E"/>
    <w:rsid w:val="001C3515"/>
    <w:rsid w:val="001C48E9"/>
    <w:rsid w:val="001D5E2B"/>
    <w:rsid w:val="001E7C04"/>
    <w:rsid w:val="002601CA"/>
    <w:rsid w:val="00290217"/>
    <w:rsid w:val="00335FB1"/>
    <w:rsid w:val="0034554C"/>
    <w:rsid w:val="00374118"/>
    <w:rsid w:val="003E3B01"/>
    <w:rsid w:val="003F4833"/>
    <w:rsid w:val="004169CE"/>
    <w:rsid w:val="00420DEA"/>
    <w:rsid w:val="00446A73"/>
    <w:rsid w:val="00462FB2"/>
    <w:rsid w:val="00463A46"/>
    <w:rsid w:val="00475473"/>
    <w:rsid w:val="00501ADB"/>
    <w:rsid w:val="00527C80"/>
    <w:rsid w:val="005C604F"/>
    <w:rsid w:val="005C6C96"/>
    <w:rsid w:val="005F2A10"/>
    <w:rsid w:val="006A0E55"/>
    <w:rsid w:val="0071503C"/>
    <w:rsid w:val="00833DE9"/>
    <w:rsid w:val="008426DB"/>
    <w:rsid w:val="008476D2"/>
    <w:rsid w:val="008E49DA"/>
    <w:rsid w:val="009822DE"/>
    <w:rsid w:val="00985AE4"/>
    <w:rsid w:val="00A27BB6"/>
    <w:rsid w:val="00A36673"/>
    <w:rsid w:val="00A43E50"/>
    <w:rsid w:val="00AD5417"/>
    <w:rsid w:val="00B03ABB"/>
    <w:rsid w:val="00B14D5B"/>
    <w:rsid w:val="00B43F15"/>
    <w:rsid w:val="00B574BF"/>
    <w:rsid w:val="00B877D9"/>
    <w:rsid w:val="00BB4FE6"/>
    <w:rsid w:val="00BE4D87"/>
    <w:rsid w:val="00BE5A86"/>
    <w:rsid w:val="00C06082"/>
    <w:rsid w:val="00C35CEE"/>
    <w:rsid w:val="00C916A9"/>
    <w:rsid w:val="00CB6A33"/>
    <w:rsid w:val="00CD7B7B"/>
    <w:rsid w:val="00D02CC1"/>
    <w:rsid w:val="00D142E0"/>
    <w:rsid w:val="00DC0CE2"/>
    <w:rsid w:val="00DC7583"/>
    <w:rsid w:val="00DE76CC"/>
    <w:rsid w:val="00E4567A"/>
    <w:rsid w:val="00EB48C9"/>
    <w:rsid w:val="00F81D04"/>
    <w:rsid w:val="00F84425"/>
    <w:rsid w:val="00FA2677"/>
    <w:rsid w:val="00FC2482"/>
    <w:rsid w:val="00FD6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0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1503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150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1503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150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nhideWhenUsed/>
    <w:rsid w:val="0071503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7150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71503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150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TOC Heading"/>
    <w:basedOn w:val="1"/>
    <w:next w:val="a"/>
    <w:uiPriority w:val="39"/>
    <w:unhideWhenUsed/>
    <w:qFormat/>
    <w:rsid w:val="0071503C"/>
    <w:pPr>
      <w:spacing w:line="276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qFormat/>
    <w:rsid w:val="0071503C"/>
    <w:pPr>
      <w:tabs>
        <w:tab w:val="left" w:pos="567"/>
        <w:tab w:val="right" w:leader="dot" w:pos="10195"/>
      </w:tabs>
      <w:spacing w:after="100"/>
      <w:ind w:left="709" w:hanging="425"/>
    </w:pPr>
  </w:style>
  <w:style w:type="paragraph" w:styleId="2">
    <w:name w:val="toc 2"/>
    <w:basedOn w:val="a"/>
    <w:next w:val="a"/>
    <w:autoRedefine/>
    <w:uiPriority w:val="39"/>
    <w:unhideWhenUsed/>
    <w:qFormat/>
    <w:rsid w:val="00C06082"/>
    <w:pPr>
      <w:tabs>
        <w:tab w:val="left" w:pos="1276"/>
        <w:tab w:val="right" w:leader="dot" w:pos="10195"/>
      </w:tabs>
      <w:spacing w:after="100"/>
      <w:ind w:left="709"/>
    </w:pPr>
  </w:style>
  <w:style w:type="character" w:styleId="aa">
    <w:name w:val="Hyperlink"/>
    <w:basedOn w:val="a0"/>
    <w:uiPriority w:val="99"/>
    <w:unhideWhenUsed/>
    <w:rsid w:val="0071503C"/>
    <w:rPr>
      <w:color w:val="0000FF" w:themeColor="hyperlink"/>
      <w:u w:val="single"/>
    </w:rPr>
  </w:style>
  <w:style w:type="character" w:styleId="ab">
    <w:name w:val="Emphasis"/>
    <w:basedOn w:val="a0"/>
    <w:qFormat/>
    <w:rsid w:val="0071503C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71503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1503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0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1503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150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1503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150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nhideWhenUsed/>
    <w:rsid w:val="0071503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7150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71503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150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TOC Heading"/>
    <w:basedOn w:val="1"/>
    <w:next w:val="a"/>
    <w:uiPriority w:val="39"/>
    <w:unhideWhenUsed/>
    <w:qFormat/>
    <w:rsid w:val="0071503C"/>
    <w:pPr>
      <w:spacing w:line="276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qFormat/>
    <w:rsid w:val="0071503C"/>
    <w:pPr>
      <w:tabs>
        <w:tab w:val="left" w:pos="567"/>
        <w:tab w:val="right" w:leader="dot" w:pos="10195"/>
      </w:tabs>
      <w:spacing w:after="100"/>
      <w:ind w:left="709" w:hanging="425"/>
    </w:pPr>
  </w:style>
  <w:style w:type="paragraph" w:styleId="2">
    <w:name w:val="toc 2"/>
    <w:basedOn w:val="a"/>
    <w:next w:val="a"/>
    <w:autoRedefine/>
    <w:uiPriority w:val="39"/>
    <w:unhideWhenUsed/>
    <w:qFormat/>
    <w:rsid w:val="00C06082"/>
    <w:pPr>
      <w:tabs>
        <w:tab w:val="left" w:pos="1276"/>
        <w:tab w:val="right" w:leader="dot" w:pos="10195"/>
      </w:tabs>
      <w:spacing w:after="100"/>
      <w:ind w:left="709"/>
    </w:pPr>
  </w:style>
  <w:style w:type="character" w:styleId="aa">
    <w:name w:val="Hyperlink"/>
    <w:basedOn w:val="a0"/>
    <w:uiPriority w:val="99"/>
    <w:unhideWhenUsed/>
    <w:rsid w:val="0071503C"/>
    <w:rPr>
      <w:color w:val="0000FF" w:themeColor="hyperlink"/>
      <w:u w:val="single"/>
    </w:rPr>
  </w:style>
  <w:style w:type="character" w:styleId="ab">
    <w:name w:val="Emphasis"/>
    <w:basedOn w:val="a0"/>
    <w:qFormat/>
    <w:rsid w:val="0071503C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71503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1503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9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wiki\%25D0%259C%25D0%25B5%25D0%25B6%25D0%25B4%25D1%2583%25D0%25BD%25D0%25B0%25D1%2580%25D0%25BE%25D0%25B4%25D0%25BD%25D0%25B0%25D1%258F_%25D1%258D%25D0%25BB%25D0%25B5%25D0%25BA%25D1%2582%25D1%2580%25D0%25BE%25D1%2582%25D0%25B5%25D1%2585%25D0%25BD%25D0%25B8%25D1%2587%25D0%25B5%25D1%2581%25D0%25BA%25D0%25B0%25D1%258F_%25D0%25BA%25D0%25BE%25D0%25BC%25D0%25B8%25D1%2581%25D1%2581%25D0%25B8%25D1%258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tp://aplserver/RLPA2015/Orders/40_91_P_27.01.2015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file:///F:\wiki\%25D0%2593%25D0%259E%25D0%25A1%25D0%25A2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12</Pages>
  <Words>3054</Words>
  <Characters>17411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20425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7106</dc:creator>
  <cp:keywords/>
  <dc:description/>
  <cp:lastModifiedBy>6628</cp:lastModifiedBy>
  <cp:revision>9</cp:revision>
  <cp:lastPrinted>2015-08-21T08:46:00Z</cp:lastPrinted>
  <dcterms:created xsi:type="dcterms:W3CDTF">2015-08-20T14:02:00Z</dcterms:created>
  <dcterms:modified xsi:type="dcterms:W3CDTF">2015-09-02T15:03:00Z</dcterms:modified>
</cp:coreProperties>
</file>