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B6A" w:rsidRPr="00FC009D" w:rsidRDefault="003E1B6A" w:rsidP="003E1B6A">
      <w:pPr>
        <w:pStyle w:val="1"/>
        <w:numPr>
          <w:ilvl w:val="0"/>
          <w:numId w:val="3"/>
        </w:numPr>
        <w:tabs>
          <w:tab w:val="left" w:pos="426"/>
        </w:tabs>
        <w:ind w:left="0" w:firstLine="0"/>
        <w:jc w:val="center"/>
        <w:rPr>
          <w:sz w:val="28"/>
          <w:szCs w:val="28"/>
        </w:rPr>
      </w:pPr>
      <w:bookmarkStart w:id="0" w:name="_Toc398564572"/>
      <w:bookmarkStart w:id="1" w:name="_Toc399408082"/>
      <w:bookmarkStart w:id="2" w:name="_Toc421100260"/>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E1B6A" w:rsidRPr="00347B82" w:rsidRDefault="003E1B6A" w:rsidP="003E1B6A">
      <w:pPr>
        <w:rPr>
          <w:sz w:val="28"/>
          <w:szCs w:val="28"/>
        </w:rPr>
      </w:pPr>
    </w:p>
    <w:p w:rsidR="003E1B6A" w:rsidRPr="00105831" w:rsidRDefault="003E1B6A" w:rsidP="003E1B6A">
      <w:pPr>
        <w:pStyle w:val="a8"/>
        <w:numPr>
          <w:ilvl w:val="0"/>
          <w:numId w:val="2"/>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Pr="00A9399D">
        <w:rPr>
          <w:rFonts w:ascii="Times New Roman" w:hAnsi="Times New Roman"/>
          <w:b/>
          <w:i/>
        </w:rPr>
        <w:t xml:space="preserve"> </w:t>
      </w:r>
    </w:p>
    <w:p w:rsidR="003E1B6A" w:rsidRPr="00DB0FDD" w:rsidRDefault="003E1B6A" w:rsidP="003E1B6A">
      <w:pPr>
        <w:pStyle w:val="a8"/>
        <w:tabs>
          <w:tab w:val="left" w:pos="0"/>
          <w:tab w:val="left" w:pos="1134"/>
        </w:tabs>
        <w:spacing w:after="0" w:line="240" w:lineRule="auto"/>
        <w:ind w:left="709"/>
        <w:jc w:val="both"/>
        <w:rPr>
          <w:bCs/>
          <w:sz w:val="28"/>
          <w:szCs w:val="28"/>
        </w:rPr>
      </w:pPr>
    </w:p>
    <w:p w:rsidR="003E1B6A" w:rsidRPr="005C0EFF" w:rsidRDefault="003E1B6A" w:rsidP="003E1B6A">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977B62">
        <w:rPr>
          <w:rFonts w:ascii="Times New Roman" w:hAnsi="Times New Roman"/>
          <w:sz w:val="28"/>
          <w:szCs w:val="28"/>
        </w:rPr>
        <w:t>(протокол от</w:t>
      </w:r>
      <w:r>
        <w:rPr>
          <w:rFonts w:ascii="Times New Roman" w:hAnsi="Times New Roman"/>
          <w:sz w:val="28"/>
          <w:szCs w:val="28"/>
        </w:rPr>
        <w:t xml:space="preserve"> 29</w:t>
      </w:r>
      <w:r w:rsidRPr="00977B62">
        <w:rPr>
          <w:rFonts w:ascii="Times New Roman" w:hAnsi="Times New Roman"/>
          <w:sz w:val="28"/>
          <w:szCs w:val="28"/>
        </w:rPr>
        <w:t>.0</w:t>
      </w:r>
      <w:r>
        <w:rPr>
          <w:rFonts w:ascii="Times New Roman" w:hAnsi="Times New Roman"/>
          <w:sz w:val="28"/>
          <w:szCs w:val="28"/>
        </w:rPr>
        <w:t>4</w:t>
      </w:r>
      <w:r w:rsidRPr="00977B62">
        <w:rPr>
          <w:rFonts w:ascii="Times New Roman" w:hAnsi="Times New Roman"/>
          <w:sz w:val="28"/>
          <w:szCs w:val="28"/>
        </w:rPr>
        <w:t>.2015 №7</w:t>
      </w:r>
      <w:r>
        <w:rPr>
          <w:rFonts w:ascii="Times New Roman" w:hAnsi="Times New Roman"/>
          <w:sz w:val="28"/>
          <w:szCs w:val="28"/>
        </w:rPr>
        <w:t>2</w:t>
      </w:r>
      <w:r w:rsidRPr="00977B62">
        <w:rPr>
          <w:rFonts w:ascii="Times New Roman" w:hAnsi="Times New Roman"/>
          <w:sz w:val="28"/>
          <w:szCs w:val="28"/>
        </w:rPr>
        <w:t>).</w:t>
      </w:r>
    </w:p>
    <w:p w:rsidR="003E1B6A" w:rsidRDefault="003E1B6A" w:rsidP="003E1B6A">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FD53A8">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3E1B6A" w:rsidRPr="00B34CAB" w:rsidRDefault="003E1B6A" w:rsidP="003E1B6A">
      <w:pPr>
        <w:tabs>
          <w:tab w:val="left" w:pos="1134"/>
        </w:tabs>
        <w:ind w:left="709"/>
        <w:contextualSpacing/>
        <w:jc w:val="both"/>
        <w:rPr>
          <w:rFonts w:eastAsia="Calibri"/>
          <w:bCs/>
          <w:sz w:val="28"/>
          <w:szCs w:val="28"/>
          <w:lang w:eastAsia="en-US"/>
        </w:rPr>
      </w:pPr>
    </w:p>
    <w:p w:rsidR="003E1B6A" w:rsidRPr="005C0EFF" w:rsidRDefault="003E1B6A" w:rsidP="003E1B6A">
      <w:pPr>
        <w:pStyle w:val="a8"/>
        <w:numPr>
          <w:ilvl w:val="0"/>
          <w:numId w:val="2"/>
        </w:numPr>
        <w:tabs>
          <w:tab w:val="left" w:pos="0"/>
          <w:tab w:val="left" w:pos="1134"/>
        </w:tabs>
        <w:spacing w:after="0" w:line="240" w:lineRule="auto"/>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Pr="005A3DFF">
        <w:t xml:space="preserve"> </w:t>
      </w:r>
      <w:r w:rsidRPr="009A6328">
        <w:rPr>
          <w:rFonts w:ascii="Times New Roman" w:hAnsi="Times New Roman"/>
          <w:spacing w:val="-6"/>
          <w:sz w:val="28"/>
          <w:szCs w:val="28"/>
        </w:rPr>
        <w:t>оказание услуг аутсорсинга инфраструктуры центра обработки данных</w:t>
      </w:r>
      <w:r w:rsidRPr="005C0EFF">
        <w:rPr>
          <w:rFonts w:ascii="Times New Roman" w:hAnsi="Times New Roman"/>
          <w:spacing w:val="-6"/>
          <w:sz w:val="28"/>
          <w:szCs w:val="28"/>
        </w:rPr>
        <w:t>.</w:t>
      </w:r>
    </w:p>
    <w:p w:rsidR="003E1B6A" w:rsidRPr="005C0EFF" w:rsidRDefault="003E1B6A" w:rsidP="003E1B6A">
      <w:pPr>
        <w:tabs>
          <w:tab w:val="left" w:pos="1134"/>
        </w:tabs>
        <w:ind w:left="709"/>
        <w:contextualSpacing/>
        <w:jc w:val="both"/>
        <w:rPr>
          <w:b/>
          <w:spacing w:val="-6"/>
          <w:sz w:val="28"/>
          <w:szCs w:val="28"/>
        </w:rPr>
      </w:pPr>
    </w:p>
    <w:p w:rsidR="003E1B6A" w:rsidRPr="005C0EFF" w:rsidRDefault="003E1B6A" w:rsidP="003E1B6A">
      <w:pPr>
        <w:pStyle w:val="a8"/>
        <w:numPr>
          <w:ilvl w:val="0"/>
          <w:numId w:val="2"/>
        </w:numPr>
        <w:tabs>
          <w:tab w:val="left" w:pos="0"/>
          <w:tab w:val="left" w:pos="1134"/>
        </w:tabs>
        <w:spacing w:after="0" w:line="240" w:lineRule="auto"/>
        <w:jc w:val="both"/>
        <w:rPr>
          <w:rFonts w:ascii="Times New Roman" w:hAnsi="Times New Roman"/>
          <w:b/>
          <w:i/>
        </w:rPr>
      </w:pPr>
      <w:r w:rsidRPr="005A3DFF">
        <w:rPr>
          <w:rFonts w:ascii="Times New Roman" w:hAnsi="Times New Roman"/>
          <w:sz w:val="28"/>
          <w:szCs w:val="28"/>
        </w:rPr>
        <w:t>Заказчик,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Pr="005A3DFF">
        <w:rPr>
          <w:rFonts w:ascii="Times New Roman" w:hAnsi="Times New Roman"/>
          <w:spacing w:val="-6"/>
          <w:sz w:val="28"/>
          <w:szCs w:val="28"/>
        </w:rPr>
        <w:t>АО "Ураниум Уан Груп"</w:t>
      </w:r>
      <w:r w:rsidRPr="005C0EFF">
        <w:rPr>
          <w:rFonts w:ascii="Times New Roman" w:hAnsi="Times New Roman"/>
          <w:spacing w:val="-6"/>
          <w:sz w:val="28"/>
          <w:szCs w:val="28"/>
        </w:rPr>
        <w:t xml:space="preserve"> </w:t>
      </w:r>
    </w:p>
    <w:p w:rsidR="003E1B6A" w:rsidRPr="005A3DFF" w:rsidRDefault="003E1B6A" w:rsidP="003E1B6A">
      <w:pPr>
        <w:tabs>
          <w:tab w:val="left" w:pos="1134"/>
        </w:tabs>
        <w:ind w:firstLine="709"/>
        <w:contextualSpacing/>
        <w:jc w:val="both"/>
        <w:rPr>
          <w:sz w:val="28"/>
          <w:szCs w:val="28"/>
        </w:rPr>
      </w:pPr>
      <w:r w:rsidRPr="005A3DFF">
        <w:rPr>
          <w:sz w:val="28"/>
          <w:szCs w:val="28"/>
        </w:rPr>
        <w:t>Место нахождения: 119017, г. Москва, ул. Б. Ордынка, д.24</w:t>
      </w:r>
    </w:p>
    <w:p w:rsidR="003E1B6A" w:rsidRPr="005A3DFF" w:rsidRDefault="003E1B6A" w:rsidP="003E1B6A">
      <w:pPr>
        <w:tabs>
          <w:tab w:val="left" w:pos="1134"/>
        </w:tabs>
        <w:ind w:firstLine="709"/>
        <w:contextualSpacing/>
        <w:jc w:val="both"/>
        <w:rPr>
          <w:sz w:val="28"/>
          <w:szCs w:val="28"/>
        </w:rPr>
      </w:pPr>
      <w:r w:rsidRPr="005A3DFF">
        <w:rPr>
          <w:sz w:val="28"/>
          <w:szCs w:val="28"/>
        </w:rPr>
        <w:t>Почтовый адрес: 119017, г. Москва, Б. Ордынка ул., д. 24</w:t>
      </w:r>
    </w:p>
    <w:p w:rsidR="003E1B6A" w:rsidRPr="005A3DFF" w:rsidRDefault="003E1B6A" w:rsidP="003E1B6A">
      <w:pPr>
        <w:tabs>
          <w:tab w:val="left" w:pos="1134"/>
        </w:tabs>
        <w:ind w:firstLine="709"/>
        <w:contextualSpacing/>
        <w:jc w:val="both"/>
        <w:rPr>
          <w:sz w:val="28"/>
          <w:szCs w:val="28"/>
        </w:rPr>
      </w:pPr>
      <w:r w:rsidRPr="005A3DFF">
        <w:rPr>
          <w:sz w:val="28"/>
          <w:szCs w:val="28"/>
        </w:rPr>
        <w:t xml:space="preserve">Тел./факс, эл. почта: +7 495 5445554, info@u1g.ru </w:t>
      </w:r>
    </w:p>
    <w:p w:rsidR="003E1B6A" w:rsidRPr="005C0EFF" w:rsidRDefault="003E1B6A" w:rsidP="003E1B6A">
      <w:pPr>
        <w:tabs>
          <w:tab w:val="left" w:pos="1134"/>
        </w:tabs>
        <w:ind w:firstLine="709"/>
        <w:contextualSpacing/>
        <w:jc w:val="both"/>
        <w:rPr>
          <w:sz w:val="28"/>
          <w:szCs w:val="28"/>
        </w:rPr>
      </w:pPr>
      <w:r w:rsidRPr="005A3DFF">
        <w:rPr>
          <w:sz w:val="28"/>
          <w:szCs w:val="28"/>
        </w:rPr>
        <w:t xml:space="preserve">Контактное лицо: Коломейчук Олесь Юрьевич, тел.: +7 (495) 544-55-54 доб.244, эл. почта: </w:t>
      </w:r>
      <w:hyperlink r:id="rId5" w:history="1">
        <w:r w:rsidRPr="00FA3956">
          <w:rPr>
            <w:rStyle w:val="a6"/>
            <w:sz w:val="28"/>
            <w:szCs w:val="28"/>
          </w:rPr>
          <w:t>kolomeychukoy@u1g.ru</w:t>
        </w:r>
      </w:hyperlink>
      <w:r w:rsidRPr="005A3DFF">
        <w:rPr>
          <w:sz w:val="28"/>
          <w:szCs w:val="28"/>
        </w:rPr>
        <w:t>.</w:t>
      </w:r>
    </w:p>
    <w:p w:rsidR="003E1B6A" w:rsidRPr="005C0EFF" w:rsidRDefault="003E1B6A" w:rsidP="003E1B6A">
      <w:pPr>
        <w:tabs>
          <w:tab w:val="left" w:pos="1134"/>
        </w:tabs>
        <w:ind w:firstLine="709"/>
        <w:contextualSpacing/>
        <w:jc w:val="both"/>
        <w:rPr>
          <w:sz w:val="28"/>
          <w:szCs w:val="28"/>
        </w:rPr>
      </w:pPr>
    </w:p>
    <w:p w:rsidR="003E1B6A" w:rsidRPr="00EC5CDB" w:rsidRDefault="003E1B6A" w:rsidP="003E1B6A">
      <w:pPr>
        <w:pStyle w:val="a8"/>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E1B6A" w:rsidRPr="005C0EFF" w:rsidRDefault="003E1B6A" w:rsidP="003E1B6A">
      <w:pPr>
        <w:tabs>
          <w:tab w:val="left" w:pos="1134"/>
        </w:tabs>
        <w:ind w:firstLine="709"/>
        <w:contextualSpacing/>
        <w:rPr>
          <w:sz w:val="28"/>
          <w:szCs w:val="28"/>
        </w:rPr>
      </w:pPr>
    </w:p>
    <w:p w:rsidR="003E1B6A" w:rsidRPr="005C0EFF" w:rsidRDefault="003E1B6A" w:rsidP="003E1B6A">
      <w:pPr>
        <w:pStyle w:val="a8"/>
        <w:numPr>
          <w:ilvl w:val="0"/>
          <w:numId w:val="2"/>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FC3963">
        <w:rPr>
          <w:rFonts w:ascii="Times New Roman" w:hAnsi="Times New Roman"/>
          <w:spacing w:val="-6"/>
          <w:sz w:val="28"/>
          <w:szCs w:val="28"/>
        </w:rPr>
        <w:t>оказание услуг аутсорсинга инфраструктуры центра обработки данных</w:t>
      </w:r>
      <w:r>
        <w:rPr>
          <w:rFonts w:ascii="Times New Roman" w:hAnsi="Times New Roman"/>
          <w:spacing w:val="-6"/>
          <w:sz w:val="28"/>
          <w:szCs w:val="28"/>
        </w:rPr>
        <w:t>.</w:t>
      </w:r>
    </w:p>
    <w:p w:rsidR="003E1B6A" w:rsidRPr="00874DC4" w:rsidRDefault="003E1B6A" w:rsidP="003E1B6A">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1338E4">
        <w:rPr>
          <w:sz w:val="28"/>
          <w:szCs w:val="28"/>
        </w:rPr>
        <w:t>поставок/работ/услуг</w:t>
      </w:r>
      <w:r w:rsidRPr="005C0EFF">
        <w:rPr>
          <w:sz w:val="28"/>
          <w:szCs w:val="28"/>
        </w:rPr>
        <w:t>:</w:t>
      </w:r>
      <w:r w:rsidRPr="001338E4">
        <w:t xml:space="preserve"> </w:t>
      </w:r>
      <w:r w:rsidRPr="00874DC4">
        <w:rPr>
          <w:sz w:val="28"/>
          <w:szCs w:val="28"/>
        </w:rPr>
        <w:t>Начало оказания услуг: не позднее 10 рабочих д</w:t>
      </w:r>
      <w:r>
        <w:rPr>
          <w:sz w:val="28"/>
          <w:szCs w:val="28"/>
        </w:rPr>
        <w:t xml:space="preserve">ней с даты подписания договора; </w:t>
      </w:r>
      <w:r w:rsidRPr="00874DC4">
        <w:rPr>
          <w:sz w:val="28"/>
          <w:szCs w:val="28"/>
        </w:rPr>
        <w:t>Окончание оказания услуг: по истечении 36 календарных месяцев с даты начала оказания услуг.</w:t>
      </w:r>
    </w:p>
    <w:p w:rsidR="003E1B6A" w:rsidRDefault="003E1B6A" w:rsidP="003E1B6A">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1338E4">
        <w:rPr>
          <w:sz w:val="28"/>
          <w:szCs w:val="28"/>
        </w:rPr>
        <w:t>поставок/работ/услуг</w:t>
      </w:r>
      <w:r w:rsidRPr="005C0EFF">
        <w:rPr>
          <w:sz w:val="28"/>
          <w:szCs w:val="28"/>
        </w:rPr>
        <w:t>:</w:t>
      </w:r>
      <w:r w:rsidRPr="001338E4">
        <w:t xml:space="preserve"> </w:t>
      </w:r>
      <w:r w:rsidRPr="001338E4">
        <w:rPr>
          <w:sz w:val="28"/>
          <w:szCs w:val="28"/>
        </w:rPr>
        <w:t>115184, Москва г., ул. Большая Татарская д.9</w:t>
      </w:r>
    </w:p>
    <w:p w:rsidR="003E1B6A" w:rsidRPr="005C0EFF" w:rsidRDefault="003E1B6A" w:rsidP="003E1B6A">
      <w:pPr>
        <w:tabs>
          <w:tab w:val="left" w:pos="1134"/>
        </w:tabs>
        <w:ind w:firstLine="709"/>
        <w:contextualSpacing/>
        <w:jc w:val="both"/>
        <w:rPr>
          <w:b/>
          <w:i/>
        </w:rPr>
      </w:pPr>
    </w:p>
    <w:p w:rsidR="003E1B6A" w:rsidRPr="00092FD4" w:rsidRDefault="003E1B6A" w:rsidP="003E1B6A">
      <w:pPr>
        <w:tabs>
          <w:tab w:val="left" w:pos="1134"/>
        </w:tabs>
        <w:ind w:firstLine="709"/>
        <w:contextualSpacing/>
        <w:jc w:val="both"/>
        <w:rPr>
          <w:sz w:val="28"/>
          <w:szCs w:val="28"/>
        </w:rPr>
      </w:pPr>
      <w:r w:rsidRPr="005C0EFF">
        <w:rPr>
          <w:sz w:val="28"/>
          <w:szCs w:val="28"/>
        </w:rPr>
        <w:t xml:space="preserve">Состав и </w:t>
      </w:r>
      <w:r w:rsidRPr="00092FD4">
        <w:rPr>
          <w:sz w:val="28"/>
          <w:szCs w:val="28"/>
        </w:rPr>
        <w:t>объем поставок/работ/услуг: все необходимые сведения приведены в Томе 2 закупочной документации</w:t>
      </w:r>
      <w:r>
        <w:rPr>
          <w:sz w:val="28"/>
          <w:szCs w:val="28"/>
        </w:rPr>
        <w:t xml:space="preserve"> и Части 3 Тома 1 </w:t>
      </w:r>
      <w:r w:rsidRPr="00092FD4">
        <w:rPr>
          <w:sz w:val="28"/>
          <w:szCs w:val="28"/>
        </w:rPr>
        <w:t>закупочной документации.</w:t>
      </w:r>
    </w:p>
    <w:p w:rsidR="003E1B6A" w:rsidRPr="00092FD4" w:rsidRDefault="003E1B6A" w:rsidP="003E1B6A">
      <w:pPr>
        <w:tabs>
          <w:tab w:val="left" w:pos="1134"/>
        </w:tabs>
        <w:ind w:firstLine="709"/>
        <w:contextualSpacing/>
        <w:jc w:val="both"/>
        <w:rPr>
          <w:sz w:val="28"/>
          <w:szCs w:val="28"/>
        </w:rPr>
      </w:pPr>
      <w:r w:rsidRPr="00092FD4">
        <w:rPr>
          <w:sz w:val="28"/>
          <w:szCs w:val="28"/>
        </w:rPr>
        <w:t>Предложение частичного выполнения поставок/работ/услуг не допускается.</w:t>
      </w:r>
    </w:p>
    <w:p w:rsidR="003E1B6A" w:rsidRPr="00092FD4" w:rsidRDefault="003E1B6A" w:rsidP="003E1B6A">
      <w:pPr>
        <w:tabs>
          <w:tab w:val="left" w:pos="1134"/>
        </w:tabs>
        <w:ind w:firstLine="709"/>
        <w:contextualSpacing/>
        <w:jc w:val="both"/>
        <w:rPr>
          <w:b/>
          <w:i/>
        </w:rPr>
      </w:pPr>
    </w:p>
    <w:p w:rsidR="003E1B6A" w:rsidRPr="00092FD4" w:rsidRDefault="003E1B6A" w:rsidP="003E1B6A">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092FD4">
        <w:rPr>
          <w:rFonts w:ascii="Times New Roman" w:hAnsi="Times New Roman"/>
          <w:sz w:val="28"/>
          <w:szCs w:val="28"/>
        </w:rPr>
        <w:t>Условия оплаты: в соответствии с проектом договора.</w:t>
      </w:r>
    </w:p>
    <w:p w:rsidR="003E1B6A" w:rsidRDefault="003E1B6A" w:rsidP="003E1B6A">
      <w:pPr>
        <w:ind w:right="153" w:firstLine="709"/>
        <w:jc w:val="both"/>
        <w:rPr>
          <w:sz w:val="28"/>
          <w:szCs w:val="28"/>
        </w:rPr>
      </w:pPr>
    </w:p>
    <w:p w:rsidR="003E1B6A" w:rsidRPr="00092FD4" w:rsidRDefault="003E1B6A" w:rsidP="003E1B6A">
      <w:pPr>
        <w:ind w:right="153" w:firstLine="709"/>
        <w:jc w:val="both"/>
      </w:pPr>
      <w:r w:rsidRPr="005C0EFF">
        <w:rPr>
          <w:sz w:val="28"/>
          <w:szCs w:val="28"/>
        </w:rPr>
        <w:lastRenderedPageBreak/>
        <w:t xml:space="preserve">Форма и все условия проекта </w:t>
      </w:r>
      <w:r w:rsidRPr="00092FD4">
        <w:rPr>
          <w:sz w:val="28"/>
          <w:szCs w:val="28"/>
        </w:rPr>
        <w:t>договора (Часть 3 «Проект договора») являются обязательными. Встречные предложения участников по проекту договора не допускаются</w:t>
      </w:r>
      <w:r w:rsidRPr="00092FD4">
        <w:t>.</w:t>
      </w:r>
    </w:p>
    <w:p w:rsidR="003E1B6A" w:rsidRPr="005C0EFF" w:rsidRDefault="003E1B6A" w:rsidP="003E1B6A">
      <w:pPr>
        <w:tabs>
          <w:tab w:val="left" w:pos="1134"/>
        </w:tabs>
        <w:ind w:firstLine="709"/>
        <w:contextualSpacing/>
        <w:jc w:val="both"/>
        <w:rPr>
          <w:sz w:val="28"/>
          <w:szCs w:val="28"/>
        </w:rPr>
      </w:pPr>
      <w:r w:rsidRPr="00092FD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E1B6A" w:rsidRPr="005C0EFF" w:rsidRDefault="003E1B6A" w:rsidP="003E1B6A">
      <w:pPr>
        <w:tabs>
          <w:tab w:val="left" w:pos="1134"/>
        </w:tabs>
        <w:ind w:firstLine="709"/>
        <w:contextualSpacing/>
        <w:jc w:val="both"/>
        <w:rPr>
          <w:sz w:val="28"/>
          <w:szCs w:val="28"/>
        </w:rPr>
      </w:pPr>
    </w:p>
    <w:p w:rsidR="003E1B6A" w:rsidRPr="00F97B71" w:rsidRDefault="003E1B6A" w:rsidP="003E1B6A">
      <w:pPr>
        <w:pStyle w:val="a8"/>
        <w:numPr>
          <w:ilvl w:val="0"/>
          <w:numId w:val="2"/>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Начальная (</w:t>
      </w:r>
      <w:r w:rsidRPr="00732F2D">
        <w:rPr>
          <w:rFonts w:ascii="Times New Roman" w:hAnsi="Times New Roman"/>
          <w:sz w:val="28"/>
          <w:szCs w:val="28"/>
        </w:rPr>
        <w:t xml:space="preserve">максимальная) цена договора: </w:t>
      </w:r>
      <w:r w:rsidRPr="008D311F">
        <w:rPr>
          <w:rFonts w:ascii="Times New Roman" w:hAnsi="Times New Roman"/>
          <w:b/>
          <w:sz w:val="28"/>
          <w:szCs w:val="28"/>
        </w:rPr>
        <w:t>6 219 640,33 (шесть миллионов двести девятнадцать тысяч шестьсот сорок рублей 33 копейки)</w:t>
      </w:r>
      <w:r w:rsidRPr="00732F2D">
        <w:rPr>
          <w:rFonts w:ascii="Times New Roman" w:hAnsi="Times New Roman"/>
          <w:b/>
          <w:sz w:val="28"/>
          <w:szCs w:val="28"/>
        </w:rPr>
        <w:t xml:space="preserve">, </w:t>
      </w:r>
      <w:r w:rsidRPr="00F97B71">
        <w:rPr>
          <w:rFonts w:ascii="Times New Roman" w:hAnsi="Times New Roman"/>
          <w:b/>
          <w:sz w:val="28"/>
          <w:szCs w:val="28"/>
        </w:rPr>
        <w:t>включая НДС (18%).</w:t>
      </w:r>
    </w:p>
    <w:p w:rsidR="003E1B6A" w:rsidRPr="00F97B71" w:rsidRDefault="003E1B6A" w:rsidP="003E1B6A">
      <w:pPr>
        <w:tabs>
          <w:tab w:val="left" w:pos="1134"/>
        </w:tabs>
        <w:ind w:firstLine="709"/>
        <w:contextualSpacing/>
        <w:jc w:val="both"/>
        <w:rPr>
          <w:b/>
          <w:i/>
        </w:rPr>
      </w:pPr>
    </w:p>
    <w:p w:rsidR="003E1B6A" w:rsidRPr="00F97B71" w:rsidRDefault="003E1B6A" w:rsidP="003E1B6A">
      <w:pPr>
        <w:pStyle w:val="a8"/>
        <w:tabs>
          <w:tab w:val="left" w:pos="0"/>
          <w:tab w:val="left" w:pos="1134"/>
        </w:tabs>
        <w:spacing w:after="0" w:line="240" w:lineRule="auto"/>
        <w:ind w:left="709"/>
        <w:jc w:val="both"/>
        <w:rPr>
          <w:rFonts w:ascii="Times New Roman" w:hAnsi="Times New Roman"/>
          <w:sz w:val="28"/>
          <w:szCs w:val="28"/>
        </w:rPr>
      </w:pPr>
      <w:r w:rsidRPr="00F97B71">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E1B6A" w:rsidRPr="005C0EFF" w:rsidRDefault="003E1B6A" w:rsidP="003E1B6A">
      <w:pPr>
        <w:tabs>
          <w:tab w:val="left" w:pos="1134"/>
        </w:tabs>
        <w:ind w:firstLine="709"/>
        <w:contextualSpacing/>
        <w:jc w:val="both"/>
        <w:rPr>
          <w:b/>
          <w:i/>
        </w:rPr>
      </w:pPr>
      <w:r w:rsidRPr="00F97B71">
        <w:rPr>
          <w:sz w:val="28"/>
          <w:szCs w:val="28"/>
        </w:rPr>
        <w:t>Цена договора включает в себя все и любые р</w:t>
      </w:r>
      <w:r w:rsidRPr="000429D9">
        <w:rPr>
          <w:sz w:val="28"/>
          <w:szCs w:val="28"/>
        </w:rPr>
        <w:t>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3E1B6A" w:rsidRDefault="003E1B6A" w:rsidP="003E1B6A">
      <w:pPr>
        <w:tabs>
          <w:tab w:val="left" w:pos="1134"/>
        </w:tabs>
        <w:ind w:firstLine="709"/>
        <w:contextualSpacing/>
        <w:jc w:val="both"/>
        <w:rPr>
          <w:b/>
          <w:i/>
        </w:rPr>
      </w:pPr>
    </w:p>
    <w:p w:rsidR="003E1B6A" w:rsidRPr="00594882" w:rsidRDefault="003E1B6A" w:rsidP="003E1B6A">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3E1B6A" w:rsidRPr="00643185" w:rsidRDefault="003E1B6A" w:rsidP="003E1B6A">
      <w:pPr>
        <w:tabs>
          <w:tab w:val="left" w:pos="0"/>
          <w:tab w:val="left" w:pos="1134"/>
        </w:tabs>
        <w:jc w:val="both"/>
        <w:rPr>
          <w:rFonts w:eastAsia="Calibri"/>
          <w:sz w:val="28"/>
          <w:szCs w:val="28"/>
        </w:rPr>
      </w:pPr>
      <w:bookmarkStart w:id="3" w:name="_Ref317253353"/>
      <w:r>
        <w:rPr>
          <w:rFonts w:eastAsia="Calibri"/>
          <w:sz w:val="28"/>
          <w:szCs w:val="28"/>
        </w:rPr>
        <w:tab/>
      </w:r>
      <w:r w:rsidRPr="00643185">
        <w:rPr>
          <w:rFonts w:eastAsia="Calibri"/>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43185">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E1B6A" w:rsidRDefault="003E1B6A" w:rsidP="003E1B6A">
      <w:pPr>
        <w:tabs>
          <w:tab w:val="left" w:pos="1134"/>
        </w:tabs>
        <w:ind w:firstLine="709"/>
        <w:contextualSpacing/>
        <w:jc w:val="both"/>
        <w:rPr>
          <w:b/>
          <w:i/>
        </w:rPr>
      </w:pPr>
    </w:p>
    <w:p w:rsidR="003E1B6A" w:rsidRPr="00667A5A" w:rsidRDefault="003E1B6A" w:rsidP="003E1B6A">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закупки: </w:t>
      </w:r>
      <w:r w:rsidRPr="00667A5A">
        <w:rPr>
          <w:rFonts w:ascii="Times New Roman" w:hAnsi="Times New Roman"/>
          <w:sz w:val="28"/>
          <w:szCs w:val="28"/>
        </w:rPr>
        <w:t>российский рубль.</w:t>
      </w:r>
    </w:p>
    <w:p w:rsidR="003E1B6A" w:rsidRPr="00667A5A" w:rsidRDefault="003E1B6A" w:rsidP="003E1B6A">
      <w:pPr>
        <w:tabs>
          <w:tab w:val="left" w:pos="0"/>
          <w:tab w:val="left" w:pos="1134"/>
        </w:tabs>
        <w:jc w:val="both"/>
        <w:rPr>
          <w:rFonts w:eastAsia="Calibri"/>
          <w:sz w:val="28"/>
          <w:szCs w:val="28"/>
        </w:rPr>
      </w:pPr>
      <w:r>
        <w:rPr>
          <w:rFonts w:eastAsia="Calibri"/>
          <w:sz w:val="28"/>
          <w:szCs w:val="28"/>
        </w:rPr>
        <w:tab/>
      </w:r>
      <w:r w:rsidRPr="00667A5A">
        <w:rPr>
          <w:rFonts w:eastAsia="Calibri"/>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E1B6A" w:rsidRDefault="003E1B6A" w:rsidP="003E1B6A">
      <w:pPr>
        <w:tabs>
          <w:tab w:val="left" w:pos="1134"/>
        </w:tabs>
        <w:ind w:firstLine="709"/>
        <w:contextualSpacing/>
        <w:jc w:val="both"/>
        <w:rPr>
          <w:b/>
          <w:i/>
        </w:rPr>
      </w:pPr>
    </w:p>
    <w:p w:rsidR="003E1B6A" w:rsidRPr="00BB7F8E" w:rsidRDefault="003E1B6A" w:rsidP="003E1B6A">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BB7F8E">
        <w:rPr>
          <w:rFonts w:ascii="Times New Roman" w:hAnsi="Times New Roman"/>
          <w:sz w:val="28"/>
          <w:szCs w:val="28"/>
        </w:rPr>
        <w:t>: не требуется</w:t>
      </w:r>
      <w:r>
        <w:rPr>
          <w:rFonts w:ascii="Times New Roman" w:hAnsi="Times New Roman"/>
          <w:sz w:val="28"/>
          <w:szCs w:val="28"/>
        </w:rPr>
        <w:t>.</w:t>
      </w:r>
    </w:p>
    <w:p w:rsidR="003E1B6A" w:rsidRPr="005C0EFF" w:rsidRDefault="003E1B6A" w:rsidP="003E1B6A">
      <w:pPr>
        <w:tabs>
          <w:tab w:val="left" w:pos="1134"/>
        </w:tabs>
        <w:ind w:firstLine="709"/>
        <w:contextualSpacing/>
        <w:jc w:val="both"/>
        <w:rPr>
          <w:rFonts w:eastAsia="Calibri"/>
          <w:b/>
          <w:i/>
          <w:lang w:eastAsia="en-US"/>
        </w:rPr>
      </w:pPr>
    </w:p>
    <w:p w:rsidR="003E1B6A" w:rsidRPr="005C0EFF" w:rsidRDefault="003E1B6A" w:rsidP="003E1B6A">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3E1B6A" w:rsidRPr="005C0EFF" w:rsidRDefault="003E1B6A" w:rsidP="003E1B6A">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ООО </w:t>
      </w:r>
      <w:r w:rsidRPr="00266A59">
        <w:rPr>
          <w:sz w:val="28"/>
          <w:szCs w:val="28"/>
        </w:rPr>
        <w:t>«Аукционный Конкурсный Дом»</w:t>
      </w:r>
      <w:r w:rsidRPr="005C0EFF">
        <w:rPr>
          <w:sz w:val="28"/>
          <w:szCs w:val="28"/>
        </w:rPr>
        <w:t xml:space="preserve"> в сети «Интернет» по адресу: </w:t>
      </w:r>
      <w:hyperlink r:id="rId6" w:history="1">
        <w:r w:rsidRPr="00D85722">
          <w:rPr>
            <w:rStyle w:val="a6"/>
            <w:sz w:val="28"/>
            <w:szCs w:val="28"/>
          </w:rPr>
          <w:t>www.a-k-d.ru</w:t>
        </w:r>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E1B6A" w:rsidRPr="005C0EFF" w:rsidRDefault="003E1B6A" w:rsidP="003E1B6A">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E1B6A" w:rsidRPr="005C0EFF" w:rsidRDefault="003E1B6A" w:rsidP="003E1B6A">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3E1B6A" w:rsidRDefault="003E1B6A" w:rsidP="003E1B6A">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E1B6A" w:rsidRDefault="003E1B6A" w:rsidP="003E1B6A">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E1B6A" w:rsidRPr="005C0EFF" w:rsidRDefault="003E1B6A" w:rsidP="003E1B6A">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7" w:history="1">
        <w:r w:rsidRPr="005C0EFF">
          <w:rPr>
            <w:rStyle w:val="a6"/>
            <w:rFonts w:eastAsia="Calibri"/>
            <w:sz w:val="28"/>
            <w:szCs w:val="28"/>
            <w:lang w:eastAsia="en-US"/>
          </w:rPr>
          <w:t>http://zakupki.rosatom.ru</w:t>
        </w:r>
      </w:hyperlink>
      <w:r w:rsidRPr="005C0EFF">
        <w:rPr>
          <w:spacing w:val="-6"/>
          <w:sz w:val="28"/>
          <w:szCs w:val="28"/>
        </w:rPr>
        <w:t>).</w:t>
      </w:r>
    </w:p>
    <w:p w:rsidR="003E1B6A" w:rsidRDefault="003E1B6A" w:rsidP="003E1B6A">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Pr>
          <w:sz w:val="28"/>
          <w:szCs w:val="28"/>
        </w:rPr>
        <w:t xml:space="preserve">ООО </w:t>
      </w:r>
      <w:r w:rsidRPr="00266A59">
        <w:rPr>
          <w:sz w:val="28"/>
          <w:szCs w:val="28"/>
        </w:rPr>
        <w:t>«Аукционный Конкурсный Дом»</w:t>
      </w:r>
      <w:r w:rsidRPr="005C0EFF">
        <w:rPr>
          <w:sz w:val="28"/>
          <w:szCs w:val="28"/>
        </w:rPr>
        <w:t xml:space="preserve"> </w:t>
      </w:r>
      <w:hyperlink r:id="rId8" w:history="1">
        <w:r w:rsidRPr="00D85722">
          <w:rPr>
            <w:rStyle w:val="a6"/>
            <w:sz w:val="28"/>
            <w:szCs w:val="28"/>
          </w:rPr>
          <w:t>www.a-k-d.ru</w:t>
        </w:r>
      </w:hyperlink>
      <w:r w:rsidRPr="005C0EFF">
        <w:rPr>
          <w:sz w:val="28"/>
          <w:szCs w:val="28"/>
        </w:rPr>
        <w:t>.</w:t>
      </w:r>
    </w:p>
    <w:p w:rsidR="003E1B6A" w:rsidRDefault="003E1B6A" w:rsidP="003E1B6A">
      <w:pPr>
        <w:tabs>
          <w:tab w:val="left" w:pos="386"/>
        </w:tabs>
        <w:ind w:firstLine="709"/>
        <w:contextualSpacing/>
        <w:jc w:val="both"/>
        <w:rPr>
          <w:sz w:val="28"/>
          <w:szCs w:val="28"/>
        </w:rPr>
      </w:pPr>
    </w:p>
    <w:p w:rsidR="003E1B6A" w:rsidRDefault="003E1B6A" w:rsidP="003E1B6A">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EF32EE">
        <w:rPr>
          <w:rFonts w:ascii="Times New Roman" w:hAnsi="Times New Roman"/>
          <w:spacing w:val="-6"/>
          <w:sz w:val="28"/>
          <w:szCs w:val="28"/>
        </w:rPr>
        <w:t>не допускается.</w:t>
      </w:r>
    </w:p>
    <w:p w:rsidR="003E1B6A" w:rsidRDefault="003E1B6A" w:rsidP="003E1B6A">
      <w:pPr>
        <w:tabs>
          <w:tab w:val="left" w:pos="1134"/>
        </w:tabs>
        <w:ind w:firstLine="709"/>
        <w:contextualSpacing/>
        <w:jc w:val="both"/>
        <w:rPr>
          <w:spacing w:val="-6"/>
          <w:sz w:val="28"/>
          <w:szCs w:val="28"/>
        </w:rPr>
      </w:pPr>
    </w:p>
    <w:p w:rsidR="003E1B6A" w:rsidRPr="00E661D9" w:rsidRDefault="003E1B6A" w:rsidP="003E1B6A">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E661D9">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E661D9">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E661D9">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E661D9">
        <w:rPr>
          <w:rFonts w:ascii="Times New Roman" w:hAnsi="Times New Roman"/>
          <w:sz w:val="28"/>
          <w:szCs w:val="28"/>
        </w:rPr>
        <w:t xml:space="preserve"> допускается.</w:t>
      </w:r>
    </w:p>
    <w:p w:rsidR="003E1B6A" w:rsidRPr="00E661D9" w:rsidRDefault="003E1B6A" w:rsidP="003E1B6A">
      <w:pPr>
        <w:pStyle w:val="a8"/>
        <w:tabs>
          <w:tab w:val="left" w:pos="0"/>
          <w:tab w:val="left" w:pos="1134"/>
        </w:tabs>
        <w:spacing w:after="0" w:line="240" w:lineRule="auto"/>
        <w:ind w:left="709"/>
        <w:jc w:val="both"/>
        <w:rPr>
          <w:rFonts w:ascii="Times New Roman" w:hAnsi="Times New Roman"/>
          <w:sz w:val="28"/>
          <w:szCs w:val="28"/>
        </w:rPr>
      </w:pPr>
      <w:r w:rsidRPr="00E661D9">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3E1B6A" w:rsidRPr="00174FE4" w:rsidRDefault="003E1B6A" w:rsidP="003E1B6A">
      <w:pPr>
        <w:pStyle w:val="Times12"/>
        <w:tabs>
          <w:tab w:val="left" w:pos="70"/>
        </w:tabs>
        <w:ind w:right="153" w:firstLine="0"/>
        <w:jc w:val="left"/>
        <w:rPr>
          <w:rFonts w:eastAsia="Calibri"/>
          <w:b/>
          <w:bCs w:val="0"/>
          <w:i/>
          <w:szCs w:val="24"/>
          <w:lang w:eastAsia="en-US"/>
        </w:rPr>
      </w:pPr>
    </w:p>
    <w:p w:rsidR="003E1B6A" w:rsidRDefault="003E1B6A" w:rsidP="003E1B6A">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B64FB">
        <w:rPr>
          <w:rFonts w:ascii="Times New Roman" w:hAnsi="Times New Roman"/>
          <w:spacing w:val="-6"/>
          <w:sz w:val="28"/>
          <w:szCs w:val="28"/>
        </w:rPr>
        <w:t>возможна по снижению первоначально указанной в заявке на участие в закупке цены.</w:t>
      </w:r>
    </w:p>
    <w:p w:rsidR="003E1B6A" w:rsidRPr="005C0EFF" w:rsidRDefault="003E1B6A" w:rsidP="003E1B6A">
      <w:pPr>
        <w:tabs>
          <w:tab w:val="left" w:pos="1134"/>
        </w:tabs>
        <w:ind w:firstLine="709"/>
        <w:contextualSpacing/>
        <w:jc w:val="both"/>
        <w:rPr>
          <w:spacing w:val="-6"/>
          <w:sz w:val="28"/>
          <w:szCs w:val="28"/>
        </w:rPr>
      </w:pPr>
    </w:p>
    <w:p w:rsidR="003E1B6A" w:rsidRDefault="003E1B6A" w:rsidP="003E1B6A">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12</w:t>
      </w:r>
      <w:r w:rsidRPr="005C0EFF">
        <w:rPr>
          <w:rFonts w:ascii="Times New Roman" w:hAnsi="Times New Roman"/>
          <w:spacing w:val="-6"/>
          <w:sz w:val="28"/>
          <w:szCs w:val="28"/>
        </w:rPr>
        <w:t>-00 (время московское) «</w:t>
      </w:r>
      <w:r>
        <w:rPr>
          <w:rFonts w:ascii="Times New Roman" w:hAnsi="Times New Roman"/>
          <w:spacing w:val="-6"/>
          <w:sz w:val="28"/>
          <w:szCs w:val="28"/>
        </w:rPr>
        <w:t>15</w:t>
      </w:r>
      <w:r w:rsidRPr="005C0EFF">
        <w:rPr>
          <w:rFonts w:ascii="Times New Roman" w:hAnsi="Times New Roman"/>
          <w:spacing w:val="-6"/>
          <w:sz w:val="28"/>
          <w:szCs w:val="28"/>
        </w:rPr>
        <w:t xml:space="preserve">» </w:t>
      </w:r>
      <w:r>
        <w:rPr>
          <w:rFonts w:ascii="Times New Roman" w:hAnsi="Times New Roman"/>
          <w:spacing w:val="-6"/>
          <w:sz w:val="28"/>
          <w:szCs w:val="28"/>
        </w:rPr>
        <w:t>июня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3E1B6A" w:rsidRPr="005C0EFF" w:rsidRDefault="003E1B6A" w:rsidP="003E1B6A">
      <w:pPr>
        <w:tabs>
          <w:tab w:val="left" w:pos="1134"/>
        </w:tabs>
        <w:ind w:left="709"/>
        <w:contextualSpacing/>
        <w:jc w:val="both"/>
        <w:rPr>
          <w:spacing w:val="-6"/>
          <w:sz w:val="28"/>
          <w:szCs w:val="28"/>
        </w:rPr>
      </w:pPr>
    </w:p>
    <w:p w:rsidR="003E1B6A" w:rsidRDefault="003E1B6A" w:rsidP="003E1B6A">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3E1B6A" w:rsidRPr="00C145F7" w:rsidRDefault="003E1B6A" w:rsidP="003E1B6A">
      <w:pPr>
        <w:pStyle w:val="a8"/>
        <w:tabs>
          <w:tab w:val="left" w:pos="0"/>
          <w:tab w:val="left" w:pos="1134"/>
        </w:tabs>
        <w:spacing w:after="0" w:line="240" w:lineRule="auto"/>
        <w:ind w:left="709"/>
        <w:jc w:val="both"/>
        <w:rPr>
          <w:rFonts w:ascii="Times New Roman" w:hAnsi="Times New Roman"/>
          <w:spacing w:val="-6"/>
          <w:sz w:val="28"/>
          <w:szCs w:val="28"/>
        </w:rPr>
      </w:pPr>
      <w:r w:rsidRPr="00C145F7">
        <w:rPr>
          <w:rFonts w:ascii="Times New Roman" w:hAnsi="Times New Roman"/>
          <w:spacing w:val="-6"/>
          <w:sz w:val="28"/>
          <w:szCs w:val="28"/>
        </w:rPr>
        <w:t>Отборочная стадия рассмотрения заявок на участие в закупке: 115184, Москва, ул. Б. Татарская, д.9, не позднее «</w:t>
      </w:r>
      <w:r>
        <w:rPr>
          <w:rFonts w:ascii="Times New Roman" w:hAnsi="Times New Roman"/>
          <w:spacing w:val="-6"/>
          <w:sz w:val="28"/>
          <w:szCs w:val="28"/>
        </w:rPr>
        <w:t>19</w:t>
      </w:r>
      <w:r w:rsidRPr="00C145F7">
        <w:rPr>
          <w:rFonts w:ascii="Times New Roman" w:hAnsi="Times New Roman"/>
          <w:spacing w:val="-6"/>
          <w:sz w:val="28"/>
          <w:szCs w:val="28"/>
        </w:rPr>
        <w:t xml:space="preserve">» июня 2015 г. </w:t>
      </w:r>
    </w:p>
    <w:p w:rsidR="003E1B6A" w:rsidRDefault="003E1B6A" w:rsidP="003E1B6A">
      <w:pPr>
        <w:pStyle w:val="a8"/>
        <w:tabs>
          <w:tab w:val="left" w:pos="0"/>
          <w:tab w:val="left" w:pos="1134"/>
        </w:tabs>
        <w:spacing w:after="0" w:line="240" w:lineRule="auto"/>
        <w:ind w:left="709"/>
        <w:jc w:val="both"/>
        <w:rPr>
          <w:b/>
          <w:i/>
        </w:rPr>
      </w:pPr>
      <w:r w:rsidRPr="00C145F7">
        <w:rPr>
          <w:rFonts w:ascii="Times New Roman" w:hAnsi="Times New Roman"/>
          <w:spacing w:val="-6"/>
          <w:sz w:val="28"/>
          <w:szCs w:val="28"/>
        </w:rPr>
        <w:t>Оценочная стадия рассмотрения заявок на участие в закупке и подведение итогов закупки: 115184, Москва, ул. Б. Татарская, д.9, н</w:t>
      </w:r>
      <w:r>
        <w:rPr>
          <w:rFonts w:ascii="Times New Roman" w:hAnsi="Times New Roman"/>
          <w:spacing w:val="-6"/>
          <w:sz w:val="28"/>
          <w:szCs w:val="28"/>
        </w:rPr>
        <w:t>е позднее «19</w:t>
      </w:r>
      <w:r w:rsidRPr="00C145F7">
        <w:rPr>
          <w:rFonts w:ascii="Times New Roman" w:hAnsi="Times New Roman"/>
          <w:spacing w:val="-6"/>
          <w:sz w:val="28"/>
          <w:szCs w:val="28"/>
        </w:rPr>
        <w:t>» июня 2015 г.</w:t>
      </w:r>
      <w:r w:rsidRPr="00124E39">
        <w:rPr>
          <w:b/>
          <w:i/>
        </w:rPr>
        <w:t xml:space="preserve"> </w:t>
      </w:r>
    </w:p>
    <w:p w:rsidR="003E1B6A" w:rsidRDefault="003E1B6A" w:rsidP="003E1B6A">
      <w:pPr>
        <w:tabs>
          <w:tab w:val="left" w:pos="1134"/>
        </w:tabs>
        <w:ind w:firstLine="709"/>
        <w:contextualSpacing/>
        <w:jc w:val="both"/>
        <w:rPr>
          <w:b/>
          <w:i/>
        </w:rPr>
      </w:pPr>
    </w:p>
    <w:p w:rsidR="003E1B6A" w:rsidRDefault="003E1B6A" w:rsidP="003E1B6A">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F65EC6">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E1B6A" w:rsidRDefault="003E1B6A" w:rsidP="003E1B6A">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E1B6A" w:rsidRDefault="003E1B6A" w:rsidP="003E1B6A">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E1B6A" w:rsidRDefault="003E1B6A" w:rsidP="003E1B6A">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E1B6A" w:rsidRDefault="003E1B6A" w:rsidP="003E1B6A">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w:t>
      </w:r>
      <w:r w:rsidRPr="00C3202C">
        <w:rPr>
          <w:rFonts w:eastAsia="Calibri"/>
          <w:spacing w:val="-6"/>
          <w:sz w:val="28"/>
          <w:szCs w:val="28"/>
          <w:lang w:eastAsia="en-US"/>
        </w:rPr>
        <w:t xml:space="preserve"> (</w:t>
      </w:r>
      <w:r>
        <w:rPr>
          <w:rFonts w:eastAsia="Calibri"/>
          <w:spacing w:val="-6"/>
          <w:sz w:val="28"/>
          <w:szCs w:val="28"/>
          <w:lang w:eastAsia="en-US"/>
        </w:rPr>
        <w:t>пяти</w:t>
      </w:r>
      <w:r w:rsidRPr="00C3202C">
        <w:rPr>
          <w:rFonts w:eastAsia="Calibri"/>
          <w:spacing w:val="-6"/>
          <w:sz w:val="28"/>
          <w:szCs w:val="28"/>
          <w:lang w:eastAsia="en-US"/>
        </w:rPr>
        <w:t xml:space="preserve">)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E1B6A" w:rsidRDefault="003E1B6A" w:rsidP="003E1B6A">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E1B6A" w:rsidRDefault="003E1B6A" w:rsidP="003E1B6A">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4009EA">
        <w:rPr>
          <w:rFonts w:eastAsia="Calibri"/>
          <w:spacing w:val="-6"/>
          <w:sz w:val="28"/>
          <w:szCs w:val="28"/>
          <w:lang w:eastAsia="en-US"/>
        </w:rPr>
        <w:t xml:space="preserve">в течение 7 (семи) дней </w:t>
      </w:r>
      <w:r w:rsidRPr="00700C97">
        <w:rPr>
          <w:rFonts w:eastAsia="Calibri"/>
          <w:spacing w:val="-6"/>
          <w:sz w:val="28"/>
          <w:szCs w:val="28"/>
          <w:lang w:eastAsia="en-US"/>
        </w:rPr>
        <w:t>со дня направления указанного договора.</w:t>
      </w:r>
    </w:p>
    <w:p w:rsidR="003E1B6A" w:rsidRDefault="003E1B6A" w:rsidP="003E1B6A">
      <w:pPr>
        <w:tabs>
          <w:tab w:val="left" w:pos="1134"/>
        </w:tabs>
        <w:ind w:left="709"/>
        <w:contextualSpacing/>
        <w:jc w:val="both"/>
        <w:rPr>
          <w:spacing w:val="-6"/>
          <w:sz w:val="32"/>
          <w:szCs w:val="28"/>
        </w:rPr>
      </w:pPr>
    </w:p>
    <w:p w:rsidR="003E1B6A" w:rsidRPr="003651B9" w:rsidRDefault="003E1B6A" w:rsidP="003E1B6A">
      <w:pPr>
        <w:pStyle w:val="a8"/>
        <w:numPr>
          <w:ilvl w:val="0"/>
          <w:numId w:val="2"/>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3E1B6A" w:rsidRDefault="003E1B6A" w:rsidP="003E1B6A">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F461E4">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3E1B6A" w:rsidRPr="004A7987" w:rsidRDefault="003E1B6A" w:rsidP="003E1B6A">
      <w:pPr>
        <w:tabs>
          <w:tab w:val="left" w:pos="0"/>
          <w:tab w:val="left" w:pos="1134"/>
        </w:tabs>
        <w:ind w:left="709"/>
        <w:contextualSpacing/>
        <w:jc w:val="both"/>
        <w:rPr>
          <w:sz w:val="28"/>
          <w:szCs w:val="28"/>
        </w:rPr>
      </w:pPr>
    </w:p>
    <w:p w:rsidR="003E1B6A" w:rsidRPr="00A9413D" w:rsidRDefault="003E1B6A" w:rsidP="003E1B6A">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A9413D">
        <w:rPr>
          <w:rFonts w:ascii="Times New Roman" w:hAnsi="Times New Roman"/>
          <w:sz w:val="28"/>
          <w:szCs w:val="28"/>
        </w:rPr>
        <w:t>в любое время вплоть до подведения итогов закупки,</w:t>
      </w:r>
    </w:p>
    <w:p w:rsidR="003E1B6A" w:rsidRPr="00A4214D" w:rsidRDefault="003E1B6A" w:rsidP="003E1B6A">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3E1B6A" w:rsidRPr="005C0EFF" w:rsidRDefault="003E1B6A" w:rsidP="003E1B6A">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E1B6A" w:rsidRPr="005C0EFF" w:rsidRDefault="003E1B6A" w:rsidP="003E1B6A">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E1B6A" w:rsidRPr="005C0EFF" w:rsidRDefault="003E1B6A" w:rsidP="003E1B6A">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E1B6A" w:rsidRDefault="003E1B6A" w:rsidP="003E1B6A">
      <w:pPr>
        <w:pStyle w:val="a7"/>
        <w:spacing w:after="0"/>
        <w:ind w:left="0" w:firstLine="709"/>
        <w:jc w:val="both"/>
        <w:rPr>
          <w:sz w:val="28"/>
          <w:szCs w:val="28"/>
        </w:rPr>
      </w:pPr>
      <w:r w:rsidRPr="001A662C">
        <w:rPr>
          <w:sz w:val="28"/>
          <w:szCs w:val="28"/>
        </w:rPr>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3E1B6A" w:rsidRDefault="003E1B6A" w:rsidP="003E1B6A">
      <w:pPr>
        <w:tabs>
          <w:tab w:val="left" w:pos="1134"/>
        </w:tabs>
        <w:ind w:left="142" w:firstLine="567"/>
        <w:contextualSpacing/>
        <w:jc w:val="both"/>
        <w:rPr>
          <w:sz w:val="28"/>
          <w:szCs w:val="28"/>
        </w:rPr>
      </w:pPr>
    </w:p>
    <w:p w:rsidR="003E1B6A" w:rsidRDefault="003E1B6A" w:rsidP="003E1B6A">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E1B6A" w:rsidRDefault="003E1B6A" w:rsidP="003E1B6A">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9" w:history="1">
        <w:r w:rsidRPr="00CD6C43">
          <w:rPr>
            <w:rFonts w:ascii="Times New Roman" w:hAnsi="Times New Roman"/>
            <w:sz w:val="28"/>
            <w:szCs w:val="28"/>
          </w:rPr>
          <w:t>arbitration@rosatom.ru</w:t>
        </w:r>
      </w:hyperlink>
      <w:r>
        <w:rPr>
          <w:rFonts w:ascii="Times New Roman" w:hAnsi="Times New Roman"/>
          <w:sz w:val="28"/>
          <w:szCs w:val="28"/>
        </w:rPr>
        <w:t>.</w:t>
      </w:r>
    </w:p>
    <w:p w:rsidR="003E1B6A" w:rsidRDefault="003E1B6A" w:rsidP="003E1B6A">
      <w:pPr>
        <w:pStyle w:val="a4"/>
        <w:spacing w:before="0" w:beforeAutospacing="0" w:after="0" w:afterAutospacing="0"/>
        <w:ind w:right="153"/>
        <w:jc w:val="both"/>
      </w:pPr>
    </w:p>
    <w:p w:rsidR="005E21D5" w:rsidRDefault="003E1B6A">
      <w:bookmarkStart w:id="4" w:name="_GoBack"/>
      <w:bookmarkEnd w:id="4"/>
    </w:p>
    <w:sectPr w:rsidR="005E21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ADF"/>
    <w:rsid w:val="00055251"/>
    <w:rsid w:val="0020265C"/>
    <w:rsid w:val="003E1B6A"/>
    <w:rsid w:val="00620A4E"/>
    <w:rsid w:val="00680ADF"/>
    <w:rsid w:val="007556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31941A-0DB1-4F45-B5D4-A23BC5BA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E1B6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E1B6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E1B6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E1B6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E1B6A"/>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qFormat/>
    <w:rsid w:val="003E1B6A"/>
    <w:pPr>
      <w:spacing w:before="100" w:beforeAutospacing="1" w:after="100" w:afterAutospacing="1"/>
    </w:pPr>
  </w:style>
  <w:style w:type="paragraph" w:customStyle="1" w:styleId="a">
    <w:name w:val="Пункт"/>
    <w:basedOn w:val="a0"/>
    <w:rsid w:val="003E1B6A"/>
    <w:pPr>
      <w:numPr>
        <w:ilvl w:val="2"/>
        <w:numId w:val="1"/>
      </w:numPr>
      <w:spacing w:line="360" w:lineRule="auto"/>
      <w:jc w:val="both"/>
    </w:pPr>
    <w:rPr>
      <w:snapToGrid w:val="0"/>
      <w:sz w:val="28"/>
      <w:szCs w:val="28"/>
    </w:rPr>
  </w:style>
  <w:style w:type="character" w:styleId="a6">
    <w:name w:val="Hyperlink"/>
    <w:uiPriority w:val="99"/>
    <w:rsid w:val="003E1B6A"/>
    <w:rPr>
      <w:color w:val="0000FF"/>
      <w:u w:val="single"/>
    </w:rPr>
  </w:style>
  <w:style w:type="paragraph" w:customStyle="1" w:styleId="Times12">
    <w:name w:val="Times 12"/>
    <w:basedOn w:val="a0"/>
    <w:rsid w:val="003E1B6A"/>
    <w:pPr>
      <w:overflowPunct w:val="0"/>
      <w:autoSpaceDE w:val="0"/>
      <w:autoSpaceDN w:val="0"/>
      <w:adjustRightInd w:val="0"/>
      <w:ind w:firstLine="567"/>
      <w:jc w:val="both"/>
    </w:pPr>
    <w:rPr>
      <w:bCs/>
      <w:szCs w:val="22"/>
    </w:rPr>
  </w:style>
  <w:style w:type="paragraph" w:styleId="a7">
    <w:name w:val="List Continue"/>
    <w:basedOn w:val="a0"/>
    <w:rsid w:val="003E1B6A"/>
    <w:pPr>
      <w:spacing w:after="120"/>
      <w:ind w:left="283"/>
    </w:pPr>
  </w:style>
  <w:style w:type="paragraph" w:styleId="a8">
    <w:name w:val="List Paragraph"/>
    <w:basedOn w:val="a0"/>
    <w:link w:val="a9"/>
    <w:uiPriority w:val="34"/>
    <w:qFormat/>
    <w:rsid w:val="003E1B6A"/>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3E1B6A"/>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3E1B6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kolomeychukoy@u1g.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1435</Words>
  <Characters>8186</Characters>
  <Application>Microsoft Office Word</Application>
  <DocSecurity>0</DocSecurity>
  <Lines>68</Lines>
  <Paragraphs>19</Paragraphs>
  <ScaleCrop>false</ScaleCrop>
  <Company>Hewlett-Packard Company</Company>
  <LinksUpToDate>false</LinksUpToDate>
  <CharactersWithSpaces>9602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2</cp:revision>
  <dcterms:created xsi:type="dcterms:W3CDTF">2015-06-03T10:09:00Z</dcterms:created>
  <dcterms:modified xsi:type="dcterms:W3CDTF">2015-06-03T10:09:00Z</dcterms:modified>
</cp:coreProperties>
</file>