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1CB" w:rsidRDefault="00E321CB" w:rsidP="00AD4AA7">
      <w:pPr>
        <w:pStyle w:val="1"/>
        <w:tabs>
          <w:tab w:val="left" w:pos="426"/>
        </w:tabs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ПРОТОКОЛ № R023826-</w:t>
      </w:r>
      <w:r w:rsidR="00895868">
        <w:rPr>
          <w:rFonts w:eastAsia="Times New Roman"/>
          <w:sz w:val="28"/>
          <w:szCs w:val="28"/>
        </w:rPr>
        <w:t>3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поставку антикоррозионного защитного покрытия (АКЗП), наносимого в ремонтном цехе для очистки и окраски блоков РО при подготовке к хранению и при обслуживании реакторных отсеков утилизированных АПЛ в Центре по обращению с радиоактивными отходами – отделение Сайда – Губа СЗЦ «СевРАО» - филиале</w:t>
      </w:r>
      <w:proofErr w:type="gramEnd"/>
      <w:r>
        <w:rPr>
          <w:rFonts w:eastAsia="Times New Roman"/>
          <w:sz w:val="28"/>
          <w:szCs w:val="28"/>
        </w:rPr>
        <w:t xml:space="preserve"> ФГУП «РосРАО»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3"/>
        <w:gridCol w:w="6052"/>
      </w:tblGrid>
      <w:tr w:rsidR="00E321CB" w:rsidTr="0065358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045101" w:rsidP="00357539">
            <w:pPr>
              <w:tabs>
                <w:tab w:val="left" w:pos="426"/>
              </w:tabs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57539">
              <w:rPr>
                <w:rFonts w:eastAsia="Times New Roman"/>
              </w:rPr>
              <w:t>06</w:t>
            </w:r>
            <w:r w:rsidR="00E321CB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июня</w:t>
            </w:r>
            <w:r w:rsidR="00E321CB">
              <w:rPr>
                <w:rFonts w:eastAsia="Times New Roman"/>
              </w:rPr>
              <w:t xml:space="preserve"> 2014 г.</w:t>
            </w:r>
          </w:p>
        </w:tc>
      </w:tr>
    </w:tbl>
    <w:p w:rsidR="00E321CB" w:rsidRDefault="00E321CB" w:rsidP="00AD4AA7">
      <w:pPr>
        <w:pStyle w:val="a3"/>
        <w:tabs>
          <w:tab w:val="left" w:pos="426"/>
        </w:tabs>
        <w:spacing w:before="0" w:beforeAutospacing="0" w:after="0" w:afterAutospacing="0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6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  <w:proofErr w:type="gramEnd"/>
    </w:p>
    <w:p w:rsidR="00E321CB" w:rsidRDefault="00E321CB" w:rsidP="00AD4AA7">
      <w:pPr>
        <w:pStyle w:val="3"/>
        <w:tabs>
          <w:tab w:val="left" w:pos="426"/>
        </w:tabs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E321CB" w:rsidRDefault="00E321CB" w:rsidP="00AD4AA7">
      <w:pPr>
        <w:pStyle w:val="a3"/>
        <w:tabs>
          <w:tab w:val="left" w:pos="426"/>
        </w:tabs>
        <w:spacing w:before="0" w:beforeAutospacing="0" w:after="0" w:afterAutospacing="0"/>
      </w:pPr>
      <w:r>
        <w:t>Заказчик: ФГУП «РосРАО», в лице СЗЦ "СевРАО" - филиал ФГУП "РосРАО".</w:t>
      </w:r>
    </w:p>
    <w:p w:rsidR="00E321CB" w:rsidRDefault="00E321CB" w:rsidP="00AD4AA7">
      <w:pPr>
        <w:pStyle w:val="a3"/>
        <w:tabs>
          <w:tab w:val="left" w:pos="426"/>
        </w:tabs>
        <w:spacing w:before="0" w:beforeAutospacing="0" w:after="0" w:afterAutospacing="0"/>
        <w:jc w:val="both"/>
      </w:pPr>
      <w:r>
        <w:t>Организатор запроса предложений: СЗЦ "СевРАО" - филиал ФГУП "РосРАО".</w:t>
      </w:r>
      <w:r>
        <w:br/>
        <w:t xml:space="preserve">Предмет договора: право заключения договора на поставку антикоррозионного защитного покрытия (АКЗП), наносимого в ремонтном цехе для очистки и окраски блоков РО при подготовке к хранению и при обслуживании реакторных отсеков утилизированных АПЛ в Центре по обращению с радиоактивными отходами – отделение Сайда – Губа СЗЦ «СевРАО» - филиале ФГУП «РосРАО». </w:t>
      </w:r>
    </w:p>
    <w:p w:rsidR="00E321CB" w:rsidRDefault="00E321CB" w:rsidP="00AD4AA7">
      <w:pPr>
        <w:pStyle w:val="a3"/>
        <w:tabs>
          <w:tab w:val="left" w:pos="426"/>
        </w:tabs>
        <w:spacing w:before="0" w:beforeAutospacing="0" w:after="0" w:afterAutospacing="0"/>
      </w:pPr>
      <w:r>
        <w:t xml:space="preserve">Начальная (максимальная) цена договора: 2 262 160.20 российских рублей (два миллиона двести шестьдесят две тысячи сто шестьдесят рублей 20 копеек) включая НДС. </w:t>
      </w:r>
    </w:p>
    <w:p w:rsidR="00E321CB" w:rsidRDefault="00E321CB" w:rsidP="00AD4AA7">
      <w:pPr>
        <w:pStyle w:val="a3"/>
        <w:tabs>
          <w:tab w:val="left" w:pos="426"/>
        </w:tabs>
        <w:spacing w:before="0" w:beforeAutospacing="0" w:after="0" w:afterAutospacing="0"/>
      </w:pPr>
      <w:r>
        <w:t xml:space="preserve">Срок исполнения договора: 10.06.2014. </w:t>
      </w:r>
    </w:p>
    <w:p w:rsidR="00E321CB" w:rsidRDefault="00E321CB" w:rsidP="00AD4AA7">
      <w:pPr>
        <w:pStyle w:val="a3"/>
        <w:tabs>
          <w:tab w:val="left" w:pos="426"/>
        </w:tabs>
        <w:spacing w:before="0" w:beforeAutospacing="0" w:after="0" w:afterAutospacing="0"/>
        <w:jc w:val="both"/>
      </w:pPr>
      <w:r>
        <w:t xml:space="preserve">Извещение о проведении запроса предложений и документации по запросу предложений опубликованы «30» апреля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№140430/2903/035, на ЭТП «</w:t>
      </w:r>
      <w:hyperlink r:id="rId8" w:history="1">
        <w:r>
          <w:rPr>
            <w:rStyle w:val="a4"/>
          </w:rPr>
          <w:t>a-k-d.ru</w:t>
        </w:r>
      </w:hyperlink>
      <w:r>
        <w:t xml:space="preserve">», закупка №R023826. </w:t>
      </w:r>
    </w:p>
    <w:p w:rsidR="00E321CB" w:rsidRDefault="00C17F26" w:rsidP="00C17F26">
      <w:pPr>
        <w:pStyle w:val="a3"/>
        <w:tabs>
          <w:tab w:val="left" w:pos="426"/>
        </w:tabs>
        <w:spacing w:before="0" w:beforeAutospacing="0" w:after="0" w:afterAutospacing="0"/>
        <w:jc w:val="both"/>
      </w:pPr>
      <w:r>
        <w:t>Повторное з</w:t>
      </w:r>
      <w:r w:rsidR="00E321CB">
        <w:t>аседание закупочной комиссии проводится в очной форме в 11:</w:t>
      </w:r>
      <w:r w:rsidR="000A0C66">
        <w:t>00</w:t>
      </w:r>
      <w:r w:rsidR="00E321CB">
        <w:t>:00 (время московское) «</w:t>
      </w:r>
      <w:r w:rsidR="006164AB">
        <w:t>06</w:t>
      </w:r>
      <w:bookmarkStart w:id="0" w:name="_GoBack"/>
      <w:bookmarkEnd w:id="0"/>
      <w:r w:rsidR="00E321CB">
        <w:t xml:space="preserve">» </w:t>
      </w:r>
      <w:r w:rsidR="000A0C66">
        <w:t>июня</w:t>
      </w:r>
      <w:r w:rsidR="00E321CB">
        <w:t xml:space="preserve"> 2014 года, по адресу: 183017, г. Мурманск, ул. Лобова, дом 100, </w:t>
      </w:r>
      <w:proofErr w:type="spellStart"/>
      <w:r w:rsidR="00E321CB">
        <w:t>каб</w:t>
      </w:r>
      <w:proofErr w:type="spellEnd"/>
      <w:r w:rsidR="00E321CB">
        <w:t xml:space="preserve">. 713. </w:t>
      </w:r>
    </w:p>
    <w:p w:rsidR="00E321CB" w:rsidRDefault="00E321CB" w:rsidP="00AD4AA7">
      <w:pPr>
        <w:pStyle w:val="3"/>
        <w:tabs>
          <w:tab w:val="left" w:pos="426"/>
        </w:tabs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13"/>
        <w:gridCol w:w="4432"/>
      </w:tblGrid>
      <w:tr w:rsidR="00E321CB" w:rsidTr="006535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E321CB" w:rsidTr="0065358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E321CB" w:rsidTr="006535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Ерёменко Валерий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</w:tr>
      <w:tr w:rsidR="00E321CB" w:rsidTr="0065358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E321CB" w:rsidTr="006535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Атрошкина Юлия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</w:tr>
      <w:tr w:rsidR="000F5855" w:rsidTr="006535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5855" w:rsidRDefault="000F5855" w:rsidP="006535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Панкратов Вячеслав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5855" w:rsidRDefault="000F5855" w:rsidP="000F5855">
            <w:pPr>
              <w:tabs>
                <w:tab w:val="left" w:pos="426"/>
              </w:tabs>
              <w:rPr>
                <w:rFonts w:eastAsia="Times New Roman"/>
              </w:rPr>
            </w:pPr>
            <w:r>
              <w:t>Врио зам. директора по</w:t>
            </w:r>
            <w:proofErr w:type="gramStart"/>
            <w:r>
              <w:t xml:space="preserve"> Э</w:t>
            </w:r>
            <w:proofErr w:type="gramEnd"/>
            <w:r>
              <w:t xml:space="preserve"> и Ф</w:t>
            </w:r>
          </w:p>
        </w:tc>
      </w:tr>
      <w:tr w:rsidR="00E321CB" w:rsidTr="006535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Хруленко Андрей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Инженер</w:t>
            </w:r>
          </w:p>
        </w:tc>
      </w:tr>
      <w:tr w:rsidR="00E321CB" w:rsidTr="0065358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E321CB" w:rsidTr="006535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0F5855" w:rsidP="00AD4AA7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Рюмин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0F5855" w:rsidP="00EA39B4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</w:t>
            </w:r>
            <w:r w:rsidR="00E321CB">
              <w:rPr>
                <w:rFonts w:eastAsia="Times New Roman"/>
              </w:rPr>
              <w:t xml:space="preserve"> </w:t>
            </w:r>
            <w:r w:rsidR="00EA39B4">
              <w:rPr>
                <w:rFonts w:eastAsia="Times New Roman"/>
              </w:rPr>
              <w:t>ООЗ</w:t>
            </w:r>
          </w:p>
        </w:tc>
      </w:tr>
    </w:tbl>
    <w:p w:rsidR="00E321CB" w:rsidRDefault="00E321CB" w:rsidP="00AD4AA7">
      <w:pPr>
        <w:pStyle w:val="a3"/>
        <w:tabs>
          <w:tab w:val="left" w:pos="426"/>
        </w:tabs>
        <w:spacing w:before="0" w:beforeAutospacing="0" w:after="0" w:afterAutospacing="0"/>
      </w:pPr>
      <w:r>
        <w:t>Засе</w:t>
      </w:r>
      <w:r w:rsidR="009C352A">
        <w:t>дание проводится в присутствии 5</w:t>
      </w:r>
      <w:r>
        <w:t xml:space="preserve"> из 6 членов закупочной комиссии. </w:t>
      </w:r>
      <w:r>
        <w:br/>
        <w:t xml:space="preserve">Кворум имеется. </w:t>
      </w:r>
    </w:p>
    <w:p w:rsidR="00BF4856" w:rsidRDefault="00BF4856" w:rsidP="00AD4AA7">
      <w:pPr>
        <w:pStyle w:val="a3"/>
        <w:tabs>
          <w:tab w:val="left" w:pos="426"/>
        </w:tabs>
        <w:spacing w:before="0" w:beforeAutospacing="0" w:after="0" w:afterAutospacing="0"/>
      </w:pPr>
    </w:p>
    <w:p w:rsidR="00BF4856" w:rsidRDefault="00BF4856" w:rsidP="00AD4AA7">
      <w:pPr>
        <w:pStyle w:val="a3"/>
        <w:tabs>
          <w:tab w:val="left" w:pos="426"/>
        </w:tabs>
        <w:spacing w:before="0" w:beforeAutospacing="0" w:after="0" w:afterAutospacing="0"/>
      </w:pPr>
    </w:p>
    <w:p w:rsidR="00BF4856" w:rsidRDefault="009C045E" w:rsidP="00AD4AA7">
      <w:pPr>
        <w:numPr>
          <w:ilvl w:val="0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жалобы от 20.05.2014 № Э-93 и заключением ЦАК </w:t>
      </w:r>
      <w:r w:rsidRPr="009C045E">
        <w:rPr>
          <w:rFonts w:eastAsia="Times New Roman"/>
        </w:rPr>
        <w:t>Госкорпорации «Росатом»</w:t>
      </w:r>
      <w:r>
        <w:rPr>
          <w:rFonts w:eastAsia="Times New Roman"/>
        </w:rPr>
        <w:t xml:space="preserve"> от 05.06.2014, о</w:t>
      </w:r>
      <w:r w:rsidR="00BF4856">
        <w:rPr>
          <w:rFonts w:eastAsia="Times New Roman"/>
        </w:rPr>
        <w:t xml:space="preserve">тменить </w:t>
      </w:r>
      <w:r w:rsidR="00E64D32">
        <w:rPr>
          <w:rFonts w:eastAsia="Times New Roman"/>
        </w:rPr>
        <w:t xml:space="preserve"> </w:t>
      </w:r>
      <w:r>
        <w:rPr>
          <w:rFonts w:eastAsia="Times New Roman"/>
        </w:rPr>
        <w:t xml:space="preserve">решения </w:t>
      </w:r>
      <w:r w:rsidR="00E64D32">
        <w:rPr>
          <w:rFonts w:eastAsia="Times New Roman"/>
        </w:rPr>
        <w:t>протокол</w:t>
      </w:r>
      <w:r>
        <w:rPr>
          <w:rFonts w:eastAsia="Times New Roman"/>
        </w:rPr>
        <w:t>а</w:t>
      </w:r>
      <w:r w:rsidR="00E64D32">
        <w:rPr>
          <w:rFonts w:eastAsia="Times New Roman"/>
        </w:rPr>
        <w:t xml:space="preserve"> </w:t>
      </w:r>
      <w:r w:rsidR="00E64D32" w:rsidRPr="00E64D32">
        <w:rPr>
          <w:rFonts w:eastAsia="Times New Roman"/>
        </w:rPr>
        <w:t xml:space="preserve">по рассмотрению заявок на отборочной стадии и подведению итогов </w:t>
      </w:r>
      <w:r w:rsidR="00BF4856" w:rsidRPr="00E64D32">
        <w:rPr>
          <w:rFonts w:eastAsia="Times New Roman"/>
        </w:rPr>
        <w:t>№ R023826-2</w:t>
      </w:r>
      <w:r w:rsidR="00553FE9" w:rsidRPr="00E64D32">
        <w:rPr>
          <w:rFonts w:eastAsia="Times New Roman"/>
        </w:rPr>
        <w:t xml:space="preserve"> от 19.05.2014 года</w:t>
      </w:r>
      <w:r>
        <w:rPr>
          <w:rFonts w:eastAsia="Times New Roman"/>
        </w:rPr>
        <w:t xml:space="preserve"> и считать не действительными.</w:t>
      </w:r>
    </w:p>
    <w:p w:rsidR="00E321CB" w:rsidRDefault="00E321CB" w:rsidP="00AD4AA7">
      <w:pPr>
        <w:numPr>
          <w:ilvl w:val="0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«16» мая 2014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227"/>
        <w:gridCol w:w="3647"/>
      </w:tblGrid>
      <w:tr w:rsidR="00E321CB" w:rsidTr="00E321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321CB" w:rsidTr="00E321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1272_R023826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Йотун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Пэйнтс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ИНН: 7805360880</w:t>
            </w:r>
            <w:r>
              <w:rPr>
                <w:rFonts w:eastAsia="Times New Roman"/>
              </w:rPr>
              <w:br/>
              <w:t>Юридический адрес: 196128, Россия, Ленинградская область, г. Санкт-Петербург, Варшавская, дом 23, корпус 2, литер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  <w:r>
              <w:rPr>
                <w:rFonts w:eastAsia="Times New Roman"/>
              </w:rPr>
              <w:t>, помещение 53Н</w:t>
            </w:r>
            <w:r>
              <w:rPr>
                <w:rFonts w:eastAsia="Times New Roman"/>
              </w:rPr>
              <w:br/>
              <w:t xml:space="preserve">Фактический адрес: 196128, Россия, Ленинградская область, г. Санкт-Петербург, Варшавская, дом 23, корпус 2, литер А, помещение 53Н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2 262 160.20 (два миллиона двести шестьдесят две тысячи сто шестьдесят рублей 20 копеек)</w:t>
            </w:r>
            <w:r w:rsidR="006C2B9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российских рублей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26.00 дней</w:t>
            </w:r>
          </w:p>
        </w:tc>
      </w:tr>
      <w:tr w:rsidR="00E321CB" w:rsidTr="00E321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3901_R023826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"</w:t>
            </w:r>
            <w:proofErr w:type="spellStart"/>
            <w:r>
              <w:rPr>
                <w:rFonts w:eastAsia="Times New Roman"/>
              </w:rPr>
              <w:t>Экопол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ИНН: 7826144739</w:t>
            </w:r>
            <w:r>
              <w:rPr>
                <w:rFonts w:eastAsia="Times New Roman"/>
              </w:rPr>
              <w:br/>
              <w:t xml:space="preserve">Юридический адрес: 190068, Россия, Ленинградская область, Санкт-Петербург, </w:t>
            </w:r>
            <w:proofErr w:type="spellStart"/>
            <w:r>
              <w:rPr>
                <w:rFonts w:eastAsia="Times New Roman"/>
              </w:rPr>
              <w:t>Бойцова</w:t>
            </w:r>
            <w:proofErr w:type="spellEnd"/>
            <w:r>
              <w:rPr>
                <w:rFonts w:eastAsia="Times New Roman"/>
              </w:rPr>
              <w:t xml:space="preserve"> переулок, дом 4</w:t>
            </w:r>
            <w:r>
              <w:rPr>
                <w:rFonts w:eastAsia="Times New Roman"/>
              </w:rPr>
              <w:br/>
              <w:t>Фактический адрес: 196143, Россия, Ленинградская область, Санкт-Петербург, Ленсовета, д.34, корп.3, литер</w:t>
            </w:r>
            <w:proofErr w:type="gramStart"/>
            <w:r>
              <w:rPr>
                <w:rFonts w:eastAsia="Times New Roman"/>
              </w:rPr>
              <w:t xml:space="preserve"> А</w:t>
            </w:r>
            <w:proofErr w:type="gramEnd"/>
            <w:r>
              <w:rPr>
                <w:rFonts w:eastAsia="Times New Roman"/>
              </w:rPr>
              <w:t xml:space="preserve">, пом. 24Н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2 072 007.69 (два миллиона семьдесят две тысячи семь рублей 69 копеек) российских рублей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10.00 дней</w:t>
            </w:r>
          </w:p>
        </w:tc>
      </w:tr>
    </w:tbl>
    <w:p w:rsidR="00E321CB" w:rsidRDefault="00E321CB" w:rsidP="00AD4AA7">
      <w:pPr>
        <w:numPr>
          <w:ilvl w:val="0"/>
          <w:numId w:val="1"/>
        </w:numPr>
        <w:tabs>
          <w:tab w:val="left" w:pos="426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D82BC1" w:rsidRDefault="00D82BC1" w:rsidP="00D82BC1">
      <w:p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 xml:space="preserve">3.1.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D82BC1" w:rsidRDefault="00D82BC1" w:rsidP="00D82BC1">
      <w:p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>3.1.</w:t>
      </w:r>
      <w:r w:rsidR="00F67B53">
        <w:rPr>
          <w:rFonts w:eastAsia="Times New Roman"/>
        </w:rPr>
        <w:t>1</w:t>
      </w:r>
      <w:r>
        <w:rPr>
          <w:rFonts w:eastAsia="Times New Roman"/>
        </w:rPr>
        <w:t xml:space="preserve">  </w:t>
      </w:r>
      <w:r w:rsidR="00E321CB">
        <w:rPr>
          <w:rFonts w:eastAsia="Times New Roman"/>
        </w:rPr>
        <w:t>Общество с ограниченной ответственностью «</w:t>
      </w:r>
      <w:proofErr w:type="spellStart"/>
      <w:r w:rsidR="00E321CB">
        <w:rPr>
          <w:rFonts w:eastAsia="Times New Roman"/>
        </w:rPr>
        <w:t>Йотун</w:t>
      </w:r>
      <w:proofErr w:type="spellEnd"/>
      <w:r w:rsidR="00E321CB">
        <w:rPr>
          <w:rFonts w:eastAsia="Times New Roman"/>
        </w:rPr>
        <w:t xml:space="preserve"> </w:t>
      </w:r>
      <w:proofErr w:type="spellStart"/>
      <w:r w:rsidR="00E321CB">
        <w:rPr>
          <w:rFonts w:eastAsia="Times New Roman"/>
        </w:rPr>
        <w:t>Пэйнтс</w:t>
      </w:r>
      <w:proofErr w:type="spellEnd"/>
      <w:r w:rsidR="00E321CB">
        <w:rPr>
          <w:rFonts w:eastAsia="Times New Roman"/>
        </w:rPr>
        <w:t>»</w:t>
      </w:r>
      <w:r w:rsidR="00E85F8F">
        <w:rPr>
          <w:rFonts w:eastAsia="Times New Roman"/>
        </w:rPr>
        <w:t>.</w:t>
      </w:r>
      <w:r w:rsidR="00E321CB">
        <w:rPr>
          <w:rFonts w:eastAsia="Times New Roman"/>
        </w:rPr>
        <w:br/>
        <w:t>Основная заявка: ООО «</w:t>
      </w:r>
      <w:proofErr w:type="spellStart"/>
      <w:r w:rsidR="00E321CB">
        <w:rPr>
          <w:rFonts w:eastAsia="Times New Roman"/>
        </w:rPr>
        <w:t>Йотун</w:t>
      </w:r>
      <w:proofErr w:type="spellEnd"/>
      <w:r w:rsidR="00E321CB">
        <w:rPr>
          <w:rFonts w:eastAsia="Times New Roman"/>
        </w:rPr>
        <w:t xml:space="preserve"> </w:t>
      </w:r>
      <w:proofErr w:type="spellStart"/>
      <w:r w:rsidR="00E321CB">
        <w:rPr>
          <w:rFonts w:eastAsia="Times New Roman"/>
        </w:rPr>
        <w:t>Пэйнтс</w:t>
      </w:r>
      <w:proofErr w:type="spellEnd"/>
      <w:r w:rsidR="00E321CB">
        <w:rPr>
          <w:rFonts w:eastAsia="Times New Roman"/>
        </w:rPr>
        <w:t>»</w:t>
      </w:r>
      <w:r w:rsidR="00E85F8F">
        <w:rPr>
          <w:rFonts w:eastAsia="Times New Roman"/>
        </w:rPr>
        <w:t>.</w:t>
      </w:r>
      <w:r w:rsidR="00E321CB">
        <w:rPr>
          <w:rFonts w:eastAsia="Times New Roman"/>
        </w:rPr>
        <w:t xml:space="preserve"> </w:t>
      </w:r>
    </w:p>
    <w:p w:rsidR="00E321CB" w:rsidRDefault="00D82BC1" w:rsidP="00D82BC1">
      <w:p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 xml:space="preserve">Несоответствие представленного предложения требованиям, указанных при заполнении заявки на  </w:t>
      </w:r>
      <w:r w:rsidRPr="00D82BC1">
        <w:rPr>
          <w:rFonts w:eastAsia="Times New Roman"/>
        </w:rPr>
        <w:t>ЭТП «</w:t>
      </w:r>
      <w:hyperlink r:id="rId9" w:history="1">
        <w:r w:rsidRPr="00D82BC1">
          <w:rPr>
            <w:rFonts w:eastAsia="Times New Roman"/>
          </w:rPr>
          <w:t>a-k-d.ru</w:t>
        </w:r>
      </w:hyperlink>
      <w:r w:rsidRPr="00D82BC1">
        <w:rPr>
          <w:rFonts w:eastAsia="Times New Roman"/>
        </w:rPr>
        <w:t xml:space="preserve">»: </w:t>
      </w:r>
      <w:r>
        <w:rPr>
          <w:rFonts w:eastAsia="Times New Roman"/>
        </w:rPr>
        <w:t xml:space="preserve">несоответствие сроков поставки товара. </w:t>
      </w:r>
      <w:r w:rsidR="00E321CB">
        <w:rPr>
          <w:rFonts w:eastAsia="Times New Roman"/>
        </w:rPr>
        <w:br/>
      </w:r>
      <w:proofErr w:type="gramStart"/>
      <w:r w:rsidR="00E321CB">
        <w:rPr>
          <w:rFonts w:eastAsia="Times New Roman"/>
        </w:rPr>
        <w:t>Результаты голосования членов закупочной комиссии:</w:t>
      </w:r>
      <w:r w:rsidR="00E321CB">
        <w:rPr>
          <w:rFonts w:eastAsia="Times New Roman"/>
        </w:rPr>
        <w:br/>
        <w:t xml:space="preserve">«за» – </w:t>
      </w:r>
      <w:r w:rsidR="00201C0F">
        <w:rPr>
          <w:rFonts w:eastAsia="Times New Roman"/>
        </w:rPr>
        <w:t>5</w:t>
      </w:r>
      <w:r w:rsidR="00E321CB">
        <w:rPr>
          <w:rFonts w:eastAsia="Times New Roman"/>
        </w:rPr>
        <w:t xml:space="preserve"> голосов (Ерёменко Валерий Васильевич, </w:t>
      </w:r>
      <w:r w:rsidR="00130D4D">
        <w:rPr>
          <w:rFonts w:eastAsia="Times New Roman"/>
        </w:rPr>
        <w:t>Рюмин Алексей Сергеевич</w:t>
      </w:r>
      <w:r w:rsidR="00E321CB">
        <w:rPr>
          <w:rFonts w:eastAsia="Times New Roman"/>
        </w:rPr>
        <w:t xml:space="preserve">, </w:t>
      </w:r>
      <w:r w:rsidR="00201C0F" w:rsidRPr="00201C0F">
        <w:rPr>
          <w:rFonts w:eastAsia="Times New Roman"/>
        </w:rPr>
        <w:t>Панкратов Вячеслав Анатольевич</w:t>
      </w:r>
      <w:r w:rsidR="00E321CB">
        <w:rPr>
          <w:rFonts w:eastAsia="Times New Roman"/>
        </w:rPr>
        <w:t xml:space="preserve">, Атрошкина Юлия Николаевна, Хруленко Андрей Александрович); </w:t>
      </w:r>
      <w:r w:rsidR="00E321CB">
        <w:rPr>
          <w:rFonts w:eastAsia="Times New Roman"/>
        </w:rPr>
        <w:br/>
        <w:t xml:space="preserve">«против» – 0 голосов </w:t>
      </w:r>
      <w:r w:rsidR="00E321CB">
        <w:rPr>
          <w:rFonts w:eastAsia="Times New Roman"/>
        </w:rPr>
        <w:br/>
        <w:t xml:space="preserve">«воздержался» – 0 голосов </w:t>
      </w:r>
      <w:proofErr w:type="gramEnd"/>
    </w:p>
    <w:p w:rsidR="00E321CB" w:rsidRDefault="00D82BC1" w:rsidP="00D82BC1">
      <w:pPr>
        <w:tabs>
          <w:tab w:val="left" w:pos="426"/>
        </w:tabs>
        <w:rPr>
          <w:rFonts w:eastAsia="Times New Roman"/>
        </w:rPr>
      </w:pPr>
      <w:r>
        <w:rPr>
          <w:rFonts w:eastAsia="Times New Roman"/>
        </w:rPr>
        <w:t xml:space="preserve">3.1.2 </w:t>
      </w:r>
      <w:r w:rsidR="00E321CB">
        <w:rPr>
          <w:rFonts w:eastAsia="Times New Roman"/>
        </w:rPr>
        <w:t>Закрытое акционерное общество "</w:t>
      </w:r>
      <w:proofErr w:type="spellStart"/>
      <w:r w:rsidR="00E321CB">
        <w:rPr>
          <w:rFonts w:eastAsia="Times New Roman"/>
        </w:rPr>
        <w:t>Экопол</w:t>
      </w:r>
      <w:proofErr w:type="spellEnd"/>
      <w:r w:rsidR="00E321CB">
        <w:rPr>
          <w:rFonts w:eastAsia="Times New Roman"/>
        </w:rPr>
        <w:t>"</w:t>
      </w:r>
      <w:r w:rsidR="00AB354F">
        <w:rPr>
          <w:rFonts w:eastAsia="Times New Roman"/>
        </w:rPr>
        <w:t>.</w:t>
      </w:r>
      <w:r w:rsidR="00E321CB">
        <w:rPr>
          <w:rFonts w:eastAsia="Times New Roman"/>
        </w:rPr>
        <w:br/>
        <w:t>Основная заявка: ЗАО "</w:t>
      </w:r>
      <w:proofErr w:type="spellStart"/>
      <w:r w:rsidR="00E321CB">
        <w:rPr>
          <w:rFonts w:eastAsia="Times New Roman"/>
        </w:rPr>
        <w:t>Экопол</w:t>
      </w:r>
      <w:proofErr w:type="spellEnd"/>
      <w:r w:rsidR="00E321CB">
        <w:rPr>
          <w:rFonts w:eastAsia="Times New Roman"/>
        </w:rPr>
        <w:t>"</w:t>
      </w:r>
      <w:r w:rsidR="00AB354F">
        <w:rPr>
          <w:rFonts w:eastAsia="Times New Roman"/>
        </w:rPr>
        <w:t>.</w:t>
      </w:r>
      <w:r w:rsidR="00E321CB">
        <w:rPr>
          <w:rFonts w:eastAsia="Times New Roman"/>
        </w:rPr>
        <w:t xml:space="preserve"> </w:t>
      </w:r>
      <w:r w:rsidR="00E321CB">
        <w:rPr>
          <w:rFonts w:eastAsia="Times New Roman"/>
        </w:rPr>
        <w:br/>
      </w:r>
      <w:r w:rsidR="00E321CB">
        <w:rPr>
          <w:rFonts w:eastAsia="Times New Roman"/>
        </w:rPr>
        <w:lastRenderedPageBreak/>
        <w:t>На основании «14.9.4 а» пункта ЕОСЗ и пункта Документация по запросу предложений в электронной форме «Том 2 «Техническая часть» конкурсной документации, а именно: Несоответствие представленного предложения требованиям, указанных в документации по запросу предложений в электронной форме «Том 2 «Техническая часть»: «Документы по АКЗП ЗАО «</w:t>
      </w:r>
      <w:proofErr w:type="spellStart"/>
      <w:r w:rsidR="00E321CB">
        <w:rPr>
          <w:rFonts w:eastAsia="Times New Roman"/>
        </w:rPr>
        <w:t>Экопол</w:t>
      </w:r>
      <w:proofErr w:type="spellEnd"/>
      <w:r w:rsidR="00E321CB">
        <w:rPr>
          <w:rFonts w:eastAsia="Times New Roman"/>
        </w:rPr>
        <w:t>» не соответствуют условиям запроса по критерию «стойкость к метеорологическим условиям» и требованиям «устойчивость к воздействию ультрафиолетового излучения, сезонных перепадов температуры, атмосферных осадков, морской атмосферы (тип 3 по ГОСТ 15150-69). Так в представленных заключениях № 133 от 05.11.2012 ООО «Рутил», № 28.1-2096 от 14.11.2012 ЦНИИПСК им. Мельникова, № СМ-11-1303/5 от 28.06.2011 ОАО ЦНИИС указано, что испытания систем покрытия проведены для атмосферы тип 2 (промышленная) по ГОСТ 15150-69».</w:t>
      </w:r>
      <w:r w:rsidR="00E321CB">
        <w:rPr>
          <w:rFonts w:eastAsia="Times New Roman"/>
        </w:rPr>
        <w:br/>
      </w:r>
      <w:proofErr w:type="gramStart"/>
      <w:r w:rsidR="00E321CB">
        <w:rPr>
          <w:rFonts w:eastAsia="Times New Roman"/>
        </w:rPr>
        <w:t>Результаты голосования членов закупочной комиссии:</w:t>
      </w:r>
      <w:r w:rsidR="00E321CB">
        <w:rPr>
          <w:rFonts w:eastAsia="Times New Roman"/>
        </w:rPr>
        <w:br/>
        <w:t xml:space="preserve">«за» – </w:t>
      </w:r>
      <w:r w:rsidR="00201C0F">
        <w:rPr>
          <w:rFonts w:eastAsia="Times New Roman"/>
        </w:rPr>
        <w:t>5</w:t>
      </w:r>
      <w:r w:rsidR="00E321CB">
        <w:rPr>
          <w:rFonts w:eastAsia="Times New Roman"/>
        </w:rPr>
        <w:t xml:space="preserve"> голосов (Ерёменко Валерий Васильевич, </w:t>
      </w:r>
      <w:r w:rsidR="00130D4D">
        <w:rPr>
          <w:rFonts w:eastAsia="Times New Roman"/>
        </w:rPr>
        <w:t>Рюмин Алексей Сергеевич</w:t>
      </w:r>
      <w:r w:rsidR="00E321CB">
        <w:rPr>
          <w:rFonts w:eastAsia="Times New Roman"/>
        </w:rPr>
        <w:t xml:space="preserve">, </w:t>
      </w:r>
      <w:r w:rsidR="00201C0F" w:rsidRPr="00201C0F">
        <w:rPr>
          <w:rFonts w:eastAsia="Times New Roman"/>
        </w:rPr>
        <w:t>Панкратов Вячеслав Анатольевич</w:t>
      </w:r>
      <w:r w:rsidR="00E321CB">
        <w:rPr>
          <w:rFonts w:eastAsia="Times New Roman"/>
        </w:rPr>
        <w:t xml:space="preserve">, Атрошкина Юлия Николаевна, Хруленко Андрей Александрович); </w:t>
      </w:r>
      <w:r w:rsidR="00E321CB">
        <w:rPr>
          <w:rFonts w:eastAsia="Times New Roman"/>
        </w:rPr>
        <w:br/>
        <w:t xml:space="preserve">«против» – 0 голосов </w:t>
      </w:r>
      <w:r w:rsidR="00E321CB">
        <w:rPr>
          <w:rFonts w:eastAsia="Times New Roman"/>
        </w:rPr>
        <w:br/>
        <w:t xml:space="preserve">«воздержался» – 0 голосов </w:t>
      </w:r>
      <w:proofErr w:type="gramEnd"/>
    </w:p>
    <w:p w:rsidR="00E321CB" w:rsidRDefault="00E321CB" w:rsidP="00AD4AA7">
      <w:pPr>
        <w:pStyle w:val="a3"/>
        <w:tabs>
          <w:tab w:val="left" w:pos="426"/>
        </w:tabs>
        <w:spacing w:before="0" w:beforeAutospacing="0" w:after="0" w:afterAutospacing="0"/>
        <w:jc w:val="both"/>
      </w:pPr>
      <w:r>
        <w:t xml:space="preserve">В связи с тем, что по результатам рассмотрения заявок </w:t>
      </w:r>
      <w:r w:rsidR="00A94A8B">
        <w:t>ни</w:t>
      </w:r>
      <w:r>
        <w:t xml:space="preserve"> один участник запроса предложений </w:t>
      </w:r>
      <w:r w:rsidR="00A94A8B">
        <w:t xml:space="preserve">не был допущен, </w:t>
      </w:r>
      <w:r>
        <w:t xml:space="preserve">в соответствии с </w:t>
      </w:r>
      <w:r w:rsidRPr="0065358D">
        <w:t>подпунктом </w:t>
      </w:r>
      <w:r w:rsidR="0065358D" w:rsidRPr="0065358D">
        <w:t>а</w:t>
      </w:r>
      <w:r w:rsidRPr="0065358D">
        <w:t>) пункта 13.5.2 ЕОСЗ</w:t>
      </w:r>
      <w:r>
        <w:t xml:space="preserve"> открытый запрос предложений признан несостоявшимся. </w:t>
      </w:r>
    </w:p>
    <w:p w:rsidR="00E321CB" w:rsidRDefault="00E321CB" w:rsidP="00AD4AA7">
      <w:pPr>
        <w:pStyle w:val="3"/>
        <w:tabs>
          <w:tab w:val="left" w:pos="426"/>
        </w:tabs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49"/>
        <w:gridCol w:w="3845"/>
        <w:gridCol w:w="1251"/>
      </w:tblGrid>
      <w:tr w:rsidR="00E321CB" w:rsidTr="006535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E321CB" w:rsidTr="0065358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E321CB" w:rsidTr="006535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Ерёменко Валерий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</w:rPr>
            </w:pPr>
          </w:p>
        </w:tc>
      </w:tr>
      <w:tr w:rsidR="00E321CB" w:rsidTr="0065358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E321CB" w:rsidTr="006535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Атрошкина Юлия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</w:rPr>
            </w:pPr>
          </w:p>
        </w:tc>
      </w:tr>
      <w:tr w:rsidR="000F5855" w:rsidTr="006535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5855" w:rsidRDefault="000F5855" w:rsidP="006535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Панкратов Вячеслав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5855" w:rsidRDefault="000F5855" w:rsidP="000F5855">
            <w:pPr>
              <w:tabs>
                <w:tab w:val="left" w:pos="426"/>
              </w:tabs>
              <w:rPr>
                <w:rFonts w:eastAsia="Times New Roman"/>
              </w:rPr>
            </w:pPr>
            <w:r>
              <w:t>Врио зам. директора по</w:t>
            </w:r>
            <w:proofErr w:type="gramStart"/>
            <w:r>
              <w:t xml:space="preserve"> Э</w:t>
            </w:r>
            <w:proofErr w:type="gramEnd"/>
            <w:r>
              <w:t xml:space="preserve"> и 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5855" w:rsidRDefault="000F5855" w:rsidP="00AD4AA7">
            <w:pPr>
              <w:tabs>
                <w:tab w:val="left" w:pos="426"/>
              </w:tabs>
              <w:rPr>
                <w:rFonts w:eastAsia="Times New Roman"/>
              </w:rPr>
            </w:pPr>
          </w:p>
        </w:tc>
      </w:tr>
      <w:tr w:rsidR="00E321CB" w:rsidTr="006535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Хруленко Андрей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Инженер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</w:rPr>
            </w:pPr>
          </w:p>
        </w:tc>
      </w:tr>
      <w:tr w:rsidR="00E321CB" w:rsidTr="0065358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21CB" w:rsidRDefault="00E321CB" w:rsidP="00AD4AA7">
            <w:pPr>
              <w:tabs>
                <w:tab w:val="left" w:pos="426"/>
              </w:tabs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F5855" w:rsidTr="006535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5855" w:rsidRDefault="000F5855" w:rsidP="0065358D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Рюмин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5855" w:rsidRDefault="000F5855" w:rsidP="00EA39B4">
            <w:pPr>
              <w:tabs>
                <w:tab w:val="left" w:pos="426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</w:t>
            </w:r>
            <w:r w:rsidR="00EA39B4">
              <w:rPr>
                <w:rFonts w:eastAsia="Times New Roman"/>
              </w:rPr>
              <w:t>ООЗ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5855" w:rsidRDefault="000F5855" w:rsidP="00AD4AA7">
            <w:pPr>
              <w:tabs>
                <w:tab w:val="left" w:pos="426"/>
              </w:tabs>
              <w:rPr>
                <w:rFonts w:eastAsia="Times New Roman"/>
              </w:rPr>
            </w:pPr>
          </w:p>
        </w:tc>
      </w:tr>
    </w:tbl>
    <w:p w:rsidR="00E321CB" w:rsidRDefault="00E321CB" w:rsidP="00AD4AA7">
      <w:pPr>
        <w:tabs>
          <w:tab w:val="left" w:pos="426"/>
        </w:tabs>
        <w:rPr>
          <w:rFonts w:eastAsia="Times New Roman"/>
        </w:rPr>
      </w:pPr>
    </w:p>
    <w:p w:rsidR="0058763E" w:rsidRDefault="0058763E" w:rsidP="00AD4AA7">
      <w:pPr>
        <w:tabs>
          <w:tab w:val="left" w:pos="426"/>
        </w:tabs>
      </w:pPr>
    </w:p>
    <w:sectPr w:rsidR="005876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404E4"/>
    <w:multiLevelType w:val="multilevel"/>
    <w:tmpl w:val="9B709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1FB"/>
    <w:rsid w:val="00045101"/>
    <w:rsid w:val="000A0C66"/>
    <w:rsid w:val="000F5855"/>
    <w:rsid w:val="00110C5E"/>
    <w:rsid w:val="00130D4D"/>
    <w:rsid w:val="00201C0F"/>
    <w:rsid w:val="00357539"/>
    <w:rsid w:val="00553FE9"/>
    <w:rsid w:val="0058763E"/>
    <w:rsid w:val="00593E94"/>
    <w:rsid w:val="006164AB"/>
    <w:rsid w:val="0065358D"/>
    <w:rsid w:val="006C2B9E"/>
    <w:rsid w:val="00895868"/>
    <w:rsid w:val="009C045E"/>
    <w:rsid w:val="009C352A"/>
    <w:rsid w:val="00A94A8B"/>
    <w:rsid w:val="00AB21FB"/>
    <w:rsid w:val="00AB354F"/>
    <w:rsid w:val="00AD4AA7"/>
    <w:rsid w:val="00BC4187"/>
    <w:rsid w:val="00BF4856"/>
    <w:rsid w:val="00C17F26"/>
    <w:rsid w:val="00D82BC1"/>
    <w:rsid w:val="00E162C8"/>
    <w:rsid w:val="00E321CB"/>
    <w:rsid w:val="00E64D32"/>
    <w:rsid w:val="00E85F8F"/>
    <w:rsid w:val="00EA39B4"/>
    <w:rsid w:val="00F6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1C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321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E321C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21C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321CB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321C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E321C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1C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321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E321C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21C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321CB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321C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E321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40430290303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1061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7101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dcterms:created xsi:type="dcterms:W3CDTF">2014-05-19T11:15:00Z</dcterms:created>
  <dcterms:modified xsi:type="dcterms:W3CDTF">2014-06-09T12:49:00Z</dcterms:modified>
</cp:coreProperties>
</file>