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67F" w:rsidRPr="00EC598D" w:rsidRDefault="0083767F" w:rsidP="0083767F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Default="0083767F" w:rsidP="0083767F">
      <w:pPr>
        <w:jc w:val="center"/>
        <w:rPr>
          <w:color w:val="000000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  <w:r w:rsidRPr="009F617E">
        <w:rPr>
          <w:rFonts w:ascii="Times New Roman" w:hAnsi="Times New Roman"/>
          <w:szCs w:val="24"/>
        </w:rPr>
        <w:t xml:space="preserve">Техническое задание </w:t>
      </w: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  <w:r w:rsidRPr="009F617E">
        <w:rPr>
          <w:rFonts w:ascii="Times New Roman" w:hAnsi="Times New Roman"/>
          <w:szCs w:val="24"/>
        </w:rPr>
        <w:t>для нужд ФГУП «ГНЦ РФ-ФЭИ»</w:t>
      </w: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  <w:r w:rsidRPr="009F617E">
        <w:rPr>
          <w:rFonts w:ascii="Times New Roman" w:hAnsi="Times New Roman"/>
          <w:szCs w:val="24"/>
        </w:rPr>
        <w:t>Предмет закупки: поставка электрической тали</w:t>
      </w: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9F617E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Default="0083767F" w:rsidP="0083767F">
      <w:pPr>
        <w:rPr>
          <w:color w:val="000000"/>
          <w:sz w:val="20"/>
        </w:rPr>
      </w:pPr>
    </w:p>
    <w:p w:rsidR="0083767F" w:rsidRDefault="0083767F" w:rsidP="0083767F">
      <w:pPr>
        <w:rPr>
          <w:color w:val="000000"/>
          <w:sz w:val="20"/>
        </w:rPr>
      </w:pPr>
    </w:p>
    <w:p w:rsidR="0083767F" w:rsidRDefault="0083767F" w:rsidP="0083767F">
      <w:pPr>
        <w:rPr>
          <w:color w:val="000000"/>
          <w:sz w:val="20"/>
        </w:rPr>
      </w:pPr>
    </w:p>
    <w:p w:rsidR="0083767F" w:rsidRDefault="0083767F" w:rsidP="0083767F">
      <w:pPr>
        <w:rPr>
          <w:color w:val="000000"/>
          <w:sz w:val="28"/>
          <w:szCs w:val="28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Default="0083767F" w:rsidP="0083767F">
      <w:pPr>
        <w:rPr>
          <w:color w:val="000000"/>
        </w:rPr>
      </w:pPr>
    </w:p>
    <w:p w:rsidR="0083767F" w:rsidRPr="00220B27" w:rsidRDefault="0083767F" w:rsidP="0083767F">
      <w:pPr>
        <w:jc w:val="center"/>
        <w:rPr>
          <w:rFonts w:ascii="Times New Roman" w:hAnsi="Times New Roman"/>
          <w:szCs w:val="24"/>
        </w:rPr>
      </w:pPr>
      <w:r w:rsidRPr="009F617E">
        <w:rPr>
          <w:rFonts w:ascii="Times New Roman" w:hAnsi="Times New Roman"/>
          <w:szCs w:val="24"/>
        </w:rPr>
        <w:t xml:space="preserve">Обнинск  2014 </w:t>
      </w:r>
      <w:r w:rsidRPr="009F617E">
        <w:rPr>
          <w:rFonts w:ascii="Times New Roman" w:hAnsi="Times New Roman"/>
          <w:szCs w:val="24"/>
        </w:rPr>
        <w:br w:type="page"/>
      </w:r>
      <w:r w:rsidRPr="00220B27">
        <w:rPr>
          <w:rFonts w:ascii="Times New Roman" w:hAnsi="Times New Roman"/>
          <w:szCs w:val="24"/>
        </w:rPr>
        <w:lastRenderedPageBreak/>
        <w:t>СОДЕРЖАНИЕ</w:t>
      </w:r>
    </w:p>
    <w:p w:rsidR="0083767F" w:rsidRPr="00220B27" w:rsidRDefault="0083767F" w:rsidP="0083767F">
      <w:pPr>
        <w:jc w:val="center"/>
        <w:rPr>
          <w:rFonts w:ascii="Times New Roman" w:hAnsi="Times New Roman"/>
          <w:szCs w:val="24"/>
        </w:rPr>
      </w:pP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1. ОБЩИЕ СВЕДЕНИЯ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1.1 Наименование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1.2 Сведения о новизне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2. ОБЛАСТЬ ПРИМЕНЕНИЯ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3. УСЛОВИЯ ЭКСПЛУАТАЦИИ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4. ТЕХНИЧЕСКИЕ ТРЕБОВАНИЯ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4.1. Основные параметры и размеры.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4.2. Основные технико-экономические и эксплуатационные показатели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4.3. Требования по надежности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4.4. Требования к электропитанию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4.5. Требования к контрольно-измерительным приборам и автоматике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4.6. Требования к комплектности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4.7. Требования к маркировке</w:t>
      </w:r>
    </w:p>
    <w:p w:rsidR="0083767F" w:rsidRPr="00220B27" w:rsidRDefault="0083767F" w:rsidP="0083767F">
      <w:pPr>
        <w:ind w:left="851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4.8. Требования к упаковке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5. ТРЕБОВАНИЯ ПО ПРАВИЛАМ СДАЧИ И ПРИЕМКИ</w:t>
      </w:r>
    </w:p>
    <w:p w:rsidR="0083767F" w:rsidRPr="00220B27" w:rsidRDefault="0083767F" w:rsidP="0083767F">
      <w:pPr>
        <w:tabs>
          <w:tab w:val="left" w:pos="851"/>
        </w:tabs>
        <w:ind w:left="1276" w:hanging="425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5.1 Порядок сдачи и приемки</w:t>
      </w:r>
    </w:p>
    <w:p w:rsidR="0083767F" w:rsidRPr="00220B27" w:rsidRDefault="0083767F" w:rsidP="0083767F">
      <w:pPr>
        <w:ind w:left="2410" w:hanging="1559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6. ТРЕБОВАНИЯ К ТРАНСПОРТИРОВАНИЮ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7. ТРЕБОВАНИЯ К ХРАНЕНИЮ</w:t>
      </w:r>
    </w:p>
    <w:p w:rsidR="0083767F" w:rsidRPr="00220B27" w:rsidRDefault="0083767F" w:rsidP="0083767F">
      <w:pPr>
        <w:ind w:left="1276" w:hanging="1276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8. ТРЕБОВАНИЯ К ОБЪЕМУ И/ИЛИ СРОКУ ПРЕДОСТАВЛЕНИЯ ГАРАНТИЙ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9. ТРЕБОВАНИЯ К ОБСЛУЖИВАНИЮ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10. ЭКОЛОГИЧЕСКИЕ ТРЕБОВАНИЯ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11. ТРЕБОВАНИЯ ПО БЕЗОПАСНОСТИ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12. ТРЕБОВАНИЯ К КАЧЕСТВУ И КЛАССИФИКАЦИЯ ОБОРУДОВАНИЯ</w:t>
      </w:r>
    </w:p>
    <w:p w:rsidR="0083767F" w:rsidRPr="00220B27" w:rsidRDefault="0083767F" w:rsidP="0083767F">
      <w:pPr>
        <w:spacing w:line="276" w:lineRule="auto"/>
        <w:ind w:left="1418" w:hanging="1418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13. ТЕХНИЧЕСКОЕ СОПРОВОЖДЕНИЕ СТАНДАРТНОГО ПРОМЫШЛЕННОГО ОБОРУДОВАНИЯ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14. ДОПОЛНИТЕЛЬНЫЕ (ИНЫЕ) ТРЕБОВАНИЯ</w:t>
      </w:r>
    </w:p>
    <w:p w:rsidR="0083767F" w:rsidRPr="00220B27" w:rsidRDefault="0083767F" w:rsidP="0083767F">
      <w:pPr>
        <w:ind w:left="1418" w:hanging="1418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15. ТРЕБОВАНИЯ К КОЛИЧЕСТВУ И СРОКУ (ПЕРИОДИЧНОСТИ) ПОСТАВКИ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16. ТРЕБОВАНИЕ К ФОРМЕ ПРЕДСТАВЛЯЕМОЙ ИНФОРМАЦИИ</w:t>
      </w:r>
    </w:p>
    <w:p w:rsidR="0083767F" w:rsidRPr="00220B27" w:rsidRDefault="0083767F" w:rsidP="0083767F">
      <w:pPr>
        <w:ind w:left="1418" w:hanging="1418"/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17. ТРЕБОВАНИЯ К ТЕХНИЧЕСКОМУ ОБУЧЕНИЮ ПЕРСОНАЛА ЗАКАЗЧИКА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18. ПЕРЕЧЕНЬ ПРИНЯТЫХ СОКРАЩЕНИЙ</w:t>
      </w:r>
    </w:p>
    <w:p w:rsidR="0083767F" w:rsidRPr="00220B27" w:rsidRDefault="0083767F" w:rsidP="0083767F">
      <w:pPr>
        <w:rPr>
          <w:rFonts w:ascii="Times New Roman" w:hAnsi="Times New Roman"/>
          <w:szCs w:val="24"/>
        </w:rPr>
      </w:pPr>
      <w:r w:rsidRPr="00220B27">
        <w:rPr>
          <w:rFonts w:ascii="Times New Roman" w:hAnsi="Times New Roman"/>
          <w:szCs w:val="24"/>
        </w:rPr>
        <w:t>РАЗДЕЛ 19. ПЕРЕЧЕНЬ ПРИЛОЖЕНИЙ</w:t>
      </w: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220B27">
        <w:rPr>
          <w:rFonts w:ascii="Times New Roman" w:hAnsi="Times New Roman"/>
          <w:szCs w:val="24"/>
        </w:rPr>
        <w:br w:type="page"/>
      </w: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273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693E6B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93E6B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Электрическая цепная таль: </w:t>
            </w:r>
            <w:proofErr w:type="spellStart"/>
            <w:r w:rsidRPr="00693E6B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YaleVego</w:t>
            </w:r>
            <w:proofErr w:type="spellEnd"/>
            <w:r w:rsidRPr="00693E6B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CPVF 10-8 или эквивалент (1 шт.)</w:t>
            </w:r>
          </w:p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93E6B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Электрическая цепная таль: </w:t>
            </w:r>
            <w:proofErr w:type="spellStart"/>
            <w:r w:rsidRPr="00693E6B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YaleVego</w:t>
            </w:r>
            <w:proofErr w:type="spellEnd"/>
            <w:r w:rsidRPr="00693E6B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CPVF 20-4 или эквивалент (1 шт.)</w:t>
            </w:r>
          </w:p>
        </w:tc>
      </w:tr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93E6B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Оборудование должно быть новым, изготовлено в соответствии с изложенными требованиями и пожеланиями заводом изготовителем согласно их опросному листу при заключении договора.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Технологические работы по перемещению груза в помещениях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26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Помещения с высокой запыленностью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Грузоподъемность электрической тали </w:t>
            </w:r>
            <w:proofErr w:type="spell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YaleVego</w:t>
            </w:r>
            <w:proofErr w:type="spell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CPVF 10-8 или эквивалент должна составлять 1000 кг;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Грузоподъемность электрической тали </w:t>
            </w:r>
            <w:proofErr w:type="spell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YaleVego</w:t>
            </w:r>
            <w:proofErr w:type="spell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CPVF 20-4 или эквивалент должна составлять 2000 кг;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081249" w:rsidRDefault="0083767F" w:rsidP="00421060">
            <w:pPr>
              <w:suppressAutoHyphens w:val="0"/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Для электрической тали </w:t>
            </w:r>
            <w:proofErr w:type="spellStart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>YaleVego</w:t>
            </w:r>
            <w:proofErr w:type="spellEnd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 CPVF 10-8 или эквивалент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Основная скорость подъема электрической тали должна составлять 8 м/мин, вторая скорость подъема – 2 м/мин;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Грузовой крюк электрической тали должен быть выполнен по </w:t>
            </w:r>
            <w:proofErr w:type="spell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одноветвевой</w:t>
            </w:r>
            <w:proofErr w:type="spell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 системе;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Подвес стационарной тали должен осуществляться с помощью крюка;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Высота подъема электрической тали </w:t>
            </w:r>
            <w:proofErr w:type="spell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YaleVego</w:t>
            </w:r>
            <w:proofErr w:type="spell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CPVF 10-8 или эквивалент должна составлять 8 м.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  <w:p w:rsidR="0083767F" w:rsidRPr="00081249" w:rsidRDefault="0083767F" w:rsidP="00421060">
            <w:pPr>
              <w:suppressAutoHyphens w:val="0"/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Для электрической тали </w:t>
            </w:r>
            <w:proofErr w:type="spellStart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>YaleVego</w:t>
            </w:r>
            <w:proofErr w:type="spellEnd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 CPVF 20-4 или эквивалент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Скорость передвижения электрической тали должна составлять 18/4,5  м/мин;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Параметры </w:t>
            </w:r>
            <w:proofErr w:type="gram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балки</w:t>
            </w:r>
            <w:proofErr w:type="gram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на которую будет крепиться электрическая таль: ширина – 180 мм, толщина полки балки макс. 19 мм.</w:t>
            </w:r>
          </w:p>
          <w:p w:rsidR="0083767F" w:rsidRPr="00871172" w:rsidRDefault="0083767F" w:rsidP="00421060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Высота подъема электрической тали должна составлять 5 м.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Дополнительные требования не предъявляются.</w:t>
            </w:r>
          </w:p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4.4. Требования к электропитанию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081249" w:rsidRDefault="0083767F" w:rsidP="00421060">
            <w:pPr>
              <w:suppressAutoHyphens w:val="0"/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Для электрической тали </w:t>
            </w:r>
            <w:proofErr w:type="spellStart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>YaleVego</w:t>
            </w:r>
            <w:proofErr w:type="spellEnd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 CPVF 10-8 или эквивалент</w:t>
            </w:r>
          </w:p>
          <w:p w:rsidR="0083767F" w:rsidRPr="00871172" w:rsidRDefault="0083767F" w:rsidP="00421060">
            <w:pPr>
              <w:suppressAutoHyphens w:val="0"/>
              <w:ind w:firstLine="601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Напряжение 380</w:t>
            </w:r>
            <w:proofErr w:type="gram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;</w:t>
            </w:r>
          </w:p>
          <w:p w:rsidR="0083767F" w:rsidRPr="00871172" w:rsidRDefault="0083767F" w:rsidP="00421060">
            <w:pPr>
              <w:suppressAutoHyphens w:val="0"/>
              <w:ind w:firstLine="601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Мощность двигателя электрической тали должна составлять 1,5/0,37 кВт;</w:t>
            </w:r>
          </w:p>
          <w:p w:rsidR="0083767F" w:rsidRPr="00081249" w:rsidRDefault="0083767F" w:rsidP="00421060">
            <w:pPr>
              <w:suppressAutoHyphens w:val="0"/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Для электрической тали </w:t>
            </w:r>
            <w:proofErr w:type="spellStart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>YaleVego</w:t>
            </w:r>
            <w:proofErr w:type="spellEnd"/>
            <w:r w:rsidRPr="0008124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 CPVF 20-4 или эквивалент</w:t>
            </w:r>
          </w:p>
          <w:p w:rsidR="0083767F" w:rsidRPr="00871172" w:rsidRDefault="0083767F" w:rsidP="00421060">
            <w:pPr>
              <w:suppressAutoHyphens w:val="0"/>
              <w:ind w:firstLine="601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Напряжение 380</w:t>
            </w:r>
            <w:proofErr w:type="gram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;</w:t>
            </w:r>
          </w:p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Мощность двигателя электрической тали должна составлять 1,18/0,06 кВт;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4.5. Требования к контрольно-измерительным приборам и автоматике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081249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4.6. Требования к комплектности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Техническое описание, паспорт, инструкция по эксплуатации – на русском языке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В комплекте с электрической талью необходим контейнер для цепи, набор инструментов для обслуживания.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081249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 xml:space="preserve">Подраздел 4.7. Требования к маркировке 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Закупаемый товар должен иметь маркировку – </w:t>
            </w:r>
            <w:proofErr w:type="spellStart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шильдик</w:t>
            </w:r>
            <w:proofErr w:type="spellEnd"/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предприятия-изготовителя.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081249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08124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4.8 Требования к упаковке</w:t>
            </w:r>
          </w:p>
        </w:tc>
      </w:tr>
      <w:tr w:rsidR="0083767F" w:rsidRPr="005E48E5" w:rsidTr="00421060">
        <w:trPr>
          <w:trHeight w:val="335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Упаковка должна защищать поставляемое оборудование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транспортировки.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 паспорт;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 техническое описание и инструкция по эксплуатации;</w:t>
            </w:r>
          </w:p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Текст документов на русском языке, с обязательным проставлением штампа Поставщика.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кантовать, не бросать, не нарушать целостность упаковки во избежание утраты гарантийных обязательств.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871172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871172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Гарантийный срок эксплуатации не менее 5 лет.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081249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081249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081249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081249">
        <w:rPr>
          <w:rFonts w:ascii="Times New Roman" w:eastAsia="Calibri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83767F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081249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081249">
        <w:rPr>
          <w:rFonts w:ascii="Times New Roman" w:eastAsia="Calibri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83767F" w:rsidRPr="005E48E5" w:rsidRDefault="0083767F" w:rsidP="00421060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081249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081249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К КАЧЕСТВУ И КЛАССИФИКАЦИЯ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081249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081249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13. ТЕХНИЧЕСКОЕ СОПРОВОЖДЕНИЕ СТАНДАРТНОГО ПРОМЫШЛЕННОГО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11754F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</w:pPr>
            <w:r w:rsidRPr="0011754F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>Дополнительных требований по техническому сопровождению стандартного промышленного оборудования на всем жизненном цикле нет.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081249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081249">
        <w:rPr>
          <w:rFonts w:ascii="Times New Roman" w:eastAsia="Calibri" w:hAnsi="Times New Roman"/>
          <w:color w:val="000000"/>
          <w:szCs w:val="24"/>
          <w:lang w:eastAsia="ru-RU"/>
        </w:rPr>
        <w:t>РАЗДЕЛ 14.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83767F" w:rsidRPr="005E48E5" w:rsidRDefault="0083767F" w:rsidP="0083767F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4B3E0B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4B3E0B">
        <w:rPr>
          <w:rFonts w:ascii="Times New Roman" w:eastAsia="Calibri" w:hAnsi="Times New Roman"/>
          <w:color w:val="000000"/>
          <w:szCs w:val="24"/>
          <w:lang w:eastAsia="ru-RU"/>
        </w:rPr>
        <w:t>РАЗДЕЛ 15.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3767F" w:rsidTr="0042106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67F" w:rsidRPr="004B3E0B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B3E0B">
              <w:rPr>
                <w:rFonts w:ascii="Times New Roman" w:eastAsia="Calibri" w:hAnsi="Times New Roman"/>
                <w:szCs w:val="24"/>
                <w:lang w:eastAsia="ru-RU"/>
              </w:rPr>
              <w:t>15.09.2014 год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4B3E0B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4B3E0B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C017F7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C017F7">
              <w:rPr>
                <w:rFonts w:ascii="Times New Roman" w:eastAsia="Calibri" w:hAnsi="Times New Roman"/>
                <w:szCs w:val="24"/>
                <w:lang w:eastAsia="ru-RU"/>
              </w:rPr>
              <w:t>Требований к формату представления документации на электрическую таль не предусмотрено.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C017F7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C017F7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ТРЕБОВАНИЯ К ТЕХНИЧЕСКОМУ ОБУЧЕНИЮ ПЕРСОНАЛА ЗАКАЗЧИКА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83767F" w:rsidRPr="005E48E5" w:rsidTr="00421060">
        <w:trPr>
          <w:trHeight w:val="399"/>
        </w:trPr>
        <w:tc>
          <w:tcPr>
            <w:tcW w:w="10065" w:type="dxa"/>
          </w:tcPr>
          <w:p w:rsidR="0083767F" w:rsidRPr="005E48E5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83767F" w:rsidRPr="005E48E5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F21D43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F21D43">
        <w:rPr>
          <w:rFonts w:ascii="Times New Roman" w:eastAsia="Calibri" w:hAnsi="Times New Roman"/>
          <w:color w:val="000000"/>
          <w:szCs w:val="24"/>
          <w:lang w:eastAsia="ru-RU"/>
        </w:rPr>
        <w:t>РАЗДЕЛ 18.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83767F" w:rsidRPr="00F21D43" w:rsidTr="004210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83767F" w:rsidRPr="00F21D43" w:rsidTr="004210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</w:tr>
    </w:tbl>
    <w:p w:rsidR="0083767F" w:rsidRPr="00F21D43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F21D43" w:rsidRDefault="0083767F" w:rsidP="0083767F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F21D43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127"/>
      </w:tblGrid>
      <w:tr w:rsidR="0083767F" w:rsidRPr="00F21D43" w:rsidTr="004210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F21D43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83767F" w:rsidRPr="00F21D43" w:rsidTr="004210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F21D43" w:rsidRDefault="0083767F" w:rsidP="0042106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</w:tr>
      <w:tr w:rsidR="0083767F" w:rsidRPr="001F6931" w:rsidTr="0042106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1F6931" w:rsidRDefault="0083767F" w:rsidP="00421060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1F6931" w:rsidRDefault="0083767F" w:rsidP="00421060">
            <w:pPr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67F" w:rsidRPr="001F6931" w:rsidRDefault="0083767F" w:rsidP="00421060">
            <w:pPr>
              <w:jc w:val="both"/>
              <w:rPr>
                <w:i/>
                <w:color w:val="000000"/>
                <w:szCs w:val="24"/>
              </w:rPr>
            </w:pPr>
          </w:p>
        </w:tc>
      </w:tr>
    </w:tbl>
    <w:p w:rsidR="0083767F" w:rsidRDefault="0083767F" w:rsidP="0083767F">
      <w:pPr>
        <w:suppressAutoHyphens w:val="0"/>
        <w:rPr>
          <w:rFonts w:ascii="Times New Roman" w:eastAsia="Calibri" w:hAnsi="Times New Roman"/>
          <w:color w:val="000000"/>
          <w:szCs w:val="24"/>
          <w:lang w:val="en-US" w:eastAsia="ru-RU"/>
        </w:rPr>
      </w:pPr>
    </w:p>
    <w:p w:rsidR="0083767F" w:rsidRPr="003F4264" w:rsidRDefault="0083767F" w:rsidP="0083767F">
      <w:pPr>
        <w:suppressAutoHyphens w:val="0"/>
        <w:jc w:val="both"/>
        <w:rPr>
          <w:rFonts w:ascii="Times New Roman" w:eastAsia="Calibri" w:hAnsi="Times New Roman"/>
          <w:szCs w:val="24"/>
          <w:lang w:eastAsia="ru-RU"/>
        </w:rPr>
      </w:pPr>
      <w:r w:rsidRPr="003F4264">
        <w:rPr>
          <w:rFonts w:ascii="Times New Roman" w:eastAsia="Calibri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83767F" w:rsidRPr="003F4264" w:rsidRDefault="0083767F" w:rsidP="0083767F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83767F" w:rsidRPr="00A32A36" w:rsidRDefault="0083767F" w:rsidP="0083767F">
      <w:pPr>
        <w:jc w:val="both"/>
      </w:pPr>
      <w:r w:rsidRPr="00687A2E">
        <w:rPr>
          <w:rFonts w:ascii="Times New Roman" w:hAnsi="Times New Roman"/>
          <w:b/>
          <w:szCs w:val="24"/>
        </w:rPr>
        <w:t>Контактное лицо</w:t>
      </w:r>
      <w:r w:rsidRPr="00687A2E">
        <w:rPr>
          <w:rFonts w:ascii="Times New Roman" w:hAnsi="Times New Roman"/>
          <w:szCs w:val="24"/>
        </w:rPr>
        <w:t xml:space="preserve">: </w:t>
      </w:r>
      <w:proofErr w:type="spellStart"/>
      <w:r w:rsidRPr="00A65528">
        <w:rPr>
          <w:rFonts w:ascii="Times New Roman" w:hAnsi="Times New Roman"/>
          <w:szCs w:val="24"/>
        </w:rPr>
        <w:t>Овчинникова</w:t>
      </w:r>
      <w:proofErr w:type="spellEnd"/>
      <w:r w:rsidRPr="00A65528">
        <w:rPr>
          <w:rFonts w:ascii="Times New Roman" w:hAnsi="Times New Roman"/>
          <w:szCs w:val="24"/>
        </w:rPr>
        <w:t xml:space="preserve"> Инга Николаевна</w:t>
      </w:r>
      <w:r w:rsidRPr="00DF1C25">
        <w:rPr>
          <w:rFonts w:ascii="Times New Roman" w:hAnsi="Times New Roman"/>
          <w:szCs w:val="24"/>
        </w:rPr>
        <w:t xml:space="preserve"> (48439) 9-48-</w:t>
      </w:r>
      <w:r>
        <w:rPr>
          <w:rFonts w:ascii="Times New Roman" w:hAnsi="Times New Roman"/>
          <w:szCs w:val="24"/>
        </w:rPr>
        <w:t>1</w:t>
      </w:r>
      <w:r w:rsidRPr="00DF1C25">
        <w:rPr>
          <w:rFonts w:ascii="Times New Roman" w:hAnsi="Times New Roman"/>
          <w:szCs w:val="24"/>
        </w:rPr>
        <w:t>6</w:t>
      </w:r>
    </w:p>
    <w:p w:rsidR="008E3C0C" w:rsidRDefault="008E3C0C">
      <w:bookmarkStart w:id="0" w:name="_GoBack"/>
      <w:bookmarkEnd w:id="0"/>
    </w:p>
    <w:sectPr w:rsidR="008E3C0C" w:rsidSect="00773781">
      <w:pgSz w:w="11907" w:h="16840" w:code="9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31"/>
    <w:rsid w:val="0083767F"/>
    <w:rsid w:val="008E3C0C"/>
    <w:rsid w:val="00D42E6F"/>
    <w:rsid w:val="00FB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6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67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1024</Words>
  <Characters>5839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2014-04-30T08:28:00Z</dcterms:created>
  <dcterms:modified xsi:type="dcterms:W3CDTF">2014-04-30T08:29:00Z</dcterms:modified>
</cp:coreProperties>
</file>