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428C7" w:rsidRPr="00374811" w:rsidRDefault="004428C7" w:rsidP="004428C7">
      <w:pPr>
        <w:pStyle w:val="1"/>
        <w:numPr>
          <w:ilvl w:val="0"/>
          <w:numId w:val="4"/>
        </w:numPr>
        <w:tabs>
          <w:tab w:val="left" w:pos="426"/>
        </w:tabs>
        <w:ind w:left="0" w:firstLine="0"/>
        <w:jc w:val="center"/>
        <w:rPr>
          <w:b/>
          <w:sz w:val="28"/>
          <w:szCs w:val="28"/>
        </w:rPr>
      </w:pPr>
      <w:bookmarkStart w:id="0" w:name="_Toc398564572"/>
      <w:bookmarkStart w:id="1" w:name="_Toc399408082"/>
      <w:bookmarkStart w:id="2" w:name="_Toc420658832"/>
      <w:r w:rsidRPr="00374811">
        <w:rPr>
          <w:b/>
          <w:sz w:val="28"/>
          <w:szCs w:val="28"/>
        </w:rPr>
        <w:t xml:space="preserve">ИЗВЕЩЕНИЕ О ПРОВЕДЕНИИ </w:t>
      </w:r>
      <w:bookmarkEnd w:id="0"/>
      <w:bookmarkEnd w:id="1"/>
      <w:r w:rsidRPr="00374811">
        <w:rPr>
          <w:b/>
          <w:sz w:val="28"/>
          <w:szCs w:val="28"/>
        </w:rPr>
        <w:t>ЗАКУПКИ</w:t>
      </w:r>
      <w:bookmarkEnd w:id="2"/>
    </w:p>
    <w:p w:rsidR="004428C7" w:rsidRPr="00347B82" w:rsidRDefault="004428C7" w:rsidP="004428C7">
      <w:pPr>
        <w:rPr>
          <w:sz w:val="28"/>
          <w:szCs w:val="28"/>
        </w:rPr>
      </w:pPr>
    </w:p>
    <w:p w:rsidR="004428C7" w:rsidRPr="00337C8A" w:rsidRDefault="004428C7" w:rsidP="004428C7">
      <w:pPr>
        <w:pStyle w:val="a8"/>
        <w:numPr>
          <w:ilvl w:val="0"/>
          <w:numId w:val="3"/>
        </w:numPr>
        <w:tabs>
          <w:tab w:val="left" w:pos="0"/>
          <w:tab w:val="left" w:pos="1134"/>
        </w:tabs>
        <w:spacing w:after="0" w:line="360" w:lineRule="auto"/>
        <w:ind w:left="0" w:firstLine="709"/>
        <w:jc w:val="both"/>
        <w:rPr>
          <w:rFonts w:ascii="Times New Roman" w:hAnsi="Times New Roman"/>
          <w:b/>
          <w:i/>
          <w:sz w:val="26"/>
          <w:szCs w:val="26"/>
        </w:rPr>
      </w:pPr>
      <w:r w:rsidRPr="005C0EFF">
        <w:rPr>
          <w:rFonts w:ascii="Times New Roman" w:eastAsia="Times New Roman" w:hAnsi="Times New Roman"/>
          <w:sz w:val="28"/>
          <w:szCs w:val="28"/>
          <w:lang w:eastAsia="ru-RU"/>
        </w:rPr>
        <w:t xml:space="preserve">Форма и способ процедуры закупки: </w:t>
      </w:r>
      <w:r w:rsidRPr="00337C8A">
        <w:rPr>
          <w:rFonts w:ascii="Times New Roman" w:hAnsi="Times New Roman"/>
          <w:b/>
          <w:i/>
          <w:sz w:val="26"/>
          <w:szCs w:val="26"/>
        </w:rPr>
        <w:t>Открытый запрос цен в электронной форме.</w:t>
      </w:r>
    </w:p>
    <w:p w:rsidR="004428C7" w:rsidRPr="00F70D48" w:rsidRDefault="004428C7" w:rsidP="004428C7">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b/>
          <w:spacing w:val="-6"/>
          <w:sz w:val="28"/>
          <w:szCs w:val="28"/>
        </w:rPr>
      </w:pPr>
      <w:r w:rsidRPr="00F70D48">
        <w:rPr>
          <w:rFonts w:ascii="Times New Roman" w:hAnsi="Times New Roman"/>
          <w:sz w:val="28"/>
          <w:szCs w:val="28"/>
        </w:rPr>
        <w:t xml:space="preserve">Закупка проводится в соответствии с Единым </w:t>
      </w:r>
      <w:r w:rsidRPr="00F70D48">
        <w:rPr>
          <w:rFonts w:ascii="Times New Roman" w:eastAsia="Times New Roman" w:hAnsi="Times New Roman"/>
          <w:sz w:val="28"/>
          <w:szCs w:val="28"/>
          <w:lang w:eastAsia="ru-RU"/>
        </w:rPr>
        <w:t>отраслевым</w:t>
      </w:r>
      <w:r w:rsidRPr="00F70D48">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F70D48">
        <w:rPr>
          <w:rFonts w:ascii="Times New Roman" w:hAnsi="Times New Roman"/>
          <w:b/>
          <w:i/>
          <w:sz w:val="28"/>
          <w:szCs w:val="28"/>
        </w:rPr>
        <w:t>протокол от 07.02.2012 № 37</w:t>
      </w:r>
      <w:r w:rsidRPr="00F70D48">
        <w:rPr>
          <w:rFonts w:ascii="Times New Roman" w:hAnsi="Times New Roman"/>
          <w:sz w:val="28"/>
          <w:szCs w:val="28"/>
        </w:rPr>
        <w:t xml:space="preserve">), </w:t>
      </w:r>
      <w:r w:rsidRPr="00F70D48">
        <w:rPr>
          <w:rFonts w:ascii="Times New Roman" w:hAnsi="Times New Roman"/>
          <w:b/>
          <w:i/>
          <w:sz w:val="28"/>
          <w:szCs w:val="28"/>
        </w:rPr>
        <w:t>с учетом приказа/-ов генерального директора Госкорпорации «Росатом» от </w:t>
      </w:r>
      <w:r>
        <w:rPr>
          <w:rFonts w:ascii="Times New Roman" w:hAnsi="Times New Roman"/>
          <w:b/>
          <w:i/>
          <w:sz w:val="28"/>
          <w:szCs w:val="28"/>
        </w:rPr>
        <w:t>29</w:t>
      </w:r>
      <w:r w:rsidRPr="00F70D48">
        <w:rPr>
          <w:rFonts w:ascii="Times New Roman" w:hAnsi="Times New Roman"/>
          <w:b/>
          <w:i/>
          <w:sz w:val="28"/>
          <w:szCs w:val="28"/>
        </w:rPr>
        <w:t>.0</w:t>
      </w:r>
      <w:r>
        <w:rPr>
          <w:rFonts w:ascii="Times New Roman" w:hAnsi="Times New Roman"/>
          <w:b/>
          <w:i/>
          <w:sz w:val="28"/>
          <w:szCs w:val="28"/>
          <w:lang w:val="ru-RU"/>
        </w:rPr>
        <w:t>7</w:t>
      </w:r>
      <w:r w:rsidRPr="00F70D48">
        <w:rPr>
          <w:rFonts w:ascii="Times New Roman" w:hAnsi="Times New Roman"/>
          <w:b/>
          <w:i/>
          <w:sz w:val="28"/>
          <w:szCs w:val="28"/>
        </w:rPr>
        <w:t>.2015 № 7</w:t>
      </w:r>
      <w:r>
        <w:rPr>
          <w:rFonts w:ascii="Times New Roman" w:hAnsi="Times New Roman"/>
          <w:b/>
          <w:i/>
          <w:sz w:val="28"/>
          <w:szCs w:val="28"/>
          <w:lang w:val="ru-RU"/>
        </w:rPr>
        <w:t>5</w:t>
      </w:r>
      <w:r w:rsidRPr="00F70D48">
        <w:rPr>
          <w:rFonts w:ascii="Times New Roman" w:hAnsi="Times New Roman"/>
          <w:b/>
          <w:i/>
          <w:sz w:val="28"/>
          <w:szCs w:val="28"/>
        </w:rPr>
        <w:t>.</w:t>
      </w:r>
    </w:p>
    <w:p w:rsidR="004428C7" w:rsidRPr="00F70D48" w:rsidRDefault="004428C7" w:rsidP="004428C7">
      <w:pPr>
        <w:tabs>
          <w:tab w:val="left" w:pos="1134"/>
        </w:tabs>
        <w:spacing w:before="120" w:line="360" w:lineRule="auto"/>
        <w:ind w:firstLine="709"/>
        <w:contextualSpacing/>
        <w:jc w:val="both"/>
        <w:rPr>
          <w:rFonts w:eastAsia="Calibri"/>
          <w:bCs/>
          <w:sz w:val="28"/>
          <w:szCs w:val="28"/>
          <w:lang w:eastAsia="en-US"/>
        </w:rPr>
      </w:pPr>
      <w:r w:rsidRPr="00F70D48">
        <w:rPr>
          <w:rFonts w:eastAsia="Calibri"/>
          <w:sz w:val="28"/>
          <w:szCs w:val="28"/>
          <w:lang w:eastAsia="en-US"/>
        </w:rPr>
        <w:t xml:space="preserve">На </w:t>
      </w:r>
      <w:r w:rsidRPr="001262C9">
        <w:rPr>
          <w:rFonts w:eastAsia="Calibri"/>
          <w:sz w:val="28"/>
          <w:szCs w:val="28"/>
          <w:lang w:eastAsia="en-US"/>
        </w:rPr>
        <w:t>Заказчика распространяется</w:t>
      </w:r>
      <w:r w:rsidRPr="00F70D48">
        <w:rPr>
          <w:rFonts w:eastAsia="Calibri"/>
          <w:b/>
          <w:i/>
          <w:sz w:val="28"/>
          <w:szCs w:val="28"/>
          <w:lang w:eastAsia="en-US"/>
        </w:rPr>
        <w:t xml:space="preserve"> </w:t>
      </w:r>
      <w:r w:rsidRPr="00F70D48">
        <w:rPr>
          <w:rFonts w:eastAsia="Calibri"/>
          <w:sz w:val="28"/>
          <w:szCs w:val="28"/>
          <w:lang w:eastAsia="en-US"/>
        </w:rPr>
        <w:t>действие Федерального закона от 18 июля 2011 года № 223-ФЗ «О закупках товаров, работ, услуг отдельными видами юридических лиц».</w:t>
      </w:r>
    </w:p>
    <w:p w:rsidR="004428C7" w:rsidRPr="005C0EFF" w:rsidRDefault="004428C7" w:rsidP="004428C7">
      <w:pPr>
        <w:pStyle w:val="a8"/>
        <w:numPr>
          <w:ilvl w:val="0"/>
          <w:numId w:val="3"/>
        </w:numPr>
        <w:tabs>
          <w:tab w:val="left" w:pos="0"/>
          <w:tab w:val="left" w:pos="1134"/>
        </w:tabs>
        <w:spacing w:before="120" w:after="0" w:line="360" w:lineRule="auto"/>
        <w:ind w:left="0" w:firstLine="709"/>
        <w:jc w:val="both"/>
        <w:rPr>
          <w:rFonts w:ascii="Times New Roman" w:hAnsi="Times New Roman"/>
          <w:b/>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Pr>
          <w:rFonts w:ascii="Times New Roman" w:hAnsi="Times New Roman"/>
          <w:spacing w:val="-6"/>
          <w:sz w:val="28"/>
          <w:szCs w:val="28"/>
        </w:rPr>
        <w:t>закупки</w:t>
      </w:r>
      <w:r w:rsidRPr="005C0EFF">
        <w:rPr>
          <w:rFonts w:ascii="Times New Roman" w:hAnsi="Times New Roman"/>
          <w:spacing w:val="-6"/>
          <w:sz w:val="28"/>
          <w:szCs w:val="28"/>
        </w:rPr>
        <w:t xml:space="preserve">: </w:t>
      </w:r>
      <w:r w:rsidRPr="0051421C">
        <w:rPr>
          <w:rFonts w:ascii="Times New Roman" w:hAnsi="Times New Roman"/>
          <w:i/>
          <w:spacing w:val="-6"/>
          <w:sz w:val="28"/>
          <w:szCs w:val="28"/>
        </w:rPr>
        <w:t xml:space="preserve">право заключения договора на </w:t>
      </w:r>
      <w:r>
        <w:rPr>
          <w:rFonts w:ascii="Times New Roman" w:hAnsi="Times New Roman"/>
          <w:i/>
          <w:spacing w:val="-6"/>
          <w:sz w:val="28"/>
          <w:szCs w:val="28"/>
        </w:rPr>
        <w:t>поставку</w:t>
      </w:r>
      <w:r w:rsidRPr="00623AB9">
        <w:rPr>
          <w:rFonts w:ascii="Times New Roman" w:hAnsi="Times New Roman"/>
          <w:i/>
          <w:spacing w:val="-6"/>
          <w:sz w:val="28"/>
          <w:szCs w:val="28"/>
          <w:lang w:val="ru-RU"/>
        </w:rPr>
        <w:t xml:space="preserve"> комплекта оборудования для осушки и заполнения блоков смесью инертных газов для последующей герметизации</w:t>
      </w:r>
      <w:r w:rsidRPr="0051421C">
        <w:rPr>
          <w:rFonts w:ascii="Times New Roman" w:hAnsi="Times New Roman"/>
          <w:i/>
          <w:spacing w:val="-6"/>
          <w:sz w:val="28"/>
          <w:szCs w:val="28"/>
        </w:rPr>
        <w:t>.</w:t>
      </w:r>
    </w:p>
    <w:p w:rsidR="004428C7" w:rsidRPr="00F70D48" w:rsidRDefault="004428C7" w:rsidP="004428C7">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b/>
          <w:i/>
          <w:sz w:val="28"/>
          <w:szCs w:val="28"/>
        </w:rPr>
      </w:pPr>
      <w:r w:rsidRPr="00F70D48">
        <w:rPr>
          <w:rFonts w:ascii="Times New Roman" w:hAnsi="Times New Roman"/>
          <w:sz w:val="28"/>
          <w:szCs w:val="28"/>
        </w:rPr>
        <w:t xml:space="preserve">Заказчик, являющийся Организатором закупки: </w:t>
      </w:r>
      <w:r w:rsidRPr="00F70D48">
        <w:rPr>
          <w:rFonts w:ascii="Times New Roman" w:hAnsi="Times New Roman"/>
          <w:b/>
          <w:i/>
          <w:sz w:val="28"/>
          <w:szCs w:val="28"/>
        </w:rPr>
        <w:t>Федеральное государственное унитарное предприятие федеральный научно-производственный центр «Производственное объединение «Старт» имени М.В. Проценко».</w:t>
      </w:r>
    </w:p>
    <w:p w:rsidR="004428C7" w:rsidRPr="00F70D48" w:rsidRDefault="004428C7" w:rsidP="004428C7">
      <w:pPr>
        <w:spacing w:before="120"/>
        <w:ind w:left="709"/>
        <w:jc w:val="both"/>
        <w:rPr>
          <w:sz w:val="28"/>
          <w:szCs w:val="28"/>
        </w:rPr>
      </w:pPr>
      <w:r w:rsidRPr="00F70D48">
        <w:rPr>
          <w:sz w:val="28"/>
          <w:szCs w:val="28"/>
        </w:rPr>
        <w:t>Место нахождения: Россия, Пензенская обл., г. Заречный, пр. Мира, д. 1.</w:t>
      </w:r>
    </w:p>
    <w:p w:rsidR="004428C7" w:rsidRPr="00F70D48" w:rsidRDefault="004428C7" w:rsidP="004428C7">
      <w:pPr>
        <w:spacing w:before="120"/>
        <w:ind w:left="709"/>
        <w:jc w:val="both"/>
        <w:rPr>
          <w:sz w:val="28"/>
          <w:szCs w:val="28"/>
        </w:rPr>
      </w:pPr>
      <w:r w:rsidRPr="00F70D48">
        <w:rPr>
          <w:sz w:val="28"/>
          <w:szCs w:val="28"/>
        </w:rPr>
        <w:t>Почтовый адрес: 442960, Пензенская обл., г. Заречный, пр. Мира, д. 1.</w:t>
      </w:r>
    </w:p>
    <w:p w:rsidR="004428C7" w:rsidRPr="00374811" w:rsidRDefault="004428C7" w:rsidP="004428C7">
      <w:pPr>
        <w:tabs>
          <w:tab w:val="left" w:pos="1134"/>
        </w:tabs>
        <w:spacing w:before="120"/>
        <w:ind w:left="709"/>
        <w:jc w:val="both"/>
        <w:rPr>
          <w:b/>
          <w:sz w:val="28"/>
          <w:szCs w:val="28"/>
        </w:rPr>
      </w:pPr>
      <w:r w:rsidRPr="00F70D48">
        <w:rPr>
          <w:b/>
          <w:sz w:val="28"/>
          <w:szCs w:val="28"/>
        </w:rPr>
        <w:t>Контактное лицо:</w:t>
      </w:r>
      <w:r>
        <w:rPr>
          <w:b/>
          <w:sz w:val="28"/>
          <w:szCs w:val="28"/>
        </w:rPr>
        <w:t xml:space="preserve"> </w:t>
      </w:r>
    </w:p>
    <w:p w:rsidR="004428C7" w:rsidRPr="00855AE0" w:rsidRDefault="004428C7" w:rsidP="004428C7">
      <w:pPr>
        <w:tabs>
          <w:tab w:val="left" w:pos="1134"/>
        </w:tabs>
        <w:ind w:left="709"/>
        <w:jc w:val="both"/>
        <w:rPr>
          <w:b/>
          <w:sz w:val="28"/>
          <w:szCs w:val="28"/>
        </w:rPr>
      </w:pPr>
      <w:r w:rsidRPr="0051421C">
        <w:rPr>
          <w:b/>
          <w:sz w:val="28"/>
          <w:szCs w:val="28"/>
        </w:rPr>
        <w:t>Дубовик Александр Александрович</w:t>
      </w:r>
      <w:r w:rsidRPr="00855AE0">
        <w:rPr>
          <w:b/>
          <w:sz w:val="28"/>
          <w:szCs w:val="28"/>
        </w:rPr>
        <w:t xml:space="preserve"> </w:t>
      </w:r>
    </w:p>
    <w:p w:rsidR="004428C7" w:rsidRPr="00F70D48" w:rsidRDefault="004428C7" w:rsidP="004428C7">
      <w:pPr>
        <w:tabs>
          <w:tab w:val="left" w:pos="1134"/>
        </w:tabs>
        <w:ind w:left="709"/>
        <w:jc w:val="both"/>
        <w:rPr>
          <w:sz w:val="28"/>
          <w:szCs w:val="28"/>
        </w:rPr>
      </w:pPr>
      <w:r w:rsidRPr="00F70D48">
        <w:rPr>
          <w:sz w:val="28"/>
          <w:szCs w:val="28"/>
        </w:rPr>
        <w:t>тел.: (8412) 65-28-26,</w:t>
      </w:r>
    </w:p>
    <w:p w:rsidR="004428C7" w:rsidRPr="00F70D48" w:rsidRDefault="004428C7" w:rsidP="004428C7">
      <w:pPr>
        <w:tabs>
          <w:tab w:val="left" w:pos="1134"/>
        </w:tabs>
        <w:ind w:left="709"/>
        <w:jc w:val="both"/>
        <w:rPr>
          <w:sz w:val="28"/>
          <w:szCs w:val="28"/>
        </w:rPr>
      </w:pPr>
      <w:r w:rsidRPr="00F70D48">
        <w:rPr>
          <w:sz w:val="28"/>
          <w:szCs w:val="28"/>
        </w:rPr>
        <w:t xml:space="preserve">эл. почта: </w:t>
      </w:r>
      <w:hyperlink r:id="rId5" w:history="1">
        <w:r w:rsidRPr="0051421C">
          <w:rPr>
            <w:rStyle w:val="a6"/>
            <w:sz w:val="28"/>
            <w:szCs w:val="28"/>
            <w:lang w:val="en-US"/>
          </w:rPr>
          <w:t>krechieg</w:t>
        </w:r>
        <w:r w:rsidRPr="0051421C">
          <w:rPr>
            <w:rStyle w:val="a6"/>
            <w:sz w:val="28"/>
            <w:szCs w:val="28"/>
          </w:rPr>
          <w:t>@</w:t>
        </w:r>
        <w:r w:rsidRPr="0051421C">
          <w:rPr>
            <w:rStyle w:val="a6"/>
            <w:sz w:val="28"/>
            <w:szCs w:val="28"/>
            <w:lang w:val="en-US"/>
          </w:rPr>
          <w:t>startatom</w:t>
        </w:r>
        <w:r w:rsidRPr="0051421C">
          <w:rPr>
            <w:rStyle w:val="a6"/>
            <w:sz w:val="28"/>
            <w:szCs w:val="28"/>
          </w:rPr>
          <w:t>.</w:t>
        </w:r>
        <w:r w:rsidRPr="0051421C">
          <w:rPr>
            <w:rStyle w:val="a6"/>
            <w:sz w:val="28"/>
            <w:szCs w:val="28"/>
            <w:lang w:val="en-US"/>
          </w:rPr>
          <w:t>ru</w:t>
        </w:r>
      </w:hyperlink>
      <w:r w:rsidRPr="0051421C">
        <w:rPr>
          <w:sz w:val="28"/>
          <w:szCs w:val="28"/>
        </w:rPr>
        <w:t>.</w:t>
      </w:r>
    </w:p>
    <w:p w:rsidR="004428C7" w:rsidRPr="001262C9" w:rsidRDefault="004428C7" w:rsidP="004428C7">
      <w:pPr>
        <w:pStyle w:val="a8"/>
        <w:numPr>
          <w:ilvl w:val="0"/>
          <w:numId w:val="3"/>
        </w:numPr>
        <w:tabs>
          <w:tab w:val="left" w:pos="0"/>
          <w:tab w:val="left" w:pos="1134"/>
        </w:tabs>
        <w:spacing w:before="240" w:after="0" w:line="240" w:lineRule="auto"/>
        <w:ind w:left="0" w:firstLine="709"/>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1262C9">
        <w:rPr>
          <w:rFonts w:ascii="Times New Roman" w:hAnsi="Times New Roman"/>
          <w:sz w:val="28"/>
          <w:szCs w:val="28"/>
        </w:rPr>
        <w:t xml:space="preserve">. </w:t>
      </w:r>
    </w:p>
    <w:p w:rsidR="004428C7" w:rsidRPr="000C01DC" w:rsidRDefault="004428C7" w:rsidP="004428C7">
      <w:pPr>
        <w:pStyle w:val="a8"/>
        <w:numPr>
          <w:ilvl w:val="0"/>
          <w:numId w:val="3"/>
        </w:numPr>
        <w:tabs>
          <w:tab w:val="left" w:pos="0"/>
          <w:tab w:val="left" w:pos="1134"/>
        </w:tabs>
        <w:spacing w:before="120" w:after="0" w:line="240" w:lineRule="auto"/>
        <w:ind w:left="0" w:firstLine="709"/>
        <w:contextualSpacing w:val="0"/>
        <w:jc w:val="both"/>
        <w:rPr>
          <w:rFonts w:ascii="Times New Roman" w:hAnsi="Times New Roman"/>
          <w:i/>
          <w:sz w:val="28"/>
          <w:szCs w:val="28"/>
        </w:rPr>
      </w:pPr>
      <w:r w:rsidRPr="00F70D48">
        <w:rPr>
          <w:rFonts w:ascii="Times New Roman" w:hAnsi="Times New Roman"/>
          <w:sz w:val="28"/>
          <w:szCs w:val="28"/>
        </w:rPr>
        <w:t>Предмет договора:</w:t>
      </w:r>
      <w:r>
        <w:rPr>
          <w:rFonts w:ascii="Times New Roman" w:hAnsi="Times New Roman"/>
          <w:sz w:val="28"/>
          <w:szCs w:val="28"/>
        </w:rPr>
        <w:t xml:space="preserve"> </w:t>
      </w:r>
      <w:r w:rsidRPr="00623AB9">
        <w:rPr>
          <w:rFonts w:ascii="Times New Roman" w:hAnsi="Times New Roman"/>
          <w:i/>
          <w:sz w:val="28"/>
          <w:szCs w:val="28"/>
        </w:rPr>
        <w:t>Поставка комплекта оборудования для осушки и заполнения блоков смесью инертных газов для последующей герметизации</w:t>
      </w:r>
      <w:r w:rsidRPr="00F70D48">
        <w:rPr>
          <w:rFonts w:ascii="Times New Roman" w:hAnsi="Times New Roman"/>
          <w:i/>
          <w:sz w:val="28"/>
          <w:szCs w:val="28"/>
        </w:rPr>
        <w:t>.</w:t>
      </w:r>
    </w:p>
    <w:p w:rsidR="004428C7" w:rsidRPr="0051421C" w:rsidRDefault="004428C7" w:rsidP="004428C7">
      <w:pPr>
        <w:tabs>
          <w:tab w:val="left" w:pos="1134"/>
        </w:tabs>
        <w:spacing w:before="240"/>
        <w:ind w:firstLine="709"/>
        <w:jc w:val="both"/>
        <w:rPr>
          <w:i/>
          <w:sz w:val="28"/>
          <w:szCs w:val="28"/>
        </w:rPr>
      </w:pPr>
      <w:r w:rsidRPr="005C0EFF">
        <w:rPr>
          <w:sz w:val="28"/>
          <w:szCs w:val="28"/>
        </w:rPr>
        <w:t xml:space="preserve">Срок </w:t>
      </w:r>
      <w:r>
        <w:rPr>
          <w:sz w:val="28"/>
          <w:szCs w:val="28"/>
        </w:rPr>
        <w:t>поставки товара</w:t>
      </w:r>
      <w:r w:rsidRPr="005C0EFF">
        <w:rPr>
          <w:sz w:val="28"/>
          <w:szCs w:val="28"/>
        </w:rPr>
        <w:t>:</w:t>
      </w:r>
      <w:r>
        <w:rPr>
          <w:sz w:val="28"/>
          <w:szCs w:val="28"/>
        </w:rPr>
        <w:t xml:space="preserve"> </w:t>
      </w:r>
      <w:r w:rsidRPr="0051421C">
        <w:rPr>
          <w:i/>
          <w:sz w:val="28"/>
          <w:szCs w:val="28"/>
        </w:rPr>
        <w:t>согласно «Тому 2 – Техническая часть».</w:t>
      </w:r>
    </w:p>
    <w:p w:rsidR="004428C7" w:rsidRPr="0051421C" w:rsidRDefault="004428C7" w:rsidP="004428C7">
      <w:pPr>
        <w:tabs>
          <w:tab w:val="left" w:pos="1134"/>
        </w:tabs>
        <w:spacing w:before="120"/>
        <w:ind w:firstLine="709"/>
        <w:jc w:val="both"/>
        <w:rPr>
          <w:i/>
          <w:sz w:val="28"/>
          <w:szCs w:val="28"/>
        </w:rPr>
      </w:pPr>
      <w:r w:rsidRPr="0051421C">
        <w:rPr>
          <w:sz w:val="28"/>
          <w:szCs w:val="28"/>
        </w:rPr>
        <w:lastRenderedPageBreak/>
        <w:t xml:space="preserve">Место поставки товара: </w:t>
      </w:r>
      <w:r w:rsidRPr="0051421C">
        <w:rPr>
          <w:i/>
          <w:sz w:val="28"/>
          <w:szCs w:val="28"/>
        </w:rPr>
        <w:t>согласно «Тому 2 – Техническая часть».</w:t>
      </w:r>
    </w:p>
    <w:p w:rsidR="004428C7" w:rsidRPr="0051421C" w:rsidRDefault="004428C7" w:rsidP="004428C7">
      <w:pPr>
        <w:tabs>
          <w:tab w:val="left" w:pos="1134"/>
        </w:tabs>
        <w:spacing w:before="120"/>
        <w:ind w:firstLine="709"/>
        <w:jc w:val="both"/>
        <w:rPr>
          <w:i/>
          <w:sz w:val="28"/>
          <w:szCs w:val="28"/>
        </w:rPr>
      </w:pPr>
      <w:r w:rsidRPr="0051421C">
        <w:rPr>
          <w:sz w:val="28"/>
          <w:szCs w:val="28"/>
        </w:rPr>
        <w:t>Состав и объем поставок:</w:t>
      </w:r>
      <w:r w:rsidRPr="0051421C">
        <w:t xml:space="preserve"> </w:t>
      </w:r>
      <w:r w:rsidRPr="0051421C">
        <w:rPr>
          <w:i/>
          <w:sz w:val="28"/>
          <w:szCs w:val="28"/>
        </w:rPr>
        <w:t>все необходимые сведения приведены в Томе 2 закупочной документации.</w:t>
      </w:r>
    </w:p>
    <w:p w:rsidR="004428C7" w:rsidRPr="0051421C" w:rsidRDefault="004428C7" w:rsidP="004428C7">
      <w:pPr>
        <w:tabs>
          <w:tab w:val="left" w:pos="1134"/>
        </w:tabs>
        <w:spacing w:before="120"/>
        <w:ind w:firstLine="709"/>
        <w:jc w:val="both"/>
        <w:rPr>
          <w:b/>
          <w:i/>
        </w:rPr>
      </w:pPr>
      <w:r w:rsidRPr="0051421C">
        <w:rPr>
          <w:sz w:val="28"/>
          <w:szCs w:val="28"/>
        </w:rPr>
        <w:t>Предложение частичного выполнения поставок</w:t>
      </w:r>
      <w:r w:rsidRPr="0051421C">
        <w:rPr>
          <w:b/>
          <w:i/>
        </w:rPr>
        <w:t xml:space="preserve"> не допускается.</w:t>
      </w:r>
    </w:p>
    <w:p w:rsidR="004428C7" w:rsidRPr="0051421C" w:rsidRDefault="004428C7" w:rsidP="004428C7">
      <w:pPr>
        <w:tabs>
          <w:tab w:val="left" w:pos="1134"/>
        </w:tabs>
        <w:ind w:firstLine="709"/>
        <w:contextualSpacing/>
        <w:jc w:val="both"/>
        <w:rPr>
          <w:b/>
          <w:i/>
        </w:rPr>
      </w:pPr>
    </w:p>
    <w:p w:rsidR="004428C7" w:rsidRPr="0051421C" w:rsidRDefault="004428C7" w:rsidP="004428C7">
      <w:pPr>
        <w:pStyle w:val="a8"/>
        <w:numPr>
          <w:ilvl w:val="0"/>
          <w:numId w:val="3"/>
        </w:numPr>
        <w:tabs>
          <w:tab w:val="left" w:pos="0"/>
          <w:tab w:val="left" w:pos="1134"/>
        </w:tabs>
        <w:spacing w:after="0" w:line="240" w:lineRule="auto"/>
        <w:ind w:left="0" w:firstLine="709"/>
        <w:contextualSpacing w:val="0"/>
        <w:jc w:val="both"/>
        <w:rPr>
          <w:rFonts w:ascii="Times New Roman" w:hAnsi="Times New Roman"/>
          <w:sz w:val="28"/>
          <w:szCs w:val="28"/>
        </w:rPr>
      </w:pPr>
      <w:r w:rsidRPr="0051421C">
        <w:rPr>
          <w:rFonts w:ascii="Times New Roman" w:hAnsi="Times New Roman"/>
          <w:sz w:val="28"/>
          <w:szCs w:val="28"/>
        </w:rPr>
        <w:t>Условия оплаты: согласно «Тому 2 – Техническая часть».</w:t>
      </w:r>
    </w:p>
    <w:p w:rsidR="004428C7" w:rsidRPr="0070101A" w:rsidRDefault="004428C7" w:rsidP="004428C7">
      <w:pPr>
        <w:pStyle w:val="a8"/>
        <w:tabs>
          <w:tab w:val="left" w:pos="0"/>
          <w:tab w:val="left" w:pos="1134"/>
        </w:tabs>
        <w:spacing w:after="0" w:line="240" w:lineRule="auto"/>
        <w:ind w:left="709" w:right="153"/>
        <w:jc w:val="both"/>
        <w:rPr>
          <w:sz w:val="28"/>
          <w:szCs w:val="28"/>
        </w:rPr>
      </w:pPr>
    </w:p>
    <w:p w:rsidR="004428C7" w:rsidRDefault="004428C7" w:rsidP="004428C7">
      <w:pPr>
        <w:spacing w:line="360" w:lineRule="auto"/>
        <w:ind w:right="153"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4428C7" w:rsidRPr="005C0EFF" w:rsidRDefault="004428C7" w:rsidP="004428C7">
      <w:pPr>
        <w:tabs>
          <w:tab w:val="left" w:pos="1134"/>
        </w:tabs>
        <w:spacing w:line="360" w:lineRule="auto"/>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4428C7" w:rsidRPr="0051421C" w:rsidRDefault="004428C7" w:rsidP="004428C7">
      <w:pPr>
        <w:pStyle w:val="a8"/>
        <w:numPr>
          <w:ilvl w:val="0"/>
          <w:numId w:val="3"/>
        </w:numPr>
        <w:tabs>
          <w:tab w:val="left" w:pos="0"/>
          <w:tab w:val="left" w:pos="993"/>
        </w:tabs>
        <w:spacing w:before="120" w:after="120" w:line="240" w:lineRule="auto"/>
        <w:ind w:left="0" w:firstLine="709"/>
        <w:jc w:val="both"/>
        <w:rPr>
          <w:rFonts w:ascii="Times New Roman" w:hAnsi="Times New Roman"/>
          <w:sz w:val="28"/>
          <w:szCs w:val="28"/>
        </w:rPr>
      </w:pPr>
      <w:r w:rsidRPr="005C0EFF">
        <w:rPr>
          <w:rFonts w:ascii="Times New Roman" w:hAnsi="Times New Roman"/>
          <w:sz w:val="28"/>
          <w:szCs w:val="28"/>
        </w:rPr>
        <w:t>Начальная (максимальная</w:t>
      </w:r>
      <w:r w:rsidRPr="0051421C">
        <w:rPr>
          <w:rFonts w:ascii="Times New Roman" w:hAnsi="Times New Roman"/>
          <w:sz w:val="28"/>
          <w:szCs w:val="28"/>
        </w:rPr>
        <w:t xml:space="preserve">) цена договора: </w:t>
      </w:r>
      <w:r w:rsidRPr="00623AB9">
        <w:rPr>
          <w:rFonts w:ascii="Times New Roman" w:hAnsi="Times New Roman"/>
          <w:b/>
          <w:color w:val="FF0000"/>
          <w:sz w:val="28"/>
          <w:szCs w:val="28"/>
        </w:rPr>
        <w:t>3</w:t>
      </w:r>
      <w:r>
        <w:rPr>
          <w:rFonts w:ascii="Times New Roman" w:hAnsi="Times New Roman"/>
          <w:b/>
          <w:color w:val="FF0000"/>
          <w:sz w:val="28"/>
          <w:szCs w:val="28"/>
          <w:lang w:val="ru-RU"/>
        </w:rPr>
        <w:t> </w:t>
      </w:r>
      <w:r w:rsidRPr="00623AB9">
        <w:rPr>
          <w:rFonts w:ascii="Times New Roman" w:hAnsi="Times New Roman"/>
          <w:b/>
          <w:color w:val="FF0000"/>
          <w:sz w:val="28"/>
          <w:szCs w:val="28"/>
        </w:rPr>
        <w:t>860</w:t>
      </w:r>
      <w:r w:rsidRPr="00623AB9">
        <w:rPr>
          <w:rFonts w:ascii="Times New Roman" w:hAnsi="Times New Roman"/>
          <w:b/>
          <w:color w:val="FF0000"/>
          <w:sz w:val="28"/>
          <w:szCs w:val="28"/>
          <w:lang w:val="ru-RU"/>
        </w:rPr>
        <w:t xml:space="preserve"> </w:t>
      </w:r>
      <w:r w:rsidRPr="00623AB9">
        <w:rPr>
          <w:rFonts w:ascii="Times New Roman" w:hAnsi="Times New Roman"/>
          <w:b/>
          <w:color w:val="FF0000"/>
          <w:sz w:val="28"/>
          <w:szCs w:val="28"/>
        </w:rPr>
        <w:t>000,00</w:t>
      </w:r>
      <w:r>
        <w:rPr>
          <w:rFonts w:ascii="Times New Roman" w:hAnsi="Times New Roman"/>
          <w:b/>
          <w:color w:val="FF0000"/>
          <w:sz w:val="28"/>
          <w:szCs w:val="28"/>
          <w:lang w:val="ru-RU"/>
        </w:rPr>
        <w:t xml:space="preserve"> </w:t>
      </w:r>
      <w:r w:rsidRPr="0051421C">
        <w:rPr>
          <w:rFonts w:ascii="Times New Roman" w:hAnsi="Times New Roman"/>
          <w:b/>
          <w:color w:val="FF0000"/>
          <w:sz w:val="28"/>
          <w:szCs w:val="28"/>
        </w:rPr>
        <w:t>руб</w:t>
      </w:r>
      <w:r w:rsidRPr="0051421C">
        <w:rPr>
          <w:rFonts w:ascii="Times New Roman" w:hAnsi="Times New Roman"/>
          <w:sz w:val="28"/>
          <w:szCs w:val="28"/>
        </w:rPr>
        <w:t>., включая НДС.</w:t>
      </w:r>
    </w:p>
    <w:p w:rsidR="004428C7" w:rsidRDefault="004428C7" w:rsidP="004428C7">
      <w:pPr>
        <w:tabs>
          <w:tab w:val="left" w:pos="1134"/>
        </w:tabs>
        <w:spacing w:before="120"/>
        <w:ind w:firstLine="709"/>
        <w:jc w:val="both"/>
        <w:rPr>
          <w:b/>
          <w:i/>
        </w:rPr>
      </w:pPr>
      <w:r w:rsidRPr="0051421C">
        <w:rPr>
          <w:sz w:val="28"/>
          <w:szCs w:val="28"/>
        </w:rPr>
        <w:t xml:space="preserve">    Начальная (максимальная) цена договора: </w:t>
      </w:r>
      <w:r w:rsidRPr="00623AB9">
        <w:rPr>
          <w:b/>
          <w:color w:val="FF0000"/>
          <w:sz w:val="28"/>
          <w:szCs w:val="28"/>
        </w:rPr>
        <w:t>3</w:t>
      </w:r>
      <w:r>
        <w:rPr>
          <w:b/>
          <w:color w:val="FF0000"/>
          <w:sz w:val="28"/>
          <w:szCs w:val="28"/>
        </w:rPr>
        <w:t> </w:t>
      </w:r>
      <w:r w:rsidRPr="00623AB9">
        <w:rPr>
          <w:b/>
          <w:color w:val="FF0000"/>
          <w:sz w:val="28"/>
          <w:szCs w:val="28"/>
        </w:rPr>
        <w:t>271 186,44</w:t>
      </w:r>
      <w:r w:rsidRPr="0051421C">
        <w:rPr>
          <w:b/>
          <w:color w:val="FF0000"/>
          <w:sz w:val="28"/>
          <w:szCs w:val="28"/>
        </w:rPr>
        <w:t xml:space="preserve"> руб.</w:t>
      </w:r>
      <w:r w:rsidRPr="0051421C">
        <w:rPr>
          <w:sz w:val="28"/>
          <w:szCs w:val="28"/>
        </w:rPr>
        <w:t>, без учета НДС.</w:t>
      </w:r>
    </w:p>
    <w:p w:rsidR="004428C7" w:rsidRPr="00115EB3" w:rsidRDefault="004428C7" w:rsidP="004428C7">
      <w:pPr>
        <w:tabs>
          <w:tab w:val="left" w:pos="1134"/>
        </w:tabs>
        <w:spacing w:before="120"/>
        <w:ind w:firstLine="709"/>
        <w:jc w:val="both"/>
        <w:rPr>
          <w:b/>
          <w:i/>
        </w:rPr>
      </w:pPr>
      <w:r w:rsidRPr="00115EB3">
        <w:rPr>
          <w:b/>
          <w:i/>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4428C7" w:rsidRPr="00DD5EEB" w:rsidRDefault="004428C7" w:rsidP="004428C7">
      <w:pPr>
        <w:tabs>
          <w:tab w:val="left" w:pos="1134"/>
        </w:tabs>
        <w:spacing w:before="240" w:line="360" w:lineRule="auto"/>
        <w:ind w:firstLine="709"/>
        <w:jc w:val="both"/>
        <w:rPr>
          <w:sz w:val="28"/>
          <w:szCs w:val="28"/>
        </w:rPr>
      </w:pPr>
      <w:r w:rsidRPr="00DD5EEB">
        <w:rPr>
          <w:sz w:val="28"/>
          <w:szCs w:val="28"/>
        </w:rPr>
        <w:t xml:space="preserve">Цена договора включает в себя: </w:t>
      </w:r>
      <w:r w:rsidRPr="0062712A">
        <w:rPr>
          <w:sz w:val="28"/>
          <w:szCs w:val="28"/>
        </w:rPr>
        <w:t xml:space="preserve">все налоги, сборы, платежи и расходы, связанные с </w:t>
      </w:r>
      <w:r>
        <w:rPr>
          <w:sz w:val="28"/>
          <w:szCs w:val="28"/>
        </w:rPr>
        <w:t>доставкой/</w:t>
      </w:r>
      <w:r w:rsidRPr="0062712A">
        <w:rPr>
          <w:sz w:val="28"/>
          <w:szCs w:val="28"/>
        </w:rPr>
        <w:t>выполнением</w:t>
      </w:r>
      <w:r>
        <w:rPr>
          <w:sz w:val="28"/>
          <w:szCs w:val="28"/>
        </w:rPr>
        <w:t>/оказанием товаров/</w:t>
      </w:r>
      <w:r w:rsidRPr="0062712A">
        <w:rPr>
          <w:sz w:val="28"/>
          <w:szCs w:val="28"/>
        </w:rPr>
        <w:t>работ</w:t>
      </w:r>
      <w:r>
        <w:rPr>
          <w:sz w:val="28"/>
          <w:szCs w:val="28"/>
        </w:rPr>
        <w:t>/услуг</w:t>
      </w:r>
      <w:r w:rsidRPr="0062712A">
        <w:rPr>
          <w:sz w:val="28"/>
          <w:szCs w:val="28"/>
        </w:rPr>
        <w:t xml:space="preserve"> по договору</w:t>
      </w:r>
      <w:r>
        <w:rPr>
          <w:sz w:val="28"/>
          <w:szCs w:val="28"/>
        </w:rPr>
        <w:t>.</w:t>
      </w:r>
      <w:r w:rsidRPr="00DD5EEB">
        <w:rPr>
          <w:b/>
          <w:i/>
        </w:rPr>
        <w:t xml:space="preserve"> </w:t>
      </w:r>
    </w:p>
    <w:p w:rsidR="004428C7" w:rsidRPr="00594882" w:rsidRDefault="004428C7" w:rsidP="004428C7">
      <w:pPr>
        <w:pStyle w:val="a8"/>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382B77">
        <w:rPr>
          <w:rFonts w:ascii="Times New Roman" w:hAnsi="Times New Roman"/>
          <w:sz w:val="28"/>
          <w:szCs w:val="28"/>
        </w:rPr>
        <w:t>русский</w:t>
      </w:r>
      <w:r>
        <w:rPr>
          <w:rFonts w:ascii="Times New Roman" w:hAnsi="Times New Roman"/>
          <w:sz w:val="28"/>
          <w:szCs w:val="28"/>
        </w:rPr>
        <w:t>.</w:t>
      </w:r>
    </w:p>
    <w:p w:rsidR="004428C7" w:rsidRPr="00B0739E" w:rsidRDefault="004428C7" w:rsidP="004428C7">
      <w:pPr>
        <w:tabs>
          <w:tab w:val="left" w:pos="1134"/>
        </w:tabs>
        <w:spacing w:before="120"/>
        <w:ind w:firstLine="709"/>
        <w:contextualSpacing/>
        <w:jc w:val="both"/>
        <w:rPr>
          <w:rFonts w:eastAsia="Calibri"/>
          <w:bCs/>
          <w:i/>
          <w:szCs w:val="22"/>
          <w:lang w:eastAsia="en-US"/>
        </w:rPr>
      </w:pPr>
      <w:bookmarkStart w:id="3" w:name="_Ref317253353"/>
      <w:r w:rsidRPr="00B0739E">
        <w:rPr>
          <w:rFonts w:eastAsia="Calibri"/>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B0739E">
        <w:rPr>
          <w:rFonts w:eastAsia="Calibri"/>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4428C7" w:rsidRDefault="004428C7" w:rsidP="004428C7">
      <w:pPr>
        <w:tabs>
          <w:tab w:val="left" w:pos="1134"/>
        </w:tabs>
        <w:ind w:firstLine="709"/>
        <w:contextualSpacing/>
        <w:jc w:val="both"/>
        <w:rPr>
          <w:b/>
          <w:i/>
        </w:rPr>
      </w:pPr>
    </w:p>
    <w:p w:rsidR="004428C7" w:rsidRPr="00594882" w:rsidRDefault="004428C7" w:rsidP="004428C7">
      <w:pPr>
        <w:pStyle w:val="a8"/>
        <w:numPr>
          <w:ilvl w:val="0"/>
          <w:numId w:val="3"/>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закупки: </w:t>
      </w:r>
      <w:r w:rsidRPr="00594882">
        <w:rPr>
          <w:rFonts w:ascii="Times New Roman" w:hAnsi="Times New Roman"/>
          <w:b/>
          <w:i/>
          <w:sz w:val="24"/>
        </w:rPr>
        <w:t>российский рубль</w:t>
      </w:r>
      <w:r>
        <w:rPr>
          <w:rFonts w:ascii="Times New Roman" w:hAnsi="Times New Roman"/>
          <w:b/>
          <w:i/>
          <w:sz w:val="24"/>
        </w:rPr>
        <w:t>.</w:t>
      </w:r>
    </w:p>
    <w:p w:rsidR="004428C7" w:rsidRPr="00B0739E" w:rsidRDefault="004428C7" w:rsidP="004428C7">
      <w:pPr>
        <w:tabs>
          <w:tab w:val="left" w:pos="1134"/>
        </w:tabs>
        <w:spacing w:before="120"/>
        <w:ind w:firstLine="709"/>
        <w:contextualSpacing/>
        <w:jc w:val="both"/>
        <w:rPr>
          <w:rFonts w:eastAsia="Calibri"/>
          <w:i/>
          <w:szCs w:val="22"/>
          <w:lang w:eastAsia="en-US"/>
        </w:rPr>
      </w:pPr>
      <w:r w:rsidRPr="00B0739E">
        <w:rPr>
          <w:rFonts w:eastAsia="Calibri"/>
          <w:i/>
          <w:szCs w:val="22"/>
          <w:lang w:eastAsia="en-US"/>
        </w:rPr>
        <w:t xml:space="preserve">Документы, оригиналы которых выданы участнику закупки третьими лицами с выражением сумм денежных средств в иных валютах, должны сопровождаться </w:t>
      </w:r>
      <w:r w:rsidRPr="00B0739E">
        <w:rPr>
          <w:rFonts w:eastAsia="Calibri"/>
          <w:i/>
          <w:szCs w:val="22"/>
          <w:lang w:eastAsia="en-US"/>
        </w:rPr>
        <w:lastRenderedPageBreak/>
        <w:t>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4428C7" w:rsidRDefault="004428C7" w:rsidP="004428C7">
      <w:pPr>
        <w:tabs>
          <w:tab w:val="left" w:pos="1134"/>
        </w:tabs>
        <w:ind w:firstLine="709"/>
        <w:contextualSpacing/>
        <w:jc w:val="both"/>
        <w:rPr>
          <w:b/>
          <w:i/>
        </w:rPr>
      </w:pPr>
    </w:p>
    <w:p w:rsidR="004428C7" w:rsidRPr="002C28BE" w:rsidRDefault="004428C7" w:rsidP="004428C7">
      <w:pPr>
        <w:pStyle w:val="a8"/>
        <w:numPr>
          <w:ilvl w:val="0"/>
          <w:numId w:val="3"/>
        </w:numPr>
        <w:tabs>
          <w:tab w:val="left" w:pos="0"/>
          <w:tab w:val="left" w:pos="1134"/>
        </w:tabs>
        <w:spacing w:after="0" w:line="240" w:lineRule="auto"/>
        <w:ind w:left="0" w:firstLine="709"/>
        <w:contextualSpacing w:val="0"/>
        <w:jc w:val="both"/>
        <w:rPr>
          <w:rFonts w:ascii="Times New Roman" w:hAnsi="Times New Roman"/>
          <w:b/>
          <w:i/>
          <w:sz w:val="24"/>
        </w:rPr>
      </w:pPr>
      <w:r w:rsidRPr="005C0EFF">
        <w:rPr>
          <w:rFonts w:ascii="Times New Roman" w:hAnsi="Times New Roman"/>
          <w:sz w:val="28"/>
          <w:szCs w:val="28"/>
        </w:rPr>
        <w:t xml:space="preserve">Обеспечение заявки на участие в </w:t>
      </w:r>
      <w:r>
        <w:rPr>
          <w:rFonts w:ascii="Times New Roman" w:hAnsi="Times New Roman"/>
          <w:sz w:val="28"/>
          <w:szCs w:val="28"/>
        </w:rPr>
        <w:t xml:space="preserve">закупке: </w:t>
      </w:r>
      <w:r w:rsidRPr="002C28BE">
        <w:rPr>
          <w:rFonts w:ascii="Times New Roman" w:hAnsi="Times New Roman"/>
          <w:b/>
          <w:i/>
          <w:sz w:val="28"/>
          <w:szCs w:val="28"/>
        </w:rPr>
        <w:t>не требуется</w:t>
      </w:r>
      <w:r>
        <w:rPr>
          <w:rFonts w:ascii="Times New Roman" w:hAnsi="Times New Roman"/>
          <w:b/>
          <w:i/>
          <w:sz w:val="28"/>
          <w:szCs w:val="28"/>
        </w:rPr>
        <w:t>.</w:t>
      </w:r>
    </w:p>
    <w:p w:rsidR="004428C7" w:rsidRPr="005C0EFF" w:rsidRDefault="004428C7" w:rsidP="004428C7">
      <w:pPr>
        <w:pStyle w:val="a8"/>
        <w:numPr>
          <w:ilvl w:val="0"/>
          <w:numId w:val="3"/>
        </w:numPr>
        <w:tabs>
          <w:tab w:val="left" w:pos="0"/>
          <w:tab w:val="left" w:pos="1134"/>
        </w:tabs>
        <w:spacing w:before="360" w:after="240" w:line="240" w:lineRule="auto"/>
        <w:ind w:left="0" w:firstLine="709"/>
        <w:contextualSpacing w:val="0"/>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4428C7" w:rsidRPr="005C0EFF" w:rsidRDefault="004428C7" w:rsidP="004428C7">
      <w:pPr>
        <w:tabs>
          <w:tab w:val="left" w:pos="1134"/>
        </w:tabs>
        <w:spacing w:before="120" w:line="360" w:lineRule="auto"/>
        <w:ind w:firstLine="709"/>
        <w:contextualSpacing/>
        <w:jc w:val="both"/>
        <w:rPr>
          <w:sz w:val="28"/>
          <w:szCs w:val="28"/>
        </w:rPr>
      </w:pPr>
      <w:r w:rsidRPr="0051421C">
        <w:rPr>
          <w:sz w:val="28"/>
          <w:szCs w:val="28"/>
        </w:rPr>
        <w:t xml:space="preserve">Закупка проводится на электронной торговой площадке (ЭТП) </w:t>
      </w:r>
      <w:r w:rsidRPr="0051421C">
        <w:rPr>
          <w:b/>
          <w:i/>
          <w:color w:val="FF0000"/>
          <w:sz w:val="28"/>
          <w:szCs w:val="28"/>
        </w:rPr>
        <w:t>«Аукционный Конкурсный Дом»</w:t>
      </w:r>
      <w:r w:rsidRPr="0051421C">
        <w:rPr>
          <w:b/>
          <w:i/>
          <w:sz w:val="28"/>
          <w:szCs w:val="28"/>
        </w:rPr>
        <w:t xml:space="preserve"> </w:t>
      </w:r>
      <w:r w:rsidRPr="0051421C">
        <w:rPr>
          <w:sz w:val="28"/>
          <w:szCs w:val="28"/>
        </w:rPr>
        <w:t xml:space="preserve">в сети «Интернет» по адресу: </w:t>
      </w:r>
      <w:hyperlink r:id="rId6" w:history="1">
        <w:r w:rsidRPr="0051421C">
          <w:rPr>
            <w:b/>
            <w:i/>
            <w:color w:val="0000FF"/>
            <w:sz w:val="28"/>
            <w:szCs w:val="28"/>
            <w:u w:val="single"/>
          </w:rPr>
          <w:t>www.A-K-D.ru</w:t>
        </w:r>
      </w:hyperlink>
      <w:r w:rsidRPr="0051421C">
        <w:rPr>
          <w:sz w:val="28"/>
          <w:szCs w:val="28"/>
        </w:rPr>
        <w:t xml:space="preserve"> в</w:t>
      </w:r>
      <w:r w:rsidRPr="005C0EFF">
        <w:rPr>
          <w:sz w:val="28"/>
          <w:szCs w:val="28"/>
        </w:rPr>
        <w:t xml:space="preserve">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4428C7" w:rsidRPr="005C0EFF" w:rsidRDefault="004428C7" w:rsidP="004428C7">
      <w:pPr>
        <w:tabs>
          <w:tab w:val="left" w:pos="1134"/>
        </w:tabs>
        <w:spacing w:line="360" w:lineRule="auto"/>
        <w:ind w:firstLine="709"/>
        <w:contextualSpacing/>
        <w:jc w:val="both"/>
        <w:rPr>
          <w:sz w:val="28"/>
          <w:szCs w:val="28"/>
        </w:rPr>
      </w:pPr>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4428C7" w:rsidRDefault="004428C7" w:rsidP="004428C7">
      <w:pPr>
        <w:tabs>
          <w:tab w:val="left" w:pos="1134"/>
        </w:tabs>
        <w:spacing w:line="360" w:lineRule="auto"/>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4428C7" w:rsidRPr="002410D5" w:rsidRDefault="004428C7" w:rsidP="004428C7">
      <w:pPr>
        <w:tabs>
          <w:tab w:val="left" w:pos="1134"/>
        </w:tabs>
        <w:spacing w:line="360" w:lineRule="auto"/>
        <w:ind w:firstLine="709"/>
        <w:jc w:val="both"/>
        <w:rPr>
          <w:sz w:val="28"/>
          <w:szCs w:val="28"/>
        </w:rPr>
      </w:pPr>
      <w:r w:rsidRPr="002410D5">
        <w:rPr>
          <w:sz w:val="28"/>
          <w:szCs w:val="28"/>
        </w:rPr>
        <w:t>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w:t>
      </w:r>
    </w:p>
    <w:p w:rsidR="004428C7" w:rsidRDefault="004428C7" w:rsidP="004428C7">
      <w:pPr>
        <w:pStyle w:val="a8"/>
        <w:numPr>
          <w:ilvl w:val="0"/>
          <w:numId w:val="3"/>
        </w:numPr>
        <w:tabs>
          <w:tab w:val="left" w:pos="0"/>
          <w:tab w:val="left" w:pos="1134"/>
        </w:tabs>
        <w:spacing w:after="0" w:line="36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4428C7" w:rsidRDefault="004428C7" w:rsidP="004428C7">
      <w:pPr>
        <w:tabs>
          <w:tab w:val="left" w:pos="1134"/>
        </w:tabs>
        <w:spacing w:line="360" w:lineRule="auto"/>
        <w:ind w:firstLine="709"/>
        <w:contextualSpacing/>
        <w:jc w:val="both"/>
        <w:rPr>
          <w:b/>
          <w:i/>
        </w:rPr>
      </w:pPr>
      <w:r>
        <w:rPr>
          <w:sz w:val="28"/>
          <w:szCs w:val="28"/>
        </w:rPr>
        <w:t xml:space="preserve">На официальных сайтах закупочная документация </w:t>
      </w:r>
      <w:r w:rsidRPr="002F704A">
        <w:rPr>
          <w:sz w:val="28"/>
          <w:szCs w:val="28"/>
        </w:rPr>
        <w:t>находится в открытом доступе, начиная с даты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4428C7" w:rsidRPr="005C0EFF" w:rsidRDefault="004428C7" w:rsidP="004428C7">
      <w:pPr>
        <w:tabs>
          <w:tab w:val="left" w:pos="1134"/>
        </w:tabs>
        <w:spacing w:line="360" w:lineRule="auto"/>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7" w:history="1">
        <w:r w:rsidRPr="005C0EFF">
          <w:rPr>
            <w:rStyle w:val="a6"/>
            <w:rFonts w:eastAsia="Calibri"/>
            <w:sz w:val="28"/>
            <w:szCs w:val="28"/>
            <w:lang w:eastAsia="en-US"/>
          </w:rPr>
          <w:t>http://www.zakupki.gov.ru</w:t>
        </w:r>
      </w:hyperlink>
      <w:r w:rsidRPr="005C0EFF">
        <w:rPr>
          <w:sz w:val="28"/>
          <w:szCs w:val="28"/>
        </w:rPr>
        <w:t>),</w:t>
      </w:r>
      <w:bookmarkEnd w:id="4"/>
      <w:r w:rsidRPr="005C0EFF">
        <w:rPr>
          <w:sz w:val="28"/>
          <w:szCs w:val="28"/>
        </w:rPr>
        <w:t xml:space="preserve"> </w:t>
      </w:r>
    </w:p>
    <w:p w:rsidR="004428C7" w:rsidRPr="005C0EFF" w:rsidRDefault="004428C7" w:rsidP="004428C7">
      <w:pPr>
        <w:tabs>
          <w:tab w:val="left" w:pos="1134"/>
        </w:tabs>
        <w:spacing w:line="360" w:lineRule="auto"/>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4428C7" w:rsidRPr="0051421C" w:rsidRDefault="004428C7" w:rsidP="004428C7">
      <w:pPr>
        <w:pStyle w:val="a8"/>
        <w:numPr>
          <w:ilvl w:val="0"/>
          <w:numId w:val="2"/>
        </w:numPr>
        <w:tabs>
          <w:tab w:val="left" w:pos="386"/>
        </w:tabs>
        <w:spacing w:after="0" w:line="36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1421C">
        <w:rPr>
          <w:rFonts w:ascii="Times New Roman" w:hAnsi="Times New Roman"/>
          <w:spacing w:val="-6"/>
          <w:sz w:val="28"/>
          <w:szCs w:val="28"/>
        </w:rPr>
        <w:t>(</w:t>
      </w:r>
      <w:hyperlink r:id="rId8" w:history="1">
        <w:r w:rsidRPr="0051421C">
          <w:rPr>
            <w:rStyle w:val="a6"/>
            <w:rFonts w:ascii="Times New Roman" w:hAnsi="Times New Roman"/>
            <w:sz w:val="28"/>
            <w:szCs w:val="28"/>
          </w:rPr>
          <w:t>http://zakupki.rosatom.ru</w:t>
        </w:r>
      </w:hyperlink>
      <w:r w:rsidRPr="0051421C">
        <w:rPr>
          <w:rFonts w:ascii="Times New Roman" w:hAnsi="Times New Roman"/>
          <w:spacing w:val="-6"/>
          <w:sz w:val="28"/>
          <w:szCs w:val="28"/>
        </w:rPr>
        <w:t>);</w:t>
      </w:r>
    </w:p>
    <w:p w:rsidR="004428C7" w:rsidRPr="0051421C" w:rsidRDefault="004428C7" w:rsidP="004428C7">
      <w:pPr>
        <w:pStyle w:val="a8"/>
        <w:numPr>
          <w:ilvl w:val="0"/>
          <w:numId w:val="2"/>
        </w:numPr>
        <w:tabs>
          <w:tab w:val="left" w:pos="386"/>
        </w:tabs>
        <w:spacing w:after="0" w:line="360" w:lineRule="auto"/>
        <w:ind w:left="1134" w:hanging="425"/>
        <w:contextualSpacing w:val="0"/>
        <w:jc w:val="both"/>
        <w:rPr>
          <w:rFonts w:ascii="Times New Roman" w:hAnsi="Times New Roman"/>
          <w:b/>
          <w:i/>
          <w:sz w:val="28"/>
          <w:szCs w:val="28"/>
        </w:rPr>
      </w:pPr>
      <w:r w:rsidRPr="0051421C">
        <w:rPr>
          <w:rFonts w:ascii="Times New Roman" w:hAnsi="Times New Roman"/>
          <w:sz w:val="28"/>
          <w:szCs w:val="28"/>
        </w:rPr>
        <w:lastRenderedPageBreak/>
        <w:t xml:space="preserve">ЭТП </w:t>
      </w:r>
      <w:r w:rsidRPr="0051421C">
        <w:rPr>
          <w:rFonts w:ascii="Times New Roman" w:hAnsi="Times New Roman"/>
          <w:b/>
          <w:i/>
          <w:color w:val="FF0000"/>
          <w:sz w:val="28"/>
          <w:szCs w:val="28"/>
        </w:rPr>
        <w:t>«Аукционный Конкурсный Дом»</w:t>
      </w:r>
      <w:r w:rsidRPr="0051421C">
        <w:rPr>
          <w:rFonts w:ascii="Times New Roman" w:hAnsi="Times New Roman"/>
          <w:sz w:val="28"/>
          <w:szCs w:val="28"/>
        </w:rPr>
        <w:t xml:space="preserve"> </w:t>
      </w:r>
      <w:hyperlink r:id="rId9" w:history="1">
        <w:r w:rsidRPr="0051421C">
          <w:rPr>
            <w:rFonts w:ascii="Times New Roman" w:hAnsi="Times New Roman"/>
            <w:b/>
            <w:i/>
            <w:color w:val="0000FF"/>
            <w:sz w:val="28"/>
            <w:szCs w:val="28"/>
            <w:u w:val="single"/>
          </w:rPr>
          <w:t>www.A-K-D.ru</w:t>
        </w:r>
      </w:hyperlink>
      <w:r w:rsidRPr="0051421C">
        <w:rPr>
          <w:rFonts w:ascii="Times New Roman" w:hAnsi="Times New Roman"/>
          <w:sz w:val="28"/>
          <w:szCs w:val="28"/>
        </w:rPr>
        <w:t>.</w:t>
      </w:r>
    </w:p>
    <w:p w:rsidR="004428C7" w:rsidRPr="0051421C" w:rsidRDefault="004428C7" w:rsidP="004428C7">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spacing w:val="-6"/>
          <w:sz w:val="28"/>
          <w:szCs w:val="28"/>
        </w:rPr>
      </w:pPr>
      <w:r w:rsidRPr="0051421C">
        <w:rPr>
          <w:rFonts w:ascii="Times New Roman" w:hAnsi="Times New Roman"/>
          <w:spacing w:val="-6"/>
          <w:sz w:val="28"/>
          <w:szCs w:val="28"/>
        </w:rPr>
        <w:t xml:space="preserve">Срок </w:t>
      </w:r>
      <w:r w:rsidRPr="0051421C">
        <w:rPr>
          <w:rFonts w:ascii="Times New Roman" w:hAnsi="Times New Roman"/>
          <w:sz w:val="28"/>
          <w:szCs w:val="28"/>
        </w:rPr>
        <w:t>окончания</w:t>
      </w:r>
      <w:r w:rsidRPr="0051421C">
        <w:rPr>
          <w:rFonts w:ascii="Times New Roman" w:hAnsi="Times New Roman"/>
          <w:spacing w:val="-6"/>
          <w:sz w:val="28"/>
          <w:szCs w:val="28"/>
        </w:rPr>
        <w:t xml:space="preserve"> подачи заявок на участие в закупке (открытия доступа к поданным заявкам): </w:t>
      </w:r>
      <w:r w:rsidRPr="0051421C">
        <w:rPr>
          <w:rFonts w:ascii="Times New Roman" w:hAnsi="Times New Roman"/>
          <w:b/>
          <w:i/>
          <w:color w:val="FF0000"/>
          <w:spacing w:val="-6"/>
          <w:sz w:val="28"/>
          <w:szCs w:val="28"/>
        </w:rPr>
        <w:t>09-00 (время московское)</w:t>
      </w:r>
      <w:r w:rsidRPr="0051421C">
        <w:rPr>
          <w:rFonts w:ascii="Times New Roman" w:hAnsi="Times New Roman"/>
          <w:spacing w:val="-6"/>
          <w:sz w:val="28"/>
          <w:szCs w:val="28"/>
        </w:rPr>
        <w:t xml:space="preserve"> </w:t>
      </w:r>
      <w:r w:rsidRPr="0051421C">
        <w:rPr>
          <w:rFonts w:ascii="Times New Roman" w:hAnsi="Times New Roman"/>
          <w:b/>
          <w:color w:val="FF0000"/>
          <w:spacing w:val="-6"/>
          <w:sz w:val="28"/>
          <w:szCs w:val="28"/>
        </w:rPr>
        <w:t>«</w:t>
      </w:r>
      <w:r w:rsidRPr="00623AB9">
        <w:rPr>
          <w:rFonts w:ascii="Times New Roman" w:hAnsi="Times New Roman"/>
          <w:b/>
          <w:color w:val="FF0000"/>
          <w:spacing w:val="-6"/>
          <w:sz w:val="28"/>
          <w:szCs w:val="28"/>
          <w:lang w:val="ru-RU"/>
        </w:rPr>
        <w:t>02</w:t>
      </w:r>
      <w:r w:rsidRPr="0051421C">
        <w:rPr>
          <w:rFonts w:ascii="Times New Roman" w:hAnsi="Times New Roman"/>
          <w:b/>
          <w:color w:val="FF0000"/>
          <w:spacing w:val="-6"/>
          <w:sz w:val="28"/>
          <w:szCs w:val="28"/>
        </w:rPr>
        <w:t xml:space="preserve">» </w:t>
      </w:r>
      <w:r>
        <w:rPr>
          <w:rFonts w:ascii="Times New Roman" w:hAnsi="Times New Roman"/>
          <w:b/>
          <w:color w:val="FF0000"/>
          <w:spacing w:val="-6"/>
          <w:sz w:val="28"/>
          <w:szCs w:val="28"/>
          <w:lang w:val="ru-RU"/>
        </w:rPr>
        <w:t>октября</w:t>
      </w:r>
      <w:r w:rsidRPr="0051421C">
        <w:rPr>
          <w:rFonts w:ascii="Times New Roman" w:hAnsi="Times New Roman"/>
          <w:b/>
          <w:color w:val="FF0000"/>
          <w:spacing w:val="-6"/>
          <w:sz w:val="28"/>
          <w:szCs w:val="28"/>
        </w:rPr>
        <w:t xml:space="preserve"> 2015 года. </w:t>
      </w:r>
    </w:p>
    <w:p w:rsidR="004428C7" w:rsidRPr="0051421C" w:rsidRDefault="004428C7" w:rsidP="004428C7">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b/>
          <w:i/>
          <w:sz w:val="28"/>
          <w:szCs w:val="28"/>
        </w:rPr>
      </w:pPr>
      <w:r w:rsidRPr="0051421C">
        <w:rPr>
          <w:rFonts w:ascii="Times New Roman" w:hAnsi="Times New Roman"/>
          <w:spacing w:val="-6"/>
          <w:sz w:val="28"/>
          <w:szCs w:val="28"/>
        </w:rPr>
        <w:t xml:space="preserve">Место и </w:t>
      </w:r>
      <w:r w:rsidRPr="0051421C">
        <w:rPr>
          <w:rFonts w:ascii="Times New Roman" w:hAnsi="Times New Roman"/>
          <w:sz w:val="28"/>
          <w:szCs w:val="28"/>
        </w:rPr>
        <w:t>дата</w:t>
      </w:r>
      <w:r w:rsidRPr="0051421C">
        <w:rPr>
          <w:rFonts w:ascii="Times New Roman" w:hAnsi="Times New Roman"/>
          <w:spacing w:val="-6"/>
          <w:sz w:val="28"/>
          <w:szCs w:val="28"/>
        </w:rPr>
        <w:t xml:space="preserve"> рассмотрения заявок и подведения итогов закупки: </w:t>
      </w:r>
      <w:r w:rsidRPr="0051421C">
        <w:rPr>
          <w:rFonts w:ascii="Times New Roman" w:hAnsi="Times New Roman"/>
          <w:i/>
          <w:sz w:val="28"/>
          <w:szCs w:val="28"/>
        </w:rPr>
        <w:t>442960, Россия, Пензенская область, г. Заречный, проспект Мира, д. 1</w:t>
      </w:r>
      <w:r w:rsidRPr="0051421C">
        <w:rPr>
          <w:rFonts w:ascii="Times New Roman" w:hAnsi="Times New Roman"/>
          <w:b/>
          <w:i/>
          <w:sz w:val="28"/>
          <w:szCs w:val="28"/>
        </w:rPr>
        <w:t xml:space="preserve">, </w:t>
      </w:r>
      <w:r w:rsidRPr="0051421C">
        <w:rPr>
          <w:rFonts w:ascii="Times New Roman" w:hAnsi="Times New Roman"/>
          <w:b/>
          <w:i/>
          <w:color w:val="FF0000"/>
          <w:sz w:val="28"/>
          <w:szCs w:val="28"/>
        </w:rPr>
        <w:t>не позднее «</w:t>
      </w:r>
      <w:r>
        <w:rPr>
          <w:rFonts w:ascii="Times New Roman" w:hAnsi="Times New Roman"/>
          <w:b/>
          <w:i/>
          <w:color w:val="FF0000"/>
          <w:sz w:val="28"/>
          <w:szCs w:val="28"/>
          <w:lang w:val="ru-RU"/>
        </w:rPr>
        <w:t>16</w:t>
      </w:r>
      <w:r w:rsidRPr="0051421C">
        <w:rPr>
          <w:rFonts w:ascii="Times New Roman" w:hAnsi="Times New Roman"/>
          <w:b/>
          <w:i/>
          <w:color w:val="FF0000"/>
          <w:sz w:val="28"/>
          <w:szCs w:val="28"/>
        </w:rPr>
        <w:t xml:space="preserve">» </w:t>
      </w:r>
      <w:r>
        <w:rPr>
          <w:rFonts w:ascii="Times New Roman" w:hAnsi="Times New Roman"/>
          <w:b/>
          <w:i/>
          <w:color w:val="FF0000"/>
          <w:sz w:val="28"/>
          <w:szCs w:val="28"/>
          <w:lang w:val="ru-RU"/>
        </w:rPr>
        <w:t>октября</w:t>
      </w:r>
      <w:r w:rsidRPr="0051421C">
        <w:rPr>
          <w:rFonts w:ascii="Times New Roman" w:hAnsi="Times New Roman"/>
          <w:b/>
          <w:i/>
          <w:color w:val="FF0000"/>
          <w:sz w:val="28"/>
          <w:szCs w:val="28"/>
        </w:rPr>
        <w:t xml:space="preserve"> 2015 г.</w:t>
      </w:r>
      <w:r w:rsidRPr="0051421C">
        <w:rPr>
          <w:rFonts w:ascii="Times New Roman" w:hAnsi="Times New Roman"/>
          <w:b/>
          <w:i/>
          <w:sz w:val="28"/>
          <w:szCs w:val="28"/>
        </w:rPr>
        <w:t xml:space="preserve"> </w:t>
      </w:r>
    </w:p>
    <w:p w:rsidR="004428C7" w:rsidRDefault="004428C7" w:rsidP="004428C7">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5C0EFF">
        <w:rPr>
          <w:rFonts w:ascii="Times New Roman" w:hAnsi="Times New Roman"/>
          <w:sz w:val="28"/>
        </w:rPr>
        <w:t>в течение </w:t>
      </w:r>
      <w:r w:rsidRPr="00594882">
        <w:rPr>
          <w:rFonts w:ascii="Times New Roman" w:hAnsi="Times New Roman"/>
          <w:b/>
          <w:i/>
          <w:sz w:val="24"/>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4428C7" w:rsidRPr="00AA7152" w:rsidRDefault="004428C7" w:rsidP="004428C7">
      <w:pPr>
        <w:tabs>
          <w:tab w:val="left" w:pos="1134"/>
        </w:tabs>
        <w:ind w:firstLine="709"/>
        <w:contextualSpacing/>
        <w:jc w:val="both"/>
        <w:rPr>
          <w:i/>
        </w:rPr>
      </w:pPr>
      <w:r w:rsidRPr="00AA7152">
        <w:rPr>
          <w:i/>
        </w:rPr>
        <w:t>если вследствие рассмотрения жалобы в ЦАК, АК дивизиона или Федеральной антимонопольной службе требуется более длительный срок;</w:t>
      </w:r>
    </w:p>
    <w:p w:rsidR="004428C7" w:rsidRPr="00AA7152" w:rsidRDefault="004428C7" w:rsidP="004428C7">
      <w:pPr>
        <w:tabs>
          <w:tab w:val="left" w:pos="1134"/>
        </w:tabs>
        <w:ind w:firstLine="709"/>
        <w:contextualSpacing/>
        <w:jc w:val="both"/>
        <w:rPr>
          <w:i/>
        </w:rPr>
      </w:pPr>
      <w:r w:rsidRPr="00AA7152">
        <w:rPr>
          <w:i/>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4428C7" w:rsidRPr="00AA7152" w:rsidRDefault="004428C7" w:rsidP="004428C7">
      <w:pPr>
        <w:tabs>
          <w:tab w:val="left" w:pos="1134"/>
        </w:tabs>
        <w:spacing w:after="240"/>
        <w:ind w:firstLine="709"/>
        <w:jc w:val="both"/>
        <w:rPr>
          <w:i/>
        </w:rPr>
      </w:pPr>
      <w:r w:rsidRPr="00AA7152">
        <w:rPr>
          <w:i/>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4428C7" w:rsidRDefault="004428C7" w:rsidP="004428C7">
      <w:pPr>
        <w:tabs>
          <w:tab w:val="left" w:pos="1134"/>
        </w:tabs>
        <w:spacing w:before="240" w:line="360" w:lineRule="auto"/>
        <w:ind w:firstLine="851"/>
        <w:jc w:val="both"/>
        <w:rPr>
          <w:rFonts w:eastAsia="Calibri"/>
          <w:spacing w:val="-6"/>
          <w:sz w:val="28"/>
          <w:szCs w:val="28"/>
          <w:lang w:eastAsia="en-US"/>
        </w:rPr>
      </w:pPr>
      <w:r w:rsidRPr="00700C97">
        <w:rPr>
          <w:rFonts w:eastAsia="Calibri"/>
          <w:spacing w:val="-6"/>
          <w:sz w:val="28"/>
          <w:szCs w:val="28"/>
          <w:lang w:eastAsia="en-US"/>
        </w:rPr>
        <w:t xml:space="preserve">Заказчик в течение </w:t>
      </w:r>
      <w:r>
        <w:rPr>
          <w:rFonts w:eastAsia="Calibri"/>
          <w:spacing w:val="-6"/>
          <w:sz w:val="28"/>
          <w:szCs w:val="28"/>
          <w:lang w:eastAsia="en-US"/>
        </w:rPr>
        <w:t>5 (пяти) рабочих дней</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4428C7" w:rsidRDefault="004428C7" w:rsidP="004428C7">
      <w:pPr>
        <w:tabs>
          <w:tab w:val="left" w:pos="1134"/>
        </w:tabs>
        <w:spacing w:line="360" w:lineRule="auto"/>
        <w:ind w:firstLine="851"/>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4428C7" w:rsidRDefault="004428C7" w:rsidP="004428C7">
      <w:pPr>
        <w:tabs>
          <w:tab w:val="left" w:pos="1134"/>
        </w:tabs>
        <w:spacing w:line="360" w:lineRule="auto"/>
        <w:ind w:firstLine="851"/>
        <w:contextualSpacing/>
        <w:jc w:val="both"/>
        <w:rPr>
          <w:rFonts w:eastAsia="Calibri"/>
          <w:spacing w:val="-6"/>
          <w:sz w:val="28"/>
          <w:szCs w:val="28"/>
          <w:lang w:eastAsia="en-US"/>
        </w:rPr>
      </w:pPr>
      <w:r>
        <w:rPr>
          <w:rFonts w:eastAsia="Calibri"/>
          <w:spacing w:val="-6"/>
          <w:sz w:val="28"/>
          <w:szCs w:val="28"/>
          <w:lang w:eastAsia="en-US"/>
        </w:rPr>
        <w:lastRenderedPageBreak/>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w:t>
      </w:r>
      <w:r w:rsidRPr="00FC009D">
        <w:rPr>
          <w:b/>
          <w:bCs/>
          <w:i/>
          <w:iCs/>
        </w:rPr>
        <w:t xml:space="preserve"> в течение </w:t>
      </w:r>
      <w:r>
        <w:rPr>
          <w:b/>
          <w:bCs/>
          <w:i/>
          <w:iCs/>
        </w:rPr>
        <w:t>5</w:t>
      </w:r>
      <w:r w:rsidRPr="00FC009D">
        <w:rPr>
          <w:b/>
          <w:bCs/>
          <w:i/>
          <w:iCs/>
        </w:rPr>
        <w:t xml:space="preserve"> (</w:t>
      </w:r>
      <w:r>
        <w:rPr>
          <w:b/>
          <w:bCs/>
          <w:i/>
          <w:iCs/>
        </w:rPr>
        <w:t xml:space="preserve">пяти) дней </w:t>
      </w:r>
      <w:r w:rsidRPr="00700C97">
        <w:rPr>
          <w:rFonts w:eastAsia="Calibri"/>
          <w:spacing w:val="-6"/>
          <w:sz w:val="28"/>
          <w:szCs w:val="28"/>
          <w:lang w:eastAsia="en-US"/>
        </w:rPr>
        <w:t>со дня направления указанного договора.</w:t>
      </w:r>
    </w:p>
    <w:p w:rsidR="004428C7" w:rsidRPr="001B7AE6" w:rsidRDefault="004428C7" w:rsidP="004428C7">
      <w:pPr>
        <w:pStyle w:val="a8"/>
        <w:numPr>
          <w:ilvl w:val="0"/>
          <w:numId w:val="3"/>
        </w:numPr>
        <w:tabs>
          <w:tab w:val="left" w:pos="0"/>
          <w:tab w:val="left" w:pos="1134"/>
        </w:tabs>
        <w:spacing w:after="0" w:line="240" w:lineRule="auto"/>
        <w:ind w:left="0" w:firstLine="709"/>
        <w:jc w:val="both"/>
        <w:rPr>
          <w:spacing w:val="-6"/>
          <w:sz w:val="28"/>
          <w:szCs w:val="28"/>
        </w:rPr>
      </w:pPr>
      <w:r w:rsidRPr="00FC68AA">
        <w:rPr>
          <w:rFonts w:ascii="Times New Roman" w:hAnsi="Times New Roman"/>
          <w:sz w:val="28"/>
          <w:szCs w:val="28"/>
        </w:rPr>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w:t>
      </w:r>
    </w:p>
    <w:p w:rsidR="004428C7" w:rsidRDefault="004428C7" w:rsidP="004428C7">
      <w:pPr>
        <w:tabs>
          <w:tab w:val="left" w:pos="1134"/>
        </w:tabs>
        <w:spacing w:before="240" w:line="360" w:lineRule="auto"/>
        <w:ind w:firstLine="851"/>
        <w:jc w:val="both"/>
        <w:rPr>
          <w:spacing w:val="-6"/>
          <w:sz w:val="28"/>
          <w:szCs w:val="28"/>
        </w:rPr>
      </w:pPr>
      <w:r>
        <w:rPr>
          <w:b/>
          <w:i/>
          <w:spacing w:val="-6"/>
          <w:sz w:val="28"/>
          <w:szCs w:val="28"/>
        </w:rPr>
        <w:t>- обеспечение возврата аванса</w:t>
      </w:r>
      <w:r>
        <w:rPr>
          <w:spacing w:val="-6"/>
          <w:sz w:val="28"/>
          <w:szCs w:val="28"/>
        </w:rPr>
        <w:t xml:space="preserve"> в форме безотзывной банковской гарантии, выданной банком, или передачи заказчику денежных средств на сумму авансового платежа по договору предоставляется в течение 5 (пяти) рабочих дней с даты заключения договора.</w:t>
      </w:r>
    </w:p>
    <w:p w:rsidR="004428C7" w:rsidRDefault="004428C7" w:rsidP="004428C7">
      <w:pPr>
        <w:tabs>
          <w:tab w:val="left" w:pos="1134"/>
        </w:tabs>
        <w:spacing w:before="120" w:line="360" w:lineRule="auto"/>
        <w:ind w:firstLine="851"/>
        <w:jc w:val="both"/>
        <w:rPr>
          <w:spacing w:val="-6"/>
          <w:sz w:val="28"/>
          <w:szCs w:val="28"/>
        </w:rPr>
      </w:pPr>
      <w:r>
        <w:rPr>
          <w:spacing w:val="-6"/>
          <w:sz w:val="28"/>
          <w:szCs w:val="28"/>
        </w:rPr>
        <w:t>Срок действия обеспечения возврата аванса составляет срок исполнения обязательств на сумму выплаченного аванса плюс 60 дней.</w:t>
      </w:r>
    </w:p>
    <w:p w:rsidR="004428C7" w:rsidRDefault="004428C7" w:rsidP="004428C7">
      <w:pPr>
        <w:pStyle w:val="-6"/>
        <w:tabs>
          <w:tab w:val="clear" w:pos="1701"/>
          <w:tab w:val="left" w:pos="1843"/>
          <w:tab w:val="left" w:pos="1985"/>
        </w:tabs>
        <w:spacing w:before="120" w:line="360" w:lineRule="auto"/>
        <w:ind w:firstLine="851"/>
        <w:rPr>
          <w:i/>
        </w:rPr>
      </w:pPr>
      <w:r>
        <w:rPr>
          <w:i/>
          <w:spacing w:val="-6"/>
          <w:szCs w:val="28"/>
        </w:rPr>
        <w:t>(!) В случае отказа Участника закупочной процедуры от выплаты ему авансовых платежей (указывается в заявке на участие в запросе цен), при</w:t>
      </w:r>
      <w:r>
        <w:rPr>
          <w:i/>
        </w:rPr>
        <w:t xml:space="preserve"> заключении договора предоставление обеспечения возврата аванса не требуется. </w:t>
      </w:r>
    </w:p>
    <w:p w:rsidR="004428C7" w:rsidRDefault="004428C7" w:rsidP="004428C7">
      <w:pPr>
        <w:tabs>
          <w:tab w:val="left" w:pos="1134"/>
        </w:tabs>
        <w:spacing w:before="120" w:line="360" w:lineRule="auto"/>
        <w:ind w:firstLine="709"/>
        <w:contextualSpacing/>
        <w:jc w:val="both"/>
        <w:rPr>
          <w:rFonts w:eastAsia="Calibri"/>
          <w:spacing w:val="-6"/>
          <w:sz w:val="28"/>
          <w:szCs w:val="28"/>
          <w:lang w:eastAsia="en-US"/>
        </w:rPr>
      </w:pPr>
      <w:r>
        <w:rPr>
          <w:rFonts w:eastAsia="Calibri"/>
          <w:spacing w:val="-6"/>
          <w:sz w:val="28"/>
          <w:szCs w:val="28"/>
          <w:lang w:eastAsia="en-US"/>
        </w:rPr>
        <w:t>В случае предоставления обеспечения исполнения обязательств по договору в форме:</w:t>
      </w:r>
    </w:p>
    <w:p w:rsidR="004428C7" w:rsidRDefault="004428C7" w:rsidP="004428C7">
      <w:pPr>
        <w:pStyle w:val="a4"/>
        <w:numPr>
          <w:ilvl w:val="0"/>
          <w:numId w:val="6"/>
        </w:numPr>
        <w:tabs>
          <w:tab w:val="left" w:pos="1134"/>
        </w:tabs>
        <w:spacing w:before="120" w:beforeAutospacing="0" w:line="360" w:lineRule="auto"/>
        <w:ind w:left="0" w:right="153" w:firstLine="709"/>
        <w:contextualSpacing/>
        <w:jc w:val="both"/>
        <w:rPr>
          <w:rFonts w:eastAsia="Calibri"/>
          <w:spacing w:val="-6"/>
          <w:sz w:val="28"/>
          <w:szCs w:val="28"/>
          <w:lang w:eastAsia="en-US"/>
        </w:rPr>
      </w:pPr>
      <w:r>
        <w:rPr>
          <w:b/>
          <w:i/>
          <w:spacing w:val="-6"/>
          <w:sz w:val="28"/>
          <w:szCs w:val="28"/>
        </w:rPr>
        <w:t>безотзывной банковской гарантии</w:t>
      </w:r>
      <w:r>
        <w:rPr>
          <w:spacing w:val="-6"/>
          <w:sz w:val="28"/>
          <w:szCs w:val="28"/>
        </w:rPr>
        <w:t xml:space="preserve">, выданной банком, такое обеспечение предоставляется по </w:t>
      </w:r>
      <w:hyperlink r:id="rId10" w:anchor="_БАНКОВСКАЯ_ГАРАНТИЯ_ОБЕСПЕЧЕНИЯ_1" w:history="1">
        <w:r>
          <w:rPr>
            <w:rStyle w:val="a6"/>
            <w:spacing w:val="-6"/>
            <w:sz w:val="28"/>
            <w:szCs w:val="28"/>
          </w:rPr>
          <w:t>Форме</w:t>
        </w:r>
      </w:hyperlink>
      <w:r>
        <w:rPr>
          <w:spacing w:val="-6"/>
          <w:sz w:val="28"/>
          <w:szCs w:val="28"/>
        </w:rPr>
        <w:t xml:space="preserve"> согласно подразделу </w:t>
      </w:r>
      <w:fldSimple w:instr=" REF _Ref401060816 \r \h  \* MERGEFORMAT ">
        <w:r w:rsidRPr="00C96A86">
          <w:rPr>
            <w:spacing w:val="-6"/>
            <w:sz w:val="28"/>
            <w:szCs w:val="28"/>
          </w:rPr>
          <w:t>5.2</w:t>
        </w:r>
      </w:fldSimple>
      <w:r>
        <w:rPr>
          <w:spacing w:val="-6"/>
          <w:sz w:val="28"/>
          <w:szCs w:val="28"/>
        </w:rPr>
        <w:t>;</w:t>
      </w:r>
    </w:p>
    <w:p w:rsidR="004428C7" w:rsidRDefault="004428C7" w:rsidP="004428C7">
      <w:pPr>
        <w:pStyle w:val="a4"/>
        <w:numPr>
          <w:ilvl w:val="0"/>
          <w:numId w:val="6"/>
        </w:numPr>
        <w:tabs>
          <w:tab w:val="left" w:pos="1134"/>
        </w:tabs>
        <w:spacing w:before="120" w:beforeAutospacing="0" w:after="120" w:afterAutospacing="0" w:line="360" w:lineRule="auto"/>
        <w:ind w:left="0" w:right="153" w:firstLine="709"/>
        <w:contextualSpacing/>
        <w:jc w:val="both"/>
        <w:rPr>
          <w:spacing w:val="-6"/>
          <w:sz w:val="28"/>
          <w:szCs w:val="28"/>
        </w:rPr>
      </w:pPr>
      <w:r>
        <w:rPr>
          <w:b/>
          <w:i/>
          <w:spacing w:val="-6"/>
          <w:sz w:val="28"/>
          <w:szCs w:val="28"/>
        </w:rPr>
        <w:t>денежных средств</w:t>
      </w:r>
      <w:r>
        <w:rPr>
          <w:spacing w:val="-6"/>
          <w:sz w:val="28"/>
          <w:szCs w:val="28"/>
        </w:rPr>
        <w:t>, такое обеспечение предоставляется</w:t>
      </w:r>
      <w:r>
        <w:rPr>
          <w:lang w:eastAsia="ru-RU"/>
        </w:rPr>
        <w:t xml:space="preserve"> </w:t>
      </w:r>
      <w:r>
        <w:rPr>
          <w:spacing w:val="-6"/>
          <w:sz w:val="28"/>
          <w:szCs w:val="28"/>
        </w:rPr>
        <w:t>путем их перечисления заказчику по следующим реквизитам:</w:t>
      </w:r>
    </w:p>
    <w:p w:rsidR="004428C7" w:rsidRDefault="004428C7" w:rsidP="004428C7">
      <w:pPr>
        <w:pStyle w:val="a4"/>
        <w:spacing w:after="0"/>
        <w:ind w:left="360" w:right="153" w:firstLine="349"/>
        <w:rPr>
          <w:bCs/>
          <w:lang w:eastAsia="ru-RU"/>
        </w:rPr>
      </w:pPr>
      <w:r>
        <w:rPr>
          <w:b/>
          <w:lang w:eastAsia="ru-RU"/>
        </w:rPr>
        <w:t>Получатель:</w:t>
      </w:r>
      <w:r>
        <w:rPr>
          <w:lang w:eastAsia="ru-RU"/>
        </w:rPr>
        <w:t xml:space="preserve"> </w:t>
      </w:r>
      <w:r>
        <w:rPr>
          <w:bCs/>
          <w:lang w:eastAsia="ru-RU"/>
        </w:rPr>
        <w:t>ФГУП ФНПЦ «ПО «Старт» им. М.В. Проценко».</w:t>
      </w:r>
    </w:p>
    <w:p w:rsidR="004428C7" w:rsidRDefault="004428C7" w:rsidP="004428C7">
      <w:pPr>
        <w:pStyle w:val="a4"/>
        <w:spacing w:after="0"/>
        <w:ind w:left="360" w:right="153" w:firstLine="349"/>
        <w:rPr>
          <w:bCs/>
          <w:lang w:eastAsia="ru-RU"/>
        </w:rPr>
      </w:pPr>
      <w:r>
        <w:rPr>
          <w:bCs/>
          <w:lang w:eastAsia="ru-RU"/>
        </w:rPr>
        <w:t>ИНН 5838000953</w:t>
      </w:r>
    </w:p>
    <w:p w:rsidR="004428C7" w:rsidRDefault="004428C7" w:rsidP="004428C7">
      <w:pPr>
        <w:pStyle w:val="a4"/>
        <w:spacing w:after="0"/>
        <w:ind w:left="360" w:right="153" w:firstLine="349"/>
        <w:rPr>
          <w:lang w:eastAsia="ru-RU"/>
        </w:rPr>
      </w:pPr>
      <w:r>
        <w:rPr>
          <w:bCs/>
          <w:lang w:eastAsia="ru-RU"/>
        </w:rPr>
        <w:t>КПП 583801001</w:t>
      </w:r>
    </w:p>
    <w:p w:rsidR="004428C7" w:rsidRDefault="004428C7" w:rsidP="004428C7">
      <w:pPr>
        <w:pStyle w:val="a4"/>
        <w:spacing w:before="120" w:after="0"/>
        <w:ind w:left="360" w:right="153" w:firstLine="349"/>
        <w:rPr>
          <w:b/>
          <w:lang w:eastAsia="ru-RU"/>
        </w:rPr>
      </w:pPr>
      <w:r>
        <w:rPr>
          <w:b/>
          <w:lang w:eastAsia="ru-RU"/>
        </w:rPr>
        <w:t>Банковские реквизиты:</w:t>
      </w:r>
    </w:p>
    <w:p w:rsidR="004428C7" w:rsidRDefault="004428C7" w:rsidP="004428C7">
      <w:pPr>
        <w:pStyle w:val="a4"/>
        <w:spacing w:after="0"/>
        <w:ind w:left="360" w:right="153" w:firstLine="349"/>
        <w:rPr>
          <w:lang w:eastAsia="ru-RU"/>
        </w:rPr>
      </w:pPr>
      <w:r>
        <w:rPr>
          <w:lang w:eastAsia="ru-RU"/>
        </w:rPr>
        <w:t>р/с 40502810112240000008</w:t>
      </w:r>
    </w:p>
    <w:p w:rsidR="004428C7" w:rsidRDefault="004428C7" w:rsidP="004428C7">
      <w:pPr>
        <w:pStyle w:val="a4"/>
        <w:spacing w:after="0"/>
        <w:ind w:left="360" w:right="153" w:firstLine="349"/>
        <w:rPr>
          <w:lang w:eastAsia="ru-RU"/>
        </w:rPr>
      </w:pPr>
      <w:r>
        <w:rPr>
          <w:lang w:eastAsia="ru-RU"/>
        </w:rPr>
        <w:t>филиал ОАО Банк ВТБ в г. Нижнем Новгороде г. Нижний Новгород</w:t>
      </w:r>
    </w:p>
    <w:p w:rsidR="004428C7" w:rsidRDefault="004428C7" w:rsidP="004428C7">
      <w:pPr>
        <w:pStyle w:val="a4"/>
        <w:spacing w:after="0"/>
        <w:ind w:left="360" w:right="153" w:firstLine="349"/>
        <w:rPr>
          <w:lang w:eastAsia="ru-RU"/>
        </w:rPr>
      </w:pPr>
      <w:r>
        <w:rPr>
          <w:lang w:eastAsia="ru-RU"/>
        </w:rPr>
        <w:t>к/с 30101810200000000837</w:t>
      </w:r>
    </w:p>
    <w:p w:rsidR="004428C7" w:rsidRDefault="004428C7" w:rsidP="004428C7">
      <w:pPr>
        <w:pStyle w:val="a4"/>
        <w:spacing w:after="0"/>
        <w:ind w:left="360" w:right="153" w:firstLine="349"/>
        <w:rPr>
          <w:lang w:eastAsia="ru-RU"/>
        </w:rPr>
      </w:pPr>
      <w:r>
        <w:rPr>
          <w:lang w:eastAsia="ru-RU"/>
        </w:rPr>
        <w:lastRenderedPageBreak/>
        <w:t>в ГРКЦ ГУ ЦБ РФ по Нижегородской области</w:t>
      </w:r>
    </w:p>
    <w:p w:rsidR="004428C7" w:rsidRDefault="004428C7" w:rsidP="004428C7">
      <w:pPr>
        <w:ind w:left="360" w:right="153" w:firstLine="349"/>
        <w:jc w:val="both"/>
      </w:pPr>
      <w:r>
        <w:t>БИК 042202837</w:t>
      </w:r>
    </w:p>
    <w:p w:rsidR="004428C7" w:rsidRPr="00574FDD" w:rsidRDefault="004428C7" w:rsidP="004428C7">
      <w:pPr>
        <w:pStyle w:val="a8"/>
        <w:tabs>
          <w:tab w:val="left" w:pos="0"/>
          <w:tab w:val="left" w:pos="1134"/>
        </w:tabs>
        <w:spacing w:after="0" w:line="240" w:lineRule="auto"/>
        <w:ind w:left="709"/>
        <w:jc w:val="both"/>
        <w:rPr>
          <w:spacing w:val="-6"/>
          <w:sz w:val="28"/>
          <w:szCs w:val="28"/>
        </w:rPr>
      </w:pPr>
    </w:p>
    <w:p w:rsidR="004428C7" w:rsidRPr="003651B9" w:rsidRDefault="004428C7" w:rsidP="004428C7">
      <w:pPr>
        <w:pStyle w:val="a8"/>
        <w:tabs>
          <w:tab w:val="left" w:pos="0"/>
          <w:tab w:val="left" w:pos="1134"/>
        </w:tabs>
        <w:spacing w:after="0" w:line="240" w:lineRule="auto"/>
        <w:ind w:left="709"/>
        <w:jc w:val="both"/>
        <w:rPr>
          <w:spacing w:val="-6"/>
          <w:sz w:val="28"/>
          <w:szCs w:val="28"/>
        </w:rPr>
      </w:pPr>
    </w:p>
    <w:p w:rsidR="004428C7" w:rsidRDefault="004428C7" w:rsidP="004428C7">
      <w:pPr>
        <w:numPr>
          <w:ilvl w:val="0"/>
          <w:numId w:val="3"/>
        </w:numPr>
        <w:tabs>
          <w:tab w:val="left" w:pos="0"/>
          <w:tab w:val="left" w:pos="1134"/>
        </w:tabs>
        <w:spacing w:line="360" w:lineRule="auto"/>
        <w:ind w:left="0" w:firstLine="709"/>
        <w:contextualSpacing/>
        <w:jc w:val="both"/>
        <w:rPr>
          <w:sz w:val="28"/>
          <w:szCs w:val="28"/>
        </w:rPr>
      </w:pPr>
      <w:r w:rsidRPr="004A7987">
        <w:rPr>
          <w:sz w:val="28"/>
          <w:szCs w:val="28"/>
        </w:rPr>
        <w:t xml:space="preserve">Процедура </w:t>
      </w:r>
      <w:r w:rsidRPr="00167CD0">
        <w:rPr>
          <w:b/>
          <w:i/>
          <w:sz w:val="28"/>
          <w:szCs w:val="28"/>
        </w:rPr>
        <w:t>запроса цен</w:t>
      </w:r>
      <w:r w:rsidRPr="004A7987">
        <w:rPr>
          <w:b/>
          <w:i/>
        </w:rPr>
        <w:t xml:space="preserve"> </w:t>
      </w:r>
      <w:r w:rsidRPr="004A7987">
        <w:rPr>
          <w:sz w:val="28"/>
          <w:szCs w:val="28"/>
        </w:rPr>
        <w:t>не является торгами по законодательству Российской Федерации.</w:t>
      </w:r>
    </w:p>
    <w:p w:rsidR="004428C7" w:rsidRPr="00167CD0" w:rsidRDefault="004428C7" w:rsidP="004428C7">
      <w:pPr>
        <w:pStyle w:val="a8"/>
        <w:numPr>
          <w:ilvl w:val="0"/>
          <w:numId w:val="3"/>
        </w:numPr>
        <w:tabs>
          <w:tab w:val="left" w:pos="0"/>
          <w:tab w:val="left" w:pos="1134"/>
        </w:tabs>
        <w:spacing w:before="120" w:after="0" w:line="360" w:lineRule="auto"/>
        <w:ind w:left="0" w:firstLine="709"/>
        <w:jc w:val="both"/>
        <w:rPr>
          <w:rFonts w:ascii="Times New Roman" w:hAnsi="Times New Roman"/>
          <w:sz w:val="28"/>
          <w:szCs w:val="28"/>
        </w:rPr>
      </w:pPr>
      <w:r w:rsidRPr="00167CD0">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w:t>
      </w:r>
      <w:r w:rsidRPr="00167CD0">
        <w:rPr>
          <w:rFonts w:ascii="Times New Roman" w:hAnsi="Times New Roman"/>
          <w:sz w:val="28"/>
        </w:rPr>
        <w:t xml:space="preserve"> закупки</w:t>
      </w:r>
      <w:r w:rsidRPr="00167CD0">
        <w:rPr>
          <w:rFonts w:ascii="Times New Roman" w:hAnsi="Times New Roman"/>
          <w:sz w:val="28"/>
          <w:szCs w:val="28"/>
        </w:rPr>
        <w:t>:</w:t>
      </w:r>
    </w:p>
    <w:p w:rsidR="004428C7" w:rsidRPr="005C0EFF" w:rsidRDefault="004428C7" w:rsidP="004428C7">
      <w:pPr>
        <w:pStyle w:val="a7"/>
        <w:numPr>
          <w:ilvl w:val="0"/>
          <w:numId w:val="5"/>
        </w:numPr>
        <w:spacing w:after="0" w:line="360" w:lineRule="auto"/>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4428C7" w:rsidRPr="005C0EFF" w:rsidRDefault="004428C7" w:rsidP="004428C7">
      <w:pPr>
        <w:pStyle w:val="a7"/>
        <w:numPr>
          <w:ilvl w:val="0"/>
          <w:numId w:val="5"/>
        </w:numPr>
        <w:spacing w:after="0" w:line="360" w:lineRule="auto"/>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428C7" w:rsidRPr="005C0EFF" w:rsidRDefault="004428C7" w:rsidP="004428C7">
      <w:pPr>
        <w:pStyle w:val="a7"/>
        <w:numPr>
          <w:ilvl w:val="0"/>
          <w:numId w:val="5"/>
        </w:numPr>
        <w:spacing w:after="0" w:line="360" w:lineRule="auto"/>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4428C7" w:rsidRDefault="004428C7" w:rsidP="004428C7">
      <w:pPr>
        <w:pStyle w:val="a7"/>
        <w:spacing w:after="0" w:line="360" w:lineRule="auto"/>
        <w:ind w:left="0" w:firstLine="709"/>
        <w:jc w:val="both"/>
        <w:rPr>
          <w:sz w:val="28"/>
          <w:szCs w:val="28"/>
        </w:rPr>
      </w:pPr>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
    <w:p w:rsidR="004428C7" w:rsidRDefault="004428C7" w:rsidP="004428C7">
      <w:pPr>
        <w:pStyle w:val="a8"/>
        <w:numPr>
          <w:ilvl w:val="0"/>
          <w:numId w:val="3"/>
        </w:numPr>
        <w:tabs>
          <w:tab w:val="left" w:pos="0"/>
          <w:tab w:val="left" w:pos="1134"/>
        </w:tabs>
        <w:spacing w:before="120" w:after="0" w:line="36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4428C7" w:rsidRDefault="004428C7" w:rsidP="004428C7">
      <w:pPr>
        <w:pStyle w:val="a4"/>
        <w:spacing w:before="0" w:beforeAutospacing="0" w:after="0" w:afterAutospacing="0"/>
        <w:ind w:right="153"/>
        <w:jc w:val="both"/>
      </w:pPr>
      <w:r w:rsidRPr="00B0739E">
        <w:rPr>
          <w:i/>
          <w:sz w:val="28"/>
          <w:szCs w:val="28"/>
        </w:rPr>
        <w:t xml:space="preserve">Центральный арбитражный комитет (ЦАК) - </w:t>
      </w:r>
      <w:hyperlink r:id="rId11" w:history="1">
        <w:r w:rsidRPr="00B0739E">
          <w:rPr>
            <w:i/>
            <w:sz w:val="28"/>
            <w:szCs w:val="28"/>
          </w:rPr>
          <w:t>arbitration@rosatom.ru</w:t>
        </w:r>
      </w:hyperlink>
    </w:p>
    <w:p w:rsidR="00333F05" w:rsidRPr="004428C7" w:rsidRDefault="00333F05">
      <w:pPr>
        <w:rPr>
          <w:lang/>
        </w:rPr>
      </w:pPr>
    </w:p>
    <w:sectPr w:rsidR="00333F05" w:rsidRPr="004428C7" w:rsidSect="00333F0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2650E7"/>
    <w:multiLevelType w:val="hybridMultilevel"/>
    <w:tmpl w:val="D8667AE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5">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3"/>
  </w:num>
  <w:num w:numId="4">
    <w:abstractNumId w:val="4"/>
  </w:num>
  <w:num w:numId="5">
    <w:abstractNumId w:val="0"/>
  </w:num>
  <w:num w:numId="6">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characterSpacingControl w:val="doNotCompress"/>
  <w:compat/>
  <w:rsids>
    <w:rsidRoot w:val="004428C7"/>
    <w:rsid w:val="00333F05"/>
    <w:rsid w:val="004428C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4428C7"/>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а1"/>
    <w:basedOn w:val="a0"/>
    <w:next w:val="a0"/>
    <w:link w:val="10"/>
    <w:qFormat/>
    <w:rsid w:val="004428C7"/>
    <w:pPr>
      <w:keepNext/>
      <w:numPr>
        <w:numId w:val="1"/>
      </w:numPr>
      <w:jc w:val="right"/>
      <w:outlineLvl w:val="0"/>
    </w:pPr>
    <w:rPr>
      <w:iCs/>
      <w:lang/>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4428C7"/>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4428C7"/>
    <w:rPr>
      <w:rFonts w:ascii="Times New Roman" w:eastAsia="Times New Roman" w:hAnsi="Times New Roman" w:cs="Times New Roman"/>
      <w:iCs/>
      <w:sz w:val="24"/>
      <w:szCs w:val="24"/>
      <w:lang/>
    </w:rPr>
  </w:style>
  <w:style w:type="character" w:customStyle="1" w:styleId="20">
    <w:name w:val="Заголовок 2 Знак"/>
    <w:basedOn w:val="a1"/>
    <w:link w:val="2"/>
    <w:rsid w:val="004428C7"/>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qFormat/>
    <w:rsid w:val="004428C7"/>
    <w:pPr>
      <w:spacing w:before="100" w:beforeAutospacing="1" w:after="100" w:afterAutospacing="1"/>
    </w:pPr>
    <w:rPr>
      <w:lang/>
    </w:rPr>
  </w:style>
  <w:style w:type="paragraph" w:customStyle="1" w:styleId="a">
    <w:name w:val="Пункт"/>
    <w:basedOn w:val="a0"/>
    <w:uiPriority w:val="99"/>
    <w:rsid w:val="004428C7"/>
    <w:pPr>
      <w:numPr>
        <w:ilvl w:val="2"/>
        <w:numId w:val="1"/>
      </w:numPr>
      <w:spacing w:line="360" w:lineRule="auto"/>
      <w:jc w:val="both"/>
    </w:pPr>
    <w:rPr>
      <w:snapToGrid w:val="0"/>
      <w:sz w:val="28"/>
      <w:szCs w:val="28"/>
    </w:rPr>
  </w:style>
  <w:style w:type="character" w:styleId="a6">
    <w:name w:val="Hyperlink"/>
    <w:uiPriority w:val="99"/>
    <w:rsid w:val="004428C7"/>
    <w:rPr>
      <w:color w:val="0000FF"/>
      <w:u w:val="single"/>
    </w:rPr>
  </w:style>
  <w:style w:type="paragraph" w:styleId="a7">
    <w:name w:val="List Continue"/>
    <w:basedOn w:val="a0"/>
    <w:rsid w:val="004428C7"/>
    <w:pPr>
      <w:spacing w:after="120"/>
      <w:ind w:left="283"/>
    </w:pPr>
  </w:style>
  <w:style w:type="paragraph" w:styleId="a8">
    <w:name w:val="List Paragraph"/>
    <w:basedOn w:val="a0"/>
    <w:link w:val="a9"/>
    <w:uiPriority w:val="34"/>
    <w:qFormat/>
    <w:rsid w:val="004428C7"/>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4428C7"/>
    <w:rPr>
      <w:rFonts w:ascii="Times New Roman" w:eastAsia="Times New Roman" w:hAnsi="Times New Roman" w:cs="Times New Roman"/>
      <w:sz w:val="24"/>
      <w:szCs w:val="24"/>
      <w:lang/>
    </w:rPr>
  </w:style>
  <w:style w:type="paragraph" w:customStyle="1" w:styleId="-6">
    <w:name w:val="Пункт-6"/>
    <w:basedOn w:val="a0"/>
    <w:uiPriority w:val="99"/>
    <w:rsid w:val="004428C7"/>
    <w:pPr>
      <w:tabs>
        <w:tab w:val="num" w:pos="1701"/>
      </w:tabs>
      <w:spacing w:line="288" w:lineRule="auto"/>
      <w:ind w:firstLine="567"/>
      <w:jc w:val="both"/>
    </w:pPr>
    <w:rPr>
      <w:sz w:val="28"/>
    </w:rPr>
  </w:style>
  <w:style w:type="character" w:customStyle="1" w:styleId="a9">
    <w:name w:val="Абзац списка Знак"/>
    <w:link w:val="a8"/>
    <w:uiPriority w:val="34"/>
    <w:rsid w:val="004428C7"/>
    <w:rPr>
      <w:rFonts w:ascii="Calibri" w:eastAsia="Calibri" w:hAnsi="Calibri" w:cs="Times New Roman"/>
      <w:lang/>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hyperlink" Target="mailto:arbitration@rosatom.ru" TargetMode="External"/><Relationship Id="rId5" Type="http://schemas.openxmlformats.org/officeDocument/2006/relationships/hyperlink" Target="mailto:krechieg@startatom.ru" TargetMode="External"/><Relationship Id="rId10" Type="http://schemas.openxmlformats.org/officeDocument/2006/relationships/hyperlink" Target="file:///D:\Users\&#1044;&#1091;&#1073;&#1086;&#1074;&#1080;&#1082;&#1040;&#1040;\&#1058;&#1086;&#1088;&#1075;&#1080;\SAP\2015\&#1048;&#1102;&#1083;&#1100;%202015\09.07.2015\7904-264-&#1101;&#1083;&#1077;&#1082;&#1088;&#1086;&#1074;&#1072;&#1082;&#1091;&#1091;&#1084;&#1085;&#1099;&#1077;%20&#1087;&#1077;&#1095;&#1080;-5%20980%20000,00\&#1048;&#1047;&#1042;&#1045;&#1065;&#1045;&#1053;&#1048;&#1045;%20&#1054;%20&#1055;&#1056;&#1054;&#1042;&#1045;&#1044;&#1045;&#1053;&#1048;&#1048;%20&#1047;&#1040;&#1050;&#1059;&#1055;&#1050;&#1048;.docx"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1558</Words>
  <Characters>8886</Characters>
  <Application>Microsoft Office Word</Application>
  <DocSecurity>0</DocSecurity>
  <Lines>74</Lines>
  <Paragraphs>20</Paragraphs>
  <ScaleCrop>false</ScaleCrop>
  <Company>o27</Company>
  <LinksUpToDate>false</LinksUpToDate>
  <CharactersWithSpaces>10424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duboviaa</dc:creator>
  <cp:keywords/>
  <dc:description/>
  <cp:lastModifiedBy>duboviaa</cp:lastModifiedBy>
  <cp:revision>1</cp:revision>
  <dcterms:created xsi:type="dcterms:W3CDTF">2015-09-24T12:47:00Z</dcterms:created>
  <dcterms:modified xsi:type="dcterms:W3CDTF">2015-09-24T12:48:00Z</dcterms:modified>
</cp:coreProperties>
</file>