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2D43C9" w:rsidP="002D43C9">
            <w:pPr>
              <w:jc w:val="center"/>
              <w:rPr>
                <w:b/>
                <w:sz w:val="28"/>
                <w:szCs w:val="28"/>
                <w:u w:val="single"/>
              </w:rPr>
            </w:pPr>
            <w:r w:rsidRPr="002D43C9">
              <w:rPr>
                <w:b/>
                <w:sz w:val="28"/>
              </w:rPr>
              <w:t>на оказание услуг по  экспертизе ядерной безопасности установки хранения жидких органических радиоактивных отходов на площадке 16 ОАО «СХК»</w:t>
            </w:r>
            <w:r w:rsidR="00465B4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2D43C9">
              <w:rPr>
                <w:b/>
                <w:u w:val="single"/>
              </w:rPr>
              <w:t>268</w:t>
            </w:r>
            <w:r w:rsidRPr="00E75F7D">
              <w:rPr>
                <w:b/>
                <w:u w:val="single"/>
              </w:rPr>
              <w:t xml:space="preserve">  от «</w:t>
            </w:r>
            <w:r w:rsidR="002D43C9">
              <w:rPr>
                <w:b/>
                <w:u w:val="single"/>
              </w:rPr>
              <w:t>11</w:t>
            </w:r>
            <w:r w:rsidRPr="00E75F7D">
              <w:rPr>
                <w:b/>
                <w:u w:val="single"/>
              </w:rPr>
              <w:t xml:space="preserve">»   </w:t>
            </w:r>
            <w:r w:rsidR="002D43C9">
              <w:rPr>
                <w:b/>
                <w:u w:val="single"/>
              </w:rPr>
              <w:t>июля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2D43C9">
              <w:rPr>
                <w:b/>
              </w:rPr>
              <w:t>8066</w:t>
            </w:r>
          </w:p>
          <w:p w:rsidR="00DE204E" w:rsidRPr="00A265E4" w:rsidRDefault="001E7700" w:rsidP="002D43C9">
            <w:pPr>
              <w:suppressAutoHyphens/>
              <w:jc w:val="center"/>
              <w:rPr>
                <w:b/>
                <w:u w:val="single"/>
              </w:rPr>
            </w:pPr>
            <w:r>
              <w:rPr>
                <w:b/>
              </w:rPr>
              <w:t>5890</w:t>
            </w:r>
            <w:r w:rsidR="00DE204E">
              <w:rPr>
                <w:b/>
                <w:lang w:val="en-US"/>
              </w:rPr>
              <w:t>/</w:t>
            </w:r>
            <w:r w:rsidR="002D43C9">
              <w:rPr>
                <w:b/>
              </w:rPr>
              <w:t>912</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F7303A">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F7303A">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F7303A">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F7303A">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F7303A">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F7303A"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2D43C9" w:rsidRPr="002D43C9">
              <w:rPr>
                <w:b/>
              </w:rPr>
              <w:t>оказание услуг по  экспертизе ядерной безопасности установки хранения жидких органических радиоактивных отходов на площадке 16 ОАО «СХК»</w:t>
            </w:r>
            <w:r w:rsidR="002D43C9">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2D43C9" w:rsidRDefault="002D43C9"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2D43C9" w:rsidP="00550DF1">
            <w:pPr>
              <w:ind w:right="-3"/>
            </w:pPr>
            <w:r w:rsidRPr="002D43C9">
              <w:rPr>
                <w:color w:val="000000"/>
              </w:rPr>
              <w:t>с момента подписания договора сторонами по 30.12.2014г.</w:t>
            </w:r>
          </w:p>
          <w:p w:rsidR="00AE227A" w:rsidRDefault="00AE227A" w:rsidP="00457C91">
            <w:pPr>
              <w:ind w:right="153"/>
              <w:jc w:val="both"/>
              <w:rPr>
                <w:b/>
                <w:i/>
              </w:rPr>
            </w:pPr>
          </w:p>
          <w:p w:rsidR="00550DF1" w:rsidRPr="002D43C9" w:rsidRDefault="00550DF1" w:rsidP="00457C91">
            <w:pPr>
              <w:ind w:right="153"/>
              <w:jc w:val="both"/>
              <w:rPr>
                <w:b/>
                <w:i/>
              </w:rPr>
            </w:pPr>
            <w:r w:rsidRPr="002D43C9">
              <w:t>Место  оказания услуг:</w:t>
            </w:r>
          </w:p>
          <w:p w:rsidR="00550DF1" w:rsidRDefault="002D43C9" w:rsidP="00457C91">
            <w:pPr>
              <w:ind w:right="153"/>
              <w:jc w:val="both"/>
              <w:rPr>
                <w:bCs/>
              </w:rPr>
            </w:pPr>
            <w:r w:rsidRPr="002D43C9">
              <w:rPr>
                <w:bCs/>
              </w:rPr>
              <w:t>Томская область, г.Северск, Автодорога 30, площадка 16</w:t>
            </w:r>
          </w:p>
          <w:p w:rsidR="002D43C9" w:rsidRPr="00F3694B" w:rsidRDefault="002D43C9"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Pr="00AF6819" w:rsidRDefault="00550DF1" w:rsidP="00457C91">
            <w:pPr>
              <w:ind w:right="153"/>
              <w:jc w:val="both"/>
              <w:rPr>
                <w:b/>
                <w:i/>
              </w:rPr>
            </w:pPr>
            <w:r w:rsidRPr="00295B67">
              <w:rPr>
                <w:bCs/>
                <w:color w:val="000000"/>
              </w:rPr>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w:t>
            </w:r>
            <w:r>
              <w:rPr>
                <w:bCs/>
                <w:color w:val="000000"/>
              </w:rPr>
              <w:lastRenderedPageBreak/>
              <w:t xml:space="preserve">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837884" w:rsidRDefault="002D43C9" w:rsidP="003C3EBB">
            <w:pPr>
              <w:ind w:right="153"/>
              <w:jc w:val="both"/>
            </w:pPr>
            <w:r w:rsidRPr="002D43C9">
              <w:t>Муравьева Татьяна Викторовна, специалист по работе с договорами Отдела закупок ОАО «СХК»</w:t>
            </w:r>
          </w:p>
          <w:p w:rsidR="002D43C9" w:rsidRPr="00AF6819" w:rsidRDefault="002D43C9" w:rsidP="003C3EBB">
            <w:pPr>
              <w:ind w:right="153"/>
              <w:jc w:val="both"/>
            </w:pPr>
            <w:r w:rsidRPr="002D43C9">
              <w:t>(83823) 52-19-40</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 xml:space="preserve">Дата опубликования </w:t>
            </w:r>
            <w:r w:rsidRPr="00AF6819">
              <w:rPr>
                <w:bCs/>
              </w:rPr>
              <w:lastRenderedPageBreak/>
              <w:t>извещения о проведении Запроса предложений</w:t>
            </w:r>
          </w:p>
        </w:tc>
        <w:tc>
          <w:tcPr>
            <w:tcW w:w="10664" w:type="dxa"/>
          </w:tcPr>
          <w:p w:rsidR="00AE227A" w:rsidRDefault="00AE227A" w:rsidP="00457C91">
            <w:pPr>
              <w:ind w:right="153"/>
              <w:rPr>
                <w:bCs/>
              </w:rPr>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2D43C9" w:rsidP="00457C91">
            <w:pPr>
              <w:pStyle w:val="38"/>
              <w:tabs>
                <w:tab w:val="clear" w:pos="1307"/>
              </w:tabs>
              <w:ind w:left="0" w:right="153"/>
              <w:rPr>
                <w:b/>
                <w:i/>
                <w:szCs w:val="24"/>
              </w:rPr>
            </w:pPr>
            <w:r w:rsidRPr="002D43C9">
              <w:rPr>
                <w:b/>
                <w:bCs/>
                <w:color w:val="000000"/>
                <w:szCs w:val="24"/>
              </w:rPr>
              <w:t>295 000,00 (Двести девяносто пять тысяч</w:t>
            </w:r>
            <w:r w:rsidR="003C3EBB" w:rsidRPr="003C3EBB">
              <w:rPr>
                <w:b/>
                <w:bCs/>
                <w:color w:val="000000"/>
                <w:szCs w:val="24"/>
              </w:rPr>
              <w:t xml:space="preserve">) рублей </w:t>
            </w:r>
            <w:r>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512FA0" w:rsidP="00457C91">
            <w:pPr>
              <w:jc w:val="both"/>
              <w:rPr>
                <w:highlight w:val="green"/>
              </w:rPr>
            </w:pPr>
            <w:r w:rsidRPr="00512FA0">
              <w:rPr>
                <w:b/>
              </w:rPr>
              <w:t>25</w:t>
            </w:r>
            <w:r>
              <w:rPr>
                <w:b/>
              </w:rPr>
              <w:t>0</w:t>
            </w:r>
            <w:r w:rsidRPr="00512FA0">
              <w:rPr>
                <w:b/>
              </w:rPr>
              <w:t xml:space="preserve"> 000,00 (Двести пять</w:t>
            </w:r>
            <w:r>
              <w:rPr>
                <w:b/>
              </w:rPr>
              <w:t>десят</w:t>
            </w:r>
            <w:r w:rsidRPr="00512FA0">
              <w:rPr>
                <w:b/>
              </w:rPr>
              <w:t xml:space="preserve"> тысяч</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w:t>
            </w:r>
            <w:r w:rsidR="004465D7" w:rsidRPr="003C3EBB">
              <w:rPr>
                <w:b/>
                <w:bCs/>
                <w:color w:val="000000"/>
              </w:rPr>
              <w:t>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512FA0">
              <w:rPr>
                <w:bCs/>
                <w:color w:val="000000"/>
                <w:szCs w:val="22"/>
              </w:rPr>
              <w:t>в</w:t>
            </w:r>
            <w:r w:rsidR="00512FA0" w:rsidRPr="00512FA0">
              <w:rPr>
                <w:bCs/>
                <w:color w:val="000000"/>
                <w:szCs w:val="22"/>
              </w:rPr>
              <w:t xml:space="preserve"> цену должны быть включены все расходы, связанные с оказанием услуг. Цена Договора должна оставаться фиксированной в течение всего срока действия Договора. Предоставление аванса не предусмотрено.</w:t>
            </w:r>
          </w:p>
          <w:p w:rsidR="00F36C88" w:rsidRPr="00DA0AEC" w:rsidRDefault="00F36C88" w:rsidP="00DA0AEC">
            <w:pPr>
              <w:jc w:val="both"/>
              <w:rPr>
                <w:u w:val="single"/>
              </w:rPr>
            </w:pP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AE227A" w:rsidRPr="006C13B2" w:rsidRDefault="00512FA0"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512FA0">
              <w:rPr>
                <w:sz w:val="24"/>
              </w:rPr>
              <w:t>лицензи</w:t>
            </w:r>
            <w:r>
              <w:rPr>
                <w:sz w:val="24"/>
              </w:rPr>
              <w:t>ю</w:t>
            </w:r>
            <w:r w:rsidRPr="00512FA0">
              <w:rPr>
                <w:sz w:val="24"/>
              </w:rPr>
              <w:t xml:space="preserve">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 выданная Ростехнадзором</w:t>
            </w:r>
            <w:r w:rsidR="00AE227A" w:rsidRPr="006C13B2">
              <w:rPr>
                <w:sz w:val="28"/>
                <w:szCs w:val="24"/>
              </w:rPr>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 xml:space="preserve">ся в соответствии с положениями Федерального закона от 18 июля </w:t>
            </w:r>
            <w:r w:rsidRPr="000B084B">
              <w:lastRenderedPageBreak/>
              <w:t>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поставщикам/ 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79513E">
            <w:pPr>
              <w:numPr>
                <w:ilvl w:val="0"/>
                <w:numId w:val="37"/>
              </w:numPr>
              <w:tabs>
                <w:tab w:val="left" w:pos="778"/>
              </w:tabs>
              <w:ind w:left="0" w:right="153" w:firstLine="660"/>
              <w:jc w:val="both"/>
            </w:pPr>
            <w:bookmarkStart w:id="311" w:name="_Ref317257428"/>
            <w:r w:rsidRPr="00AF6819">
              <w:t>копии документов на виды деятельности, связанные с выполнением договора:</w:t>
            </w:r>
            <w:bookmarkEnd w:id="311"/>
          </w:p>
          <w:p w:rsidR="00AE227A" w:rsidRPr="002C1310" w:rsidRDefault="00512FA0" w:rsidP="00457C91">
            <w:pPr>
              <w:pStyle w:val="a0"/>
              <w:numPr>
                <w:ilvl w:val="0"/>
                <w:numId w:val="0"/>
              </w:numPr>
              <w:tabs>
                <w:tab w:val="left" w:pos="0"/>
                <w:tab w:val="num" w:pos="1134"/>
                <w:tab w:val="num" w:pos="1211"/>
              </w:tabs>
              <w:spacing w:line="240" w:lineRule="auto"/>
              <w:ind w:right="153" w:firstLine="660"/>
              <w:rPr>
                <w:sz w:val="24"/>
                <w:szCs w:val="24"/>
              </w:rPr>
            </w:pPr>
            <w:r w:rsidRPr="00512FA0">
              <w:rPr>
                <w:sz w:val="24"/>
                <w:szCs w:val="24"/>
              </w:rPr>
              <w:t>лицензи</w:t>
            </w:r>
            <w:r>
              <w:rPr>
                <w:sz w:val="24"/>
                <w:szCs w:val="24"/>
              </w:rPr>
              <w:t>и</w:t>
            </w:r>
            <w:r w:rsidRPr="00512FA0">
              <w:rPr>
                <w:sz w:val="24"/>
                <w:szCs w:val="24"/>
              </w:rPr>
              <w:t xml:space="preserve">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 выданная </w:t>
            </w:r>
            <w:r w:rsidRPr="00512FA0">
              <w:rPr>
                <w:sz w:val="24"/>
                <w:szCs w:val="24"/>
              </w:rPr>
              <w:lastRenderedPageBreak/>
              <w:t>Ростехнадзором</w:t>
            </w:r>
            <w:r w:rsidR="00AE227A" w:rsidRPr="008719EA">
              <w:rPr>
                <w:sz w:val="24"/>
                <w:szCs w:val="24"/>
              </w:rPr>
              <w:t>.</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2"/>
            <w:r w:rsidRPr="00AF6819">
              <w:t>:</w:t>
            </w:r>
          </w:p>
          <w:p w:rsidR="00AE227A" w:rsidRPr="00AF6819" w:rsidRDefault="00AE227A" w:rsidP="005E34BB">
            <w:pPr>
              <w:numPr>
                <w:ilvl w:val="0"/>
                <w:numId w:val="53"/>
              </w:numPr>
              <w:tabs>
                <w:tab w:val="left" w:pos="0"/>
              </w:tabs>
              <w:ind w:left="0" w:right="153" w:firstLine="669"/>
              <w:jc w:val="both"/>
            </w:pPr>
            <w:bookmarkStart w:id="313" w:name="_Ref319493337"/>
            <w:bookmarkStart w:id="314" w:name="_Ref319493636"/>
            <w:r w:rsidRPr="00AF6819">
              <w:t>документы, подтверждающие сведения о цепочке собственников, включая бенефициаров (в том числе конечных)</w:t>
            </w:r>
            <w:bookmarkEnd w:id="313"/>
            <w:r w:rsidRPr="00AF6819">
              <w:t xml:space="preserve"> в соответствии с формой, приложенной к Документации;</w:t>
            </w:r>
            <w:bookmarkEnd w:id="314"/>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lastRenderedPageBreak/>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512FA0" w:rsidRPr="00512FA0">
              <w:rPr>
                <w:b/>
                <w:szCs w:val="24"/>
              </w:rPr>
              <w:t>экспертиз</w:t>
            </w:r>
            <w:r w:rsidR="00512FA0">
              <w:rPr>
                <w:b/>
                <w:szCs w:val="24"/>
              </w:rPr>
              <w:t>а</w:t>
            </w:r>
            <w:r w:rsidR="00512FA0" w:rsidRPr="00512FA0">
              <w:rPr>
                <w:b/>
                <w:szCs w:val="24"/>
              </w:rPr>
              <w:t xml:space="preserve"> ядерной безопасности</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512FA0"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 xml:space="preserve">Место и срок окончания подачи заявок на участие в Запросе предложений (открытия доступа к поданным заявкам на участие </w:t>
            </w:r>
            <w:r w:rsidRPr="00AF6819">
              <w:rPr>
                <w:szCs w:val="24"/>
              </w:rPr>
              <w:lastRenderedPageBreak/>
              <w:t>в Запросе предложений)</w:t>
            </w:r>
          </w:p>
        </w:tc>
        <w:tc>
          <w:tcPr>
            <w:tcW w:w="10664" w:type="dxa"/>
          </w:tcPr>
          <w:p w:rsidR="004725BA" w:rsidRPr="00E25B1F" w:rsidRDefault="004725BA" w:rsidP="004725BA">
            <w:pPr>
              <w:pStyle w:val="Times12"/>
              <w:ind w:firstLine="0"/>
              <w:rPr>
                <w:szCs w:val="24"/>
              </w:rPr>
            </w:pPr>
            <w:r w:rsidRPr="00E25B1F">
              <w:rPr>
                <w:szCs w:val="24"/>
              </w:rPr>
              <w:lastRenderedPageBreak/>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512FA0">
              <w:rPr>
                <w:b/>
                <w:i/>
                <w:sz w:val="28"/>
                <w:szCs w:val="24"/>
              </w:rPr>
              <w:t>2</w:t>
            </w:r>
            <w:r w:rsidR="00D368C1">
              <w:rPr>
                <w:b/>
                <w:i/>
                <w:sz w:val="28"/>
                <w:szCs w:val="24"/>
              </w:rPr>
              <w:t>5</w:t>
            </w:r>
            <w:r w:rsidRPr="00FC3C5F">
              <w:rPr>
                <w:b/>
                <w:i/>
                <w:sz w:val="28"/>
                <w:szCs w:val="24"/>
              </w:rPr>
              <w:t xml:space="preserve">» </w:t>
            </w:r>
            <w:r w:rsidR="00512FA0">
              <w:rPr>
                <w:b/>
                <w:i/>
                <w:szCs w:val="24"/>
              </w:rPr>
              <w:t>июля</w:t>
            </w:r>
            <w:r w:rsidR="00512FA0"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D368C1">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512FA0">
              <w:rPr>
                <w:b/>
                <w:i/>
                <w:sz w:val="28"/>
                <w:szCs w:val="24"/>
              </w:rPr>
              <w:t>2</w:t>
            </w:r>
            <w:r w:rsidR="00D368C1">
              <w:rPr>
                <w:b/>
                <w:i/>
                <w:sz w:val="28"/>
                <w:szCs w:val="24"/>
              </w:rPr>
              <w:t>5</w:t>
            </w:r>
            <w:r w:rsidR="00512FA0" w:rsidRPr="00FC3C5F">
              <w:rPr>
                <w:b/>
                <w:i/>
                <w:sz w:val="28"/>
                <w:szCs w:val="24"/>
              </w:rPr>
              <w:t xml:space="preserve">» </w:t>
            </w:r>
            <w:r w:rsidR="00512FA0">
              <w:rPr>
                <w:b/>
                <w:i/>
                <w:szCs w:val="24"/>
              </w:rPr>
              <w:t>июля</w:t>
            </w:r>
            <w:r w:rsidR="00512FA0"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512FA0">
              <w:rPr>
                <w:b/>
                <w:i/>
                <w:sz w:val="28"/>
                <w:szCs w:val="24"/>
              </w:rPr>
              <w:t>1</w:t>
            </w:r>
            <w:r w:rsidR="00D368C1">
              <w:rPr>
                <w:b/>
                <w:i/>
                <w:sz w:val="28"/>
                <w:szCs w:val="24"/>
              </w:rPr>
              <w:t>5</w:t>
            </w:r>
            <w:r w:rsidR="00512FA0" w:rsidRPr="00FC3C5F">
              <w:rPr>
                <w:b/>
                <w:i/>
                <w:sz w:val="28"/>
                <w:szCs w:val="24"/>
              </w:rPr>
              <w:t xml:space="preserve">» </w:t>
            </w:r>
            <w:r w:rsidR="00512FA0">
              <w:rPr>
                <w:b/>
                <w:i/>
                <w:szCs w:val="24"/>
              </w:rPr>
              <w:t>августа</w:t>
            </w:r>
            <w:r w:rsidR="00512FA0"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512FA0">
            <w:pPr>
              <w:pStyle w:val="Times12"/>
              <w:ind w:firstLine="0"/>
              <w:rPr>
                <w:szCs w:val="24"/>
              </w:rPr>
            </w:pPr>
            <w:r w:rsidRPr="00E25B1F">
              <w:rPr>
                <w:szCs w:val="24"/>
              </w:rPr>
              <w:t>не позднее «</w:t>
            </w:r>
            <w:r w:rsidR="00512FA0">
              <w:rPr>
                <w:b/>
                <w:i/>
                <w:szCs w:val="24"/>
              </w:rPr>
              <w:t>25</w:t>
            </w:r>
            <w:r w:rsidRPr="00E25B1F">
              <w:rPr>
                <w:szCs w:val="24"/>
              </w:rPr>
              <w:t xml:space="preserve">» </w:t>
            </w:r>
            <w:r w:rsidR="00512FA0">
              <w:rPr>
                <w:b/>
                <w:i/>
                <w:szCs w:val="24"/>
              </w:rPr>
              <w:t>августа</w:t>
            </w:r>
            <w:r w:rsidR="00512FA0" w:rsidRPr="00D14DE4">
              <w:rPr>
                <w:b/>
                <w:i/>
                <w:szCs w:val="24"/>
              </w:rPr>
              <w:t xml:space="preserve"> </w:t>
            </w:r>
            <w:r w:rsidRPr="00D14DE4">
              <w:rPr>
                <w:b/>
                <w:i/>
                <w:szCs w:val="24"/>
              </w:rPr>
              <w:t>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5007"/>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w:t>
                        </w:r>
                        <w:r>
                          <w:lastRenderedPageBreak/>
                          <w:t xml:space="preserve">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4"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324"/>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7303A">
        <w:rPr>
          <w:szCs w:val="24"/>
        </w:rPr>
        <w:fldChar w:fldCharType="begin"/>
      </w:r>
      <w:r>
        <w:rPr>
          <w:szCs w:val="24"/>
        </w:rPr>
        <w:instrText xml:space="preserve"> REF _Ref349544856 \r \h </w:instrText>
      </w:r>
      <w:r w:rsidR="00F7303A">
        <w:rPr>
          <w:szCs w:val="24"/>
        </w:rPr>
      </w:r>
      <w:r w:rsidR="00F7303A">
        <w:rPr>
          <w:szCs w:val="24"/>
        </w:rPr>
        <w:fldChar w:fldCharType="separate"/>
      </w:r>
      <w:r>
        <w:rPr>
          <w:szCs w:val="24"/>
        </w:rPr>
        <w:t>14.3.2</w:t>
      </w:r>
      <w:r w:rsidR="00F7303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9" w:name="_Ref321475870"/>
      <w:bookmarkStart w:id="420" w:name="_Toc326685652"/>
      <w:bookmarkStart w:id="421" w:name="_Toc388603290"/>
      <w:r>
        <w:t>М</w:t>
      </w:r>
      <w:r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512FA0" w:rsidRDefault="0001337A" w:rsidP="00FE0A14">
      <w:pPr>
        <w:pStyle w:val="31"/>
        <w:numPr>
          <w:ilvl w:val="0"/>
          <w:numId w:val="0"/>
        </w:numPr>
        <w:rPr>
          <w:rStyle w:val="1a"/>
          <w:b/>
          <w:lang w:eastAsia="en-US"/>
        </w:rPr>
      </w:pPr>
      <w:bookmarkStart w:id="424"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4"/>
    </w:p>
    <w:p w:rsidR="00512FA0" w:rsidRPr="00512FA0" w:rsidRDefault="00512FA0" w:rsidP="00512FA0">
      <w:pPr>
        <w:rPr>
          <w:lang w:eastAsia="en-US"/>
        </w:rPr>
      </w:pPr>
    </w:p>
    <w:p w:rsidR="00512FA0" w:rsidRPr="00512FA0" w:rsidRDefault="00512FA0" w:rsidP="00512FA0">
      <w:pPr>
        <w:rPr>
          <w:lang w:eastAsia="en-US"/>
        </w:rPr>
      </w:pPr>
    </w:p>
    <w:p w:rsidR="00512FA0" w:rsidRPr="00512FA0" w:rsidRDefault="00512FA0" w:rsidP="00512FA0">
      <w:pPr>
        <w:rPr>
          <w:lang w:eastAsia="en-US"/>
        </w:rPr>
      </w:pPr>
    </w:p>
    <w:p w:rsidR="00512FA0" w:rsidRPr="00512FA0" w:rsidRDefault="00512FA0" w:rsidP="00512FA0">
      <w:pPr>
        <w:rPr>
          <w:lang w:eastAsia="en-US"/>
        </w:rPr>
      </w:pPr>
    </w:p>
    <w:p w:rsidR="00512FA0" w:rsidRDefault="00512FA0" w:rsidP="00512FA0">
      <w:pPr>
        <w:rPr>
          <w:lang w:eastAsia="en-US"/>
        </w:rPr>
      </w:pPr>
    </w:p>
    <w:p w:rsidR="00512FA0" w:rsidRDefault="00512FA0" w:rsidP="00512FA0">
      <w:pPr>
        <w:rPr>
          <w:lang w:eastAsia="en-US"/>
        </w:rPr>
      </w:pPr>
    </w:p>
    <w:p w:rsidR="00512FA0" w:rsidRPr="000900DE" w:rsidRDefault="00512FA0" w:rsidP="00512FA0">
      <w:pPr>
        <w:pStyle w:val="Times12"/>
        <w:ind w:firstLine="0"/>
        <w:jc w:val="left"/>
        <w:rPr>
          <w:szCs w:val="24"/>
        </w:rPr>
      </w:pPr>
      <w:r>
        <w:rPr>
          <w:szCs w:val="24"/>
        </w:rPr>
        <w:t>Техническое задание</w:t>
      </w:r>
      <w:r w:rsidRPr="00980579">
        <w:rPr>
          <w:szCs w:val="24"/>
        </w:rPr>
        <w:t xml:space="preserve"> </w:t>
      </w:r>
      <w:r w:rsidR="008E7403">
        <w:rPr>
          <w:szCs w:val="24"/>
        </w:rPr>
        <w:t xml:space="preserve">№70/1084 от 28.04.2014г </w:t>
      </w:r>
      <w:r w:rsidRPr="00980579">
        <w:rPr>
          <w:szCs w:val="24"/>
        </w:rPr>
        <w:t xml:space="preserve">приведено в виде отдельного файла в формате </w:t>
      </w:r>
      <w:r>
        <w:rPr>
          <w:szCs w:val="24"/>
        </w:rPr>
        <w:t>*</w:t>
      </w:r>
      <w:r w:rsidRPr="00980579">
        <w:rPr>
          <w:szCs w:val="24"/>
          <w:lang w:val="en-US"/>
        </w:rPr>
        <w:t>pdf</w:t>
      </w:r>
      <w:r w:rsidRPr="00980579">
        <w:rPr>
          <w:szCs w:val="24"/>
        </w:rPr>
        <w:t>.</w:t>
      </w:r>
    </w:p>
    <w:p w:rsidR="0001337A" w:rsidRPr="00512FA0" w:rsidRDefault="0001337A" w:rsidP="00512FA0">
      <w:pPr>
        <w:rPr>
          <w:lang w:eastAsia="en-US"/>
        </w:rPr>
      </w:pPr>
    </w:p>
    <w:sectPr w:rsidR="0001337A" w:rsidRPr="00512FA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20B" w:rsidRDefault="00D8020B">
      <w:r>
        <w:separator/>
      </w:r>
    </w:p>
  </w:endnote>
  <w:endnote w:type="continuationSeparator" w:id="0">
    <w:p w:rsidR="00D8020B" w:rsidRDefault="00D802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3C9" w:rsidRDefault="00F7303A">
    <w:pPr>
      <w:pStyle w:val="a9"/>
      <w:framePr w:wrap="around" w:vAnchor="text" w:hAnchor="margin" w:xAlign="center" w:y="1"/>
      <w:rPr>
        <w:rStyle w:val="ac"/>
      </w:rPr>
    </w:pPr>
    <w:r>
      <w:rPr>
        <w:rStyle w:val="ac"/>
      </w:rPr>
      <w:fldChar w:fldCharType="begin"/>
    </w:r>
    <w:r w:rsidR="002D43C9">
      <w:rPr>
        <w:rStyle w:val="ac"/>
      </w:rPr>
      <w:instrText xml:space="preserve">PAGE  </w:instrText>
    </w:r>
    <w:r>
      <w:rPr>
        <w:rStyle w:val="ac"/>
      </w:rPr>
      <w:fldChar w:fldCharType="end"/>
    </w:r>
  </w:p>
  <w:p w:rsidR="002D43C9" w:rsidRDefault="002D43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3C9" w:rsidRPr="00FE6219" w:rsidRDefault="002D43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20B" w:rsidRDefault="00D8020B">
      <w:r>
        <w:separator/>
      </w:r>
    </w:p>
  </w:footnote>
  <w:footnote w:type="continuationSeparator" w:id="0">
    <w:p w:rsidR="00D8020B" w:rsidRDefault="00D802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3C9" w:rsidRPr="00F429FC" w:rsidRDefault="00F730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43C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68C1">
      <w:rPr>
        <w:rFonts w:ascii="Times New Roman" w:hAnsi="Times New Roman" w:cs="Times New Roman"/>
        <w:noProof/>
        <w:sz w:val="24"/>
      </w:rPr>
      <w:t>91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041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43C9"/>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B4A"/>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2FA0"/>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9B3"/>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7403"/>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368C1"/>
    <w:rsid w:val="00D400EA"/>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020B"/>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1331"/>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9E7"/>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303A"/>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8EEC4-3EBC-42DC-9688-9356B3BF6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92</Pages>
  <Words>32113</Words>
  <Characters>183045</Characters>
  <Application>Microsoft Office Word</Application>
  <DocSecurity>0</DocSecurity>
  <Lines>1525</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214729</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2013-05-13T06:54:00Z</cp:lastPrinted>
  <dcterms:created xsi:type="dcterms:W3CDTF">2014-07-11T04:46:00Z</dcterms:created>
  <dcterms:modified xsi:type="dcterms:W3CDTF">2014-07-14T07:57:00Z</dcterms:modified>
</cp:coreProperties>
</file>