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263" w:rsidRPr="00BD1F65" w:rsidRDefault="00DA6263" w:rsidP="00DA6263">
      <w:pPr>
        <w:ind w:left="5279"/>
        <w:jc w:val="right"/>
      </w:pPr>
      <w:r w:rsidRPr="00BD1F65">
        <w:t>«УТВЕРЖДАЮ»</w:t>
      </w:r>
    </w:p>
    <w:p w:rsidR="00DA6263" w:rsidRPr="00BD1F65" w:rsidRDefault="00DA6263" w:rsidP="00DA6263">
      <w:pPr>
        <w:ind w:left="5279"/>
        <w:jc w:val="right"/>
      </w:pPr>
      <w:r w:rsidRPr="00BD1F65">
        <w:t>Председатель Закупочной комиссии</w:t>
      </w:r>
      <w:r w:rsidRPr="00BD1F65">
        <w:rPr>
          <w:b/>
        </w:rPr>
        <w:br/>
      </w:r>
      <w:r w:rsidRPr="00BD1F65">
        <w:t>Смирнов А.Е.</w:t>
      </w:r>
    </w:p>
    <w:p w:rsidR="00DA6263" w:rsidRPr="00BD1F65" w:rsidRDefault="00DA6263" w:rsidP="00DA6263">
      <w:pPr>
        <w:ind w:left="5280"/>
        <w:jc w:val="right"/>
      </w:pPr>
      <w:r w:rsidRPr="00BD1F65">
        <w:t>_____________________________</w:t>
      </w:r>
    </w:p>
    <w:p w:rsidR="003F36D5" w:rsidRPr="00BD1F65" w:rsidRDefault="003F36D5" w:rsidP="003F36D5">
      <w:pPr>
        <w:jc w:val="right"/>
      </w:pPr>
      <w:r w:rsidRPr="00BD1F65">
        <w:t>«</w:t>
      </w:r>
      <w:r w:rsidR="005D0343">
        <w:t>02</w:t>
      </w:r>
      <w:r w:rsidR="007B6CF4">
        <w:t xml:space="preserve">» </w:t>
      </w:r>
      <w:r w:rsidR="005D0343">
        <w:t>апреля</w:t>
      </w:r>
      <w:r w:rsidR="007B6CF4">
        <w:t xml:space="preserve"> 2013</w:t>
      </w:r>
      <w:r w:rsidRPr="00BD1F65">
        <w:t xml:space="preserve"> г.</w:t>
      </w:r>
    </w:p>
    <w:p w:rsidR="00D31C30" w:rsidRPr="00BD1F65" w:rsidRDefault="00D31C30" w:rsidP="00D31C30">
      <w:pPr>
        <w:jc w:val="right"/>
      </w:pPr>
    </w:p>
    <w:p w:rsidR="00DA6263" w:rsidRPr="00BD1F65" w:rsidRDefault="00DA6263" w:rsidP="00D31C30">
      <w:pPr>
        <w:jc w:val="right"/>
        <w:rPr>
          <w:bCs/>
          <w:sz w:val="28"/>
          <w:szCs w:val="24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BD1F65">
        <w:rPr>
          <w:bCs/>
          <w:sz w:val="28"/>
          <w:szCs w:val="28"/>
        </w:rPr>
        <w:t xml:space="preserve">ДОКУМЕНТАЦИЯ ПО ЗАПРОСУ </w:t>
      </w:r>
      <w:r w:rsidR="0066325A" w:rsidRPr="00BD1F65">
        <w:rPr>
          <w:bCs/>
          <w:sz w:val="28"/>
          <w:szCs w:val="28"/>
        </w:rPr>
        <w:t>ЦЕН</w:t>
      </w:r>
      <w:bookmarkEnd w:id="0"/>
      <w:bookmarkEnd w:id="1"/>
    </w:p>
    <w:p w:rsidR="00DA6263" w:rsidRPr="00BD1F65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открытый запрос </w:t>
      </w:r>
      <w:r w:rsidR="0066325A" w:rsidRPr="00BD1F65">
        <w:rPr>
          <w:sz w:val="28"/>
          <w:szCs w:val="28"/>
        </w:rPr>
        <w:t>цен</w:t>
      </w:r>
      <w:r w:rsidRPr="00BD1F65">
        <w:rPr>
          <w:sz w:val="28"/>
          <w:szCs w:val="28"/>
        </w:rPr>
        <w:t xml:space="preserve"> в электронной форме </w:t>
      </w:r>
    </w:p>
    <w:p w:rsidR="007B6CF4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на право заключения договора поставки </w:t>
      </w:r>
    </w:p>
    <w:p w:rsidR="00CD1122" w:rsidRPr="00CD1122" w:rsidRDefault="005D0343" w:rsidP="00DA6263">
      <w:pPr>
        <w:jc w:val="center"/>
        <w:rPr>
          <w:b/>
          <w:sz w:val="28"/>
          <w:szCs w:val="28"/>
        </w:rPr>
      </w:pPr>
      <w:r w:rsidRPr="00276F2D">
        <w:rPr>
          <w:b/>
          <w:sz w:val="28"/>
          <w:szCs w:val="28"/>
        </w:rPr>
        <w:t>мембранн</w:t>
      </w:r>
      <w:r>
        <w:rPr>
          <w:b/>
          <w:sz w:val="28"/>
          <w:szCs w:val="28"/>
        </w:rPr>
        <w:t>ого</w:t>
      </w:r>
      <w:r w:rsidRPr="00276F2D">
        <w:rPr>
          <w:b/>
          <w:sz w:val="28"/>
          <w:szCs w:val="28"/>
        </w:rPr>
        <w:t xml:space="preserve"> дозирующ</w:t>
      </w:r>
      <w:r>
        <w:rPr>
          <w:b/>
          <w:sz w:val="28"/>
          <w:szCs w:val="28"/>
        </w:rPr>
        <w:t>его</w:t>
      </w:r>
      <w:r w:rsidRPr="00276F2D">
        <w:rPr>
          <w:b/>
          <w:sz w:val="28"/>
          <w:szCs w:val="28"/>
        </w:rPr>
        <w:t xml:space="preserve"> насос</w:t>
      </w:r>
      <w:r>
        <w:rPr>
          <w:b/>
          <w:sz w:val="28"/>
          <w:szCs w:val="28"/>
        </w:rPr>
        <w:t>а</w:t>
      </w:r>
      <w:r w:rsidRPr="00276F2D">
        <w:rPr>
          <w:b/>
          <w:sz w:val="28"/>
          <w:szCs w:val="28"/>
        </w:rPr>
        <w:t xml:space="preserve"> с микропроцессорным управлением FEM08 ST.18RS, KNF </w:t>
      </w:r>
      <w:proofErr w:type="spellStart"/>
      <w:r w:rsidRPr="00276F2D">
        <w:rPr>
          <w:b/>
          <w:sz w:val="28"/>
          <w:szCs w:val="28"/>
        </w:rPr>
        <w:t>Neuberger</w:t>
      </w:r>
      <w:proofErr w:type="spellEnd"/>
    </w:p>
    <w:p w:rsidR="00DA6263" w:rsidRPr="00BD1F65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>для нужд ОАО “ВНИИ НП”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caps/>
          <w:sz w:val="28"/>
          <w:szCs w:val="28"/>
        </w:rPr>
      </w:pPr>
      <w:r w:rsidRPr="00BD1F65">
        <w:rPr>
          <w:caps/>
          <w:sz w:val="28"/>
          <w:szCs w:val="28"/>
        </w:rPr>
        <w:t>том 2 «</w:t>
      </w:r>
      <w:r w:rsidRPr="00BD1F65">
        <w:rPr>
          <w:rFonts w:ascii="Times New Roman" w:hAnsi="Times New Roman"/>
          <w:b/>
          <w:sz w:val="24"/>
          <w:szCs w:val="24"/>
        </w:rPr>
        <w:t>ТЕХНИЧЕСКОЕ ЗАДАНИЕ</w:t>
      </w:r>
      <w:r w:rsidRPr="00BD1F65">
        <w:rPr>
          <w:caps/>
          <w:sz w:val="28"/>
          <w:szCs w:val="28"/>
        </w:rPr>
        <w:t>»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Default="00DA6263" w:rsidP="00DA6263">
      <w:pPr>
        <w:pStyle w:val="11"/>
        <w:keepNext w:val="0"/>
        <w:rPr>
          <w:snapToGrid/>
          <w:sz w:val="28"/>
          <w:szCs w:val="24"/>
        </w:rPr>
      </w:pPr>
      <w:r w:rsidRPr="00BD1F65">
        <w:rPr>
          <w:snapToGrid/>
          <w:sz w:val="28"/>
          <w:szCs w:val="24"/>
        </w:rPr>
        <w:lastRenderedPageBreak/>
        <w:t>201</w:t>
      </w:r>
      <w:r w:rsidR="007B6CF4">
        <w:rPr>
          <w:snapToGrid/>
          <w:sz w:val="28"/>
          <w:szCs w:val="24"/>
        </w:rPr>
        <w:t>3</w:t>
      </w:r>
      <w:r w:rsidRPr="00BD1F65">
        <w:rPr>
          <w:snapToGrid/>
          <w:sz w:val="28"/>
          <w:szCs w:val="24"/>
        </w:rPr>
        <w:t>г.</w:t>
      </w:r>
    </w:p>
    <w:p w:rsidR="009D7082" w:rsidRPr="009D7082" w:rsidRDefault="009D7082" w:rsidP="009D7082">
      <w:pPr>
        <w:rPr>
          <w:lang w:eastAsia="ru-RU"/>
        </w:rPr>
      </w:pPr>
    </w:p>
    <w:p w:rsidR="00D31C30" w:rsidRPr="00BD1F65" w:rsidRDefault="00181AB9" w:rsidP="00D31C3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D1F65">
        <w:rPr>
          <w:b/>
          <w:bCs/>
          <w:sz w:val="28"/>
          <w:szCs w:val="28"/>
        </w:rPr>
        <w:t>Т</w:t>
      </w:r>
      <w:r w:rsidR="00D31C30" w:rsidRPr="00BD1F65">
        <w:rPr>
          <w:b/>
          <w:bCs/>
          <w:sz w:val="28"/>
          <w:szCs w:val="28"/>
        </w:rPr>
        <w:t>ЕХНИЧЕСКОЕ ЗАДАНИЕ</w:t>
      </w:r>
    </w:p>
    <w:p w:rsidR="00CD1122" w:rsidRDefault="0066325A" w:rsidP="00BE7CA1">
      <w:pPr>
        <w:rPr>
          <w:b/>
          <w:sz w:val="26"/>
          <w:szCs w:val="28"/>
        </w:rPr>
      </w:pPr>
      <w:r w:rsidRPr="00BD1F65">
        <w:rPr>
          <w:rFonts w:ascii="Times New Roman" w:hAnsi="Times New Roman" w:cs="Times New Roman"/>
          <w:b/>
          <w:sz w:val="28"/>
          <w:szCs w:val="28"/>
        </w:rPr>
        <w:t xml:space="preserve">Наименование: </w:t>
      </w:r>
      <w:r w:rsidR="005D0343" w:rsidRPr="00A91E19">
        <w:rPr>
          <w:rFonts w:ascii="Times New Roman" w:hAnsi="Times New Roman" w:cs="Times New Roman"/>
        </w:rPr>
        <w:t xml:space="preserve">мембранный дозирующий насос с микропроцессорным управлением </w:t>
      </w:r>
      <w:r w:rsidR="005D0343" w:rsidRPr="00A91E19">
        <w:rPr>
          <w:rFonts w:ascii="Times New Roman" w:hAnsi="Times New Roman" w:cs="Times New Roman"/>
          <w:b/>
        </w:rPr>
        <w:t>FEM08 ST.18RS</w:t>
      </w:r>
      <w:r w:rsidR="005D0343">
        <w:rPr>
          <w:rFonts w:ascii="Times New Roman" w:hAnsi="Times New Roman" w:cs="Times New Roman"/>
          <w:b/>
        </w:rPr>
        <w:t xml:space="preserve">, </w:t>
      </w:r>
      <w:r w:rsidR="005D0343" w:rsidRPr="005C7222">
        <w:rPr>
          <w:rFonts w:ascii="Times New Roman" w:hAnsi="Times New Roman" w:cs="Times New Roman"/>
          <w:b/>
        </w:rPr>
        <w:t xml:space="preserve">KNF </w:t>
      </w:r>
      <w:proofErr w:type="spellStart"/>
      <w:r w:rsidR="005D0343" w:rsidRPr="005C7222">
        <w:rPr>
          <w:rFonts w:ascii="Times New Roman" w:hAnsi="Times New Roman" w:cs="Times New Roman"/>
          <w:b/>
        </w:rPr>
        <w:t>Neuberger</w:t>
      </w:r>
      <w:proofErr w:type="spellEnd"/>
      <w:r w:rsidR="005D0343">
        <w:rPr>
          <w:rFonts w:ascii="Times New Roman" w:hAnsi="Times New Roman" w:cs="Times New Roman"/>
          <w:b/>
        </w:rPr>
        <w:t xml:space="preserve"> (Германия)</w:t>
      </w:r>
      <w:r w:rsidR="005D0343" w:rsidRPr="00A91E19">
        <w:rPr>
          <w:rFonts w:ascii="Times New Roman" w:hAnsi="Times New Roman" w:cs="Times New Roman"/>
        </w:rPr>
        <w:t xml:space="preserve"> </w:t>
      </w:r>
    </w:p>
    <w:p w:rsidR="00BE7CA1" w:rsidRPr="00CD1122" w:rsidRDefault="00BE7CA1" w:rsidP="00BE7CA1">
      <w:pPr>
        <w:rPr>
          <w:b/>
          <w:sz w:val="28"/>
          <w:szCs w:val="28"/>
        </w:rPr>
      </w:pPr>
      <w:r>
        <w:rPr>
          <w:b/>
          <w:sz w:val="26"/>
          <w:szCs w:val="28"/>
        </w:rPr>
        <w:t>Количество: 1 шт.</w:t>
      </w:r>
    </w:p>
    <w:p w:rsidR="0053009B" w:rsidRPr="008E00A2" w:rsidRDefault="0053009B" w:rsidP="008E00A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E00A2">
        <w:rPr>
          <w:rFonts w:ascii="Times New Roman" w:hAnsi="Times New Roman" w:cs="Times New Roman"/>
          <w:b/>
        </w:rPr>
        <w:t>Общие требования: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Поставляемый товар должен иметь соответствующие сертификаты, технические паспорта, а также другие документы, удостоверяющие их качество.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Поставляемый товар должен быть новым, не бывшим в эксплуатации, без дефектов, не поврежденным.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Упаковка должна обеспечивать качество и сохранность товара.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Доставка до места нахождения Заказчика, погрузо-ра</w:t>
      </w:r>
      <w:r w:rsidR="00AD6109">
        <w:rPr>
          <w:rFonts w:ascii="Times New Roman" w:hAnsi="Times New Roman" w:cs="Times New Roman"/>
        </w:rPr>
        <w:t>згрузочные работы, сборка</w:t>
      </w:r>
      <w:r w:rsidRPr="00C64470">
        <w:rPr>
          <w:rFonts w:ascii="Times New Roman" w:hAnsi="Times New Roman" w:cs="Times New Roman"/>
        </w:rPr>
        <w:t>, установка, монтаж, подключение, уборка и вывоз мусора осуществляются силами и за счет средств Поставщика.</w:t>
      </w:r>
    </w:p>
    <w:p w:rsidR="0053009B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Поставка товара должна сопров</w:t>
      </w:r>
      <w:r w:rsidR="009A1341">
        <w:rPr>
          <w:rFonts w:ascii="Times New Roman" w:hAnsi="Times New Roman" w:cs="Times New Roman"/>
        </w:rPr>
        <w:t>ождаться документами: накладная,</w:t>
      </w:r>
      <w:r w:rsidRPr="00C64470">
        <w:rPr>
          <w:rFonts w:ascii="Times New Roman" w:hAnsi="Times New Roman" w:cs="Times New Roman"/>
        </w:rPr>
        <w:t xml:space="preserve"> счет, счет-фактура, документы, подтверждающие качество поставляемого товара.</w:t>
      </w:r>
    </w:p>
    <w:p w:rsidR="00B93358" w:rsidRDefault="00B93358" w:rsidP="00C64470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W w:w="1014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3"/>
        <w:gridCol w:w="6491"/>
        <w:gridCol w:w="2977"/>
      </w:tblGrid>
      <w:tr w:rsidR="005D0343" w:rsidRPr="006336AA" w:rsidTr="009E18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3" w:type="dxa"/>
            <w:vAlign w:val="center"/>
          </w:tcPr>
          <w:p w:rsidR="005D0343" w:rsidRPr="00130DB3" w:rsidRDefault="005D0343" w:rsidP="009E18D9">
            <w:pPr>
              <w:jc w:val="center"/>
              <w:rPr>
                <w:b/>
              </w:rPr>
            </w:pPr>
            <w:r w:rsidRPr="00130DB3">
              <w:rPr>
                <w:b/>
              </w:rPr>
              <w:t>№</w:t>
            </w:r>
          </w:p>
          <w:p w:rsidR="005D0343" w:rsidRPr="00130DB3" w:rsidRDefault="005D0343" w:rsidP="009E18D9">
            <w:pPr>
              <w:jc w:val="center"/>
              <w:rPr>
                <w:b/>
              </w:rPr>
            </w:pPr>
            <w:proofErr w:type="spellStart"/>
            <w:r w:rsidRPr="00130DB3">
              <w:rPr>
                <w:b/>
              </w:rPr>
              <w:t>п</w:t>
            </w:r>
            <w:proofErr w:type="gramStart"/>
            <w:r w:rsidRPr="00130DB3">
              <w:rPr>
                <w:b/>
              </w:rPr>
              <w:t>.п</w:t>
            </w:r>
            <w:proofErr w:type="spellEnd"/>
            <w:proofErr w:type="gramEnd"/>
          </w:p>
        </w:tc>
        <w:tc>
          <w:tcPr>
            <w:tcW w:w="6491" w:type="dxa"/>
            <w:vAlign w:val="center"/>
          </w:tcPr>
          <w:p w:rsidR="005D0343" w:rsidRPr="00130DB3" w:rsidRDefault="005D0343" w:rsidP="009E18D9">
            <w:pPr>
              <w:jc w:val="center"/>
              <w:rPr>
                <w:b/>
              </w:rPr>
            </w:pPr>
          </w:p>
          <w:p w:rsidR="005D0343" w:rsidRPr="00130DB3" w:rsidRDefault="005D0343" w:rsidP="009E18D9">
            <w:pPr>
              <w:jc w:val="center"/>
              <w:rPr>
                <w:b/>
              </w:rPr>
            </w:pPr>
            <w:r w:rsidRPr="00130DB3">
              <w:rPr>
                <w:b/>
              </w:rPr>
              <w:t>ПАРАМЕТР</w:t>
            </w:r>
          </w:p>
        </w:tc>
        <w:tc>
          <w:tcPr>
            <w:tcW w:w="2977" w:type="dxa"/>
            <w:vAlign w:val="center"/>
          </w:tcPr>
          <w:p w:rsidR="005D0343" w:rsidRPr="00130DB3" w:rsidRDefault="005D0343" w:rsidP="009E18D9">
            <w:pPr>
              <w:jc w:val="center"/>
              <w:rPr>
                <w:b/>
              </w:rPr>
            </w:pPr>
            <w:r w:rsidRPr="00130DB3">
              <w:rPr>
                <w:b/>
              </w:rPr>
              <w:t>Требование</w:t>
            </w:r>
          </w:p>
          <w:p w:rsidR="005D0343" w:rsidRPr="00130DB3" w:rsidRDefault="005D0343" w:rsidP="009E18D9">
            <w:pPr>
              <w:jc w:val="center"/>
              <w:rPr>
                <w:b/>
              </w:rPr>
            </w:pPr>
            <w:r w:rsidRPr="00130DB3">
              <w:rPr>
                <w:b/>
              </w:rPr>
              <w:t>Технического задания</w:t>
            </w:r>
          </w:p>
        </w:tc>
      </w:tr>
      <w:tr w:rsidR="005D0343" w:rsidRPr="006336AA" w:rsidTr="009E18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3" w:type="dxa"/>
          </w:tcPr>
          <w:p w:rsidR="005D0343" w:rsidRPr="00130DB3" w:rsidRDefault="005D0343" w:rsidP="009E18D9">
            <w:pPr>
              <w:rPr>
                <w:b/>
              </w:rPr>
            </w:pPr>
            <w:r w:rsidRPr="00130DB3">
              <w:rPr>
                <w:b/>
              </w:rPr>
              <w:t>1.</w:t>
            </w:r>
          </w:p>
        </w:tc>
        <w:tc>
          <w:tcPr>
            <w:tcW w:w="6491" w:type="dxa"/>
          </w:tcPr>
          <w:p w:rsidR="005D0343" w:rsidRPr="00130DB3" w:rsidRDefault="005D0343" w:rsidP="009E18D9">
            <w:pPr>
              <w:rPr>
                <w:b/>
              </w:rPr>
            </w:pPr>
            <w:r w:rsidRPr="00130DB3">
              <w:rPr>
                <w:b/>
              </w:rPr>
              <w:t>Общая характеристика</w:t>
            </w:r>
          </w:p>
        </w:tc>
        <w:tc>
          <w:tcPr>
            <w:tcW w:w="2977" w:type="dxa"/>
          </w:tcPr>
          <w:p w:rsidR="005D0343" w:rsidRPr="00130DB3" w:rsidRDefault="005D0343" w:rsidP="009E18D9">
            <w:pPr>
              <w:jc w:val="center"/>
            </w:pPr>
          </w:p>
        </w:tc>
      </w:tr>
      <w:tr w:rsidR="005D0343" w:rsidRPr="00697C17" w:rsidTr="009E18D9">
        <w:tblPrEx>
          <w:tblCellMar>
            <w:top w:w="0" w:type="dxa"/>
            <w:bottom w:w="0" w:type="dxa"/>
          </w:tblCellMar>
        </w:tblPrEx>
        <w:trPr>
          <w:cantSplit/>
          <w:trHeight w:val="251"/>
        </w:trPr>
        <w:tc>
          <w:tcPr>
            <w:tcW w:w="673" w:type="dxa"/>
          </w:tcPr>
          <w:p w:rsidR="005D0343" w:rsidRPr="00130DB3" w:rsidRDefault="005D0343" w:rsidP="009E18D9">
            <w:pPr>
              <w:rPr>
                <w:b/>
              </w:rPr>
            </w:pPr>
          </w:p>
        </w:tc>
        <w:tc>
          <w:tcPr>
            <w:tcW w:w="6491" w:type="dxa"/>
          </w:tcPr>
          <w:p w:rsidR="005D0343" w:rsidRPr="0088700B" w:rsidRDefault="005D0343" w:rsidP="009E18D9">
            <w:pPr>
              <w:pStyle w:val="Default"/>
              <w:rPr>
                <w:rFonts w:ascii="Times New Roman" w:hAnsi="Times New Roman" w:cs="Times New Roman"/>
              </w:rPr>
            </w:pPr>
            <w:r w:rsidRPr="0088700B">
              <w:rPr>
                <w:rFonts w:ascii="Times New Roman" w:hAnsi="Times New Roman" w:cs="Times New Roman"/>
              </w:rPr>
              <w:t xml:space="preserve">мембранный дозирующий насос с микропроцессорным управлением </w:t>
            </w:r>
            <w:r w:rsidRPr="0088700B">
              <w:rPr>
                <w:rFonts w:ascii="Times New Roman" w:hAnsi="Times New Roman" w:cs="Times New Roman"/>
                <w:bCs/>
              </w:rPr>
              <w:t>STEPDOS</w:t>
            </w:r>
            <w:r>
              <w:rPr>
                <w:rFonts w:ascii="Times New Roman" w:hAnsi="Times New Roman" w:cs="Times New Roman"/>
                <w:bCs/>
              </w:rPr>
              <w:t xml:space="preserve"> с </w:t>
            </w:r>
            <w:r>
              <w:rPr>
                <w:rFonts w:ascii="Times New Roman" w:hAnsi="Times New Roman" w:cs="Times New Roman"/>
              </w:rPr>
              <w:t>м</w:t>
            </w:r>
            <w:r w:rsidRPr="0077499C">
              <w:rPr>
                <w:rFonts w:ascii="Times New Roman" w:hAnsi="Times New Roman" w:cs="Times New Roman"/>
              </w:rPr>
              <w:t>ногочисленны</w:t>
            </w:r>
            <w:r>
              <w:rPr>
                <w:rFonts w:ascii="Times New Roman" w:hAnsi="Times New Roman" w:cs="Times New Roman"/>
              </w:rPr>
              <w:t>ми</w:t>
            </w:r>
            <w:r w:rsidRPr="0077499C">
              <w:rPr>
                <w:rFonts w:ascii="Times New Roman" w:hAnsi="Times New Roman" w:cs="Times New Roman"/>
              </w:rPr>
              <w:t xml:space="preserve"> параметр</w:t>
            </w:r>
            <w:r>
              <w:rPr>
                <w:rFonts w:ascii="Times New Roman" w:hAnsi="Times New Roman" w:cs="Times New Roman"/>
              </w:rPr>
              <w:t>ами</w:t>
            </w:r>
            <w:r w:rsidRPr="0077499C">
              <w:rPr>
                <w:rFonts w:ascii="Times New Roman" w:hAnsi="Times New Roman" w:cs="Times New Roman"/>
              </w:rPr>
              <w:t xml:space="preserve"> дозирования</w:t>
            </w:r>
          </w:p>
        </w:tc>
        <w:tc>
          <w:tcPr>
            <w:tcW w:w="2977" w:type="dxa"/>
          </w:tcPr>
          <w:p w:rsidR="005D0343" w:rsidRPr="00130DB3" w:rsidRDefault="005D0343" w:rsidP="009E18D9">
            <w:pPr>
              <w:jc w:val="center"/>
              <w:rPr>
                <w:b/>
              </w:rPr>
            </w:pPr>
            <w:r w:rsidRPr="00130DB3">
              <w:rPr>
                <w:b/>
              </w:rPr>
              <w:t>1</w:t>
            </w:r>
          </w:p>
        </w:tc>
      </w:tr>
      <w:tr w:rsidR="005D0343" w:rsidRPr="006336AA" w:rsidTr="009E18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3" w:type="dxa"/>
          </w:tcPr>
          <w:p w:rsidR="005D0343" w:rsidRPr="00130DB3" w:rsidRDefault="005D0343" w:rsidP="009E18D9">
            <w:pPr>
              <w:rPr>
                <w:b/>
              </w:rPr>
            </w:pPr>
            <w:r w:rsidRPr="00130DB3">
              <w:rPr>
                <w:b/>
              </w:rPr>
              <w:t>2.</w:t>
            </w:r>
          </w:p>
        </w:tc>
        <w:tc>
          <w:tcPr>
            <w:tcW w:w="6491" w:type="dxa"/>
          </w:tcPr>
          <w:p w:rsidR="005D0343" w:rsidRPr="00130DB3" w:rsidRDefault="005D0343" w:rsidP="009E18D9">
            <w:pPr>
              <w:rPr>
                <w:b/>
              </w:rPr>
            </w:pPr>
            <w:r w:rsidRPr="00130DB3">
              <w:rPr>
                <w:b/>
              </w:rPr>
              <w:t>Технические характеристики</w:t>
            </w:r>
            <w:r>
              <w:rPr>
                <w:b/>
              </w:rPr>
              <w:t>:</w:t>
            </w:r>
          </w:p>
        </w:tc>
        <w:tc>
          <w:tcPr>
            <w:tcW w:w="2977" w:type="dxa"/>
          </w:tcPr>
          <w:p w:rsidR="005D0343" w:rsidRPr="0040177E" w:rsidRDefault="005D0343" w:rsidP="009E18D9">
            <w:pPr>
              <w:jc w:val="center"/>
            </w:pPr>
          </w:p>
        </w:tc>
      </w:tr>
      <w:tr w:rsidR="005D0343" w:rsidRPr="006336AA" w:rsidTr="009E18D9">
        <w:tblPrEx>
          <w:tblCellMar>
            <w:top w:w="0" w:type="dxa"/>
            <w:bottom w:w="0" w:type="dxa"/>
          </w:tblCellMar>
        </w:tblPrEx>
        <w:trPr>
          <w:cantSplit/>
          <w:trHeight w:val="295"/>
        </w:trPr>
        <w:tc>
          <w:tcPr>
            <w:tcW w:w="673" w:type="dxa"/>
          </w:tcPr>
          <w:p w:rsidR="005D0343" w:rsidRPr="00130DB3" w:rsidRDefault="005D0343" w:rsidP="009E18D9">
            <w:pPr>
              <w:rPr>
                <w:b/>
              </w:rPr>
            </w:pPr>
          </w:p>
        </w:tc>
        <w:tc>
          <w:tcPr>
            <w:tcW w:w="6491" w:type="dxa"/>
          </w:tcPr>
          <w:p w:rsidR="005D0343" w:rsidRPr="00130DB3" w:rsidRDefault="005D0343" w:rsidP="009E18D9">
            <w:pPr>
              <w:pStyle w:val="23"/>
              <w:rPr>
                <w:sz w:val="22"/>
                <w:szCs w:val="22"/>
              </w:rPr>
            </w:pPr>
            <w:r>
              <w:rPr>
                <w:b/>
              </w:rPr>
              <w:t>Скорость потока, мл/мин</w:t>
            </w:r>
          </w:p>
        </w:tc>
        <w:tc>
          <w:tcPr>
            <w:tcW w:w="2977" w:type="dxa"/>
          </w:tcPr>
          <w:p w:rsidR="005D0343" w:rsidRPr="0040177E" w:rsidRDefault="005D0343" w:rsidP="009E18D9">
            <w:pPr>
              <w:pStyle w:val="23"/>
              <w:jc w:val="center"/>
              <w:rPr>
                <w:szCs w:val="24"/>
              </w:rPr>
            </w:pPr>
            <w:r w:rsidRPr="0040177E">
              <w:rPr>
                <w:color w:val="000000"/>
                <w:szCs w:val="24"/>
                <w:shd w:val="clear" w:color="auto" w:fill="FFFFFF"/>
              </w:rPr>
              <w:t>0.08-80</w:t>
            </w:r>
          </w:p>
        </w:tc>
      </w:tr>
      <w:tr w:rsidR="005D0343" w:rsidRPr="006336AA" w:rsidTr="009E18D9">
        <w:tblPrEx>
          <w:tblCellMar>
            <w:top w:w="0" w:type="dxa"/>
            <w:bottom w:w="0" w:type="dxa"/>
          </w:tblCellMar>
        </w:tblPrEx>
        <w:trPr>
          <w:cantSplit/>
          <w:trHeight w:val="295"/>
        </w:trPr>
        <w:tc>
          <w:tcPr>
            <w:tcW w:w="673" w:type="dxa"/>
          </w:tcPr>
          <w:p w:rsidR="005D0343" w:rsidRPr="00130DB3" w:rsidRDefault="005D0343" w:rsidP="009E18D9">
            <w:pPr>
              <w:rPr>
                <w:b/>
              </w:rPr>
            </w:pPr>
          </w:p>
        </w:tc>
        <w:tc>
          <w:tcPr>
            <w:tcW w:w="6491" w:type="dxa"/>
          </w:tcPr>
          <w:p w:rsidR="005D0343" w:rsidRPr="0088700B" w:rsidRDefault="005D0343" w:rsidP="009E18D9">
            <w:pPr>
              <w:pStyle w:val="23"/>
              <w:rPr>
                <w:b/>
                <w:szCs w:val="24"/>
              </w:rPr>
            </w:pPr>
            <w:r w:rsidRPr="0088700B">
              <w:rPr>
                <w:b/>
                <w:bCs/>
                <w:color w:val="000000"/>
                <w:szCs w:val="24"/>
                <w:shd w:val="clear" w:color="auto" w:fill="FFFFFF"/>
              </w:rPr>
              <w:t xml:space="preserve">Высота подъема, </w:t>
            </w:r>
            <w:proofErr w:type="spellStart"/>
            <w:r w:rsidRPr="0088700B">
              <w:rPr>
                <w:b/>
                <w:bCs/>
                <w:color w:val="000000"/>
                <w:szCs w:val="24"/>
                <w:shd w:val="clear" w:color="auto" w:fill="FFFFFF"/>
              </w:rPr>
              <w:t>м</w:t>
            </w:r>
            <w:proofErr w:type="gramStart"/>
            <w:r w:rsidRPr="0088700B">
              <w:rPr>
                <w:b/>
                <w:bCs/>
                <w:color w:val="000000"/>
                <w:szCs w:val="24"/>
                <w:shd w:val="clear" w:color="auto" w:fill="FFFFFF"/>
              </w:rPr>
              <w:t>.в</w:t>
            </w:r>
            <w:proofErr w:type="gramEnd"/>
            <w:r w:rsidRPr="0088700B">
              <w:rPr>
                <w:b/>
                <w:bCs/>
                <w:color w:val="000000"/>
                <w:szCs w:val="24"/>
                <w:shd w:val="clear" w:color="auto" w:fill="FFFFFF"/>
              </w:rPr>
              <w:t>од.ст</w:t>
            </w:r>
            <w:proofErr w:type="spellEnd"/>
            <w:r w:rsidRPr="0088700B">
              <w:rPr>
                <w:b/>
                <w:bCs/>
                <w:color w:val="000000"/>
                <w:szCs w:val="24"/>
                <w:shd w:val="clear" w:color="auto" w:fill="FFFFFF"/>
              </w:rPr>
              <w:t>.</w:t>
            </w:r>
          </w:p>
        </w:tc>
        <w:tc>
          <w:tcPr>
            <w:tcW w:w="2977" w:type="dxa"/>
          </w:tcPr>
          <w:p w:rsidR="005D0343" w:rsidRPr="0040177E" w:rsidRDefault="005D0343" w:rsidP="009E18D9">
            <w:pPr>
              <w:pStyle w:val="23"/>
              <w:jc w:val="center"/>
              <w:rPr>
                <w:szCs w:val="24"/>
              </w:rPr>
            </w:pPr>
            <w:r w:rsidRPr="0040177E">
              <w:rPr>
                <w:szCs w:val="24"/>
              </w:rPr>
              <w:t>20</w:t>
            </w:r>
          </w:p>
        </w:tc>
      </w:tr>
      <w:tr w:rsidR="005D0343" w:rsidRPr="006336AA" w:rsidTr="009E18D9">
        <w:tblPrEx>
          <w:tblCellMar>
            <w:top w:w="0" w:type="dxa"/>
            <w:bottom w:w="0" w:type="dxa"/>
          </w:tblCellMar>
        </w:tblPrEx>
        <w:trPr>
          <w:cantSplit/>
          <w:trHeight w:val="295"/>
        </w:trPr>
        <w:tc>
          <w:tcPr>
            <w:tcW w:w="673" w:type="dxa"/>
          </w:tcPr>
          <w:p w:rsidR="005D0343" w:rsidRPr="00130DB3" w:rsidRDefault="005D0343" w:rsidP="009E18D9">
            <w:pPr>
              <w:rPr>
                <w:b/>
              </w:rPr>
            </w:pPr>
          </w:p>
        </w:tc>
        <w:tc>
          <w:tcPr>
            <w:tcW w:w="6491" w:type="dxa"/>
          </w:tcPr>
          <w:p w:rsidR="005D0343" w:rsidRPr="0088700B" w:rsidRDefault="005D0343" w:rsidP="009E18D9">
            <w:pPr>
              <w:pStyle w:val="23"/>
              <w:rPr>
                <w:b/>
                <w:szCs w:val="24"/>
              </w:rPr>
            </w:pPr>
            <w:r w:rsidRPr="0088700B">
              <w:rPr>
                <w:b/>
                <w:bCs/>
                <w:color w:val="000000"/>
                <w:szCs w:val="24"/>
                <w:shd w:val="clear" w:color="auto" w:fill="FFFFFF"/>
              </w:rPr>
              <w:t xml:space="preserve">Высота всасывания, </w:t>
            </w:r>
            <w:proofErr w:type="spellStart"/>
            <w:r w:rsidRPr="0088700B">
              <w:rPr>
                <w:b/>
                <w:bCs/>
                <w:color w:val="000000"/>
                <w:szCs w:val="24"/>
                <w:shd w:val="clear" w:color="auto" w:fill="FFFFFF"/>
              </w:rPr>
              <w:t>м</w:t>
            </w:r>
            <w:proofErr w:type="gramStart"/>
            <w:r w:rsidRPr="0088700B">
              <w:rPr>
                <w:b/>
                <w:bCs/>
                <w:color w:val="000000"/>
                <w:szCs w:val="24"/>
                <w:shd w:val="clear" w:color="auto" w:fill="FFFFFF"/>
              </w:rPr>
              <w:t>.в</w:t>
            </w:r>
            <w:proofErr w:type="gramEnd"/>
            <w:r w:rsidRPr="0088700B">
              <w:rPr>
                <w:b/>
                <w:bCs/>
                <w:color w:val="000000"/>
                <w:szCs w:val="24"/>
                <w:shd w:val="clear" w:color="auto" w:fill="FFFFFF"/>
              </w:rPr>
              <w:t>од.ст</w:t>
            </w:r>
            <w:proofErr w:type="spellEnd"/>
            <w:r w:rsidRPr="0088700B">
              <w:rPr>
                <w:b/>
                <w:bCs/>
                <w:color w:val="000000"/>
                <w:szCs w:val="24"/>
                <w:shd w:val="clear" w:color="auto" w:fill="FFFFFF"/>
              </w:rPr>
              <w:t>.</w:t>
            </w:r>
          </w:p>
        </w:tc>
        <w:tc>
          <w:tcPr>
            <w:tcW w:w="2977" w:type="dxa"/>
          </w:tcPr>
          <w:p w:rsidR="005D0343" w:rsidRPr="0040177E" w:rsidRDefault="005D0343" w:rsidP="009E18D9">
            <w:pPr>
              <w:pStyle w:val="23"/>
              <w:jc w:val="center"/>
              <w:rPr>
                <w:szCs w:val="24"/>
              </w:rPr>
            </w:pPr>
            <w:r w:rsidRPr="0040177E">
              <w:rPr>
                <w:szCs w:val="24"/>
              </w:rPr>
              <w:t>3</w:t>
            </w:r>
          </w:p>
        </w:tc>
      </w:tr>
      <w:tr w:rsidR="005D0343" w:rsidRPr="006336AA" w:rsidTr="009E18D9">
        <w:tblPrEx>
          <w:tblCellMar>
            <w:top w:w="0" w:type="dxa"/>
            <w:bottom w:w="0" w:type="dxa"/>
          </w:tblCellMar>
        </w:tblPrEx>
        <w:trPr>
          <w:cantSplit/>
          <w:trHeight w:val="295"/>
        </w:trPr>
        <w:tc>
          <w:tcPr>
            <w:tcW w:w="673" w:type="dxa"/>
          </w:tcPr>
          <w:p w:rsidR="005D0343" w:rsidRPr="00130DB3" w:rsidRDefault="005D0343" w:rsidP="009E18D9">
            <w:pPr>
              <w:rPr>
                <w:b/>
              </w:rPr>
            </w:pPr>
          </w:p>
        </w:tc>
        <w:tc>
          <w:tcPr>
            <w:tcW w:w="6491" w:type="dxa"/>
          </w:tcPr>
          <w:p w:rsidR="005D0343" w:rsidRPr="0088700B" w:rsidRDefault="005D0343" w:rsidP="009E18D9">
            <w:pPr>
              <w:pStyle w:val="23"/>
              <w:rPr>
                <w:b/>
                <w:szCs w:val="24"/>
              </w:rPr>
            </w:pPr>
            <w:r w:rsidRPr="0088700B">
              <w:rPr>
                <w:b/>
                <w:bCs/>
                <w:color w:val="000000"/>
                <w:szCs w:val="24"/>
                <w:shd w:val="clear" w:color="auto" w:fill="FFFFFF"/>
              </w:rPr>
              <w:t>Соединение</w:t>
            </w:r>
          </w:p>
        </w:tc>
        <w:tc>
          <w:tcPr>
            <w:tcW w:w="2977" w:type="dxa"/>
          </w:tcPr>
          <w:p w:rsidR="005D0343" w:rsidRPr="0040177E" w:rsidRDefault="005D0343" w:rsidP="009E18D9">
            <w:pPr>
              <w:pStyle w:val="23"/>
              <w:jc w:val="center"/>
              <w:rPr>
                <w:szCs w:val="24"/>
              </w:rPr>
            </w:pPr>
            <w:r w:rsidRPr="0040177E">
              <w:rPr>
                <w:color w:val="000000"/>
                <w:szCs w:val="24"/>
                <w:shd w:val="clear" w:color="auto" w:fill="FFFFFF"/>
              </w:rPr>
              <w:t>1/8"</w:t>
            </w:r>
          </w:p>
        </w:tc>
      </w:tr>
      <w:tr w:rsidR="005D0343" w:rsidRPr="006336AA" w:rsidTr="009E18D9">
        <w:tblPrEx>
          <w:tblCellMar>
            <w:top w:w="0" w:type="dxa"/>
            <w:bottom w:w="0" w:type="dxa"/>
          </w:tblCellMar>
        </w:tblPrEx>
        <w:trPr>
          <w:cantSplit/>
          <w:trHeight w:val="295"/>
        </w:trPr>
        <w:tc>
          <w:tcPr>
            <w:tcW w:w="673" w:type="dxa"/>
          </w:tcPr>
          <w:p w:rsidR="005D0343" w:rsidRPr="00130DB3" w:rsidRDefault="005D0343" w:rsidP="009E18D9">
            <w:pPr>
              <w:rPr>
                <w:b/>
              </w:rPr>
            </w:pPr>
          </w:p>
        </w:tc>
        <w:tc>
          <w:tcPr>
            <w:tcW w:w="6491" w:type="dxa"/>
          </w:tcPr>
          <w:p w:rsidR="005D0343" w:rsidRPr="00130DB3" w:rsidRDefault="005D0343" w:rsidP="009E18D9">
            <w:pPr>
              <w:pStyle w:val="23"/>
              <w:rPr>
                <w:sz w:val="22"/>
                <w:szCs w:val="22"/>
              </w:rPr>
            </w:pPr>
            <w:r w:rsidRPr="00130DB3">
              <w:rPr>
                <w:sz w:val="22"/>
                <w:szCs w:val="22"/>
              </w:rPr>
              <w:t>Вес нетто</w:t>
            </w:r>
          </w:p>
        </w:tc>
        <w:tc>
          <w:tcPr>
            <w:tcW w:w="2977" w:type="dxa"/>
          </w:tcPr>
          <w:p w:rsidR="005D0343" w:rsidRPr="0040177E" w:rsidRDefault="005D0343" w:rsidP="009E18D9">
            <w:pPr>
              <w:pStyle w:val="23"/>
              <w:jc w:val="center"/>
              <w:rPr>
                <w:szCs w:val="24"/>
              </w:rPr>
            </w:pPr>
            <w:smartTag w:uri="urn:schemas-microsoft-com:office:smarttags" w:element="metricconverter">
              <w:smartTagPr>
                <w:attr w:name="ProductID" w:val="1.5 кг"/>
              </w:smartTagPr>
              <w:r w:rsidRPr="0040177E">
                <w:rPr>
                  <w:color w:val="000000"/>
                  <w:szCs w:val="24"/>
                  <w:shd w:val="clear" w:color="auto" w:fill="FFFFFF"/>
                </w:rPr>
                <w:t>1.5 кг</w:t>
              </w:r>
            </w:smartTag>
          </w:p>
        </w:tc>
      </w:tr>
      <w:tr w:rsidR="005D0343" w:rsidRPr="006336AA" w:rsidTr="009E18D9">
        <w:tblPrEx>
          <w:tblCellMar>
            <w:top w:w="0" w:type="dxa"/>
            <w:bottom w:w="0" w:type="dxa"/>
          </w:tblCellMar>
        </w:tblPrEx>
        <w:trPr>
          <w:cantSplit/>
          <w:trHeight w:val="295"/>
        </w:trPr>
        <w:tc>
          <w:tcPr>
            <w:tcW w:w="673" w:type="dxa"/>
          </w:tcPr>
          <w:p w:rsidR="005D0343" w:rsidRPr="00130DB3" w:rsidRDefault="005D0343" w:rsidP="009E18D9">
            <w:pPr>
              <w:pStyle w:val="23"/>
              <w:rPr>
                <w:b/>
                <w:i/>
                <w:iCs/>
                <w:sz w:val="22"/>
                <w:szCs w:val="22"/>
              </w:rPr>
            </w:pPr>
          </w:p>
        </w:tc>
        <w:tc>
          <w:tcPr>
            <w:tcW w:w="6491" w:type="dxa"/>
          </w:tcPr>
          <w:p w:rsidR="005D0343" w:rsidRPr="00DB08FB" w:rsidRDefault="005D0343" w:rsidP="009E18D9">
            <w:pPr>
              <w:pStyle w:val="23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Класс защиты </w:t>
            </w:r>
            <w:r>
              <w:rPr>
                <w:iCs/>
                <w:sz w:val="22"/>
                <w:szCs w:val="22"/>
                <w:lang w:val="en-US"/>
              </w:rPr>
              <w:t>IP</w:t>
            </w:r>
            <w:r>
              <w:rPr>
                <w:iCs/>
                <w:sz w:val="22"/>
                <w:szCs w:val="22"/>
              </w:rPr>
              <w:t>65</w:t>
            </w:r>
          </w:p>
        </w:tc>
        <w:tc>
          <w:tcPr>
            <w:tcW w:w="2977" w:type="dxa"/>
          </w:tcPr>
          <w:p w:rsidR="005D0343" w:rsidRPr="0040177E" w:rsidRDefault="005D0343" w:rsidP="009E18D9">
            <w:pPr>
              <w:pStyle w:val="23"/>
              <w:jc w:val="center"/>
              <w:rPr>
                <w:szCs w:val="24"/>
              </w:rPr>
            </w:pPr>
            <w:r w:rsidRPr="0040177E">
              <w:rPr>
                <w:snapToGrid w:val="0"/>
                <w:szCs w:val="24"/>
              </w:rPr>
              <w:t xml:space="preserve">Соответствие </w:t>
            </w:r>
          </w:p>
        </w:tc>
      </w:tr>
      <w:tr w:rsidR="005D0343" w:rsidRPr="006336AA" w:rsidTr="009E18D9">
        <w:tblPrEx>
          <w:tblCellMar>
            <w:top w:w="0" w:type="dxa"/>
            <w:bottom w:w="0" w:type="dxa"/>
          </w:tblCellMar>
        </w:tblPrEx>
        <w:trPr>
          <w:cantSplit/>
          <w:trHeight w:val="295"/>
        </w:trPr>
        <w:tc>
          <w:tcPr>
            <w:tcW w:w="673" w:type="dxa"/>
          </w:tcPr>
          <w:p w:rsidR="005D0343" w:rsidRPr="00130DB3" w:rsidRDefault="005D0343" w:rsidP="009E18D9">
            <w:pPr>
              <w:pStyle w:val="23"/>
              <w:rPr>
                <w:b/>
                <w:i/>
                <w:iCs/>
                <w:sz w:val="22"/>
                <w:szCs w:val="22"/>
              </w:rPr>
            </w:pPr>
          </w:p>
        </w:tc>
        <w:tc>
          <w:tcPr>
            <w:tcW w:w="6491" w:type="dxa"/>
          </w:tcPr>
          <w:p w:rsidR="005D0343" w:rsidRPr="00130DB3" w:rsidRDefault="005D0343" w:rsidP="009E18D9">
            <w:pPr>
              <w:pStyle w:val="23"/>
              <w:rPr>
                <w:iCs/>
                <w:sz w:val="22"/>
                <w:szCs w:val="22"/>
              </w:rPr>
            </w:pPr>
            <w:r w:rsidRPr="00130DB3">
              <w:rPr>
                <w:iCs/>
                <w:sz w:val="22"/>
                <w:szCs w:val="22"/>
              </w:rPr>
              <w:t>Требования электросети</w:t>
            </w:r>
          </w:p>
        </w:tc>
        <w:tc>
          <w:tcPr>
            <w:tcW w:w="2977" w:type="dxa"/>
          </w:tcPr>
          <w:p w:rsidR="005D0343" w:rsidRPr="0040177E" w:rsidRDefault="005D0343" w:rsidP="009E18D9">
            <w:pPr>
              <w:pStyle w:val="23"/>
              <w:jc w:val="center"/>
              <w:rPr>
                <w:szCs w:val="24"/>
              </w:rPr>
            </w:pPr>
            <w:r>
              <w:rPr>
                <w:szCs w:val="24"/>
              </w:rPr>
              <w:t>100-</w:t>
            </w:r>
            <w:r w:rsidRPr="0040177E">
              <w:rPr>
                <w:szCs w:val="24"/>
              </w:rPr>
              <w:t>230</w:t>
            </w:r>
            <w:proofErr w:type="gramStart"/>
            <w:r w:rsidRPr="0040177E">
              <w:rPr>
                <w:szCs w:val="24"/>
              </w:rPr>
              <w:t xml:space="preserve"> В</w:t>
            </w:r>
            <w:proofErr w:type="gramEnd"/>
            <w:r w:rsidRPr="0040177E">
              <w:rPr>
                <w:szCs w:val="24"/>
              </w:rPr>
              <w:t>/50-60 Гц</w:t>
            </w:r>
          </w:p>
        </w:tc>
      </w:tr>
      <w:tr w:rsidR="005D0343" w:rsidRPr="006336AA" w:rsidTr="009E18D9">
        <w:tblPrEx>
          <w:tblCellMar>
            <w:top w:w="0" w:type="dxa"/>
            <w:bottom w:w="0" w:type="dxa"/>
          </w:tblCellMar>
        </w:tblPrEx>
        <w:trPr>
          <w:cantSplit/>
          <w:trHeight w:val="295"/>
        </w:trPr>
        <w:tc>
          <w:tcPr>
            <w:tcW w:w="673" w:type="dxa"/>
          </w:tcPr>
          <w:p w:rsidR="005D0343" w:rsidRPr="00130DB3" w:rsidRDefault="005D0343" w:rsidP="009E18D9">
            <w:pPr>
              <w:pStyle w:val="23"/>
              <w:rPr>
                <w:b/>
                <w:i/>
                <w:iCs/>
                <w:sz w:val="22"/>
                <w:szCs w:val="22"/>
              </w:rPr>
            </w:pPr>
          </w:p>
        </w:tc>
        <w:tc>
          <w:tcPr>
            <w:tcW w:w="6491" w:type="dxa"/>
          </w:tcPr>
          <w:p w:rsidR="005D0343" w:rsidRPr="00130DB3" w:rsidRDefault="005D0343" w:rsidP="009E18D9">
            <w:pPr>
              <w:pStyle w:val="23"/>
              <w:rPr>
                <w:iCs/>
                <w:sz w:val="22"/>
                <w:szCs w:val="22"/>
              </w:rPr>
            </w:pPr>
            <w:r>
              <w:rPr>
                <w:b/>
              </w:rPr>
              <w:t>Материал головки насоса</w:t>
            </w:r>
          </w:p>
        </w:tc>
        <w:tc>
          <w:tcPr>
            <w:tcW w:w="2977" w:type="dxa"/>
          </w:tcPr>
          <w:p w:rsidR="005D0343" w:rsidRPr="0040177E" w:rsidRDefault="005D0343" w:rsidP="009E18D9">
            <w:pPr>
              <w:pStyle w:val="23"/>
              <w:jc w:val="center"/>
              <w:rPr>
                <w:szCs w:val="24"/>
              </w:rPr>
            </w:pPr>
            <w:proofErr w:type="spellStart"/>
            <w:r w:rsidRPr="0040177E">
              <w:rPr>
                <w:szCs w:val="24"/>
              </w:rPr>
              <w:t>Нержав</w:t>
            </w:r>
            <w:proofErr w:type="spellEnd"/>
            <w:r w:rsidRPr="0040177E">
              <w:rPr>
                <w:szCs w:val="24"/>
              </w:rPr>
              <w:t>. сталь</w:t>
            </w:r>
          </w:p>
        </w:tc>
      </w:tr>
      <w:tr w:rsidR="005D0343" w:rsidRPr="006336AA" w:rsidTr="009E18D9">
        <w:tblPrEx>
          <w:tblCellMar>
            <w:top w:w="0" w:type="dxa"/>
            <w:bottom w:w="0" w:type="dxa"/>
          </w:tblCellMar>
        </w:tblPrEx>
        <w:trPr>
          <w:cantSplit/>
          <w:trHeight w:val="295"/>
        </w:trPr>
        <w:tc>
          <w:tcPr>
            <w:tcW w:w="673" w:type="dxa"/>
          </w:tcPr>
          <w:p w:rsidR="005D0343" w:rsidRPr="00130DB3" w:rsidRDefault="005D0343" w:rsidP="009E18D9">
            <w:pPr>
              <w:pStyle w:val="23"/>
              <w:rPr>
                <w:b/>
                <w:i/>
                <w:iCs/>
                <w:sz w:val="22"/>
                <w:szCs w:val="22"/>
              </w:rPr>
            </w:pPr>
          </w:p>
        </w:tc>
        <w:tc>
          <w:tcPr>
            <w:tcW w:w="6491" w:type="dxa"/>
          </w:tcPr>
          <w:p w:rsidR="005D0343" w:rsidRDefault="005D0343" w:rsidP="009E18D9">
            <w:pPr>
              <w:pStyle w:val="23"/>
              <w:rPr>
                <w:b/>
              </w:rPr>
            </w:pPr>
            <w:r>
              <w:rPr>
                <w:b/>
              </w:rPr>
              <w:t>Материал мембраны</w:t>
            </w:r>
          </w:p>
        </w:tc>
        <w:tc>
          <w:tcPr>
            <w:tcW w:w="2977" w:type="dxa"/>
          </w:tcPr>
          <w:p w:rsidR="005D0343" w:rsidRPr="0040177E" w:rsidRDefault="005D0343" w:rsidP="009E18D9">
            <w:pPr>
              <w:pStyle w:val="23"/>
              <w:jc w:val="center"/>
              <w:rPr>
                <w:szCs w:val="24"/>
              </w:rPr>
            </w:pPr>
            <w:r w:rsidRPr="0040177E">
              <w:rPr>
                <w:szCs w:val="24"/>
              </w:rPr>
              <w:t>PTFE-покрытие</w:t>
            </w:r>
          </w:p>
        </w:tc>
      </w:tr>
      <w:tr w:rsidR="005D0343" w:rsidRPr="006336AA" w:rsidTr="009E18D9">
        <w:tblPrEx>
          <w:tblCellMar>
            <w:top w:w="0" w:type="dxa"/>
            <w:bottom w:w="0" w:type="dxa"/>
          </w:tblCellMar>
        </w:tblPrEx>
        <w:trPr>
          <w:cantSplit/>
          <w:trHeight w:val="295"/>
        </w:trPr>
        <w:tc>
          <w:tcPr>
            <w:tcW w:w="673" w:type="dxa"/>
          </w:tcPr>
          <w:p w:rsidR="005D0343" w:rsidRPr="00130DB3" w:rsidRDefault="005D0343" w:rsidP="009E18D9">
            <w:pPr>
              <w:pStyle w:val="23"/>
              <w:rPr>
                <w:b/>
                <w:i/>
                <w:iCs/>
                <w:sz w:val="22"/>
                <w:szCs w:val="22"/>
              </w:rPr>
            </w:pPr>
          </w:p>
        </w:tc>
        <w:tc>
          <w:tcPr>
            <w:tcW w:w="6491" w:type="dxa"/>
          </w:tcPr>
          <w:p w:rsidR="005D0343" w:rsidRDefault="005D0343" w:rsidP="009E18D9">
            <w:pPr>
              <w:pStyle w:val="23"/>
              <w:rPr>
                <w:b/>
              </w:rPr>
            </w:pPr>
            <w:r>
              <w:rPr>
                <w:b/>
              </w:rPr>
              <w:t>Материал клапана</w:t>
            </w:r>
          </w:p>
        </w:tc>
        <w:tc>
          <w:tcPr>
            <w:tcW w:w="2977" w:type="dxa"/>
          </w:tcPr>
          <w:p w:rsidR="005D0343" w:rsidRPr="0040177E" w:rsidRDefault="005D0343" w:rsidP="009E18D9">
            <w:pPr>
              <w:pStyle w:val="23"/>
              <w:jc w:val="center"/>
              <w:rPr>
                <w:szCs w:val="24"/>
              </w:rPr>
            </w:pPr>
            <w:r w:rsidRPr="0040177E">
              <w:rPr>
                <w:szCs w:val="24"/>
              </w:rPr>
              <w:t>FFPM</w:t>
            </w:r>
          </w:p>
        </w:tc>
      </w:tr>
      <w:tr w:rsidR="005D0343" w:rsidRPr="006336AA" w:rsidTr="009E18D9">
        <w:tblPrEx>
          <w:tblCellMar>
            <w:top w:w="0" w:type="dxa"/>
            <w:bottom w:w="0" w:type="dxa"/>
          </w:tblCellMar>
        </w:tblPrEx>
        <w:trPr>
          <w:cantSplit/>
          <w:trHeight w:val="295"/>
        </w:trPr>
        <w:tc>
          <w:tcPr>
            <w:tcW w:w="673" w:type="dxa"/>
          </w:tcPr>
          <w:p w:rsidR="005D0343" w:rsidRPr="00130DB3" w:rsidRDefault="005D0343" w:rsidP="009E18D9">
            <w:pPr>
              <w:pStyle w:val="23"/>
              <w:rPr>
                <w:b/>
                <w:i/>
                <w:iCs/>
                <w:sz w:val="22"/>
                <w:szCs w:val="22"/>
              </w:rPr>
            </w:pPr>
          </w:p>
        </w:tc>
        <w:tc>
          <w:tcPr>
            <w:tcW w:w="6491" w:type="dxa"/>
          </w:tcPr>
          <w:p w:rsidR="005D0343" w:rsidRPr="0040177E" w:rsidRDefault="005D0343" w:rsidP="009E18D9">
            <w:pPr>
              <w:pStyle w:val="Tab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Корпус насоса</w:t>
            </w:r>
          </w:p>
        </w:tc>
        <w:tc>
          <w:tcPr>
            <w:tcW w:w="2977" w:type="dxa"/>
          </w:tcPr>
          <w:p w:rsidR="005D0343" w:rsidRPr="0040177E" w:rsidRDefault="005D0343" w:rsidP="009E18D9">
            <w:pPr>
              <w:pStyle w:val="Tab4"/>
              <w:jc w:val="center"/>
              <w:rPr>
                <w:rFonts w:ascii="Times New Roman" w:hAnsi="Times New Roman"/>
                <w:color w:val="000000"/>
              </w:rPr>
            </w:pPr>
            <w:r w:rsidRPr="0040177E">
              <w:rPr>
                <w:rFonts w:ascii="Times New Roman" w:hAnsi="Times New Roman"/>
              </w:rPr>
              <w:t xml:space="preserve">Портативный вариант </w:t>
            </w:r>
          </w:p>
        </w:tc>
      </w:tr>
      <w:tr w:rsidR="005D0343" w:rsidRPr="006336AA" w:rsidTr="009E18D9">
        <w:tblPrEx>
          <w:tblCellMar>
            <w:top w:w="0" w:type="dxa"/>
            <w:bottom w:w="0" w:type="dxa"/>
          </w:tblCellMar>
        </w:tblPrEx>
        <w:trPr>
          <w:cantSplit/>
          <w:trHeight w:val="295"/>
        </w:trPr>
        <w:tc>
          <w:tcPr>
            <w:tcW w:w="673" w:type="dxa"/>
          </w:tcPr>
          <w:p w:rsidR="005D0343" w:rsidRPr="00130DB3" w:rsidRDefault="005D0343" w:rsidP="009E18D9">
            <w:pPr>
              <w:pStyle w:val="23"/>
              <w:rPr>
                <w:b/>
                <w:i/>
                <w:iCs/>
                <w:sz w:val="22"/>
                <w:szCs w:val="22"/>
              </w:rPr>
            </w:pPr>
          </w:p>
        </w:tc>
        <w:tc>
          <w:tcPr>
            <w:tcW w:w="6491" w:type="dxa"/>
          </w:tcPr>
          <w:p w:rsidR="005D0343" w:rsidRPr="0040177E" w:rsidRDefault="005D0343" w:rsidP="009E18D9">
            <w:pPr>
              <w:pStyle w:val="Tab4"/>
              <w:rPr>
                <w:rFonts w:ascii="Times New Roman" w:hAnsi="Times New Roman"/>
                <w:color w:val="000000"/>
              </w:rPr>
            </w:pPr>
            <w:r w:rsidRPr="0040177E">
              <w:rPr>
                <w:rFonts w:ascii="Times New Roman" w:hAnsi="Times New Roman"/>
              </w:rPr>
              <w:t xml:space="preserve">Возможность перехода от ручного к дистанционному управлению </w:t>
            </w:r>
            <w:r w:rsidRPr="00A06709">
              <w:rPr>
                <w:rFonts w:ascii="Times New Roman" w:hAnsi="Times New Roman"/>
                <w:color w:val="000000"/>
              </w:rPr>
              <w:t>через цифровой интерфейс, внешние сигналы управления и релейные выходные сигналы</w:t>
            </w:r>
          </w:p>
        </w:tc>
        <w:tc>
          <w:tcPr>
            <w:tcW w:w="2977" w:type="dxa"/>
          </w:tcPr>
          <w:p w:rsidR="005D0343" w:rsidRPr="0040177E" w:rsidRDefault="005D0343" w:rsidP="009E18D9">
            <w:pPr>
              <w:pStyle w:val="23"/>
              <w:jc w:val="center"/>
              <w:rPr>
                <w:szCs w:val="24"/>
              </w:rPr>
            </w:pPr>
            <w:r>
              <w:rPr>
                <w:szCs w:val="24"/>
              </w:rPr>
              <w:t>Н</w:t>
            </w:r>
            <w:r w:rsidRPr="0040177E">
              <w:rPr>
                <w:szCs w:val="24"/>
              </w:rPr>
              <w:t>аличие</w:t>
            </w:r>
          </w:p>
        </w:tc>
      </w:tr>
      <w:tr w:rsidR="005D0343" w:rsidRPr="006336AA" w:rsidTr="009E18D9">
        <w:tblPrEx>
          <w:tblCellMar>
            <w:top w:w="0" w:type="dxa"/>
            <w:bottom w:w="0" w:type="dxa"/>
          </w:tblCellMar>
        </w:tblPrEx>
        <w:trPr>
          <w:cantSplit/>
          <w:trHeight w:val="295"/>
        </w:trPr>
        <w:tc>
          <w:tcPr>
            <w:tcW w:w="673" w:type="dxa"/>
          </w:tcPr>
          <w:p w:rsidR="005D0343" w:rsidRPr="00130DB3" w:rsidRDefault="005D0343" w:rsidP="009E18D9">
            <w:pPr>
              <w:pStyle w:val="23"/>
              <w:rPr>
                <w:b/>
                <w:i/>
                <w:iCs/>
                <w:sz w:val="22"/>
                <w:szCs w:val="22"/>
              </w:rPr>
            </w:pPr>
          </w:p>
        </w:tc>
        <w:tc>
          <w:tcPr>
            <w:tcW w:w="6491" w:type="dxa"/>
          </w:tcPr>
          <w:p w:rsidR="005D0343" w:rsidRPr="0040177E" w:rsidRDefault="005D0343" w:rsidP="009E18D9">
            <w:pPr>
              <w:pStyle w:val="Aufzahlung1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</w:rPr>
              <w:t>Х</w:t>
            </w:r>
            <w:r w:rsidRPr="0040177E">
              <w:rPr>
                <w:rFonts w:ascii="Times New Roman" w:hAnsi="Times New Roman"/>
              </w:rPr>
              <w:t>имическ</w:t>
            </w:r>
            <w:r>
              <w:rPr>
                <w:rFonts w:ascii="Times New Roman" w:hAnsi="Times New Roman"/>
              </w:rPr>
              <w:t>ая</w:t>
            </w:r>
            <w:r w:rsidRPr="0040177E">
              <w:rPr>
                <w:rFonts w:ascii="Times New Roman" w:hAnsi="Times New Roman"/>
              </w:rPr>
              <w:t xml:space="preserve"> стойкост</w:t>
            </w:r>
            <w:r>
              <w:rPr>
                <w:rFonts w:ascii="Times New Roman" w:hAnsi="Times New Roman"/>
              </w:rPr>
              <w:t>ь</w:t>
            </w:r>
            <w:r w:rsidRPr="0040177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77" w:type="dxa"/>
          </w:tcPr>
          <w:p w:rsidR="005D0343" w:rsidRDefault="005D0343" w:rsidP="009E18D9">
            <w:pPr>
              <w:pStyle w:val="23"/>
              <w:jc w:val="center"/>
              <w:rPr>
                <w:szCs w:val="24"/>
              </w:rPr>
            </w:pPr>
            <w:r>
              <w:rPr>
                <w:szCs w:val="24"/>
              </w:rPr>
              <w:t>Наличие</w:t>
            </w:r>
          </w:p>
        </w:tc>
      </w:tr>
      <w:tr w:rsidR="005D0343" w:rsidRPr="006336AA" w:rsidTr="009E18D9">
        <w:tblPrEx>
          <w:tblCellMar>
            <w:top w:w="0" w:type="dxa"/>
            <w:bottom w:w="0" w:type="dxa"/>
          </w:tblCellMar>
        </w:tblPrEx>
        <w:trPr>
          <w:cantSplit/>
          <w:trHeight w:val="295"/>
        </w:trPr>
        <w:tc>
          <w:tcPr>
            <w:tcW w:w="673" w:type="dxa"/>
          </w:tcPr>
          <w:p w:rsidR="005D0343" w:rsidRPr="00130DB3" w:rsidRDefault="005D0343" w:rsidP="009E18D9">
            <w:pPr>
              <w:pStyle w:val="23"/>
              <w:rPr>
                <w:b/>
                <w:i/>
                <w:iCs/>
                <w:sz w:val="22"/>
                <w:szCs w:val="22"/>
              </w:rPr>
            </w:pPr>
          </w:p>
        </w:tc>
        <w:tc>
          <w:tcPr>
            <w:tcW w:w="6491" w:type="dxa"/>
          </w:tcPr>
          <w:p w:rsidR="005D0343" w:rsidRPr="0040177E" w:rsidRDefault="005D0343" w:rsidP="009E18D9">
            <w:pPr>
              <w:pStyle w:val="23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Возможность калибровки</w:t>
            </w:r>
          </w:p>
        </w:tc>
        <w:tc>
          <w:tcPr>
            <w:tcW w:w="2977" w:type="dxa"/>
          </w:tcPr>
          <w:p w:rsidR="005D0343" w:rsidRDefault="005D0343" w:rsidP="009E18D9">
            <w:pPr>
              <w:pStyle w:val="23"/>
              <w:jc w:val="center"/>
              <w:rPr>
                <w:szCs w:val="24"/>
              </w:rPr>
            </w:pPr>
            <w:r>
              <w:rPr>
                <w:szCs w:val="24"/>
              </w:rPr>
              <w:t>Наличие</w:t>
            </w:r>
          </w:p>
        </w:tc>
      </w:tr>
      <w:tr w:rsidR="005D0343" w:rsidRPr="006336AA" w:rsidTr="009E18D9">
        <w:tblPrEx>
          <w:tblCellMar>
            <w:top w:w="0" w:type="dxa"/>
            <w:bottom w:w="0" w:type="dxa"/>
          </w:tblCellMar>
        </w:tblPrEx>
        <w:trPr>
          <w:cantSplit/>
          <w:trHeight w:val="295"/>
        </w:trPr>
        <w:tc>
          <w:tcPr>
            <w:tcW w:w="673" w:type="dxa"/>
          </w:tcPr>
          <w:p w:rsidR="005D0343" w:rsidRPr="00130DB3" w:rsidRDefault="005D0343" w:rsidP="009E18D9">
            <w:pPr>
              <w:pStyle w:val="23"/>
              <w:rPr>
                <w:b/>
                <w:i/>
                <w:iCs/>
                <w:sz w:val="22"/>
                <w:szCs w:val="22"/>
              </w:rPr>
            </w:pPr>
          </w:p>
        </w:tc>
        <w:tc>
          <w:tcPr>
            <w:tcW w:w="6491" w:type="dxa"/>
          </w:tcPr>
          <w:p w:rsidR="005D0343" w:rsidRPr="0040177E" w:rsidRDefault="005D0343" w:rsidP="009E18D9">
            <w:pPr>
              <w:pStyle w:val="23"/>
              <w:rPr>
                <w:iCs/>
                <w:szCs w:val="24"/>
              </w:rPr>
            </w:pPr>
            <w:r w:rsidRPr="0040177E">
              <w:rPr>
                <w:color w:val="000000"/>
                <w:szCs w:val="24"/>
                <w:shd w:val="clear" w:color="auto" w:fill="FFFFFF"/>
              </w:rPr>
              <w:t>Защита от сухого пуска</w:t>
            </w:r>
            <w:r>
              <w:rPr>
                <w:color w:val="000000"/>
                <w:szCs w:val="24"/>
                <w:shd w:val="clear" w:color="auto" w:fill="FFFFFF"/>
              </w:rPr>
              <w:t xml:space="preserve"> и от перегрузки</w:t>
            </w:r>
          </w:p>
        </w:tc>
        <w:tc>
          <w:tcPr>
            <w:tcW w:w="2977" w:type="dxa"/>
          </w:tcPr>
          <w:p w:rsidR="005D0343" w:rsidRPr="0040177E" w:rsidRDefault="005D0343" w:rsidP="009E18D9">
            <w:pPr>
              <w:pStyle w:val="23"/>
              <w:jc w:val="center"/>
              <w:rPr>
                <w:szCs w:val="24"/>
              </w:rPr>
            </w:pPr>
            <w:r>
              <w:rPr>
                <w:szCs w:val="24"/>
              </w:rPr>
              <w:t>Н</w:t>
            </w:r>
            <w:r w:rsidRPr="0040177E">
              <w:rPr>
                <w:szCs w:val="24"/>
              </w:rPr>
              <w:t>аличие</w:t>
            </w:r>
          </w:p>
        </w:tc>
      </w:tr>
      <w:tr w:rsidR="005D0343" w:rsidRPr="006336AA" w:rsidTr="009E18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3" w:type="dxa"/>
          </w:tcPr>
          <w:p w:rsidR="005D0343" w:rsidRPr="00130DB3" w:rsidRDefault="005D0343" w:rsidP="009E18D9">
            <w:pPr>
              <w:rPr>
                <w:b/>
              </w:rPr>
            </w:pPr>
            <w:r>
              <w:rPr>
                <w:b/>
              </w:rPr>
              <w:t>3</w:t>
            </w:r>
            <w:r w:rsidRPr="00130DB3">
              <w:rPr>
                <w:b/>
              </w:rPr>
              <w:t>.</w:t>
            </w:r>
          </w:p>
        </w:tc>
        <w:tc>
          <w:tcPr>
            <w:tcW w:w="6491" w:type="dxa"/>
          </w:tcPr>
          <w:p w:rsidR="005D0343" w:rsidRPr="00130DB3" w:rsidRDefault="005D0343" w:rsidP="009E18D9">
            <w:pPr>
              <w:rPr>
                <w:b/>
              </w:rPr>
            </w:pPr>
            <w:r w:rsidRPr="00130DB3">
              <w:rPr>
                <w:b/>
              </w:rPr>
              <w:t>Документы</w:t>
            </w:r>
          </w:p>
        </w:tc>
        <w:tc>
          <w:tcPr>
            <w:tcW w:w="2977" w:type="dxa"/>
          </w:tcPr>
          <w:p w:rsidR="005D0343" w:rsidRPr="0040177E" w:rsidRDefault="005D0343" w:rsidP="009E18D9">
            <w:pPr>
              <w:jc w:val="center"/>
            </w:pPr>
          </w:p>
        </w:tc>
      </w:tr>
      <w:tr w:rsidR="005D0343" w:rsidRPr="006336AA" w:rsidTr="009E18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3" w:type="dxa"/>
          </w:tcPr>
          <w:p w:rsidR="005D0343" w:rsidRPr="00130DB3" w:rsidRDefault="005D0343" w:rsidP="009E18D9"/>
        </w:tc>
        <w:tc>
          <w:tcPr>
            <w:tcW w:w="6491" w:type="dxa"/>
          </w:tcPr>
          <w:p w:rsidR="005D0343" w:rsidRPr="00130DB3" w:rsidRDefault="005D0343" w:rsidP="009E18D9">
            <w:r w:rsidRPr="00130DB3">
              <w:t>Эксплуатационно-техническая документация  на русском языке</w:t>
            </w:r>
          </w:p>
        </w:tc>
        <w:tc>
          <w:tcPr>
            <w:tcW w:w="2977" w:type="dxa"/>
          </w:tcPr>
          <w:p w:rsidR="005D0343" w:rsidRPr="0040177E" w:rsidRDefault="005D0343" w:rsidP="009E18D9">
            <w:pPr>
              <w:jc w:val="center"/>
            </w:pPr>
            <w:r w:rsidRPr="0040177E">
              <w:t>Наличие</w:t>
            </w:r>
          </w:p>
        </w:tc>
      </w:tr>
      <w:tr w:rsidR="005D0343" w:rsidRPr="006336AA" w:rsidTr="009E18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3" w:type="dxa"/>
          </w:tcPr>
          <w:p w:rsidR="005D0343" w:rsidRPr="00130DB3" w:rsidRDefault="005D0343" w:rsidP="009E18D9">
            <w:pPr>
              <w:rPr>
                <w:b/>
              </w:rPr>
            </w:pPr>
            <w:r>
              <w:rPr>
                <w:b/>
              </w:rPr>
              <w:t>4</w:t>
            </w:r>
            <w:r w:rsidRPr="00130DB3">
              <w:rPr>
                <w:b/>
              </w:rPr>
              <w:t>.</w:t>
            </w:r>
          </w:p>
          <w:p w:rsidR="005D0343" w:rsidRPr="00130DB3" w:rsidRDefault="005D0343" w:rsidP="009E18D9">
            <w:pPr>
              <w:rPr>
                <w:b/>
              </w:rPr>
            </w:pPr>
          </w:p>
        </w:tc>
        <w:tc>
          <w:tcPr>
            <w:tcW w:w="6491" w:type="dxa"/>
          </w:tcPr>
          <w:p w:rsidR="005D0343" w:rsidRPr="00130DB3" w:rsidRDefault="005D0343" w:rsidP="009E18D9">
            <w:pPr>
              <w:rPr>
                <w:b/>
              </w:rPr>
            </w:pPr>
            <w:r w:rsidRPr="00130DB3">
              <w:rPr>
                <w:b/>
              </w:rPr>
              <w:t>Обучение технического персонала, гарантийные обязательства, сервисное обслуживание</w:t>
            </w:r>
          </w:p>
        </w:tc>
        <w:tc>
          <w:tcPr>
            <w:tcW w:w="2977" w:type="dxa"/>
          </w:tcPr>
          <w:p w:rsidR="005D0343" w:rsidRPr="0040177E" w:rsidRDefault="005D0343" w:rsidP="009E18D9">
            <w:pPr>
              <w:jc w:val="center"/>
            </w:pPr>
          </w:p>
          <w:p w:rsidR="005D0343" w:rsidRPr="0040177E" w:rsidRDefault="005D0343" w:rsidP="009E18D9">
            <w:pPr>
              <w:jc w:val="center"/>
            </w:pPr>
          </w:p>
        </w:tc>
      </w:tr>
      <w:tr w:rsidR="005D0343" w:rsidRPr="006336AA" w:rsidTr="009E18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343" w:rsidRPr="00130DB3" w:rsidRDefault="005D0343" w:rsidP="009E18D9"/>
        </w:tc>
        <w:tc>
          <w:tcPr>
            <w:tcW w:w="6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343" w:rsidRPr="00130DB3" w:rsidRDefault="005D0343" w:rsidP="009E18D9">
            <w:pPr>
              <w:ind w:right="-108"/>
            </w:pPr>
            <w:r w:rsidRPr="00130DB3">
              <w:t>Гарантия на оборудование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343" w:rsidRPr="0040177E" w:rsidRDefault="005D0343" w:rsidP="009E18D9">
            <w:pPr>
              <w:jc w:val="center"/>
            </w:pPr>
            <w:r w:rsidRPr="0040177E">
              <w:t>Не менее 12 месяцев с момента ввода в эксплуатацию</w:t>
            </w:r>
          </w:p>
        </w:tc>
      </w:tr>
    </w:tbl>
    <w:p w:rsidR="005D0343" w:rsidRDefault="005D0343" w:rsidP="005D0343"/>
    <w:p w:rsidR="005D0343" w:rsidRPr="00B93358" w:rsidRDefault="005D0343" w:rsidP="00C64470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sectPr w:rsidR="005D0343" w:rsidRPr="00B93358" w:rsidSect="00253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?? ???">
    <w:altName w:val="Arial Unicode MS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altName w:val="Lucida Sans Unicode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863E1"/>
    <w:multiLevelType w:val="hybridMultilevel"/>
    <w:tmpl w:val="08E6DBC8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">
    <w:nsid w:val="14536401"/>
    <w:multiLevelType w:val="hybridMultilevel"/>
    <w:tmpl w:val="A524CA6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2">
    <w:nsid w:val="22BD6CF7"/>
    <w:multiLevelType w:val="hybridMultilevel"/>
    <w:tmpl w:val="AA12EC68"/>
    <w:lvl w:ilvl="0" w:tplc="29EA4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-717"/>
        </w:tabs>
        <w:ind w:left="-717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"/>
        </w:tabs>
        <w:ind w:left="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23"/>
        </w:tabs>
        <w:ind w:left="7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443"/>
        </w:tabs>
        <w:ind w:left="14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163"/>
        </w:tabs>
        <w:ind w:left="21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2883"/>
        </w:tabs>
        <w:ind w:left="28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3603"/>
        </w:tabs>
        <w:ind w:left="36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323"/>
        </w:tabs>
        <w:ind w:left="4323" w:hanging="180"/>
      </w:pPr>
    </w:lvl>
  </w:abstractNum>
  <w:abstractNum w:abstractNumId="3">
    <w:nsid w:val="2E4123A2"/>
    <w:multiLevelType w:val="hybridMultilevel"/>
    <w:tmpl w:val="501811B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4">
    <w:nsid w:val="408906CB"/>
    <w:multiLevelType w:val="hybridMultilevel"/>
    <w:tmpl w:val="A7B4291C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5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8E1558"/>
    <w:multiLevelType w:val="hybridMultilevel"/>
    <w:tmpl w:val="3CA031E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7">
    <w:nsid w:val="5CD406AB"/>
    <w:multiLevelType w:val="hybridMultilevel"/>
    <w:tmpl w:val="DD7A390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8">
    <w:nsid w:val="63A92252"/>
    <w:multiLevelType w:val="hybridMultilevel"/>
    <w:tmpl w:val="AFFE3EA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9">
    <w:nsid w:val="64B65570"/>
    <w:multiLevelType w:val="hybridMultilevel"/>
    <w:tmpl w:val="E51294C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0">
    <w:nsid w:val="67AD350E"/>
    <w:multiLevelType w:val="hybridMultilevel"/>
    <w:tmpl w:val="1ECCF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D900A3"/>
    <w:multiLevelType w:val="hybridMultilevel"/>
    <w:tmpl w:val="232E187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2">
    <w:nsid w:val="747D4328"/>
    <w:multiLevelType w:val="hybridMultilevel"/>
    <w:tmpl w:val="0B7A880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3">
    <w:nsid w:val="7A295036"/>
    <w:multiLevelType w:val="hybridMultilevel"/>
    <w:tmpl w:val="90D0219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4">
    <w:nsid w:val="7C0637D8"/>
    <w:multiLevelType w:val="hybridMultilevel"/>
    <w:tmpl w:val="3AE0274E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5">
    <w:nsid w:val="7FF64891"/>
    <w:multiLevelType w:val="hybridMultilevel"/>
    <w:tmpl w:val="3CFE6F36"/>
    <w:lvl w:ilvl="0" w:tplc="EDBCE30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?? ???" w:eastAsia="?? ???" w:hAnsi="?? ???" w:cs="?? ???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7"/>
  </w:num>
  <w:num w:numId="4">
    <w:abstractNumId w:val="4"/>
  </w:num>
  <w:num w:numId="5">
    <w:abstractNumId w:val="9"/>
  </w:num>
  <w:num w:numId="6">
    <w:abstractNumId w:val="1"/>
  </w:num>
  <w:num w:numId="7">
    <w:abstractNumId w:val="14"/>
  </w:num>
  <w:num w:numId="8">
    <w:abstractNumId w:val="3"/>
  </w:num>
  <w:num w:numId="9">
    <w:abstractNumId w:val="8"/>
  </w:num>
  <w:num w:numId="10">
    <w:abstractNumId w:val="11"/>
  </w:num>
  <w:num w:numId="11">
    <w:abstractNumId w:val="12"/>
  </w:num>
  <w:num w:numId="12">
    <w:abstractNumId w:val="13"/>
  </w:num>
  <w:num w:numId="13">
    <w:abstractNumId w:val="6"/>
  </w:num>
  <w:num w:numId="14">
    <w:abstractNumId w:val="2"/>
  </w:num>
  <w:num w:numId="15">
    <w:abstractNumId w:val="15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A6263"/>
    <w:rsid w:val="001311E3"/>
    <w:rsid w:val="00181AB9"/>
    <w:rsid w:val="00253B5E"/>
    <w:rsid w:val="003F36D5"/>
    <w:rsid w:val="0053009B"/>
    <w:rsid w:val="005B06A5"/>
    <w:rsid w:val="005D0343"/>
    <w:rsid w:val="006055B5"/>
    <w:rsid w:val="0066325A"/>
    <w:rsid w:val="006A6524"/>
    <w:rsid w:val="006F2746"/>
    <w:rsid w:val="007B6CF4"/>
    <w:rsid w:val="00810A0D"/>
    <w:rsid w:val="00884C04"/>
    <w:rsid w:val="008E00A2"/>
    <w:rsid w:val="009851CB"/>
    <w:rsid w:val="0098686A"/>
    <w:rsid w:val="009A1341"/>
    <w:rsid w:val="009C39D2"/>
    <w:rsid w:val="009D7082"/>
    <w:rsid w:val="00AD6109"/>
    <w:rsid w:val="00AF0E9D"/>
    <w:rsid w:val="00B37F78"/>
    <w:rsid w:val="00B93358"/>
    <w:rsid w:val="00BA6BF2"/>
    <w:rsid w:val="00BD1F65"/>
    <w:rsid w:val="00BD2261"/>
    <w:rsid w:val="00BE7CA1"/>
    <w:rsid w:val="00C60629"/>
    <w:rsid w:val="00C64470"/>
    <w:rsid w:val="00CC427E"/>
    <w:rsid w:val="00CD1122"/>
    <w:rsid w:val="00CD5395"/>
    <w:rsid w:val="00D10FE5"/>
    <w:rsid w:val="00D31C30"/>
    <w:rsid w:val="00DA6263"/>
    <w:rsid w:val="00DE6789"/>
    <w:rsid w:val="00F073A8"/>
    <w:rsid w:val="00F1143C"/>
    <w:rsid w:val="00FA4D0F"/>
    <w:rsid w:val="00FB0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7B6CF4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7B6CF4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13">
    <w:name w:val="Font Style13"/>
    <w:uiPriority w:val="99"/>
    <w:rsid w:val="007B6CF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7B6CF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7B6CF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7B6CF4"/>
    <w:rPr>
      <w:rFonts w:ascii="Times New Roman" w:hAnsi="Times New Roman" w:cs="Times New Roman"/>
      <w:color w:val="000000"/>
      <w:sz w:val="20"/>
      <w:szCs w:val="20"/>
    </w:rPr>
  </w:style>
  <w:style w:type="paragraph" w:customStyle="1" w:styleId="Default">
    <w:name w:val="Default"/>
    <w:rsid w:val="00C64470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character" w:customStyle="1" w:styleId="dfaq1">
    <w:name w:val="dfaq1"/>
    <w:basedOn w:val="a0"/>
    <w:rsid w:val="00AD6109"/>
  </w:style>
  <w:style w:type="character" w:customStyle="1" w:styleId="delimiter1">
    <w:name w:val="delimiter1"/>
    <w:basedOn w:val="a0"/>
    <w:rsid w:val="00AD6109"/>
  </w:style>
  <w:style w:type="paragraph" w:styleId="af5">
    <w:name w:val="Balloon Text"/>
    <w:basedOn w:val="a"/>
    <w:link w:val="af6"/>
    <w:uiPriority w:val="99"/>
    <w:semiHidden/>
    <w:unhideWhenUsed/>
    <w:rsid w:val="00AD61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AD6109"/>
    <w:rPr>
      <w:rFonts w:ascii="Tahoma" w:hAnsi="Tahoma" w:cs="Tahoma"/>
      <w:sz w:val="16"/>
      <w:szCs w:val="16"/>
    </w:rPr>
  </w:style>
  <w:style w:type="character" w:customStyle="1" w:styleId="FontStyle18">
    <w:name w:val="Font Style18"/>
    <w:basedOn w:val="a0"/>
    <w:uiPriority w:val="99"/>
    <w:rsid w:val="00CD1122"/>
    <w:rPr>
      <w:rFonts w:ascii="Times New Roman" w:hAnsi="Times New Roman" w:cs="Times New Roman"/>
      <w:b/>
      <w:bCs/>
      <w:sz w:val="20"/>
      <w:szCs w:val="20"/>
    </w:rPr>
  </w:style>
  <w:style w:type="paragraph" w:styleId="23">
    <w:name w:val="Body Text 2"/>
    <w:basedOn w:val="a"/>
    <w:link w:val="24"/>
    <w:rsid w:val="005D034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5D034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ab4">
    <w:name w:val="Tab_4"/>
    <w:basedOn w:val="Default"/>
    <w:next w:val="Default"/>
    <w:rsid w:val="005D0343"/>
    <w:rPr>
      <w:rFonts w:ascii="Arial" w:hAnsi="Arial" w:cs="Times New Roman"/>
      <w:color w:val="auto"/>
    </w:rPr>
  </w:style>
  <w:style w:type="paragraph" w:customStyle="1" w:styleId="Aufzahlung1">
    <w:name w:val="Aufzahlung1"/>
    <w:basedOn w:val="Default"/>
    <w:next w:val="Default"/>
    <w:rsid w:val="005D0343"/>
    <w:rPr>
      <w:rFonts w:ascii="Arial" w:hAnsi="Arial" w:cs="Times New Roman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0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56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K-312-1</dc:creator>
  <cp:lastModifiedBy>IRONMANN (AKA SHAMAN)</cp:lastModifiedBy>
  <cp:revision>13</cp:revision>
  <dcterms:created xsi:type="dcterms:W3CDTF">2013-02-17T14:47:00Z</dcterms:created>
  <dcterms:modified xsi:type="dcterms:W3CDTF">2013-04-02T03:30:00Z</dcterms:modified>
</cp:coreProperties>
</file>