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416FD4">
      <w:pPr>
        <w:pStyle w:val="aff"/>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416FD4">
      <w:pPr>
        <w:pStyle w:val="aff"/>
        <w:jc w:val="both"/>
        <w:rPr>
          <w:sz w:val="22"/>
        </w:rPr>
      </w:pPr>
      <w:r w:rsidRPr="00416FD4">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7C1C2A">
                    <w:tc>
                      <w:tcPr>
                        <w:tcW w:w="7372" w:type="dxa"/>
                        <w:shd w:val="clear" w:color="auto" w:fill="auto"/>
                      </w:tcPr>
                      <w:p w:rsidR="007C1C2A" w:rsidRDefault="007C1C2A">
                        <w:pPr>
                          <w:snapToGrid w:val="0"/>
                          <w:spacing w:before="240"/>
                          <w:ind w:firstLine="142"/>
                          <w:rPr>
                            <w:sz w:val="20"/>
                            <w:szCs w:val="20"/>
                          </w:rPr>
                        </w:pPr>
                      </w:p>
                    </w:tc>
                    <w:tc>
                      <w:tcPr>
                        <w:tcW w:w="7513" w:type="dxa"/>
                        <w:shd w:val="clear" w:color="auto" w:fill="auto"/>
                      </w:tcPr>
                      <w:p w:rsidR="007C1C2A" w:rsidRDefault="007C1C2A">
                        <w:pPr>
                          <w:ind w:left="2869"/>
                        </w:pPr>
                        <w:r>
                          <w:rPr>
                            <w:sz w:val="28"/>
                            <w:szCs w:val="28"/>
                          </w:rPr>
                          <w:t>УТВЕРЖДАЮ:</w:t>
                        </w:r>
                      </w:p>
                      <w:p w:rsidR="007C1C2A" w:rsidRDefault="007C1C2A">
                        <w:pPr>
                          <w:pStyle w:val="affd"/>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7C1C2A" w:rsidRDefault="007C1C2A">
                        <w:pPr>
                          <w:pStyle w:val="affd"/>
                          <w:spacing w:after="200"/>
                          <w:rPr>
                            <w:color w:val="000000"/>
                          </w:rPr>
                        </w:pPr>
                        <w:r>
                          <w:rPr>
                            <w:rFonts w:ascii="Times New Roman" w:hAnsi="Times New Roman" w:cs="Times New Roman"/>
                            <w:sz w:val="24"/>
                          </w:rPr>
                          <w:t xml:space="preserve">                                                  _________________Н.Н. Кривошеин                                                          </w:t>
                        </w:r>
                      </w:p>
                      <w:p w:rsidR="007C1C2A" w:rsidRDefault="007C1C2A">
                        <w:pPr>
                          <w:ind w:left="2869"/>
                        </w:pPr>
                        <w:r>
                          <w:rPr>
                            <w:color w:val="000000"/>
                          </w:rPr>
                          <w:t xml:space="preserve">  «____» ___________ 2013г.</w:t>
                        </w:r>
                      </w:p>
                    </w:tc>
                  </w:tr>
                </w:tbl>
                <w:p w:rsidR="007C1C2A" w:rsidRDefault="007C1C2A">
                  <w:r>
                    <w:t xml:space="preserve"> </w:t>
                  </w:r>
                </w:p>
              </w:txbxContent>
            </v:textbox>
            <w10:wrap type="square" side="largest" anchorx="margin" anchory="page"/>
          </v:shape>
        </w:pict>
      </w:r>
    </w:p>
    <w:p w:rsidR="00E873CA" w:rsidRDefault="00C71D00">
      <w:pPr>
        <w:pStyle w:val="aff"/>
        <w:jc w:val="center"/>
        <w:rPr>
          <w:sz w:val="28"/>
          <w:szCs w:val="28"/>
        </w:rPr>
      </w:pPr>
      <w:r>
        <w:rPr>
          <w:sz w:val="28"/>
          <w:szCs w:val="28"/>
        </w:rPr>
        <w:t>ИЗВЕЩЕНИЕ</w:t>
      </w:r>
    </w:p>
    <w:p w:rsidR="00E873CA" w:rsidRDefault="00C71D00">
      <w:pPr>
        <w:pStyle w:val="aff"/>
        <w:jc w:val="center"/>
        <w:rPr>
          <w:sz w:val="28"/>
          <w:szCs w:val="28"/>
        </w:rPr>
      </w:pPr>
      <w:r>
        <w:rPr>
          <w:sz w:val="28"/>
          <w:szCs w:val="28"/>
        </w:rPr>
        <w:t>О ПРОВЕДЕНИИ ОТКРЫТОГО ЗАПРОСА ЦЕН В ЭЛЕКТРОННОЙ ФОРМЕ</w:t>
      </w:r>
    </w:p>
    <w:p w:rsidR="00E873CA" w:rsidRDefault="00C71D00">
      <w:pPr>
        <w:pStyle w:val="affd"/>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AF5306" w:rsidRPr="00AF5306" w:rsidRDefault="00AF5306">
      <w:pPr>
        <w:pStyle w:val="Default"/>
        <w:spacing w:after="200"/>
        <w:jc w:val="center"/>
        <w:rPr>
          <w:b/>
          <w:color w:val="auto"/>
          <w:sz w:val="28"/>
          <w:szCs w:val="28"/>
        </w:rPr>
      </w:pPr>
      <w:r w:rsidRPr="00AF5306">
        <w:rPr>
          <w:b/>
          <w:bCs/>
          <w:sz w:val="28"/>
          <w:szCs w:val="28"/>
        </w:rPr>
        <w:t>восстановление технических параметров погружных насосов артезианских скважин</w:t>
      </w:r>
      <w:r w:rsidRPr="00AF5306">
        <w:rPr>
          <w:b/>
          <w:color w:val="auto"/>
          <w:sz w:val="28"/>
          <w:szCs w:val="28"/>
        </w:rPr>
        <w:t xml:space="preserve"> </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7"/>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7"/>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7"/>
          </w:rPr>
          <w:t>zakupki.rosatom.ru</w:t>
        </w:r>
      </w:hyperlink>
    </w:p>
    <w:p w:rsidR="00E873CA" w:rsidRDefault="00416FD4">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7C1C2A" w:rsidRPr="00BF05C3">
                    <w:trPr>
                      <w:trHeight w:val="600"/>
                    </w:trPr>
                    <w:tc>
                      <w:tcPr>
                        <w:tcW w:w="4668" w:type="dxa"/>
                        <w:shd w:val="clear" w:color="auto" w:fill="auto"/>
                        <w:vAlign w:val="center"/>
                      </w:tcPr>
                      <w:p w:rsidR="007C1C2A" w:rsidRPr="00BF05C3" w:rsidRDefault="007C1C2A" w:rsidP="003E4F2A">
                        <w:pPr>
                          <w:jc w:val="center"/>
                        </w:pPr>
                        <w:r>
                          <w:rPr>
                            <w:b/>
                            <w:sz w:val="25"/>
                            <w:szCs w:val="25"/>
                            <w:u w:val="single"/>
                          </w:rPr>
                          <w:t>№98/31</w:t>
                        </w:r>
                        <w:r w:rsidR="003E4F2A">
                          <w:rPr>
                            <w:b/>
                            <w:sz w:val="25"/>
                            <w:szCs w:val="25"/>
                            <w:u w:val="single"/>
                          </w:rPr>
                          <w:t>92</w:t>
                        </w:r>
                        <w:r w:rsidRPr="00BF05C3">
                          <w:rPr>
                            <w:b/>
                            <w:sz w:val="25"/>
                            <w:szCs w:val="25"/>
                            <w:u w:val="single"/>
                          </w:rPr>
                          <w:t xml:space="preserve"> </w:t>
                        </w:r>
                        <w:r w:rsidRPr="00BF05C3">
                          <w:rPr>
                            <w:b/>
                            <w:u w:val="single"/>
                          </w:rPr>
                          <w:t>от «</w:t>
                        </w:r>
                        <w:r>
                          <w:rPr>
                            <w:b/>
                            <w:u w:val="single"/>
                          </w:rPr>
                          <w:t>2</w:t>
                        </w:r>
                        <w:r w:rsidR="003E4F2A">
                          <w:rPr>
                            <w:b/>
                            <w:u w:val="single"/>
                          </w:rPr>
                          <w:t>1</w:t>
                        </w:r>
                        <w:r w:rsidRPr="00BF05C3">
                          <w:rPr>
                            <w:b/>
                            <w:u w:val="single"/>
                          </w:rPr>
                          <w:t xml:space="preserve">» </w:t>
                        </w:r>
                        <w:r w:rsidR="003E4F2A">
                          <w:rPr>
                            <w:b/>
                            <w:u w:val="single"/>
                          </w:rPr>
                          <w:t>марта</w:t>
                        </w:r>
                        <w:r w:rsidRPr="00BF05C3">
                          <w:rPr>
                            <w:b/>
                            <w:u w:val="single"/>
                          </w:rPr>
                          <w:t xml:space="preserve"> 2013 года   </w:t>
                        </w:r>
                      </w:p>
                    </w:tc>
                  </w:tr>
                </w:tbl>
                <w:p w:rsidR="007C1C2A" w:rsidRDefault="007C1C2A">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w:t>
      </w:r>
      <w:r w:rsidR="008B492B">
        <w:rPr>
          <w:b/>
          <w:lang w:val="en-US"/>
        </w:rPr>
        <w:t>SH</w:t>
      </w:r>
      <w:r w:rsidR="008B492B" w:rsidRPr="004B210E">
        <w:rPr>
          <w:b/>
        </w:rPr>
        <w:t>-</w:t>
      </w:r>
      <w:r w:rsidR="003E4F2A">
        <w:rPr>
          <w:b/>
        </w:rPr>
        <w:t>1108</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f"/>
        <w:jc w:val="center"/>
        <w:rPr>
          <w:szCs w:val="24"/>
        </w:rPr>
      </w:pPr>
    </w:p>
    <w:p w:rsidR="00F91D26" w:rsidRDefault="00F91D26">
      <w:pPr>
        <w:pStyle w:val="aff"/>
        <w:jc w:val="center"/>
        <w:rPr>
          <w:szCs w:val="24"/>
        </w:rPr>
      </w:pPr>
    </w:p>
    <w:p w:rsidR="00E873CA" w:rsidRDefault="00C71D00">
      <w:pPr>
        <w:pStyle w:val="aff"/>
        <w:jc w:val="center"/>
      </w:pPr>
      <w:r>
        <w:t>Северск, 2013</w:t>
      </w:r>
    </w:p>
    <w:p w:rsidR="00E873CA" w:rsidRDefault="00E873CA">
      <w:pPr>
        <w:pStyle w:val="aff"/>
        <w:jc w:val="center"/>
      </w:pPr>
    </w:p>
    <w:p w:rsidR="00E873CA" w:rsidRDefault="00C71D00">
      <w:pPr>
        <w:spacing w:after="0"/>
        <w:ind w:left="360"/>
        <w:jc w:val="left"/>
        <w:rPr>
          <w:b/>
        </w:rPr>
      </w:pPr>
      <w:r>
        <w:rPr>
          <w:b/>
        </w:rPr>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AF5306" w:rsidP="00F91D26">
            <w:pPr>
              <w:suppressAutoHyphens w:val="0"/>
              <w:spacing w:after="0"/>
              <w:rPr>
                <w:sz w:val="22"/>
                <w:szCs w:val="22"/>
              </w:rPr>
            </w:pPr>
            <w:r w:rsidRPr="00AF5306">
              <w:t>Михайлов Евгений Геннадьевич, телефон (3823) 55-02-49</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7"/>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d"/>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7"/>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7"/>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7"/>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lastRenderedPageBreak/>
        <w:t>кроме того:</w:t>
      </w:r>
    </w:p>
    <w:p w:rsidR="00E873CA" w:rsidRDefault="00C71D00">
      <w:pPr>
        <w:ind w:firstLine="709"/>
        <w:rPr>
          <w:sz w:val="20"/>
          <w:szCs w:val="20"/>
        </w:rPr>
      </w:pPr>
      <w:r>
        <w:rPr>
          <w:sz w:val="20"/>
          <w:szCs w:val="20"/>
        </w:rPr>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d"/>
        <w:jc w:val="both"/>
        <w:rPr>
          <w:rFonts w:ascii="Times New Roman" w:eastAsia="Times New Roman" w:hAnsi="Times New Roman" w:cs="Times New Roman"/>
          <w:color w:val="000000"/>
          <w:szCs w:val="20"/>
        </w:rPr>
      </w:pPr>
    </w:p>
    <w:p w:rsidR="00E873CA" w:rsidRDefault="00C71D00">
      <w:pPr>
        <w:pStyle w:val="affd"/>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d"/>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lastRenderedPageBreak/>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lastRenderedPageBreak/>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7"/>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lastRenderedPageBreak/>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f"/>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7"/>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7"/>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r>
      <w:r>
        <w:rPr>
          <w:sz w:val="20"/>
          <w:szCs w:val="20"/>
        </w:rPr>
        <w:lastRenderedPageBreak/>
        <w:t xml:space="preserve">почтовый адрес: 115409, г. Москва, Каширское ш, д. 49; </w:t>
      </w:r>
      <w:r>
        <w:rPr>
          <w:sz w:val="20"/>
          <w:szCs w:val="20"/>
        </w:rPr>
        <w:br/>
        <w:t xml:space="preserve">адрес электронной почты: </w:t>
      </w:r>
      <w:hyperlink r:id="rId17" w:history="1">
        <w:r>
          <w:rPr>
            <w:rStyle w:val="a7"/>
          </w:rPr>
          <w:t>arbitration@tvel.ru</w:t>
        </w:r>
      </w:hyperlink>
      <w:r>
        <w:rPr>
          <w:sz w:val="20"/>
          <w:szCs w:val="20"/>
        </w:rPr>
        <w:t>,</w:t>
      </w:r>
      <w:r>
        <w:rPr>
          <w:sz w:val="20"/>
          <w:szCs w:val="20"/>
        </w:rPr>
        <w:br/>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d"/>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AF5306" w:rsidRPr="00AF5306" w:rsidRDefault="00C71D00" w:rsidP="00AF5306">
      <w:pPr>
        <w:pStyle w:val="Default"/>
        <w:spacing w:after="200"/>
        <w:rPr>
          <w:b/>
          <w:color w:val="auto"/>
          <w:sz w:val="28"/>
          <w:szCs w:val="28"/>
        </w:rPr>
      </w:pPr>
      <w:r>
        <w:rPr>
          <w:b/>
        </w:rPr>
        <w:t>1. Предмет закупки</w:t>
      </w:r>
      <w:r w:rsidRPr="00584DD5">
        <w:rPr>
          <w:bCs/>
        </w:rPr>
        <w:t xml:space="preserve">: </w:t>
      </w:r>
      <w:r w:rsidR="00423CFC" w:rsidRPr="00584DD5">
        <w:rPr>
          <w:bCs/>
        </w:rPr>
        <w:t xml:space="preserve"> </w:t>
      </w:r>
      <w:r w:rsidR="00AF5306" w:rsidRPr="00AF5306">
        <w:rPr>
          <w:bCs/>
          <w:color w:val="auto"/>
          <w:kern w:val="0"/>
        </w:rPr>
        <w:t>восстановление технических параметров погружных насосов артезианских скважин</w:t>
      </w:r>
      <w:r w:rsidR="00AF5306" w:rsidRPr="00AF5306">
        <w:rPr>
          <w:b/>
          <w:color w:val="auto"/>
          <w:sz w:val="28"/>
          <w:szCs w:val="28"/>
        </w:rPr>
        <w:t xml:space="preserve"> </w:t>
      </w:r>
    </w:p>
    <w:p w:rsidR="00E873CA" w:rsidRDefault="00C71D00" w:rsidP="00E727A4">
      <w:pPr>
        <w:spacing w:after="0" w:line="360" w:lineRule="auto"/>
        <w:contextualSpacing/>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AF5306">
        <w:t>1</w:t>
      </w:r>
      <w:r w:rsidR="003E4F2A">
        <w:t>92</w:t>
      </w:r>
      <w:r w:rsidR="007239DF" w:rsidRPr="00923D69">
        <w:t xml:space="preserve"> </w:t>
      </w:r>
      <w:r w:rsidR="00423CFC" w:rsidRPr="00923D69">
        <w:t xml:space="preserve"> </w:t>
      </w:r>
      <w:r w:rsidR="00E727A4">
        <w:t>(901-</w:t>
      </w:r>
      <w:r w:rsidR="00430AD1">
        <w:rPr>
          <w:lang w:val="en-US"/>
        </w:rPr>
        <w:t>SH-</w:t>
      </w:r>
      <w:r w:rsidR="003E4F2A">
        <w:t>1108</w:t>
      </w:r>
      <w:r w:rsidR="00423CFC" w:rsidRPr="00923D69">
        <w:t>)</w:t>
      </w:r>
    </w:p>
    <w:p w:rsidR="00E873CA" w:rsidRDefault="00C71D00">
      <w:pPr>
        <w:pStyle w:val="Default"/>
        <w:rPr>
          <w:b/>
          <w:lang w:val="en-US"/>
        </w:rPr>
      </w:pPr>
      <w:r>
        <w:rPr>
          <w:b/>
        </w:rPr>
        <w:t>4. Предмет договора:</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4734"/>
        <w:gridCol w:w="47"/>
        <w:gridCol w:w="5812"/>
        <w:gridCol w:w="1984"/>
        <w:gridCol w:w="2127"/>
      </w:tblGrid>
      <w:tr w:rsidR="00AF5306" w:rsidRPr="00331E2A" w:rsidTr="000B493D">
        <w:trPr>
          <w:trHeight w:val="412"/>
        </w:trPr>
        <w:tc>
          <w:tcPr>
            <w:tcW w:w="606" w:type="dxa"/>
            <w:vAlign w:val="center"/>
          </w:tcPr>
          <w:p w:rsidR="00AF5306" w:rsidRPr="004522C3" w:rsidRDefault="00AF5306" w:rsidP="00AF5306">
            <w:pPr>
              <w:pStyle w:val="afff6"/>
              <w:ind w:left="0" w:right="-30"/>
              <w:jc w:val="center"/>
              <w:rPr>
                <w:b/>
                <w:sz w:val="20"/>
              </w:rPr>
            </w:pPr>
            <w:r w:rsidRPr="004522C3">
              <w:rPr>
                <w:b/>
                <w:sz w:val="20"/>
              </w:rPr>
              <w:t>№ п/п</w:t>
            </w:r>
          </w:p>
        </w:tc>
        <w:tc>
          <w:tcPr>
            <w:tcW w:w="4781" w:type="dxa"/>
            <w:gridSpan w:val="2"/>
            <w:vAlign w:val="center"/>
          </w:tcPr>
          <w:p w:rsidR="00AF5306" w:rsidRPr="009C3612" w:rsidRDefault="00AF5306" w:rsidP="00AF5306">
            <w:pPr>
              <w:pStyle w:val="afff6"/>
              <w:ind w:left="0" w:right="-30"/>
              <w:jc w:val="center"/>
              <w:rPr>
                <w:i/>
                <w:sz w:val="20"/>
              </w:rPr>
            </w:pPr>
            <w:r w:rsidRPr="004522C3">
              <w:rPr>
                <w:b/>
                <w:sz w:val="20"/>
              </w:rPr>
              <w:t>Наименование товара, комплектность</w:t>
            </w:r>
          </w:p>
        </w:tc>
        <w:tc>
          <w:tcPr>
            <w:tcW w:w="5812" w:type="dxa"/>
          </w:tcPr>
          <w:p w:rsidR="00AF5306" w:rsidRPr="00331E2A" w:rsidRDefault="00AF5306" w:rsidP="00AF5306">
            <w:pPr>
              <w:pStyle w:val="afff6"/>
              <w:ind w:left="-108" w:right="-30" w:firstLine="108"/>
              <w:jc w:val="center"/>
              <w:rPr>
                <w:b/>
                <w:sz w:val="20"/>
              </w:rPr>
            </w:pPr>
            <w:r w:rsidRPr="00331E2A">
              <w:rPr>
                <w:b/>
                <w:sz w:val="20"/>
              </w:rPr>
              <w:t>Требования к качеству, техническим характеристикам, характеристикам безопасности, упаковке, иные показатели</w:t>
            </w:r>
          </w:p>
        </w:tc>
        <w:tc>
          <w:tcPr>
            <w:tcW w:w="1984" w:type="dxa"/>
            <w:vAlign w:val="center"/>
          </w:tcPr>
          <w:p w:rsidR="00AF5306" w:rsidRPr="00331E2A" w:rsidRDefault="00AF5306" w:rsidP="00AF5306">
            <w:pPr>
              <w:pStyle w:val="afff6"/>
              <w:ind w:left="0" w:right="-30"/>
              <w:jc w:val="center"/>
              <w:rPr>
                <w:b/>
                <w:sz w:val="20"/>
              </w:rPr>
            </w:pPr>
            <w:r w:rsidRPr="00331E2A">
              <w:rPr>
                <w:b/>
                <w:sz w:val="20"/>
              </w:rPr>
              <w:t>Количество</w:t>
            </w:r>
          </w:p>
          <w:p w:rsidR="00AF5306" w:rsidRPr="00331E2A" w:rsidRDefault="00AF5306" w:rsidP="00AF5306">
            <w:pPr>
              <w:pStyle w:val="afff6"/>
              <w:ind w:left="0" w:right="-30"/>
              <w:jc w:val="center"/>
              <w:rPr>
                <w:i/>
                <w:sz w:val="20"/>
              </w:rPr>
            </w:pPr>
          </w:p>
        </w:tc>
        <w:tc>
          <w:tcPr>
            <w:tcW w:w="2127" w:type="dxa"/>
            <w:vAlign w:val="center"/>
          </w:tcPr>
          <w:p w:rsidR="00AF5306" w:rsidRPr="00331E2A" w:rsidRDefault="00AF5306" w:rsidP="00AF5306">
            <w:pPr>
              <w:pStyle w:val="afff6"/>
              <w:ind w:left="0" w:right="-30"/>
              <w:jc w:val="center"/>
              <w:rPr>
                <w:b/>
                <w:sz w:val="20"/>
              </w:rPr>
            </w:pPr>
            <w:r w:rsidRPr="00331E2A">
              <w:rPr>
                <w:b/>
                <w:sz w:val="20"/>
              </w:rPr>
              <w:t>Единица</w:t>
            </w:r>
          </w:p>
          <w:p w:rsidR="00AF5306" w:rsidRPr="00331E2A" w:rsidRDefault="00AF5306" w:rsidP="00AF5306">
            <w:pPr>
              <w:pStyle w:val="afff6"/>
              <w:ind w:left="0" w:right="-30"/>
              <w:jc w:val="center"/>
              <w:rPr>
                <w:b/>
                <w:sz w:val="20"/>
              </w:rPr>
            </w:pPr>
            <w:r w:rsidRPr="00331E2A">
              <w:rPr>
                <w:b/>
                <w:sz w:val="20"/>
              </w:rPr>
              <w:t xml:space="preserve"> Измерения</w:t>
            </w:r>
          </w:p>
          <w:p w:rsidR="00AF5306" w:rsidRPr="00331E2A" w:rsidRDefault="00AF5306" w:rsidP="00AF5306">
            <w:pPr>
              <w:pStyle w:val="afff6"/>
              <w:ind w:left="0" w:right="-30"/>
              <w:jc w:val="center"/>
              <w:rPr>
                <w:sz w:val="20"/>
              </w:rPr>
            </w:pPr>
          </w:p>
        </w:tc>
      </w:tr>
      <w:tr w:rsidR="00AF5306" w:rsidRPr="000B493D" w:rsidTr="000B493D">
        <w:tc>
          <w:tcPr>
            <w:tcW w:w="606" w:type="dxa"/>
            <w:vAlign w:val="center"/>
          </w:tcPr>
          <w:p w:rsidR="00AF5306" w:rsidRPr="000B493D" w:rsidRDefault="00AF5306" w:rsidP="00AF5306">
            <w:pPr>
              <w:pStyle w:val="afff6"/>
              <w:ind w:left="0" w:right="-30"/>
              <w:jc w:val="center"/>
              <w:rPr>
                <w:sz w:val="20"/>
              </w:rPr>
            </w:pPr>
            <w:r w:rsidRPr="000B493D">
              <w:rPr>
                <w:sz w:val="20"/>
              </w:rPr>
              <w:t>1.</w:t>
            </w:r>
          </w:p>
        </w:tc>
        <w:tc>
          <w:tcPr>
            <w:tcW w:w="4781" w:type="dxa"/>
            <w:gridSpan w:val="2"/>
            <w:tcBorders>
              <w:right w:val="single" w:sz="4" w:space="0" w:color="auto"/>
            </w:tcBorders>
            <w:vAlign w:val="center"/>
          </w:tcPr>
          <w:p w:rsidR="00AF5306" w:rsidRPr="000B493D" w:rsidRDefault="00AF5306" w:rsidP="00E026ED">
            <w:pPr>
              <w:jc w:val="left"/>
              <w:rPr>
                <w:color w:val="000000"/>
              </w:rPr>
            </w:pPr>
            <w:r w:rsidRPr="000B493D">
              <w:rPr>
                <w:bCs/>
                <w:color w:val="000000"/>
              </w:rPr>
              <w:t>Восстановление технических параметров погружных насосов артезианских скважин</w:t>
            </w:r>
          </w:p>
        </w:tc>
        <w:tc>
          <w:tcPr>
            <w:tcW w:w="5812" w:type="dxa"/>
            <w:tcBorders>
              <w:left w:val="single" w:sz="4" w:space="0" w:color="auto"/>
            </w:tcBorders>
            <w:vAlign w:val="center"/>
          </w:tcPr>
          <w:p w:rsidR="00AF5306" w:rsidRPr="000B493D" w:rsidRDefault="00AF5306" w:rsidP="00E026ED">
            <w:pPr>
              <w:jc w:val="left"/>
              <w:rPr>
                <w:sz w:val="20"/>
              </w:rPr>
            </w:pPr>
            <w:r w:rsidRPr="000B493D">
              <w:rPr>
                <w:color w:val="000000"/>
              </w:rPr>
              <w:t>Технические протоколы и акты установленной формы по выполненным работам</w:t>
            </w:r>
          </w:p>
        </w:tc>
        <w:tc>
          <w:tcPr>
            <w:tcW w:w="1984" w:type="dxa"/>
            <w:vAlign w:val="center"/>
          </w:tcPr>
          <w:p w:rsidR="00AF5306" w:rsidRPr="000B493D" w:rsidRDefault="00AF5306" w:rsidP="00014A8C">
            <w:pPr>
              <w:pStyle w:val="afff6"/>
              <w:ind w:left="0" w:right="-30"/>
              <w:jc w:val="center"/>
              <w:rPr>
                <w:sz w:val="20"/>
              </w:rPr>
            </w:pPr>
            <w:r w:rsidRPr="000B493D">
              <w:rPr>
                <w:sz w:val="20"/>
              </w:rPr>
              <w:t>10</w:t>
            </w:r>
          </w:p>
        </w:tc>
        <w:tc>
          <w:tcPr>
            <w:tcW w:w="2127" w:type="dxa"/>
            <w:vAlign w:val="center"/>
          </w:tcPr>
          <w:p w:rsidR="00AF5306" w:rsidRPr="000B493D" w:rsidRDefault="00AF5306" w:rsidP="00AF5306">
            <w:pPr>
              <w:pStyle w:val="afff6"/>
              <w:ind w:left="0" w:right="-30"/>
              <w:jc w:val="center"/>
              <w:rPr>
                <w:sz w:val="20"/>
              </w:rPr>
            </w:pPr>
            <w:r w:rsidRPr="000B493D">
              <w:rPr>
                <w:sz w:val="20"/>
              </w:rPr>
              <w:t>штука</w:t>
            </w:r>
          </w:p>
        </w:tc>
      </w:tr>
      <w:tr w:rsidR="00AF5306" w:rsidRPr="000B493D" w:rsidTr="000B493D">
        <w:tc>
          <w:tcPr>
            <w:tcW w:w="606" w:type="dxa"/>
            <w:vAlign w:val="center"/>
          </w:tcPr>
          <w:p w:rsidR="00AF5306" w:rsidRPr="000B493D" w:rsidRDefault="00AF5306" w:rsidP="00AF5306">
            <w:pPr>
              <w:pStyle w:val="afff6"/>
              <w:ind w:left="0" w:right="-30"/>
              <w:jc w:val="center"/>
              <w:rPr>
                <w:sz w:val="20"/>
              </w:rPr>
            </w:pPr>
            <w:r w:rsidRPr="000B493D">
              <w:rPr>
                <w:sz w:val="20"/>
              </w:rPr>
              <w:t>1.1</w:t>
            </w:r>
          </w:p>
        </w:tc>
        <w:tc>
          <w:tcPr>
            <w:tcW w:w="4781" w:type="dxa"/>
            <w:gridSpan w:val="2"/>
            <w:tcBorders>
              <w:right w:val="single" w:sz="4" w:space="0" w:color="auto"/>
            </w:tcBorders>
            <w:vAlign w:val="center"/>
          </w:tcPr>
          <w:p w:rsidR="00AF5306" w:rsidRPr="000B493D" w:rsidRDefault="00AF5306" w:rsidP="00E026ED">
            <w:pPr>
              <w:jc w:val="left"/>
              <w:rPr>
                <w:color w:val="000000"/>
              </w:rPr>
            </w:pPr>
            <w:r w:rsidRPr="000B493D">
              <w:rPr>
                <w:color w:val="000000"/>
              </w:rPr>
              <w:t xml:space="preserve">    </w:t>
            </w:r>
            <w:r w:rsidRPr="000B493D">
              <w:rPr>
                <w:bCs/>
                <w:color w:val="000000"/>
              </w:rPr>
              <w:t xml:space="preserve">Восстановление технических параметров </w:t>
            </w:r>
            <w:r w:rsidRPr="000B493D">
              <w:rPr>
                <w:bCs/>
                <w:i/>
                <w:color w:val="000000"/>
              </w:rPr>
              <w:t xml:space="preserve">гидравлики </w:t>
            </w:r>
            <w:r w:rsidRPr="000B493D">
              <w:rPr>
                <w:bCs/>
                <w:color w:val="000000"/>
              </w:rPr>
              <w:t>погружных насосов артезианских скважин   ЭЦВ 10-120-60</w:t>
            </w:r>
          </w:p>
        </w:tc>
        <w:tc>
          <w:tcPr>
            <w:tcW w:w="5812" w:type="dxa"/>
            <w:tcBorders>
              <w:left w:val="single" w:sz="4" w:space="0" w:color="auto"/>
            </w:tcBorders>
            <w:vAlign w:val="center"/>
          </w:tcPr>
          <w:p w:rsidR="00AF5306" w:rsidRPr="000B493D" w:rsidRDefault="00AF5306" w:rsidP="00E026ED">
            <w:pPr>
              <w:pStyle w:val="afff6"/>
              <w:ind w:left="0" w:right="-30"/>
              <w:jc w:val="left"/>
              <w:rPr>
                <w:sz w:val="20"/>
              </w:rPr>
            </w:pPr>
          </w:p>
        </w:tc>
        <w:tc>
          <w:tcPr>
            <w:tcW w:w="1984" w:type="dxa"/>
            <w:vAlign w:val="center"/>
          </w:tcPr>
          <w:p w:rsidR="00AF5306" w:rsidRPr="000B493D" w:rsidRDefault="00AF5306" w:rsidP="00014A8C">
            <w:pPr>
              <w:pStyle w:val="afff6"/>
              <w:ind w:left="0" w:right="-30"/>
              <w:jc w:val="center"/>
              <w:rPr>
                <w:sz w:val="20"/>
              </w:rPr>
            </w:pPr>
            <w:r w:rsidRPr="000B493D">
              <w:rPr>
                <w:sz w:val="20"/>
              </w:rPr>
              <w:t>2</w:t>
            </w:r>
          </w:p>
        </w:tc>
        <w:tc>
          <w:tcPr>
            <w:tcW w:w="2127" w:type="dxa"/>
            <w:vAlign w:val="center"/>
          </w:tcPr>
          <w:p w:rsidR="00AF5306" w:rsidRPr="000B493D" w:rsidRDefault="00AF5306" w:rsidP="00AF5306">
            <w:pPr>
              <w:pStyle w:val="afff6"/>
              <w:ind w:left="0" w:right="-30"/>
              <w:jc w:val="center"/>
              <w:rPr>
                <w:sz w:val="20"/>
              </w:rPr>
            </w:pPr>
            <w:r w:rsidRPr="000B493D">
              <w:rPr>
                <w:sz w:val="20"/>
              </w:rPr>
              <w:t>штука</w:t>
            </w:r>
          </w:p>
        </w:tc>
      </w:tr>
      <w:tr w:rsidR="00AF5306" w:rsidRPr="000B493D" w:rsidTr="000B493D">
        <w:tc>
          <w:tcPr>
            <w:tcW w:w="606" w:type="dxa"/>
            <w:vAlign w:val="center"/>
          </w:tcPr>
          <w:p w:rsidR="00AF5306" w:rsidRPr="000B493D" w:rsidRDefault="00AF5306" w:rsidP="00AF5306">
            <w:pPr>
              <w:pStyle w:val="afff6"/>
              <w:ind w:left="0" w:right="-30"/>
              <w:jc w:val="center"/>
              <w:rPr>
                <w:sz w:val="20"/>
              </w:rPr>
            </w:pPr>
            <w:r w:rsidRPr="000B493D">
              <w:rPr>
                <w:sz w:val="20"/>
              </w:rPr>
              <w:t>1.2</w:t>
            </w:r>
          </w:p>
        </w:tc>
        <w:tc>
          <w:tcPr>
            <w:tcW w:w="4781" w:type="dxa"/>
            <w:gridSpan w:val="2"/>
            <w:tcBorders>
              <w:right w:val="single" w:sz="4" w:space="0" w:color="auto"/>
            </w:tcBorders>
            <w:vAlign w:val="center"/>
          </w:tcPr>
          <w:p w:rsidR="00AF5306" w:rsidRPr="000B493D" w:rsidRDefault="00AF5306" w:rsidP="00E026ED">
            <w:pPr>
              <w:jc w:val="left"/>
              <w:rPr>
                <w:color w:val="000000"/>
              </w:rPr>
            </w:pPr>
            <w:r w:rsidRPr="000B493D">
              <w:rPr>
                <w:color w:val="000000"/>
              </w:rPr>
              <w:t xml:space="preserve">    </w:t>
            </w:r>
            <w:r w:rsidRPr="000B493D">
              <w:rPr>
                <w:bCs/>
                <w:color w:val="000000"/>
              </w:rPr>
              <w:t xml:space="preserve">Восстановление технических параметров </w:t>
            </w:r>
            <w:r w:rsidRPr="000B493D">
              <w:rPr>
                <w:bCs/>
                <w:i/>
                <w:color w:val="000000"/>
              </w:rPr>
              <w:t>электродвигателей</w:t>
            </w:r>
            <w:r w:rsidRPr="000B493D">
              <w:rPr>
                <w:bCs/>
                <w:color w:val="000000"/>
              </w:rPr>
              <w:t xml:space="preserve"> погружных насосов артезианских скважин ЭЦВ 10-120-60</w:t>
            </w:r>
          </w:p>
        </w:tc>
        <w:tc>
          <w:tcPr>
            <w:tcW w:w="5812" w:type="dxa"/>
            <w:tcBorders>
              <w:left w:val="single" w:sz="4" w:space="0" w:color="auto"/>
            </w:tcBorders>
            <w:vAlign w:val="center"/>
          </w:tcPr>
          <w:p w:rsidR="00AF5306" w:rsidRPr="000B493D" w:rsidRDefault="00AF5306" w:rsidP="00E026ED">
            <w:pPr>
              <w:jc w:val="left"/>
              <w:rPr>
                <w:bCs/>
                <w:color w:val="000000"/>
              </w:rPr>
            </w:pPr>
            <w:r w:rsidRPr="000B493D">
              <w:rPr>
                <w:bCs/>
                <w:color w:val="000000"/>
              </w:rPr>
              <w:t xml:space="preserve">Разборка, диагностика, замена изношенных элементов, восстановление изоляции и герметичности, сборка </w:t>
            </w:r>
          </w:p>
        </w:tc>
        <w:tc>
          <w:tcPr>
            <w:tcW w:w="1984" w:type="dxa"/>
            <w:vAlign w:val="center"/>
          </w:tcPr>
          <w:p w:rsidR="00AF5306" w:rsidRPr="000B493D" w:rsidRDefault="00AF5306" w:rsidP="00014A8C">
            <w:pPr>
              <w:pStyle w:val="afff6"/>
              <w:ind w:left="0" w:right="-30"/>
              <w:jc w:val="center"/>
              <w:rPr>
                <w:sz w:val="20"/>
              </w:rPr>
            </w:pPr>
            <w:r w:rsidRPr="000B493D">
              <w:rPr>
                <w:sz w:val="20"/>
              </w:rPr>
              <w:t>1</w:t>
            </w:r>
          </w:p>
        </w:tc>
        <w:tc>
          <w:tcPr>
            <w:tcW w:w="2127" w:type="dxa"/>
            <w:vAlign w:val="center"/>
          </w:tcPr>
          <w:p w:rsidR="00AF5306" w:rsidRPr="000B493D" w:rsidRDefault="00AF5306" w:rsidP="00AF5306">
            <w:pPr>
              <w:pStyle w:val="afff6"/>
              <w:ind w:left="0" w:right="-30"/>
              <w:jc w:val="center"/>
              <w:rPr>
                <w:sz w:val="20"/>
              </w:rPr>
            </w:pPr>
            <w:r w:rsidRPr="000B493D">
              <w:rPr>
                <w:sz w:val="20"/>
              </w:rPr>
              <w:t>штука</w:t>
            </w:r>
          </w:p>
        </w:tc>
      </w:tr>
      <w:tr w:rsidR="00AF5306" w:rsidRPr="000B493D" w:rsidTr="000B493D">
        <w:tc>
          <w:tcPr>
            <w:tcW w:w="606" w:type="dxa"/>
            <w:vAlign w:val="center"/>
          </w:tcPr>
          <w:p w:rsidR="00AF5306" w:rsidRPr="000B493D" w:rsidRDefault="00AF5306" w:rsidP="00AF5306">
            <w:pPr>
              <w:pStyle w:val="afff6"/>
              <w:ind w:left="0" w:right="-30"/>
              <w:jc w:val="center"/>
              <w:rPr>
                <w:sz w:val="20"/>
              </w:rPr>
            </w:pPr>
            <w:r w:rsidRPr="000B493D">
              <w:rPr>
                <w:sz w:val="20"/>
              </w:rPr>
              <w:t>1.3</w:t>
            </w:r>
          </w:p>
        </w:tc>
        <w:tc>
          <w:tcPr>
            <w:tcW w:w="4781" w:type="dxa"/>
            <w:gridSpan w:val="2"/>
            <w:tcBorders>
              <w:right w:val="single" w:sz="4" w:space="0" w:color="auto"/>
            </w:tcBorders>
            <w:vAlign w:val="center"/>
          </w:tcPr>
          <w:p w:rsidR="00AF5306" w:rsidRPr="000B493D" w:rsidRDefault="00AF5306" w:rsidP="00E026ED">
            <w:pPr>
              <w:jc w:val="left"/>
              <w:rPr>
                <w:color w:val="000000"/>
              </w:rPr>
            </w:pPr>
            <w:r w:rsidRPr="000B493D">
              <w:rPr>
                <w:bCs/>
                <w:color w:val="000000"/>
              </w:rPr>
              <w:t xml:space="preserve">Восстановление технических параметров </w:t>
            </w:r>
            <w:r w:rsidRPr="000B493D">
              <w:rPr>
                <w:bCs/>
                <w:i/>
                <w:color w:val="000000"/>
              </w:rPr>
              <w:t>агрегатов</w:t>
            </w:r>
            <w:r w:rsidRPr="000B493D">
              <w:rPr>
                <w:bCs/>
                <w:color w:val="000000"/>
              </w:rPr>
              <w:t xml:space="preserve"> погружных насосов артезианских скважин ЭЦВ 10-120-60</w:t>
            </w:r>
          </w:p>
        </w:tc>
        <w:tc>
          <w:tcPr>
            <w:tcW w:w="5812" w:type="dxa"/>
            <w:tcBorders>
              <w:left w:val="single" w:sz="4" w:space="0" w:color="auto"/>
            </w:tcBorders>
            <w:vAlign w:val="center"/>
          </w:tcPr>
          <w:p w:rsidR="00AF5306" w:rsidRPr="000B493D" w:rsidRDefault="00AF5306" w:rsidP="00E026ED">
            <w:pPr>
              <w:jc w:val="left"/>
              <w:rPr>
                <w:bCs/>
                <w:color w:val="000000"/>
              </w:rPr>
            </w:pPr>
            <w:r w:rsidRPr="000B493D">
              <w:rPr>
                <w:bCs/>
                <w:color w:val="000000"/>
              </w:rPr>
              <w:t>Разборка, диагностика, замена изношенных элементов, восстановление изоляции и герметичности, сборка.</w:t>
            </w:r>
          </w:p>
        </w:tc>
        <w:tc>
          <w:tcPr>
            <w:tcW w:w="1984" w:type="dxa"/>
            <w:vAlign w:val="center"/>
          </w:tcPr>
          <w:p w:rsidR="00AF5306" w:rsidRPr="000B493D" w:rsidRDefault="00AF5306" w:rsidP="00014A8C">
            <w:pPr>
              <w:pStyle w:val="afff6"/>
              <w:ind w:left="0" w:right="-30"/>
              <w:jc w:val="center"/>
              <w:rPr>
                <w:sz w:val="20"/>
              </w:rPr>
            </w:pPr>
            <w:r w:rsidRPr="000B493D">
              <w:rPr>
                <w:sz w:val="20"/>
              </w:rPr>
              <w:t>7</w:t>
            </w:r>
          </w:p>
        </w:tc>
        <w:tc>
          <w:tcPr>
            <w:tcW w:w="2127" w:type="dxa"/>
            <w:vAlign w:val="center"/>
          </w:tcPr>
          <w:p w:rsidR="00AF5306" w:rsidRPr="000B493D" w:rsidRDefault="00AF5306" w:rsidP="00AF5306">
            <w:pPr>
              <w:pStyle w:val="afff6"/>
              <w:ind w:left="0" w:right="-30"/>
              <w:jc w:val="center"/>
              <w:rPr>
                <w:sz w:val="20"/>
              </w:rPr>
            </w:pPr>
            <w:r w:rsidRPr="000B493D">
              <w:rPr>
                <w:sz w:val="20"/>
              </w:rPr>
              <w:t>штука</w:t>
            </w:r>
          </w:p>
        </w:tc>
      </w:tr>
      <w:tr w:rsidR="00AF5306" w:rsidRPr="000B493D" w:rsidTr="000B493D">
        <w:tblPrEx>
          <w:tblLook w:val="04A0"/>
        </w:tblPrEx>
        <w:tc>
          <w:tcPr>
            <w:tcW w:w="5340" w:type="dxa"/>
            <w:gridSpan w:val="2"/>
          </w:tcPr>
          <w:p w:rsidR="00AF5306" w:rsidRPr="000B493D" w:rsidRDefault="00AF5306" w:rsidP="00AF5306">
            <w:r w:rsidRPr="000B493D">
              <w:t>Начальная  (максимальная) цена договора</w:t>
            </w:r>
          </w:p>
        </w:tc>
        <w:tc>
          <w:tcPr>
            <w:tcW w:w="9970" w:type="dxa"/>
            <w:gridSpan w:val="4"/>
          </w:tcPr>
          <w:p w:rsidR="00AF5306" w:rsidRPr="000B493D" w:rsidRDefault="000B493D" w:rsidP="000B493D">
            <w:r>
              <w:t>364 018,53</w:t>
            </w:r>
            <w:r w:rsidR="00AF5306" w:rsidRPr="000B493D">
              <w:t xml:space="preserve"> рублей (Триста </w:t>
            </w:r>
            <w:r>
              <w:t xml:space="preserve">шестьдесят четыре тысячи восемнадцать </w:t>
            </w:r>
            <w:r w:rsidR="00AF5306" w:rsidRPr="000B493D">
              <w:t xml:space="preserve"> руб</w:t>
            </w:r>
            <w:r>
              <w:t>лей 53</w:t>
            </w:r>
            <w:r w:rsidR="00AF5306" w:rsidRPr="000B493D">
              <w:t xml:space="preserve"> копеек</w:t>
            </w:r>
            <w:r>
              <w:t>)</w:t>
            </w:r>
            <w:r w:rsidR="00AF5306" w:rsidRPr="000B493D">
              <w:t xml:space="preserve">, </w:t>
            </w:r>
            <w:r>
              <w:t xml:space="preserve">с </w:t>
            </w:r>
            <w:r w:rsidR="00AF5306" w:rsidRPr="000B493D">
              <w:t xml:space="preserve">НДС </w:t>
            </w:r>
          </w:p>
        </w:tc>
      </w:tr>
      <w:tr w:rsidR="00AF5306" w:rsidRPr="000B493D" w:rsidTr="000B493D">
        <w:tblPrEx>
          <w:tblLook w:val="04A0"/>
        </w:tblPrEx>
        <w:tc>
          <w:tcPr>
            <w:tcW w:w="5340" w:type="dxa"/>
            <w:gridSpan w:val="2"/>
          </w:tcPr>
          <w:p w:rsidR="00AF5306" w:rsidRPr="000B493D" w:rsidRDefault="00AF5306" w:rsidP="00AF5306">
            <w:r w:rsidRPr="000B493D">
              <w:t xml:space="preserve">Сведения о включенных (не включенных) в цену товаров, работ, услуг расходах, в том числе </w:t>
            </w:r>
            <w:r w:rsidRPr="000B493D">
              <w:lastRenderedPageBreak/>
              <w:t>расходах на перевозку, страхование, уплату таможенных пошлин, налогов, сборов, других обязательных платежей, прочих расходов и затрат</w:t>
            </w:r>
          </w:p>
        </w:tc>
        <w:tc>
          <w:tcPr>
            <w:tcW w:w="9970" w:type="dxa"/>
            <w:gridSpan w:val="4"/>
          </w:tcPr>
          <w:p w:rsidR="00AF5306" w:rsidRPr="000B493D" w:rsidRDefault="00AF5306" w:rsidP="00AF5306">
            <w:pPr>
              <w:autoSpaceDE w:val="0"/>
              <w:autoSpaceDN w:val="0"/>
              <w:adjustRightInd w:val="0"/>
            </w:pPr>
            <w:r w:rsidRPr="000B493D">
              <w:lastRenderedPageBreak/>
              <w:t xml:space="preserve">Начальная (максимальная) цена договора включает все расходы  связанные с исполнением условий договора, в том числе: </w:t>
            </w:r>
            <w:r w:rsidRPr="000B493D">
              <w:rPr>
                <w:color w:val="000000"/>
              </w:rPr>
              <w:t xml:space="preserve">транспортировка за пределы г.Томска </w:t>
            </w:r>
          </w:p>
        </w:tc>
      </w:tr>
      <w:tr w:rsidR="00AF5306" w:rsidRPr="004522C3" w:rsidTr="000B493D">
        <w:tblPrEx>
          <w:tblLook w:val="04A0"/>
        </w:tblPrEx>
        <w:tc>
          <w:tcPr>
            <w:tcW w:w="5340" w:type="dxa"/>
            <w:gridSpan w:val="2"/>
          </w:tcPr>
          <w:p w:rsidR="00AF5306" w:rsidRPr="004522C3" w:rsidRDefault="00AF5306" w:rsidP="00AF5306">
            <w:r w:rsidRPr="004522C3">
              <w:lastRenderedPageBreak/>
              <w:t>Место доставки (выполнения работы, оказания услуги), порядок доставки</w:t>
            </w:r>
          </w:p>
        </w:tc>
        <w:tc>
          <w:tcPr>
            <w:tcW w:w="9970" w:type="dxa"/>
            <w:gridSpan w:val="4"/>
          </w:tcPr>
          <w:p w:rsidR="00AF5306" w:rsidRPr="004522C3" w:rsidRDefault="00AF5306" w:rsidP="00AF5306">
            <w:pPr>
              <w:autoSpaceDE w:val="0"/>
              <w:autoSpaceDN w:val="0"/>
              <w:adjustRightInd w:val="0"/>
            </w:pPr>
            <w:r>
              <w:rPr>
                <w:color w:val="000000"/>
              </w:rPr>
              <w:t>Доставка насосов в г.Томск и вывоз обратно из г.Томска в г. Северск осуществляется силами Заказчика</w:t>
            </w:r>
            <w:r w:rsidR="00D42AEE">
              <w:rPr>
                <w:color w:val="000000"/>
              </w:rPr>
              <w:t>. Работы выполняются на территории предприятия, производящего ремонт.</w:t>
            </w:r>
          </w:p>
        </w:tc>
      </w:tr>
      <w:tr w:rsidR="00AF5306" w:rsidRPr="004522C3" w:rsidTr="000B493D">
        <w:tblPrEx>
          <w:tblLook w:val="04A0"/>
        </w:tblPrEx>
        <w:tc>
          <w:tcPr>
            <w:tcW w:w="5340" w:type="dxa"/>
            <w:gridSpan w:val="2"/>
          </w:tcPr>
          <w:p w:rsidR="00AF5306" w:rsidRPr="004522C3" w:rsidRDefault="00AF5306" w:rsidP="00AF5306">
            <w:r w:rsidRPr="004522C3">
              <w:t>Сроки поставки (сроки начала и окончания выполнения работ, оказания услуг)</w:t>
            </w:r>
          </w:p>
        </w:tc>
        <w:tc>
          <w:tcPr>
            <w:tcW w:w="9970" w:type="dxa"/>
            <w:gridSpan w:val="4"/>
          </w:tcPr>
          <w:p w:rsidR="00AF5306" w:rsidRPr="004522C3" w:rsidRDefault="00AF5306" w:rsidP="00AF5306">
            <w:r>
              <w:t>Дата выполнения работ в полном объеме – не позднее 30.04.2013 г.</w:t>
            </w:r>
          </w:p>
        </w:tc>
      </w:tr>
      <w:tr w:rsidR="00AF5306" w:rsidRPr="004522C3" w:rsidTr="000B493D">
        <w:tblPrEx>
          <w:tblLook w:val="04A0"/>
        </w:tblPrEx>
        <w:trPr>
          <w:trHeight w:val="255"/>
        </w:trPr>
        <w:tc>
          <w:tcPr>
            <w:tcW w:w="5340" w:type="dxa"/>
            <w:gridSpan w:val="2"/>
          </w:tcPr>
          <w:p w:rsidR="00AF5306" w:rsidRPr="004522C3" w:rsidRDefault="00AF5306" w:rsidP="00AF5306">
            <w:r w:rsidRPr="004522C3">
              <w:t>Сроки и условия оплаты</w:t>
            </w:r>
          </w:p>
        </w:tc>
        <w:tc>
          <w:tcPr>
            <w:tcW w:w="9970" w:type="dxa"/>
            <w:gridSpan w:val="4"/>
          </w:tcPr>
          <w:p w:rsidR="00AF5306" w:rsidRPr="004522C3" w:rsidRDefault="00AF5306" w:rsidP="00AF5306">
            <w:r>
              <w:t>100% оп</w:t>
            </w:r>
            <w:r w:rsidR="007C1C2A">
              <w:t>лата по факту поставки в течение</w:t>
            </w:r>
            <w:r>
              <w:t xml:space="preserve"> 30 дней с момента подписания акта выполнения работ и предоставления оригиналов счета, счета-фактуры, </w:t>
            </w:r>
            <w:r>
              <w:rPr>
                <w:color w:val="000000"/>
              </w:rPr>
              <w:t>технических протоколов и</w:t>
            </w:r>
            <w:r>
              <w:t xml:space="preserve"> гарантийных обязательств.</w:t>
            </w:r>
          </w:p>
        </w:tc>
      </w:tr>
      <w:tr w:rsidR="00AF5306" w:rsidRPr="004522C3" w:rsidTr="000B493D">
        <w:tblPrEx>
          <w:tblLook w:val="04A0"/>
        </w:tblPrEx>
        <w:trPr>
          <w:trHeight w:val="190"/>
        </w:trPr>
        <w:tc>
          <w:tcPr>
            <w:tcW w:w="5340" w:type="dxa"/>
            <w:gridSpan w:val="2"/>
          </w:tcPr>
          <w:p w:rsidR="00AF5306" w:rsidRPr="004522C3" w:rsidRDefault="00AF5306" w:rsidP="00AF5306">
            <w:r>
              <w:t>Срок гарантии качества</w:t>
            </w:r>
          </w:p>
        </w:tc>
        <w:tc>
          <w:tcPr>
            <w:tcW w:w="9970" w:type="dxa"/>
            <w:gridSpan w:val="4"/>
          </w:tcPr>
          <w:p w:rsidR="00AF5306" w:rsidRPr="004522C3" w:rsidRDefault="00AF5306" w:rsidP="00AF5306">
            <w:pPr>
              <w:shd w:val="clear" w:color="auto" w:fill="FFFFFF"/>
              <w:tabs>
                <w:tab w:val="left" w:pos="1166"/>
              </w:tabs>
              <w:spacing w:before="108"/>
              <w:ind w:left="43" w:right="-2" w:hanging="43"/>
            </w:pPr>
            <w:r w:rsidRPr="006513EF">
              <w:rPr>
                <w:spacing w:val="-1"/>
              </w:rPr>
              <w:t>Гарантийный срок на ремонтируемое оборудование составляет 6 (шесть) месяцев с момента ввода в эксплуатацию (включения в работу) отремонтированного оборудования и</w:t>
            </w:r>
            <w:r w:rsidRPr="006513EF">
              <w:t xml:space="preserve"> 1 год с момента подписания акта приемки-сдачи работ.</w:t>
            </w:r>
          </w:p>
        </w:tc>
      </w:tr>
      <w:tr w:rsidR="00AF5306" w:rsidRPr="004522C3" w:rsidTr="000B493D">
        <w:tblPrEx>
          <w:tblLook w:val="04A0"/>
        </w:tblPrEx>
        <w:trPr>
          <w:trHeight w:val="180"/>
        </w:trPr>
        <w:tc>
          <w:tcPr>
            <w:tcW w:w="5340" w:type="dxa"/>
            <w:gridSpan w:val="2"/>
          </w:tcPr>
          <w:p w:rsidR="00AF5306" w:rsidRPr="004522C3" w:rsidRDefault="00AF5306" w:rsidP="00AF5306">
            <w:r>
              <w:t>Дополнительные условия</w:t>
            </w:r>
          </w:p>
        </w:tc>
        <w:tc>
          <w:tcPr>
            <w:tcW w:w="9970" w:type="dxa"/>
            <w:gridSpan w:val="4"/>
          </w:tcPr>
          <w:p w:rsidR="00AF5306" w:rsidRPr="004522C3" w:rsidRDefault="00C851FD" w:rsidP="00AF5306">
            <w:r>
              <w:t>Согласно тех.</w:t>
            </w:r>
            <w:r w:rsidR="007C1C2A">
              <w:t xml:space="preserve"> </w:t>
            </w:r>
            <w:r>
              <w:t>заданию</w:t>
            </w:r>
          </w:p>
        </w:tc>
      </w:tr>
      <w:tr w:rsidR="00AF5306" w:rsidRPr="00455B95" w:rsidTr="000B493D">
        <w:tblPrEx>
          <w:tblLook w:val="04A0"/>
        </w:tblPrEx>
        <w:trPr>
          <w:trHeight w:val="180"/>
        </w:trPr>
        <w:tc>
          <w:tcPr>
            <w:tcW w:w="5340" w:type="dxa"/>
            <w:gridSpan w:val="2"/>
            <w:tcBorders>
              <w:top w:val="single" w:sz="4" w:space="0" w:color="auto"/>
              <w:left w:val="single" w:sz="4" w:space="0" w:color="auto"/>
              <w:bottom w:val="single" w:sz="4" w:space="0" w:color="auto"/>
              <w:right w:val="single" w:sz="4" w:space="0" w:color="auto"/>
            </w:tcBorders>
          </w:tcPr>
          <w:p w:rsidR="00AF5306" w:rsidRDefault="00AF5306" w:rsidP="00AF5306">
            <w:r>
              <w:t>Порядок приемки товара (работ, услуг)</w:t>
            </w:r>
          </w:p>
        </w:tc>
        <w:tc>
          <w:tcPr>
            <w:tcW w:w="9970" w:type="dxa"/>
            <w:gridSpan w:val="4"/>
            <w:tcBorders>
              <w:top w:val="single" w:sz="4" w:space="0" w:color="auto"/>
              <w:left w:val="single" w:sz="4" w:space="0" w:color="auto"/>
              <w:bottom w:val="single" w:sz="4" w:space="0" w:color="auto"/>
              <w:right w:val="single" w:sz="4" w:space="0" w:color="auto"/>
            </w:tcBorders>
          </w:tcPr>
          <w:p w:rsidR="00AF5306" w:rsidRPr="00455B95" w:rsidRDefault="00AF5306" w:rsidP="00AF5306">
            <w:r w:rsidRPr="00455B95">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w:t>
            </w:r>
            <w:r>
              <w:t xml:space="preserve"> </w:t>
            </w:r>
            <w:r w:rsidRPr="00455B95">
              <w:t>г. и № П-7 от 25.04.1966</w:t>
            </w:r>
            <w:r>
              <w:t xml:space="preserve"> </w:t>
            </w:r>
            <w:r w:rsidRPr="00455B95">
              <w:t>г.</w:t>
            </w:r>
          </w:p>
        </w:tc>
      </w:tr>
    </w:tbl>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7"/>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lastRenderedPageBreak/>
        <w:t xml:space="preserve">Адрес электронной почты: </w:t>
      </w:r>
      <w:hyperlink r:id="rId19" w:history="1">
        <w:r>
          <w:rPr>
            <w:rStyle w:val="a7"/>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0249B8">
        <w:rPr>
          <w:u w:val="single"/>
        </w:rPr>
        <w:t>21</w:t>
      </w:r>
      <w:r w:rsidRPr="009364F6">
        <w:rPr>
          <w:u w:val="single"/>
        </w:rPr>
        <w:t xml:space="preserve">» </w:t>
      </w:r>
      <w:r w:rsidR="000249B8">
        <w:rPr>
          <w:u w:val="single"/>
        </w:rPr>
        <w:t>марта</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0249B8">
        <w:rPr>
          <w:b/>
          <w:u w:val="single"/>
        </w:rPr>
        <w:t>29</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206670" w:rsidRDefault="00A03200" w:rsidP="00A03200">
      <w:pPr>
        <w:suppressAutoHyphens w:val="0"/>
        <w:spacing w:before="79" w:after="0"/>
        <w:jc w:val="left"/>
        <w:rPr>
          <w:b/>
          <w:bCs/>
          <w:lang w:eastAsia="ru-RU"/>
        </w:rPr>
      </w:pPr>
      <w:r w:rsidRPr="00A03200">
        <w:rPr>
          <w:b/>
          <w:bCs/>
          <w:lang w:eastAsia="ru-RU"/>
        </w:rPr>
        <w:t xml:space="preserve">Место рассмотрения заявок: </w:t>
      </w:r>
      <w:r w:rsidR="00206670">
        <w:t>636000</w:t>
      </w:r>
      <w:r w:rsidR="00206670" w:rsidRPr="00206670">
        <w:t xml:space="preserve">, г. </w:t>
      </w:r>
      <w:r w:rsidR="00206670" w:rsidRPr="00206670">
        <w:rPr>
          <w:bCs/>
        </w:rPr>
        <w:t>Северск</w:t>
      </w:r>
      <w:r w:rsidR="00206670" w:rsidRPr="00206670">
        <w:t xml:space="preserve"> Томской обл., </w:t>
      </w:r>
      <w:r w:rsidR="00206670" w:rsidRPr="00206670">
        <w:rPr>
          <w:bCs/>
        </w:rPr>
        <w:t>Автодорога</w:t>
      </w:r>
      <w:r w:rsidR="00206670" w:rsidRPr="00206670">
        <w:t xml:space="preserve"> № </w:t>
      </w:r>
      <w:r w:rsidR="00206670" w:rsidRPr="00206670">
        <w:rPr>
          <w:bCs/>
        </w:rPr>
        <w:t>11</w:t>
      </w:r>
      <w:r w:rsidR="00206670" w:rsidRPr="00206670">
        <w:t xml:space="preserve">, </w:t>
      </w:r>
      <w:r w:rsidR="00206670" w:rsidRPr="00206670">
        <w:rPr>
          <w:bCs/>
        </w:rPr>
        <w:t>строение</w:t>
      </w:r>
      <w:r w:rsidR="00206670">
        <w:t xml:space="preserve"> 12, каб. главного энергетика ОАО «СХК» В.Н. Березина.</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7"/>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7"/>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7"/>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1"/>
        <w:widowControl w:val="0"/>
        <w:tabs>
          <w:tab w:val="left" w:pos="252"/>
          <w:tab w:val="left" w:pos="2160"/>
        </w:tabs>
        <w:spacing w:after="0"/>
        <w:ind w:left="540"/>
        <w:jc w:val="left"/>
      </w:pPr>
    </w:p>
    <w:p w:rsidR="00E873CA" w:rsidRDefault="00C71D00">
      <w:pPr>
        <w:pStyle w:val="a1"/>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1"/>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e"/>
        <w:tabs>
          <w:tab w:val="left" w:pos="648"/>
        </w:tabs>
        <w:spacing w:line="240" w:lineRule="auto"/>
        <w:ind w:firstLine="0"/>
        <w:jc w:val="left"/>
        <w:rPr>
          <w:sz w:val="24"/>
        </w:rPr>
      </w:pPr>
    </w:p>
    <w:p w:rsidR="00E873CA" w:rsidRDefault="00C71D00">
      <w:pPr>
        <w:pStyle w:val="affe"/>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7"/>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0"/>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7"/>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f"/>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f"/>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f"/>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f"/>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f"/>
        <w:spacing w:before="0" w:after="0"/>
        <w:ind w:firstLine="709"/>
        <w:jc w:val="both"/>
      </w:pPr>
    </w:p>
    <w:p w:rsidR="00E873CA" w:rsidRDefault="00C71D00">
      <w:pPr>
        <w:pStyle w:val="aff"/>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f"/>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f"/>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f"/>
        <w:numPr>
          <w:ilvl w:val="0"/>
          <w:numId w:val="8"/>
        </w:numPr>
        <w:tabs>
          <w:tab w:val="left" w:pos="1134"/>
        </w:tabs>
        <w:spacing w:before="0" w:after="0"/>
        <w:ind w:left="0" w:firstLine="709"/>
        <w:jc w:val="both"/>
      </w:pPr>
      <w:r>
        <w:t>если мы:</w:t>
      </w:r>
    </w:p>
    <w:p w:rsidR="00E873CA" w:rsidRDefault="00C71D00">
      <w:pPr>
        <w:pStyle w:val="aff5"/>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5"/>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5"/>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5"/>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f"/>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0"/>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0"/>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f"/>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0"/>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2"/>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2"/>
        <w:tabs>
          <w:tab w:val="clear" w:pos="1134"/>
        </w:tabs>
        <w:autoSpaceDE w:val="0"/>
        <w:ind w:firstLine="0"/>
        <w:rPr>
          <w:sz w:val="28"/>
          <w:szCs w:val="28"/>
        </w:rPr>
      </w:pPr>
    </w:p>
    <w:p w:rsidR="00E873CA" w:rsidRDefault="00C71D00">
      <w:pPr>
        <w:pStyle w:val="aff2"/>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0"/>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4D39" w:rsidRDefault="00C54D39">
      <w:pPr>
        <w:spacing w:after="0"/>
      </w:pPr>
      <w:r>
        <w:separator/>
      </w:r>
    </w:p>
  </w:endnote>
  <w:endnote w:type="continuationSeparator" w:id="1">
    <w:p w:rsidR="00C54D39" w:rsidRDefault="00C54D39">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2A" w:rsidRDefault="00416FD4">
    <w:pPr>
      <w:pStyle w:val="afc"/>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7C1C2A" w:rsidRDefault="00416FD4">
                <w:pPr>
                  <w:pStyle w:val="afc"/>
                </w:pPr>
                <w:r>
                  <w:rPr>
                    <w:rStyle w:val="aa"/>
                  </w:rPr>
                  <w:fldChar w:fldCharType="begin"/>
                </w:r>
                <w:r w:rsidR="007C1C2A">
                  <w:rPr>
                    <w:rStyle w:val="aa"/>
                  </w:rPr>
                  <w:instrText xml:space="preserve"> PAGE </w:instrText>
                </w:r>
                <w:r>
                  <w:rPr>
                    <w:rStyle w:val="aa"/>
                  </w:rPr>
                  <w:fldChar w:fldCharType="separate"/>
                </w:r>
                <w:r w:rsidR="000249B8">
                  <w:rPr>
                    <w:rStyle w:val="aa"/>
                    <w:noProof/>
                  </w:rPr>
                  <w:t>10</w:t>
                </w:r>
                <w:r>
                  <w:rPr>
                    <w:rStyle w:val="aa"/>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2A" w:rsidRDefault="00416FD4">
    <w:pPr>
      <w:pStyle w:val="afc"/>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7C1C2A" w:rsidRDefault="00416FD4">
                <w:pPr>
                  <w:pStyle w:val="afc"/>
                </w:pPr>
                <w:r>
                  <w:rPr>
                    <w:rStyle w:val="aa"/>
                  </w:rPr>
                  <w:fldChar w:fldCharType="begin"/>
                </w:r>
                <w:r w:rsidR="007C1C2A">
                  <w:rPr>
                    <w:rStyle w:val="aa"/>
                  </w:rPr>
                  <w:instrText xml:space="preserve"> PAGE </w:instrText>
                </w:r>
                <w:r>
                  <w:rPr>
                    <w:rStyle w:val="aa"/>
                  </w:rPr>
                  <w:fldChar w:fldCharType="separate"/>
                </w:r>
                <w:r w:rsidR="000249B8">
                  <w:rPr>
                    <w:rStyle w:val="aa"/>
                    <w:noProof/>
                  </w:rPr>
                  <w:t>14</w:t>
                </w:r>
                <w:r>
                  <w:rPr>
                    <w:rStyle w:val="aa"/>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2A" w:rsidRDefault="00416FD4">
    <w:pPr>
      <w:pStyle w:val="afc"/>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7C1C2A" w:rsidRDefault="00416FD4">
                <w:pPr>
                  <w:pStyle w:val="afc"/>
                </w:pPr>
                <w:r>
                  <w:rPr>
                    <w:rStyle w:val="aa"/>
                  </w:rPr>
                  <w:fldChar w:fldCharType="begin"/>
                </w:r>
                <w:r w:rsidR="007C1C2A">
                  <w:rPr>
                    <w:rStyle w:val="aa"/>
                  </w:rPr>
                  <w:instrText xml:space="preserve"> PAGE </w:instrText>
                </w:r>
                <w:r>
                  <w:rPr>
                    <w:rStyle w:val="aa"/>
                  </w:rPr>
                  <w:fldChar w:fldCharType="separate"/>
                </w:r>
                <w:r w:rsidR="000249B8">
                  <w:rPr>
                    <w:rStyle w:val="aa"/>
                    <w:noProof/>
                  </w:rPr>
                  <w:t>16</w:t>
                </w:r>
                <w:r>
                  <w:rPr>
                    <w:rStyle w:val="aa"/>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2A" w:rsidRDefault="00416FD4">
    <w:pPr>
      <w:pStyle w:val="afc"/>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7C1C2A" w:rsidRDefault="00416FD4">
                <w:pPr>
                  <w:pStyle w:val="afc"/>
                </w:pPr>
                <w:r>
                  <w:rPr>
                    <w:rStyle w:val="aa"/>
                  </w:rPr>
                  <w:fldChar w:fldCharType="begin"/>
                </w:r>
                <w:r w:rsidR="007C1C2A">
                  <w:rPr>
                    <w:rStyle w:val="aa"/>
                  </w:rPr>
                  <w:instrText xml:space="preserve"> PAGE </w:instrText>
                </w:r>
                <w:r>
                  <w:rPr>
                    <w:rStyle w:val="aa"/>
                  </w:rPr>
                  <w:fldChar w:fldCharType="separate"/>
                </w:r>
                <w:r w:rsidR="000249B8">
                  <w:rPr>
                    <w:rStyle w:val="aa"/>
                    <w:noProof/>
                  </w:rPr>
                  <w:t>19</w:t>
                </w:r>
                <w:r>
                  <w:rPr>
                    <w:rStyle w:val="aa"/>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2A" w:rsidRDefault="00416FD4">
    <w:pPr>
      <w:pStyle w:val="afc"/>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7C1C2A" w:rsidRDefault="00416FD4">
                <w:pPr>
                  <w:pStyle w:val="afc"/>
                </w:pPr>
                <w:r>
                  <w:rPr>
                    <w:rStyle w:val="aa"/>
                  </w:rPr>
                  <w:fldChar w:fldCharType="begin"/>
                </w:r>
                <w:r w:rsidR="007C1C2A">
                  <w:rPr>
                    <w:rStyle w:val="aa"/>
                  </w:rPr>
                  <w:instrText xml:space="preserve"> PAGE </w:instrText>
                </w:r>
                <w:r>
                  <w:rPr>
                    <w:rStyle w:val="aa"/>
                  </w:rPr>
                  <w:fldChar w:fldCharType="separate"/>
                </w:r>
                <w:r w:rsidR="000249B8">
                  <w:rPr>
                    <w:rStyle w:val="aa"/>
                    <w:noProof/>
                  </w:rPr>
                  <w:t>20</w:t>
                </w:r>
                <w:r>
                  <w:rPr>
                    <w:rStyle w:val="aa"/>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2A" w:rsidRDefault="00416FD4">
    <w:pPr>
      <w:pStyle w:val="afc"/>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7C1C2A" w:rsidRDefault="00416FD4">
                <w:pPr>
                  <w:pStyle w:val="afc"/>
                </w:pPr>
                <w:r>
                  <w:rPr>
                    <w:rStyle w:val="aa"/>
                  </w:rPr>
                  <w:fldChar w:fldCharType="begin"/>
                </w:r>
                <w:r w:rsidR="007C1C2A">
                  <w:rPr>
                    <w:rStyle w:val="aa"/>
                  </w:rPr>
                  <w:instrText xml:space="preserve"> PAGE </w:instrText>
                </w:r>
                <w:r>
                  <w:rPr>
                    <w:rStyle w:val="aa"/>
                  </w:rPr>
                  <w:fldChar w:fldCharType="separate"/>
                </w:r>
                <w:r w:rsidR="000249B8">
                  <w:rPr>
                    <w:rStyle w:val="aa"/>
                    <w:noProof/>
                  </w:rPr>
                  <w:t>22</w:t>
                </w:r>
                <w:r>
                  <w:rPr>
                    <w:rStyle w:val="aa"/>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4D39" w:rsidRDefault="00C54D39">
      <w:pPr>
        <w:spacing w:after="0"/>
      </w:pPr>
      <w:r>
        <w:separator/>
      </w:r>
    </w:p>
  </w:footnote>
  <w:footnote w:type="continuationSeparator" w:id="1">
    <w:p w:rsidR="00C54D39" w:rsidRDefault="00C54D39">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E5A3144"/>
    <w:lvl w:ilvl="0">
      <w:start w:val="1"/>
      <w:numFmt w:val="decimal"/>
      <w:pStyle w:val="2"/>
      <w:lvlText w:val="%1."/>
      <w:lvlJc w:val="left"/>
      <w:pPr>
        <w:tabs>
          <w:tab w:val="num" w:pos="643"/>
        </w:tabs>
        <w:ind w:left="643" w:hanging="360"/>
      </w:pPr>
    </w:lvl>
  </w:abstractNum>
  <w:abstractNum w:abstractNumId="1">
    <w:nsid w:val="FFFFFF88"/>
    <w:multiLevelType w:val="singleLevel"/>
    <w:tmpl w:val="6630DFAA"/>
    <w:lvl w:ilvl="0">
      <w:start w:val="1"/>
      <w:numFmt w:val="decimal"/>
      <w:pStyle w:val="a"/>
      <w:lvlText w:val="%1."/>
      <w:lvlJc w:val="left"/>
      <w:pPr>
        <w:tabs>
          <w:tab w:val="num" w:pos="360"/>
        </w:tabs>
        <w:ind w:left="360" w:hanging="360"/>
      </w:pPr>
    </w:lvl>
  </w:abstractNum>
  <w:abstractNum w:abstractNumId="2">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4">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5">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6">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9">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10">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11">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2">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3">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4">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5">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7">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76BA1340"/>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
  </w:num>
  <w:num w:numId="19">
    <w:abstractNumId w:val="0"/>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0178">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0066B"/>
    <w:rsid w:val="00014A8C"/>
    <w:rsid w:val="000249B8"/>
    <w:rsid w:val="000351C2"/>
    <w:rsid w:val="00075584"/>
    <w:rsid w:val="000764FF"/>
    <w:rsid w:val="0009025A"/>
    <w:rsid w:val="000A2EB7"/>
    <w:rsid w:val="000B493D"/>
    <w:rsid w:val="000D3FC2"/>
    <w:rsid w:val="00121E7E"/>
    <w:rsid w:val="00121ECA"/>
    <w:rsid w:val="00162AD7"/>
    <w:rsid w:val="00163929"/>
    <w:rsid w:val="00167A24"/>
    <w:rsid w:val="001D1E76"/>
    <w:rsid w:val="00206670"/>
    <w:rsid w:val="00246FB1"/>
    <w:rsid w:val="002538DC"/>
    <w:rsid w:val="002A3BBC"/>
    <w:rsid w:val="002C6779"/>
    <w:rsid w:val="0031613A"/>
    <w:rsid w:val="003214AC"/>
    <w:rsid w:val="00325D00"/>
    <w:rsid w:val="003E4F2A"/>
    <w:rsid w:val="003F0864"/>
    <w:rsid w:val="00416FD4"/>
    <w:rsid w:val="00423CFC"/>
    <w:rsid w:val="00430AD1"/>
    <w:rsid w:val="004B210E"/>
    <w:rsid w:val="004C2517"/>
    <w:rsid w:val="005078CF"/>
    <w:rsid w:val="005213CD"/>
    <w:rsid w:val="00567ABB"/>
    <w:rsid w:val="00583A09"/>
    <w:rsid w:val="00584DD5"/>
    <w:rsid w:val="00591414"/>
    <w:rsid w:val="00594038"/>
    <w:rsid w:val="005B6006"/>
    <w:rsid w:val="005D6C41"/>
    <w:rsid w:val="005E1D9F"/>
    <w:rsid w:val="00611CC5"/>
    <w:rsid w:val="0061342C"/>
    <w:rsid w:val="00650A5B"/>
    <w:rsid w:val="00656A17"/>
    <w:rsid w:val="00671CBB"/>
    <w:rsid w:val="00696057"/>
    <w:rsid w:val="006E4AC7"/>
    <w:rsid w:val="00721578"/>
    <w:rsid w:val="007239DF"/>
    <w:rsid w:val="007338CE"/>
    <w:rsid w:val="007875ED"/>
    <w:rsid w:val="007C1C2A"/>
    <w:rsid w:val="0080373C"/>
    <w:rsid w:val="008126F9"/>
    <w:rsid w:val="008357BE"/>
    <w:rsid w:val="00842399"/>
    <w:rsid w:val="008B492B"/>
    <w:rsid w:val="008D7BAF"/>
    <w:rsid w:val="0090402A"/>
    <w:rsid w:val="0091574D"/>
    <w:rsid w:val="00923D69"/>
    <w:rsid w:val="009364F6"/>
    <w:rsid w:val="00945F1E"/>
    <w:rsid w:val="009D7977"/>
    <w:rsid w:val="009F510F"/>
    <w:rsid w:val="00A03200"/>
    <w:rsid w:val="00A36F1C"/>
    <w:rsid w:val="00AC1199"/>
    <w:rsid w:val="00AC3227"/>
    <w:rsid w:val="00AD373D"/>
    <w:rsid w:val="00AF5306"/>
    <w:rsid w:val="00B15AF7"/>
    <w:rsid w:val="00B47EFE"/>
    <w:rsid w:val="00B53665"/>
    <w:rsid w:val="00B64CFB"/>
    <w:rsid w:val="00BA0C95"/>
    <w:rsid w:val="00BB42CA"/>
    <w:rsid w:val="00BD4278"/>
    <w:rsid w:val="00BE257C"/>
    <w:rsid w:val="00BF05C3"/>
    <w:rsid w:val="00BF4D91"/>
    <w:rsid w:val="00BF7E7A"/>
    <w:rsid w:val="00C47CDD"/>
    <w:rsid w:val="00C54D39"/>
    <w:rsid w:val="00C632CC"/>
    <w:rsid w:val="00C71D00"/>
    <w:rsid w:val="00C851FD"/>
    <w:rsid w:val="00C85BA5"/>
    <w:rsid w:val="00C96D31"/>
    <w:rsid w:val="00CA035F"/>
    <w:rsid w:val="00CC690F"/>
    <w:rsid w:val="00CC6E87"/>
    <w:rsid w:val="00D42AEE"/>
    <w:rsid w:val="00D754DA"/>
    <w:rsid w:val="00D81F81"/>
    <w:rsid w:val="00DA58F9"/>
    <w:rsid w:val="00E026ED"/>
    <w:rsid w:val="00E2571B"/>
    <w:rsid w:val="00E36219"/>
    <w:rsid w:val="00E5487B"/>
    <w:rsid w:val="00E727A4"/>
    <w:rsid w:val="00E873CA"/>
    <w:rsid w:val="00EC3ACD"/>
    <w:rsid w:val="00EC4D5F"/>
    <w:rsid w:val="00EF3458"/>
    <w:rsid w:val="00F02887"/>
    <w:rsid w:val="00F22545"/>
    <w:rsid w:val="00F323DA"/>
    <w:rsid w:val="00F5298C"/>
    <w:rsid w:val="00F70782"/>
    <w:rsid w:val="00F70F07"/>
    <w:rsid w:val="00F91D26"/>
    <w:rsid w:val="00F92C21"/>
    <w:rsid w:val="00FB01C3"/>
    <w:rsid w:val="00FE14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3"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3CA"/>
    <w:pPr>
      <w:suppressAutoHyphens/>
      <w:spacing w:after="60"/>
      <w:jc w:val="both"/>
    </w:pPr>
    <w:rPr>
      <w:sz w:val="24"/>
      <w:szCs w:val="24"/>
      <w:lang w:eastAsia="ar-SA"/>
    </w:rPr>
  </w:style>
  <w:style w:type="paragraph" w:styleId="1">
    <w:name w:val="heading 1"/>
    <w:basedOn w:val="a0"/>
    <w:next w:val="a1"/>
    <w:qFormat/>
    <w:rsid w:val="00E873CA"/>
    <w:pPr>
      <w:spacing w:before="280" w:after="280"/>
      <w:ind w:left="150"/>
      <w:jc w:val="left"/>
      <w:outlineLvl w:val="0"/>
    </w:pPr>
    <w:rPr>
      <w:b/>
      <w:bCs/>
      <w:kern w:val="1"/>
    </w:rPr>
  </w:style>
  <w:style w:type="paragraph" w:styleId="20">
    <w:name w:val="heading 2"/>
    <w:basedOn w:val="a0"/>
    <w:next w:val="a1"/>
    <w:qFormat/>
    <w:rsid w:val="00E873CA"/>
    <w:pPr>
      <w:spacing w:before="75" w:after="75"/>
      <w:ind w:left="150" w:right="75"/>
      <w:jc w:val="left"/>
      <w:outlineLvl w:val="1"/>
    </w:pPr>
    <w:rPr>
      <w:b/>
      <w:bCs/>
      <w:sz w:val="21"/>
      <w:szCs w:val="21"/>
    </w:rPr>
  </w:style>
  <w:style w:type="paragraph" w:styleId="3">
    <w:name w:val="heading 3"/>
    <w:basedOn w:val="a0"/>
    <w:next w:val="a0"/>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0"/>
    <w:next w:val="a0"/>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0"/>
    <w:next w:val="a0"/>
    <w:qFormat/>
    <w:rsid w:val="00E873CA"/>
    <w:pPr>
      <w:tabs>
        <w:tab w:val="num" w:pos="1008"/>
      </w:tabs>
      <w:spacing w:before="240"/>
      <w:ind w:left="1008" w:hanging="1008"/>
      <w:outlineLvl w:val="4"/>
    </w:pPr>
    <w:rPr>
      <w:sz w:val="22"/>
      <w:szCs w:val="20"/>
    </w:rPr>
  </w:style>
  <w:style w:type="paragraph" w:styleId="6">
    <w:name w:val="heading 6"/>
    <w:basedOn w:val="a0"/>
    <w:next w:val="a0"/>
    <w:qFormat/>
    <w:rsid w:val="00E873CA"/>
    <w:pPr>
      <w:tabs>
        <w:tab w:val="num" w:pos="1152"/>
      </w:tabs>
      <w:spacing w:before="240"/>
      <w:ind w:left="1152" w:hanging="1152"/>
      <w:outlineLvl w:val="5"/>
    </w:pPr>
    <w:rPr>
      <w:i/>
      <w:sz w:val="22"/>
      <w:szCs w:val="20"/>
    </w:rPr>
  </w:style>
  <w:style w:type="paragraph" w:styleId="7">
    <w:name w:val="heading 7"/>
    <w:basedOn w:val="a0"/>
    <w:next w:val="a0"/>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0"/>
    <w:next w:val="a0"/>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0"/>
    <w:next w:val="a0"/>
    <w:qFormat/>
    <w:rsid w:val="00E873CA"/>
    <w:pPr>
      <w:tabs>
        <w:tab w:val="num" w:pos="1584"/>
      </w:tabs>
      <w:spacing w:before="240"/>
      <w:ind w:left="1584" w:hanging="1584"/>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5">
    <w:name w:val="Основной текст Знак"/>
    <w:basedOn w:val="10"/>
    <w:rsid w:val="00E873CA"/>
    <w:rPr>
      <w:sz w:val="24"/>
      <w:lang w:val="ru-RU" w:eastAsia="ar-SA" w:bidi="ar-SA"/>
    </w:rPr>
  </w:style>
  <w:style w:type="character" w:customStyle="1" w:styleId="a6">
    <w:name w:val="Основной текст с отступом Знак"/>
    <w:basedOn w:val="10"/>
    <w:rsid w:val="00E873CA"/>
    <w:rPr>
      <w:sz w:val="24"/>
      <w:szCs w:val="24"/>
      <w:lang w:val="ru-RU" w:eastAsia="ar-SA" w:bidi="ar-SA"/>
    </w:rPr>
  </w:style>
  <w:style w:type="character" w:styleId="a7">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8">
    <w:name w:val="Нижний колонтитул Знак"/>
    <w:basedOn w:val="10"/>
    <w:rsid w:val="00E873CA"/>
    <w:rPr>
      <w:sz w:val="24"/>
      <w:lang w:val="ru-RU" w:eastAsia="ar-SA" w:bidi="ar-SA"/>
    </w:rPr>
  </w:style>
  <w:style w:type="character" w:customStyle="1" w:styleId="a9">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a">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b">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c">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d">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e">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f">
    <w:name w:val="Основной шрифт"/>
    <w:rsid w:val="00E873CA"/>
  </w:style>
  <w:style w:type="character" w:customStyle="1" w:styleId="af0">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1">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2">
    <w:name w:val="Ариал Таблица Знак"/>
    <w:rsid w:val="00E873CA"/>
    <w:rPr>
      <w:rFonts w:ascii="Arial" w:hAnsi="Arial" w:cs="Arial"/>
      <w:sz w:val="24"/>
      <w:lang w:val="ru-RU" w:eastAsia="ar-SA" w:bidi="ar-SA"/>
    </w:rPr>
  </w:style>
  <w:style w:type="character" w:customStyle="1" w:styleId="af3">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4">
    <w:name w:val="Основной текст_"/>
    <w:basedOn w:val="10"/>
    <w:rsid w:val="00E873CA"/>
    <w:rPr>
      <w:shd w:val="clear" w:color="auto" w:fill="FFFFFF"/>
    </w:rPr>
  </w:style>
  <w:style w:type="paragraph" w:customStyle="1" w:styleId="af5">
    <w:name w:val="Заголовок"/>
    <w:basedOn w:val="a0"/>
    <w:next w:val="a1"/>
    <w:rsid w:val="00E873CA"/>
    <w:pPr>
      <w:keepNext/>
      <w:spacing w:before="240" w:after="120"/>
    </w:pPr>
    <w:rPr>
      <w:rFonts w:ascii="Arial" w:eastAsia="Arial Unicode MS" w:hAnsi="Arial" w:cs="Mangal"/>
      <w:sz w:val="28"/>
      <w:szCs w:val="28"/>
    </w:rPr>
  </w:style>
  <w:style w:type="paragraph" w:styleId="a1">
    <w:name w:val="Body Text"/>
    <w:basedOn w:val="a0"/>
    <w:rsid w:val="00E873CA"/>
    <w:pPr>
      <w:spacing w:after="120"/>
    </w:pPr>
    <w:rPr>
      <w:szCs w:val="20"/>
    </w:rPr>
  </w:style>
  <w:style w:type="paragraph" w:styleId="af6">
    <w:name w:val="List"/>
    <w:basedOn w:val="a1"/>
    <w:rsid w:val="00E873CA"/>
    <w:rPr>
      <w:rFonts w:cs="Mangal"/>
    </w:rPr>
  </w:style>
  <w:style w:type="paragraph" w:customStyle="1" w:styleId="13">
    <w:name w:val="Название1"/>
    <w:basedOn w:val="a0"/>
    <w:rsid w:val="00E873CA"/>
    <w:pPr>
      <w:suppressLineNumbers/>
      <w:spacing w:before="120" w:after="120"/>
    </w:pPr>
    <w:rPr>
      <w:rFonts w:cs="Mangal"/>
      <w:i/>
      <w:iCs/>
    </w:rPr>
  </w:style>
  <w:style w:type="paragraph" w:customStyle="1" w:styleId="14">
    <w:name w:val="Указатель1"/>
    <w:basedOn w:val="a0"/>
    <w:rsid w:val="00E873CA"/>
    <w:pPr>
      <w:suppressLineNumbers/>
    </w:pPr>
    <w:rPr>
      <w:rFonts w:cs="Mangal"/>
    </w:rPr>
  </w:style>
  <w:style w:type="paragraph" w:styleId="af7">
    <w:name w:val="Body Text Indent"/>
    <w:basedOn w:val="a0"/>
    <w:rsid w:val="00E873CA"/>
    <w:pPr>
      <w:spacing w:after="120"/>
      <w:ind w:left="283"/>
    </w:pPr>
  </w:style>
  <w:style w:type="paragraph" w:customStyle="1" w:styleId="af8">
    <w:name w:val="Словарная статья"/>
    <w:basedOn w:val="a0"/>
    <w:next w:val="a0"/>
    <w:rsid w:val="00E873CA"/>
    <w:pPr>
      <w:autoSpaceDE w:val="0"/>
      <w:spacing w:after="0"/>
      <w:ind w:right="118"/>
    </w:pPr>
    <w:rPr>
      <w:rFonts w:ascii="Arial" w:hAnsi="Arial" w:cs="Arial"/>
      <w:sz w:val="20"/>
      <w:szCs w:val="20"/>
    </w:rPr>
  </w:style>
  <w:style w:type="paragraph" w:styleId="afa">
    <w:name w:val="List Paragraph"/>
    <w:basedOn w:val="a0"/>
    <w:qFormat/>
    <w:rsid w:val="00E873CA"/>
    <w:pPr>
      <w:spacing w:after="200" w:line="276" w:lineRule="auto"/>
      <w:ind w:left="720"/>
      <w:jc w:val="left"/>
    </w:pPr>
    <w:rPr>
      <w:rFonts w:ascii="Calibri" w:eastAsia="Calibri" w:hAnsi="Calibri" w:cs="Calibri"/>
      <w:sz w:val="22"/>
      <w:szCs w:val="22"/>
    </w:rPr>
  </w:style>
  <w:style w:type="paragraph" w:styleId="afb">
    <w:name w:val="No Spacing"/>
    <w:qFormat/>
    <w:rsid w:val="00E873CA"/>
    <w:pPr>
      <w:suppressAutoHyphens/>
    </w:pPr>
    <w:rPr>
      <w:sz w:val="24"/>
      <w:szCs w:val="24"/>
      <w:lang w:eastAsia="ar-SA"/>
    </w:rPr>
  </w:style>
  <w:style w:type="paragraph" w:styleId="afc">
    <w:name w:val="footer"/>
    <w:basedOn w:val="a0"/>
    <w:rsid w:val="00E873CA"/>
    <w:pPr>
      <w:tabs>
        <w:tab w:val="center" w:pos="4153"/>
        <w:tab w:val="right" w:pos="8306"/>
      </w:tabs>
    </w:pPr>
    <w:rPr>
      <w:szCs w:val="20"/>
    </w:rPr>
  </w:style>
  <w:style w:type="paragraph" w:styleId="afd">
    <w:name w:val="Title"/>
    <w:basedOn w:val="a0"/>
    <w:next w:val="afe"/>
    <w:qFormat/>
    <w:rsid w:val="00E873CA"/>
    <w:pPr>
      <w:spacing w:before="240"/>
      <w:jc w:val="center"/>
    </w:pPr>
    <w:rPr>
      <w:rFonts w:ascii="Arial" w:hAnsi="Arial" w:cs="Arial"/>
      <w:b/>
      <w:kern w:val="1"/>
      <w:sz w:val="32"/>
      <w:szCs w:val="20"/>
    </w:rPr>
  </w:style>
  <w:style w:type="paragraph" w:styleId="afe">
    <w:name w:val="Subtitle"/>
    <w:basedOn w:val="a0"/>
    <w:next w:val="a1"/>
    <w:qFormat/>
    <w:rsid w:val="00E873CA"/>
    <w:pPr>
      <w:spacing w:after="0"/>
      <w:ind w:left="1620"/>
      <w:jc w:val="left"/>
    </w:pPr>
    <w:rPr>
      <w:b/>
      <w:sz w:val="22"/>
      <w:szCs w:val="20"/>
    </w:rPr>
  </w:style>
  <w:style w:type="paragraph" w:customStyle="1" w:styleId="31">
    <w:name w:val="Основной текст с отступом 31"/>
    <w:basedOn w:val="a0"/>
    <w:rsid w:val="00E873CA"/>
    <w:pPr>
      <w:spacing w:after="120"/>
      <w:ind w:left="283"/>
    </w:pPr>
    <w:rPr>
      <w:sz w:val="16"/>
      <w:szCs w:val="16"/>
    </w:rPr>
  </w:style>
  <w:style w:type="paragraph" w:customStyle="1" w:styleId="21">
    <w:name w:val="Основной текст с отступом 21"/>
    <w:basedOn w:val="a0"/>
    <w:rsid w:val="00E873CA"/>
    <w:pPr>
      <w:spacing w:after="120" w:line="480" w:lineRule="auto"/>
      <w:ind w:left="283"/>
    </w:pPr>
  </w:style>
  <w:style w:type="paragraph" w:styleId="aff">
    <w:name w:val="Normal (Web)"/>
    <w:basedOn w:val="a0"/>
    <w:uiPriority w:val="99"/>
    <w:rsid w:val="00E873CA"/>
    <w:pPr>
      <w:spacing w:before="100" w:after="100"/>
      <w:jc w:val="left"/>
    </w:pPr>
    <w:rPr>
      <w:szCs w:val="20"/>
    </w:rPr>
  </w:style>
  <w:style w:type="paragraph" w:customStyle="1" w:styleId="-0">
    <w:name w:val="Контракт-раздел"/>
    <w:basedOn w:val="a0"/>
    <w:next w:val="a0"/>
    <w:rsid w:val="00E873CA"/>
    <w:pPr>
      <w:keepNext/>
      <w:tabs>
        <w:tab w:val="num" w:pos="0"/>
        <w:tab w:val="left" w:pos="540"/>
      </w:tabs>
      <w:spacing w:before="360" w:after="120"/>
      <w:jc w:val="center"/>
    </w:pPr>
    <w:rPr>
      <w:b/>
      <w:bCs/>
      <w:caps/>
    </w:rPr>
  </w:style>
  <w:style w:type="paragraph" w:customStyle="1" w:styleId="03zagalovok1">
    <w:name w:val="03zagalovok1"/>
    <w:basedOn w:val="a0"/>
    <w:rsid w:val="00E873CA"/>
    <w:pPr>
      <w:spacing w:after="0" w:line="288" w:lineRule="auto"/>
      <w:jc w:val="left"/>
    </w:pPr>
    <w:rPr>
      <w:color w:val="000000"/>
    </w:rPr>
  </w:style>
  <w:style w:type="paragraph" w:customStyle="1" w:styleId="03osnovnoytext">
    <w:name w:val="03osnovnoytext"/>
    <w:basedOn w:val="a0"/>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0"/>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0"/>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0"/>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0"/>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0"/>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0"/>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0"/>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0"/>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0"/>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0"/>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0"/>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0"/>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0"/>
    <w:rsid w:val="00E873CA"/>
    <w:pPr>
      <w:spacing w:after="0" w:line="288" w:lineRule="auto"/>
      <w:jc w:val="left"/>
    </w:pPr>
    <w:rPr>
      <w:color w:val="000000"/>
    </w:rPr>
  </w:style>
  <w:style w:type="paragraph" w:customStyle="1" w:styleId="03tablznak">
    <w:name w:val="03tablznak"/>
    <w:basedOn w:val="a0"/>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0"/>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0"/>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0"/>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0"/>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0"/>
    <w:rsid w:val="00E873CA"/>
    <w:pPr>
      <w:spacing w:before="150" w:after="150"/>
      <w:ind w:left="150" w:right="150"/>
      <w:jc w:val="left"/>
    </w:pPr>
  </w:style>
  <w:style w:type="paragraph" w:customStyle="1" w:styleId="310">
    <w:name w:val="Основной текст 31"/>
    <w:basedOn w:val="a0"/>
    <w:rsid w:val="00E873CA"/>
    <w:pPr>
      <w:spacing w:before="150" w:after="150"/>
      <w:ind w:left="150" w:right="150"/>
      <w:jc w:val="left"/>
    </w:pPr>
  </w:style>
  <w:style w:type="paragraph" w:customStyle="1" w:styleId="210">
    <w:name w:val="Основной текст 21"/>
    <w:basedOn w:val="a0"/>
    <w:rsid w:val="00E873CA"/>
    <w:pPr>
      <w:spacing w:before="150" w:after="150"/>
      <w:ind w:left="150" w:right="150"/>
      <w:jc w:val="left"/>
    </w:pPr>
  </w:style>
  <w:style w:type="paragraph" w:customStyle="1" w:styleId="aff0">
    <w:name w:val="af"/>
    <w:basedOn w:val="a0"/>
    <w:rsid w:val="00E873CA"/>
    <w:pPr>
      <w:spacing w:before="150" w:after="150"/>
      <w:ind w:left="150" w:right="150"/>
      <w:jc w:val="left"/>
    </w:pPr>
  </w:style>
  <w:style w:type="paragraph" w:customStyle="1" w:styleId="32">
    <w:name w:val="3"/>
    <w:basedOn w:val="a0"/>
    <w:rsid w:val="00E873CA"/>
    <w:pPr>
      <w:spacing w:before="150" w:after="150"/>
      <w:ind w:left="150" w:right="150"/>
      <w:jc w:val="left"/>
    </w:pPr>
  </w:style>
  <w:style w:type="paragraph" w:customStyle="1" w:styleId="aff1">
    <w:name w:val="Таблица шапка"/>
    <w:basedOn w:val="a0"/>
    <w:rsid w:val="00E873CA"/>
    <w:pPr>
      <w:keepNext/>
      <w:spacing w:before="40" w:after="40"/>
      <w:ind w:left="57" w:right="57"/>
      <w:jc w:val="left"/>
    </w:pPr>
    <w:rPr>
      <w:sz w:val="18"/>
      <w:szCs w:val="18"/>
    </w:rPr>
  </w:style>
  <w:style w:type="paragraph" w:customStyle="1" w:styleId="aff2">
    <w:name w:val="Пункт б/н"/>
    <w:basedOn w:val="a0"/>
    <w:rsid w:val="00E873CA"/>
    <w:pPr>
      <w:tabs>
        <w:tab w:val="left" w:pos="1134"/>
      </w:tabs>
      <w:spacing w:after="0"/>
      <w:ind w:firstLine="567"/>
    </w:pPr>
  </w:style>
  <w:style w:type="paragraph" w:customStyle="1" w:styleId="aff3">
    <w:name w:val="Таблица текст"/>
    <w:basedOn w:val="a0"/>
    <w:rsid w:val="00E873CA"/>
    <w:pPr>
      <w:spacing w:before="40" w:after="40"/>
      <w:ind w:left="57" w:right="57"/>
      <w:jc w:val="left"/>
    </w:pPr>
    <w:rPr>
      <w:sz w:val="22"/>
      <w:szCs w:val="22"/>
    </w:rPr>
  </w:style>
  <w:style w:type="paragraph" w:customStyle="1" w:styleId="-1">
    <w:name w:val="Контракт-пункт"/>
    <w:basedOn w:val="a0"/>
    <w:rsid w:val="00E873CA"/>
    <w:pPr>
      <w:tabs>
        <w:tab w:val="num" w:pos="0"/>
      </w:tabs>
      <w:spacing w:after="0"/>
    </w:pPr>
  </w:style>
  <w:style w:type="paragraph" w:customStyle="1" w:styleId="-2">
    <w:name w:val="Контракт-подпункт"/>
    <w:basedOn w:val="a0"/>
    <w:rsid w:val="00E873CA"/>
    <w:pPr>
      <w:tabs>
        <w:tab w:val="num" w:pos="0"/>
      </w:tabs>
      <w:spacing w:after="0"/>
    </w:pPr>
  </w:style>
  <w:style w:type="paragraph" w:customStyle="1" w:styleId="-3">
    <w:name w:val="Контракт-подподпункт"/>
    <w:basedOn w:val="a0"/>
    <w:rsid w:val="00E873CA"/>
    <w:pPr>
      <w:tabs>
        <w:tab w:val="num" w:pos="0"/>
      </w:tabs>
      <w:spacing w:after="0"/>
    </w:pPr>
  </w:style>
  <w:style w:type="paragraph" w:styleId="aff4">
    <w:name w:val="header"/>
    <w:basedOn w:val="a0"/>
    <w:rsid w:val="00E873CA"/>
    <w:pPr>
      <w:tabs>
        <w:tab w:val="center" w:pos="4677"/>
        <w:tab w:val="right" w:pos="9355"/>
      </w:tabs>
      <w:spacing w:after="0"/>
      <w:jc w:val="left"/>
    </w:pPr>
  </w:style>
  <w:style w:type="paragraph" w:styleId="15">
    <w:name w:val="toc 1"/>
    <w:basedOn w:val="a0"/>
    <w:next w:val="a0"/>
    <w:rsid w:val="00E873CA"/>
    <w:pPr>
      <w:tabs>
        <w:tab w:val="right" w:leader="dot" w:pos="9540"/>
      </w:tabs>
      <w:spacing w:after="120"/>
      <w:ind w:left="252" w:right="277"/>
      <w:jc w:val="left"/>
    </w:pPr>
    <w:rPr>
      <w:b/>
    </w:rPr>
  </w:style>
  <w:style w:type="paragraph" w:styleId="22">
    <w:name w:val="toc 2"/>
    <w:basedOn w:val="a0"/>
    <w:next w:val="a0"/>
    <w:rsid w:val="00E873CA"/>
    <w:pPr>
      <w:tabs>
        <w:tab w:val="right" w:leader="dot" w:pos="9540"/>
        <w:tab w:val="right" w:leader="dot" w:pos="10440"/>
      </w:tabs>
      <w:spacing w:after="120"/>
      <w:ind w:left="238" w:right="277"/>
      <w:jc w:val="left"/>
    </w:pPr>
    <w:rPr>
      <w:b/>
    </w:rPr>
  </w:style>
  <w:style w:type="paragraph" w:styleId="33">
    <w:name w:val="toc 3"/>
    <w:basedOn w:val="a0"/>
    <w:next w:val="a0"/>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0"/>
    <w:rsid w:val="00E873CA"/>
    <w:pPr>
      <w:spacing w:after="0"/>
      <w:ind w:firstLine="720"/>
    </w:pPr>
    <w:rPr>
      <w:rFonts w:ascii="Courier New" w:hAnsi="Courier New" w:cs="Courier New"/>
      <w:sz w:val="20"/>
      <w:szCs w:val="20"/>
    </w:rPr>
  </w:style>
  <w:style w:type="paragraph" w:customStyle="1" w:styleId="17">
    <w:name w:val="Нумерованный список1"/>
    <w:basedOn w:val="a0"/>
    <w:rsid w:val="00E873CA"/>
    <w:pPr>
      <w:spacing w:before="120" w:after="0"/>
    </w:pPr>
    <w:rPr>
      <w:rFonts w:ascii="Arial" w:hAnsi="Arial" w:cs="Arial"/>
      <w:szCs w:val="20"/>
    </w:rPr>
  </w:style>
  <w:style w:type="paragraph" w:customStyle="1" w:styleId="211">
    <w:name w:val="Маркированный список 21"/>
    <w:basedOn w:val="a0"/>
    <w:rsid w:val="00E873CA"/>
    <w:pPr>
      <w:tabs>
        <w:tab w:val="num" w:pos="643"/>
      </w:tabs>
      <w:ind w:left="643" w:hanging="360"/>
    </w:pPr>
    <w:rPr>
      <w:szCs w:val="20"/>
    </w:rPr>
  </w:style>
  <w:style w:type="paragraph" w:customStyle="1" w:styleId="18">
    <w:name w:val="Текст примечания1"/>
    <w:basedOn w:val="a0"/>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0"/>
    <w:rsid w:val="00E873CA"/>
    <w:pPr>
      <w:spacing w:before="280" w:after="280"/>
      <w:jc w:val="left"/>
    </w:pPr>
  </w:style>
  <w:style w:type="paragraph" w:customStyle="1" w:styleId="220">
    <w:name w:val="Основной текст 22"/>
    <w:basedOn w:val="a0"/>
    <w:rsid w:val="00E873CA"/>
    <w:pPr>
      <w:widowControl w:val="0"/>
      <w:spacing w:after="0" w:line="360" w:lineRule="auto"/>
      <w:ind w:firstLine="720"/>
    </w:pPr>
    <w:rPr>
      <w:sz w:val="26"/>
      <w:szCs w:val="20"/>
    </w:rPr>
  </w:style>
  <w:style w:type="paragraph" w:customStyle="1" w:styleId="aff5">
    <w:name w:val="Подподпункт"/>
    <w:basedOn w:val="a0"/>
    <w:rsid w:val="00E873CA"/>
    <w:pPr>
      <w:tabs>
        <w:tab w:val="left" w:pos="1701"/>
      </w:tabs>
      <w:spacing w:after="0"/>
      <w:ind w:left="1701" w:hanging="567"/>
    </w:pPr>
  </w:style>
  <w:style w:type="paragraph" w:customStyle="1" w:styleId="-20">
    <w:name w:val="Контракт-пункт2"/>
    <w:basedOn w:val="a0"/>
    <w:rsid w:val="00E873CA"/>
    <w:pPr>
      <w:tabs>
        <w:tab w:val="left" w:pos="4442"/>
      </w:tabs>
      <w:spacing w:after="0"/>
      <w:ind w:left="4442" w:hanging="851"/>
    </w:pPr>
  </w:style>
  <w:style w:type="paragraph" w:customStyle="1" w:styleId="-30">
    <w:name w:val="Контракт-пункт3"/>
    <w:basedOn w:val="a0"/>
    <w:rsid w:val="00E873CA"/>
    <w:pPr>
      <w:tabs>
        <w:tab w:val="left" w:pos="4442"/>
      </w:tabs>
      <w:spacing w:after="0"/>
      <w:ind w:left="4442" w:hanging="851"/>
    </w:pPr>
  </w:style>
  <w:style w:type="paragraph" w:customStyle="1" w:styleId="-4">
    <w:name w:val="Контракт-пункт4"/>
    <w:basedOn w:val="a0"/>
    <w:rsid w:val="00E873CA"/>
    <w:pPr>
      <w:tabs>
        <w:tab w:val="left" w:pos="5009"/>
      </w:tabs>
      <w:spacing w:after="0"/>
      <w:ind w:left="5009" w:hanging="567"/>
    </w:pPr>
  </w:style>
  <w:style w:type="paragraph" w:customStyle="1" w:styleId="212">
    <w:name w:val="Продолжение списка 21"/>
    <w:basedOn w:val="a0"/>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6">
    <w:name w:val="Balloon Text"/>
    <w:basedOn w:val="a0"/>
    <w:rsid w:val="00E873CA"/>
    <w:pPr>
      <w:spacing w:after="0"/>
      <w:jc w:val="left"/>
    </w:pPr>
    <w:rPr>
      <w:rFonts w:ascii="Tahoma" w:hAnsi="Tahoma" w:cs="Tahoma"/>
      <w:sz w:val="16"/>
      <w:szCs w:val="16"/>
    </w:rPr>
  </w:style>
  <w:style w:type="paragraph" w:customStyle="1" w:styleId="095">
    <w:name w:val="Стиль Первая строка:  095 см"/>
    <w:basedOn w:val="a0"/>
    <w:rsid w:val="00E873CA"/>
    <w:pPr>
      <w:spacing w:after="0"/>
      <w:ind w:firstLine="567"/>
    </w:pPr>
    <w:rPr>
      <w:szCs w:val="20"/>
    </w:rPr>
  </w:style>
  <w:style w:type="paragraph" w:styleId="40">
    <w:name w:val="toc 4"/>
    <w:basedOn w:val="a0"/>
    <w:next w:val="a0"/>
    <w:rsid w:val="00E873CA"/>
    <w:pPr>
      <w:spacing w:after="0"/>
      <w:ind w:left="720"/>
      <w:jc w:val="left"/>
    </w:pPr>
  </w:style>
  <w:style w:type="paragraph" w:styleId="50">
    <w:name w:val="toc 5"/>
    <w:basedOn w:val="a0"/>
    <w:next w:val="a0"/>
    <w:rsid w:val="00E873CA"/>
    <w:pPr>
      <w:spacing w:after="0"/>
      <w:ind w:left="960"/>
      <w:jc w:val="left"/>
    </w:pPr>
  </w:style>
  <w:style w:type="paragraph" w:styleId="61">
    <w:name w:val="toc 6"/>
    <w:basedOn w:val="a0"/>
    <w:next w:val="a0"/>
    <w:rsid w:val="00E873CA"/>
    <w:pPr>
      <w:spacing w:after="0"/>
      <w:ind w:left="1200"/>
      <w:jc w:val="left"/>
    </w:pPr>
  </w:style>
  <w:style w:type="paragraph" w:styleId="70">
    <w:name w:val="toc 7"/>
    <w:basedOn w:val="a0"/>
    <w:next w:val="a0"/>
    <w:rsid w:val="00E873CA"/>
    <w:pPr>
      <w:spacing w:after="0"/>
      <w:ind w:left="1440"/>
      <w:jc w:val="left"/>
    </w:pPr>
  </w:style>
  <w:style w:type="paragraph" w:styleId="80">
    <w:name w:val="toc 8"/>
    <w:basedOn w:val="a0"/>
    <w:next w:val="a0"/>
    <w:rsid w:val="00E873CA"/>
    <w:pPr>
      <w:spacing w:after="0"/>
      <w:ind w:left="1680"/>
      <w:jc w:val="left"/>
    </w:pPr>
  </w:style>
  <w:style w:type="paragraph" w:styleId="90">
    <w:name w:val="toc 9"/>
    <w:basedOn w:val="a0"/>
    <w:next w:val="a0"/>
    <w:rsid w:val="00E873CA"/>
    <w:pPr>
      <w:spacing w:after="0"/>
      <w:ind w:left="1920"/>
      <w:jc w:val="left"/>
    </w:pPr>
  </w:style>
  <w:style w:type="paragraph" w:customStyle="1" w:styleId="1b">
    <w:name w:val="Знак1"/>
    <w:basedOn w:val="a0"/>
    <w:rsid w:val="00E873CA"/>
    <w:pPr>
      <w:spacing w:before="280" w:after="280"/>
      <w:jc w:val="left"/>
    </w:pPr>
    <w:rPr>
      <w:rFonts w:ascii="Tahoma" w:hAnsi="Tahoma" w:cs="Tahoma"/>
      <w:sz w:val="20"/>
      <w:szCs w:val="20"/>
      <w:lang w:val="en-US"/>
    </w:rPr>
  </w:style>
  <w:style w:type="paragraph" w:customStyle="1" w:styleId="aff7">
    <w:name w:val="Пункт"/>
    <w:basedOn w:val="a0"/>
    <w:rsid w:val="00E873CA"/>
    <w:pPr>
      <w:tabs>
        <w:tab w:val="left" w:pos="1440"/>
      </w:tabs>
      <w:spacing w:after="0"/>
      <w:ind w:left="864" w:hanging="504"/>
    </w:pPr>
    <w:rPr>
      <w:szCs w:val="28"/>
    </w:rPr>
  </w:style>
  <w:style w:type="paragraph" w:customStyle="1" w:styleId="aff8">
    <w:name w:val="Подпункт"/>
    <w:basedOn w:val="aff7"/>
    <w:rsid w:val="00E873CA"/>
    <w:pPr>
      <w:tabs>
        <w:tab w:val="clear" w:pos="1440"/>
        <w:tab w:val="left" w:pos="2340"/>
      </w:tabs>
      <w:ind w:left="1548" w:hanging="648"/>
    </w:pPr>
  </w:style>
  <w:style w:type="paragraph" w:customStyle="1" w:styleId="aff9">
    <w:name w:val="Тендерные данные"/>
    <w:basedOn w:val="a0"/>
    <w:rsid w:val="00E873CA"/>
    <w:pPr>
      <w:tabs>
        <w:tab w:val="left" w:pos="1985"/>
      </w:tabs>
      <w:spacing w:before="120"/>
      <w:ind w:firstLine="567"/>
    </w:pPr>
    <w:rPr>
      <w:b/>
      <w:szCs w:val="20"/>
    </w:rPr>
  </w:style>
  <w:style w:type="paragraph" w:customStyle="1" w:styleId="1c">
    <w:name w:val="Знак1"/>
    <w:basedOn w:val="a0"/>
    <w:rsid w:val="00E873CA"/>
    <w:pPr>
      <w:spacing w:before="280" w:after="280"/>
      <w:jc w:val="left"/>
    </w:pPr>
    <w:rPr>
      <w:rFonts w:ascii="Tahoma" w:hAnsi="Tahoma" w:cs="Tahoma"/>
      <w:sz w:val="20"/>
      <w:szCs w:val="20"/>
      <w:lang w:val="en-US"/>
    </w:rPr>
  </w:style>
  <w:style w:type="paragraph" w:customStyle="1" w:styleId="affa">
    <w:name w:val="маркированный"/>
    <w:basedOn w:val="a0"/>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0"/>
    <w:rsid w:val="00E873CA"/>
    <w:pPr>
      <w:spacing w:after="0"/>
      <w:jc w:val="left"/>
    </w:pPr>
    <w:rPr>
      <w:rFonts w:ascii="Verdana" w:hAnsi="Verdana" w:cs="Verdana"/>
      <w:sz w:val="20"/>
      <w:szCs w:val="20"/>
      <w:lang w:val="en-US"/>
    </w:rPr>
  </w:style>
  <w:style w:type="paragraph" w:customStyle="1" w:styleId="xl27">
    <w:name w:val="xl27"/>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0"/>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0"/>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0"/>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0"/>
    <w:rsid w:val="00E873CA"/>
    <w:pPr>
      <w:spacing w:before="280" w:after="280"/>
    </w:pPr>
    <w:rPr>
      <w:rFonts w:eastAsia="Arial Unicode MS"/>
    </w:rPr>
  </w:style>
  <w:style w:type="paragraph" w:customStyle="1" w:styleId="xl30">
    <w:name w:val="xl30"/>
    <w:basedOn w:val="a0"/>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0"/>
    <w:rsid w:val="00E873CA"/>
    <w:pPr>
      <w:spacing w:before="280" w:after="280"/>
      <w:jc w:val="left"/>
    </w:pPr>
    <w:rPr>
      <w:rFonts w:eastAsia="Arial Unicode MS"/>
      <w:b/>
      <w:bCs/>
    </w:rPr>
  </w:style>
  <w:style w:type="paragraph" w:customStyle="1" w:styleId="xl32">
    <w:name w:val="xl32"/>
    <w:basedOn w:val="a0"/>
    <w:rsid w:val="00E873CA"/>
    <w:pPr>
      <w:spacing w:before="280" w:after="280"/>
      <w:jc w:val="left"/>
    </w:pPr>
    <w:rPr>
      <w:rFonts w:eastAsia="Arial Unicode MS"/>
      <w:b/>
      <w:bCs/>
      <w:i/>
      <w:iCs/>
    </w:rPr>
  </w:style>
  <w:style w:type="paragraph" w:customStyle="1" w:styleId="xl33">
    <w:name w:val="xl33"/>
    <w:basedOn w:val="a0"/>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0"/>
    <w:rsid w:val="00E873CA"/>
    <w:pPr>
      <w:shd w:val="clear" w:color="auto" w:fill="000080"/>
      <w:spacing w:after="0"/>
      <w:jc w:val="left"/>
    </w:pPr>
    <w:rPr>
      <w:rFonts w:ascii="Tahoma" w:hAnsi="Tahoma" w:cs="Tahoma"/>
      <w:sz w:val="20"/>
      <w:szCs w:val="20"/>
    </w:rPr>
  </w:style>
  <w:style w:type="paragraph" w:customStyle="1" w:styleId="51">
    <w:name w:val="Знак5"/>
    <w:basedOn w:val="a0"/>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0"/>
    <w:rsid w:val="00E873CA"/>
    <w:pPr>
      <w:spacing w:after="0"/>
      <w:ind w:left="426"/>
    </w:pPr>
    <w:rPr>
      <w:sz w:val="20"/>
      <w:szCs w:val="20"/>
    </w:rPr>
  </w:style>
  <w:style w:type="paragraph" w:customStyle="1" w:styleId="affb">
    <w:name w:val="текст таблицы"/>
    <w:basedOn w:val="a0"/>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0"/>
    <w:rsid w:val="00E873CA"/>
    <w:rPr>
      <w:rFonts w:ascii="Courier New" w:hAnsi="Courier New" w:cs="Courier New"/>
      <w:sz w:val="20"/>
      <w:szCs w:val="20"/>
    </w:rPr>
  </w:style>
  <w:style w:type="paragraph" w:styleId="affc">
    <w:name w:val="annotation subject"/>
    <w:basedOn w:val="18"/>
    <w:next w:val="18"/>
    <w:rsid w:val="00E873CA"/>
    <w:rPr>
      <w:b/>
      <w:bCs/>
    </w:rPr>
  </w:style>
  <w:style w:type="paragraph" w:customStyle="1" w:styleId="23">
    <w:name w:val="Цитата2"/>
    <w:basedOn w:val="a0"/>
    <w:rsid w:val="00E873CA"/>
    <w:pPr>
      <w:spacing w:after="0" w:line="259" w:lineRule="auto"/>
      <w:ind w:left="1520" w:right="400"/>
    </w:pPr>
    <w:rPr>
      <w:szCs w:val="20"/>
    </w:rPr>
  </w:style>
  <w:style w:type="paragraph" w:customStyle="1" w:styleId="Default">
    <w:name w:val="Default"/>
    <w:basedOn w:val="a0"/>
    <w:rsid w:val="00E873CA"/>
    <w:pPr>
      <w:widowControl w:val="0"/>
      <w:autoSpaceDE w:val="0"/>
      <w:spacing w:after="0"/>
      <w:jc w:val="left"/>
    </w:pPr>
    <w:rPr>
      <w:color w:val="000000"/>
      <w:kern w:val="1"/>
    </w:rPr>
  </w:style>
  <w:style w:type="paragraph" w:customStyle="1" w:styleId="affd">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0"/>
    <w:rsid w:val="00E873CA"/>
    <w:pPr>
      <w:widowControl w:val="0"/>
      <w:autoSpaceDE w:val="0"/>
      <w:spacing w:after="0" w:line="322" w:lineRule="exact"/>
    </w:pPr>
  </w:style>
  <w:style w:type="paragraph" w:customStyle="1" w:styleId="1f">
    <w:name w:val="Цитата1"/>
    <w:basedOn w:val="a0"/>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0"/>
    <w:next w:val="a0"/>
    <w:rsid w:val="00E873CA"/>
    <w:rPr>
      <w:rFonts w:cs="Calibri"/>
      <w:kern w:val="1"/>
    </w:rPr>
  </w:style>
  <w:style w:type="paragraph" w:customStyle="1" w:styleId="affe">
    <w:name w:val="Обычный текст с отступом"/>
    <w:basedOn w:val="a0"/>
    <w:rsid w:val="00E873CA"/>
    <w:pPr>
      <w:spacing w:after="0" w:line="360" w:lineRule="auto"/>
      <w:ind w:firstLine="720"/>
    </w:pPr>
    <w:rPr>
      <w:rFonts w:eastAsia="Calibri"/>
      <w:sz w:val="28"/>
    </w:rPr>
  </w:style>
  <w:style w:type="paragraph" w:customStyle="1" w:styleId="CharChar1">
    <w:name w:val="Char Char1"/>
    <w:basedOn w:val="a0"/>
    <w:rsid w:val="00E873CA"/>
    <w:pPr>
      <w:widowControl w:val="0"/>
      <w:spacing w:after="160" w:line="240" w:lineRule="exact"/>
      <w:jc w:val="right"/>
    </w:pPr>
    <w:rPr>
      <w:sz w:val="20"/>
      <w:szCs w:val="20"/>
      <w:lang w:val="en-GB"/>
    </w:rPr>
  </w:style>
  <w:style w:type="paragraph" w:customStyle="1" w:styleId="25">
    <w:name w:val="Знак Знак2 Знак"/>
    <w:basedOn w:val="a0"/>
    <w:next w:val="20"/>
    <w:rsid w:val="00E873CA"/>
    <w:pPr>
      <w:spacing w:after="160" w:line="240" w:lineRule="exact"/>
      <w:jc w:val="left"/>
    </w:pPr>
    <w:rPr>
      <w:szCs w:val="20"/>
      <w:lang w:val="en-US"/>
    </w:rPr>
  </w:style>
  <w:style w:type="paragraph" w:customStyle="1" w:styleId="Style12">
    <w:name w:val="Style12"/>
    <w:basedOn w:val="a0"/>
    <w:rsid w:val="00E873CA"/>
    <w:pPr>
      <w:widowControl w:val="0"/>
      <w:autoSpaceDE w:val="0"/>
      <w:spacing w:after="0" w:line="190" w:lineRule="exact"/>
      <w:jc w:val="left"/>
    </w:pPr>
  </w:style>
  <w:style w:type="paragraph" w:customStyle="1" w:styleId="Style4">
    <w:name w:val="Style4"/>
    <w:basedOn w:val="a0"/>
    <w:rsid w:val="00E873CA"/>
    <w:pPr>
      <w:widowControl w:val="0"/>
      <w:autoSpaceDE w:val="0"/>
      <w:spacing w:after="0"/>
      <w:jc w:val="left"/>
    </w:pPr>
  </w:style>
  <w:style w:type="paragraph" w:customStyle="1" w:styleId="Style5">
    <w:name w:val="Style5"/>
    <w:basedOn w:val="a0"/>
    <w:rsid w:val="00E873CA"/>
    <w:pPr>
      <w:widowControl w:val="0"/>
      <w:autoSpaceDE w:val="0"/>
      <w:spacing w:after="0"/>
      <w:jc w:val="left"/>
    </w:pPr>
  </w:style>
  <w:style w:type="paragraph" w:customStyle="1" w:styleId="Style10">
    <w:name w:val="Style10"/>
    <w:basedOn w:val="a0"/>
    <w:rsid w:val="00E873CA"/>
    <w:pPr>
      <w:widowControl w:val="0"/>
      <w:autoSpaceDE w:val="0"/>
      <w:spacing w:after="0"/>
      <w:jc w:val="left"/>
    </w:pPr>
  </w:style>
  <w:style w:type="paragraph" w:customStyle="1" w:styleId="msonormalcxsplast">
    <w:name w:val="msonormalcxsplast"/>
    <w:basedOn w:val="a0"/>
    <w:rsid w:val="00E873CA"/>
    <w:pPr>
      <w:spacing w:before="280" w:after="280"/>
      <w:jc w:val="left"/>
    </w:pPr>
  </w:style>
  <w:style w:type="paragraph" w:customStyle="1" w:styleId="plaintext1cxspmiddle">
    <w:name w:val="plaintext1cxspmiddle"/>
    <w:basedOn w:val="a0"/>
    <w:rsid w:val="00E873CA"/>
    <w:pPr>
      <w:spacing w:before="280" w:after="280"/>
      <w:jc w:val="left"/>
    </w:pPr>
  </w:style>
  <w:style w:type="paragraph" w:customStyle="1" w:styleId="plaintext1cxsplast">
    <w:name w:val="plaintext1cxsplast"/>
    <w:basedOn w:val="a0"/>
    <w:rsid w:val="00E873CA"/>
    <w:pPr>
      <w:spacing w:before="280" w:after="280"/>
      <w:jc w:val="left"/>
    </w:pPr>
  </w:style>
  <w:style w:type="paragraph" w:customStyle="1" w:styleId="CharChar10">
    <w:name w:val="Char Char1"/>
    <w:basedOn w:val="a0"/>
    <w:rsid w:val="00E873CA"/>
    <w:pPr>
      <w:widowControl w:val="0"/>
      <w:spacing w:after="160" w:line="240" w:lineRule="exact"/>
      <w:jc w:val="right"/>
    </w:pPr>
    <w:rPr>
      <w:sz w:val="20"/>
      <w:szCs w:val="20"/>
      <w:lang w:val="en-GB"/>
    </w:rPr>
  </w:style>
  <w:style w:type="paragraph" w:customStyle="1" w:styleId="1f2">
    <w:name w:val="Знак Знак Знак1 Знак"/>
    <w:basedOn w:val="a0"/>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rsid w:val="00E873CA"/>
    <w:pPr>
      <w:spacing w:before="280" w:after="280"/>
      <w:jc w:val="left"/>
    </w:pPr>
  </w:style>
  <w:style w:type="paragraph" w:customStyle="1" w:styleId="-31">
    <w:name w:val="Пункт-3"/>
    <w:basedOn w:val="a0"/>
    <w:rsid w:val="00E873CA"/>
    <w:pPr>
      <w:tabs>
        <w:tab w:val="left" w:pos="1985"/>
      </w:tabs>
      <w:spacing w:after="0"/>
      <w:ind w:firstLine="709"/>
    </w:pPr>
    <w:rPr>
      <w:sz w:val="28"/>
    </w:rPr>
  </w:style>
  <w:style w:type="paragraph" w:customStyle="1" w:styleId="-40">
    <w:name w:val="Пункт-4"/>
    <w:basedOn w:val="a0"/>
    <w:rsid w:val="00E873CA"/>
    <w:pPr>
      <w:tabs>
        <w:tab w:val="left" w:pos="1985"/>
      </w:tabs>
      <w:spacing w:after="0"/>
      <w:ind w:firstLine="709"/>
    </w:pPr>
    <w:rPr>
      <w:sz w:val="28"/>
    </w:rPr>
  </w:style>
  <w:style w:type="paragraph" w:customStyle="1" w:styleId="-5">
    <w:name w:val="Пункт-5"/>
    <w:basedOn w:val="a0"/>
    <w:rsid w:val="00E873CA"/>
    <w:pPr>
      <w:tabs>
        <w:tab w:val="left" w:pos="1985"/>
      </w:tabs>
      <w:spacing w:after="0"/>
      <w:ind w:firstLine="709"/>
    </w:pPr>
    <w:rPr>
      <w:sz w:val="28"/>
    </w:rPr>
  </w:style>
  <w:style w:type="paragraph" w:customStyle="1" w:styleId="-6">
    <w:name w:val="Пункт-6"/>
    <w:basedOn w:val="a0"/>
    <w:rsid w:val="00E873CA"/>
    <w:pPr>
      <w:tabs>
        <w:tab w:val="left" w:pos="1985"/>
      </w:tabs>
      <w:spacing w:after="0"/>
      <w:ind w:firstLine="709"/>
    </w:pPr>
    <w:rPr>
      <w:sz w:val="28"/>
    </w:rPr>
  </w:style>
  <w:style w:type="paragraph" w:customStyle="1" w:styleId="-7">
    <w:name w:val="Пункт-7"/>
    <w:basedOn w:val="a0"/>
    <w:rsid w:val="00E873CA"/>
    <w:pPr>
      <w:tabs>
        <w:tab w:val="left" w:pos="360"/>
      </w:tabs>
      <w:spacing w:after="0"/>
      <w:ind w:firstLine="709"/>
    </w:pPr>
    <w:rPr>
      <w:sz w:val="28"/>
    </w:rPr>
  </w:style>
  <w:style w:type="paragraph" w:customStyle="1" w:styleId="Times12">
    <w:name w:val="Times 12"/>
    <w:basedOn w:val="a0"/>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0"/>
    <w:rsid w:val="00E873CA"/>
    <w:pPr>
      <w:spacing w:after="200" w:line="276" w:lineRule="auto"/>
      <w:ind w:left="720"/>
      <w:jc w:val="left"/>
    </w:pPr>
    <w:rPr>
      <w:rFonts w:ascii="Calibri" w:hAnsi="Calibri" w:cs="Calibri"/>
      <w:sz w:val="22"/>
      <w:szCs w:val="22"/>
    </w:rPr>
  </w:style>
  <w:style w:type="paragraph" w:customStyle="1" w:styleId="afff">
    <w:name w:val="Ариал"/>
    <w:basedOn w:val="a0"/>
    <w:rsid w:val="00E873CA"/>
    <w:pPr>
      <w:spacing w:before="120" w:after="120" w:line="360" w:lineRule="auto"/>
      <w:ind w:firstLine="851"/>
    </w:pPr>
    <w:rPr>
      <w:rFonts w:ascii="Arial" w:hAnsi="Arial" w:cs="Arial"/>
    </w:rPr>
  </w:style>
  <w:style w:type="paragraph" w:customStyle="1" w:styleId="afff0">
    <w:name w:val="Ариал Таблица"/>
    <w:basedOn w:val="afff"/>
    <w:rsid w:val="00E873CA"/>
    <w:pPr>
      <w:widowControl w:val="0"/>
      <w:spacing w:before="0" w:after="0" w:line="240" w:lineRule="auto"/>
      <w:ind w:firstLine="0"/>
      <w:textAlignment w:val="baseline"/>
    </w:pPr>
    <w:rPr>
      <w:szCs w:val="20"/>
    </w:rPr>
  </w:style>
  <w:style w:type="paragraph" w:customStyle="1" w:styleId="36">
    <w:name w:val="Основной текст3"/>
    <w:basedOn w:val="a0"/>
    <w:rsid w:val="00E873CA"/>
    <w:pPr>
      <w:shd w:val="clear" w:color="auto" w:fill="FFFFFF"/>
      <w:spacing w:line="240" w:lineRule="atLeast"/>
      <w:ind w:hanging="280"/>
      <w:jc w:val="left"/>
    </w:pPr>
    <w:rPr>
      <w:sz w:val="20"/>
      <w:szCs w:val="20"/>
    </w:rPr>
  </w:style>
  <w:style w:type="paragraph" w:customStyle="1" w:styleId="afff1">
    <w:name w:val="Содержимое врезки"/>
    <w:basedOn w:val="a1"/>
    <w:rsid w:val="00E873CA"/>
  </w:style>
  <w:style w:type="paragraph" w:customStyle="1" w:styleId="afff2">
    <w:name w:val="Содержимое таблицы"/>
    <w:basedOn w:val="a0"/>
    <w:rsid w:val="00E873CA"/>
    <w:pPr>
      <w:suppressLineNumbers/>
    </w:pPr>
  </w:style>
  <w:style w:type="paragraph" w:customStyle="1" w:styleId="afff3">
    <w:name w:val="Заголовок таблицы"/>
    <w:basedOn w:val="afff2"/>
    <w:rsid w:val="00E873CA"/>
    <w:pPr>
      <w:jc w:val="center"/>
    </w:pPr>
    <w:rPr>
      <w:b/>
      <w:bCs/>
    </w:rPr>
  </w:style>
  <w:style w:type="paragraph" w:customStyle="1" w:styleId="afff4">
    <w:name w:val="Основной без отступа"/>
    <w:basedOn w:val="a0"/>
    <w:rsid w:val="008D7BAF"/>
    <w:pPr>
      <w:suppressAutoHyphens w:val="0"/>
      <w:spacing w:after="0"/>
    </w:pPr>
    <w:rPr>
      <w:sz w:val="28"/>
      <w:szCs w:val="20"/>
      <w:lang w:eastAsia="en-US"/>
    </w:rPr>
  </w:style>
  <w:style w:type="paragraph" w:styleId="a">
    <w:name w:val="List Number"/>
    <w:basedOn w:val="a0"/>
    <w:link w:val="afff5"/>
    <w:unhideWhenUsed/>
    <w:rsid w:val="00E727A4"/>
    <w:pPr>
      <w:numPr>
        <w:numId w:val="18"/>
      </w:numPr>
      <w:contextualSpacing/>
    </w:pPr>
  </w:style>
  <w:style w:type="paragraph" w:styleId="2">
    <w:name w:val="List Number 2"/>
    <w:basedOn w:val="a0"/>
    <w:unhideWhenUsed/>
    <w:rsid w:val="00E727A4"/>
    <w:pPr>
      <w:numPr>
        <w:numId w:val="19"/>
      </w:numPr>
      <w:contextualSpacing/>
    </w:pPr>
  </w:style>
  <w:style w:type="paragraph" w:styleId="afff6">
    <w:name w:val="Block Text"/>
    <w:basedOn w:val="a0"/>
    <w:rsid w:val="00E727A4"/>
    <w:pPr>
      <w:suppressAutoHyphens w:val="0"/>
      <w:spacing w:after="0" w:line="260" w:lineRule="auto"/>
      <w:ind w:left="1520" w:right="400"/>
    </w:pPr>
    <w:rPr>
      <w:szCs w:val="20"/>
      <w:lang w:eastAsia="ru-RU"/>
    </w:rPr>
  </w:style>
  <w:style w:type="paragraph" w:styleId="37">
    <w:name w:val="List Bullet 3"/>
    <w:basedOn w:val="a0"/>
    <w:autoRedefine/>
    <w:rsid w:val="00E727A4"/>
    <w:pPr>
      <w:suppressAutoHyphens w:val="0"/>
      <w:spacing w:before="120" w:after="0"/>
      <w:ind w:left="-284" w:right="-30"/>
      <w:jc w:val="center"/>
    </w:pPr>
    <w:rPr>
      <w:iCs/>
      <w:kern w:val="22"/>
      <w:sz w:val="22"/>
      <w:szCs w:val="22"/>
      <w:lang w:eastAsia="ru-RU"/>
    </w:rPr>
  </w:style>
  <w:style w:type="character" w:customStyle="1" w:styleId="afff5">
    <w:name w:val="Нумерованный список Знак"/>
    <w:basedOn w:val="a2"/>
    <w:link w:val="a"/>
    <w:rsid w:val="0031613A"/>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9859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22</Pages>
  <Words>7496</Words>
  <Characters>42729</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61</cp:revision>
  <cp:lastPrinted>1601-01-01T00:00:00Z</cp:lastPrinted>
  <dcterms:created xsi:type="dcterms:W3CDTF">2013-02-11T06:40:00Z</dcterms:created>
  <dcterms:modified xsi:type="dcterms:W3CDTF">2013-03-21T06:40:00Z</dcterms:modified>
</cp:coreProperties>
</file>