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C54F80" w:rsidRDefault="00065189" w:rsidP="00FE5E66">
      <w:pPr>
        <w:spacing w:after="0"/>
        <w:ind w:right="22" w:firstLine="851"/>
        <w:jc w:val="center"/>
        <w:rPr>
          <w:rFonts w:ascii="Times New Roman" w:hAnsi="Times New Roman" w:cs="Times New Roman"/>
          <w:b/>
          <w:sz w:val="24"/>
          <w:szCs w:val="24"/>
        </w:rPr>
      </w:pPr>
      <w:r w:rsidRPr="00C54F80">
        <w:rPr>
          <w:rFonts w:ascii="Times New Roman" w:hAnsi="Times New Roman" w:cs="Times New Roman"/>
          <w:b/>
          <w:sz w:val="24"/>
          <w:szCs w:val="24"/>
        </w:rPr>
        <w:t>Федеральное государственное унитарное предприятие</w:t>
      </w:r>
    </w:p>
    <w:p w:rsidR="00065189" w:rsidRPr="00C54F80" w:rsidRDefault="00065189" w:rsidP="00FE5E66">
      <w:pPr>
        <w:spacing w:after="0"/>
        <w:ind w:right="22" w:firstLine="851"/>
        <w:jc w:val="center"/>
        <w:rPr>
          <w:rFonts w:ascii="Times New Roman" w:hAnsi="Times New Roman" w:cs="Times New Roman"/>
          <w:b/>
          <w:sz w:val="24"/>
          <w:szCs w:val="24"/>
        </w:rPr>
      </w:pPr>
      <w:r w:rsidRPr="00C54F80">
        <w:rPr>
          <w:rFonts w:ascii="Times New Roman" w:hAnsi="Times New Roman" w:cs="Times New Roman"/>
          <w:b/>
          <w:sz w:val="24"/>
          <w:szCs w:val="24"/>
        </w:rPr>
        <w:t>«РОССИЙСКИЙ ФЕДЕРАЛЬНЫЙ ЯДЕРНЫЙ ЦЕНТР - Всероссийский научно-исследовательский институт экспериментальной физики»</w:t>
      </w:r>
    </w:p>
    <w:p w:rsidR="00C54F80" w:rsidRPr="00E07151" w:rsidRDefault="00C54F80" w:rsidP="00E07151">
      <w:pPr>
        <w:spacing w:after="0" w:line="240" w:lineRule="auto"/>
        <w:ind w:right="22" w:firstLine="851"/>
        <w:jc w:val="center"/>
        <w:rPr>
          <w:rFonts w:ascii="Times New Roman" w:hAnsi="Times New Roman" w:cs="Times New Roman"/>
          <w:b/>
          <w:sz w:val="24"/>
          <w:szCs w:val="24"/>
        </w:rPr>
      </w:pPr>
    </w:p>
    <w:p w:rsidR="00E07151" w:rsidRPr="00E07151" w:rsidRDefault="00E07151" w:rsidP="00E07151">
      <w:pPr>
        <w:spacing w:line="240" w:lineRule="auto"/>
        <w:jc w:val="center"/>
        <w:rPr>
          <w:rFonts w:ascii="Times New Roman" w:hAnsi="Times New Roman" w:cs="Times New Roman"/>
          <w:bCs/>
          <w:sz w:val="28"/>
        </w:rPr>
      </w:pPr>
    </w:p>
    <w:tbl>
      <w:tblPr>
        <w:tblW w:w="0" w:type="auto"/>
        <w:tblLook w:val="04A0"/>
      </w:tblPr>
      <w:tblGrid>
        <w:gridCol w:w="4649"/>
        <w:gridCol w:w="4922"/>
      </w:tblGrid>
      <w:tr w:rsidR="00C939B4" w:rsidRPr="00C939B4" w:rsidTr="00A5555E">
        <w:tc>
          <w:tcPr>
            <w:tcW w:w="5352" w:type="dxa"/>
          </w:tcPr>
          <w:p w:rsidR="00C939B4" w:rsidRPr="00C939B4" w:rsidRDefault="00C939B4" w:rsidP="00C939B4">
            <w:pPr>
              <w:spacing w:after="0" w:line="240" w:lineRule="auto"/>
              <w:ind w:firstLine="18"/>
              <w:rPr>
                <w:rFonts w:ascii="Times New Roman" w:hAnsi="Times New Roman" w:cs="Times New Roman"/>
                <w:sz w:val="28"/>
                <w:szCs w:val="28"/>
              </w:rPr>
            </w:pPr>
            <w:r w:rsidRPr="00C939B4">
              <w:rPr>
                <w:rFonts w:ascii="Times New Roman" w:hAnsi="Times New Roman" w:cs="Times New Roman"/>
                <w:sz w:val="28"/>
                <w:szCs w:val="28"/>
              </w:rPr>
              <w:t>СОГЛАСОВАНО:</w:t>
            </w:r>
          </w:p>
          <w:p w:rsidR="00C939B4" w:rsidRPr="00C939B4" w:rsidRDefault="00C939B4" w:rsidP="00C939B4">
            <w:pPr>
              <w:spacing w:after="0" w:line="240" w:lineRule="auto"/>
              <w:ind w:firstLine="18"/>
              <w:rPr>
                <w:rFonts w:ascii="Times New Roman" w:hAnsi="Times New Roman" w:cs="Times New Roman"/>
                <w:sz w:val="28"/>
                <w:szCs w:val="28"/>
              </w:rPr>
            </w:pPr>
            <w:r w:rsidRPr="00C939B4">
              <w:rPr>
                <w:rFonts w:ascii="Times New Roman" w:hAnsi="Times New Roman" w:cs="Times New Roman"/>
                <w:sz w:val="28"/>
                <w:szCs w:val="28"/>
              </w:rPr>
              <w:t>Директор завода ВНИИЭФ</w:t>
            </w:r>
          </w:p>
          <w:p w:rsidR="00C939B4" w:rsidRPr="00C939B4" w:rsidRDefault="00C939B4" w:rsidP="00C939B4">
            <w:pPr>
              <w:spacing w:after="0" w:line="240" w:lineRule="auto"/>
              <w:ind w:firstLine="18"/>
              <w:rPr>
                <w:rFonts w:ascii="Times New Roman" w:hAnsi="Times New Roman" w:cs="Times New Roman"/>
                <w:sz w:val="28"/>
                <w:szCs w:val="28"/>
              </w:rPr>
            </w:pPr>
          </w:p>
          <w:p w:rsidR="00C939B4" w:rsidRPr="00C939B4" w:rsidRDefault="00C939B4" w:rsidP="00C939B4">
            <w:pPr>
              <w:spacing w:after="0" w:line="240" w:lineRule="auto"/>
              <w:ind w:firstLine="18"/>
              <w:rPr>
                <w:rFonts w:ascii="Times New Roman" w:hAnsi="Times New Roman" w:cs="Times New Roman"/>
                <w:sz w:val="28"/>
                <w:szCs w:val="28"/>
              </w:rPr>
            </w:pPr>
            <w:r w:rsidRPr="00C939B4">
              <w:rPr>
                <w:rFonts w:ascii="Times New Roman" w:hAnsi="Times New Roman" w:cs="Times New Roman"/>
                <w:sz w:val="28"/>
                <w:szCs w:val="28"/>
              </w:rPr>
              <w:t>_________О. И. Пантелеев</w:t>
            </w:r>
          </w:p>
          <w:p w:rsidR="00C939B4" w:rsidRPr="00C939B4" w:rsidRDefault="00C939B4" w:rsidP="00C939B4">
            <w:pPr>
              <w:spacing w:after="0" w:line="240" w:lineRule="auto"/>
              <w:rPr>
                <w:rFonts w:ascii="Times New Roman" w:hAnsi="Times New Roman" w:cs="Times New Roman"/>
                <w:b/>
              </w:rPr>
            </w:pPr>
            <w:r w:rsidRPr="00C939B4">
              <w:rPr>
                <w:rFonts w:ascii="Times New Roman" w:hAnsi="Times New Roman" w:cs="Times New Roman"/>
                <w:sz w:val="28"/>
                <w:szCs w:val="28"/>
              </w:rPr>
              <w:t>«__» июнь 2013 г.</w:t>
            </w:r>
          </w:p>
        </w:tc>
        <w:tc>
          <w:tcPr>
            <w:tcW w:w="5352" w:type="dxa"/>
          </w:tcPr>
          <w:p w:rsidR="00C939B4" w:rsidRPr="00C939B4" w:rsidRDefault="00C939B4" w:rsidP="00C939B4">
            <w:pPr>
              <w:spacing w:after="0" w:line="240" w:lineRule="auto"/>
              <w:ind w:left="1452" w:firstLine="18"/>
              <w:jc w:val="both"/>
              <w:rPr>
                <w:rFonts w:ascii="Times New Roman" w:hAnsi="Times New Roman" w:cs="Times New Roman"/>
                <w:sz w:val="28"/>
                <w:szCs w:val="28"/>
              </w:rPr>
            </w:pPr>
            <w:r w:rsidRPr="00C939B4">
              <w:rPr>
                <w:rFonts w:ascii="Times New Roman" w:hAnsi="Times New Roman" w:cs="Times New Roman"/>
                <w:sz w:val="28"/>
                <w:szCs w:val="28"/>
              </w:rPr>
              <w:t>УТВЕРЖДАЮ:</w:t>
            </w:r>
          </w:p>
          <w:p w:rsidR="00C939B4" w:rsidRPr="00C939B4" w:rsidRDefault="00C939B4" w:rsidP="00C939B4">
            <w:pPr>
              <w:spacing w:after="0" w:line="240" w:lineRule="auto"/>
              <w:ind w:left="1452" w:firstLine="18"/>
              <w:jc w:val="both"/>
              <w:rPr>
                <w:rFonts w:ascii="Times New Roman" w:hAnsi="Times New Roman" w:cs="Times New Roman"/>
                <w:sz w:val="28"/>
                <w:szCs w:val="28"/>
              </w:rPr>
            </w:pPr>
            <w:r w:rsidRPr="00C939B4">
              <w:rPr>
                <w:rFonts w:ascii="Times New Roman" w:hAnsi="Times New Roman" w:cs="Times New Roman"/>
                <w:sz w:val="28"/>
                <w:szCs w:val="28"/>
              </w:rPr>
              <w:t>Заместитель Председателя</w:t>
            </w:r>
          </w:p>
          <w:p w:rsidR="00C939B4" w:rsidRPr="00C939B4" w:rsidRDefault="00C939B4" w:rsidP="00C939B4">
            <w:pPr>
              <w:spacing w:after="0" w:line="240" w:lineRule="auto"/>
              <w:ind w:left="1452" w:firstLine="18"/>
              <w:jc w:val="both"/>
              <w:rPr>
                <w:rFonts w:ascii="Times New Roman" w:hAnsi="Times New Roman" w:cs="Times New Roman"/>
                <w:sz w:val="28"/>
                <w:szCs w:val="28"/>
              </w:rPr>
            </w:pPr>
            <w:r w:rsidRPr="00C939B4">
              <w:rPr>
                <w:rFonts w:ascii="Times New Roman" w:hAnsi="Times New Roman" w:cs="Times New Roman"/>
                <w:sz w:val="28"/>
                <w:szCs w:val="28"/>
              </w:rPr>
              <w:t>Закупочного комитета</w:t>
            </w:r>
          </w:p>
          <w:p w:rsidR="00C939B4" w:rsidRPr="00C939B4" w:rsidRDefault="00C939B4" w:rsidP="00C939B4">
            <w:pPr>
              <w:spacing w:after="0" w:line="240" w:lineRule="auto"/>
              <w:ind w:left="1452" w:firstLine="18"/>
              <w:jc w:val="both"/>
              <w:rPr>
                <w:rFonts w:ascii="Times New Roman" w:hAnsi="Times New Roman" w:cs="Times New Roman"/>
                <w:sz w:val="28"/>
                <w:szCs w:val="28"/>
              </w:rPr>
            </w:pPr>
            <w:r w:rsidRPr="00C939B4">
              <w:rPr>
                <w:rFonts w:ascii="Times New Roman" w:hAnsi="Times New Roman" w:cs="Times New Roman"/>
                <w:sz w:val="28"/>
                <w:szCs w:val="28"/>
              </w:rPr>
              <w:t>_________Г.В. Комаров</w:t>
            </w:r>
          </w:p>
          <w:p w:rsidR="00C939B4" w:rsidRPr="00C939B4" w:rsidRDefault="00C939B4" w:rsidP="00C939B4">
            <w:pPr>
              <w:spacing w:after="0" w:line="240" w:lineRule="auto"/>
              <w:ind w:left="1452" w:firstLine="18"/>
              <w:jc w:val="both"/>
              <w:rPr>
                <w:rFonts w:ascii="Times New Roman" w:hAnsi="Times New Roman" w:cs="Times New Roman"/>
                <w:b/>
              </w:rPr>
            </w:pPr>
            <w:r w:rsidRPr="00C939B4">
              <w:rPr>
                <w:rFonts w:ascii="Times New Roman" w:hAnsi="Times New Roman" w:cs="Times New Roman"/>
                <w:sz w:val="28"/>
                <w:szCs w:val="28"/>
              </w:rPr>
              <w:t>«__» июнь 2013 г.</w:t>
            </w:r>
          </w:p>
        </w:tc>
      </w:tr>
    </w:tbl>
    <w:p w:rsidR="00E07151" w:rsidRPr="00E07151" w:rsidRDefault="00E07151" w:rsidP="00E07151">
      <w:pPr>
        <w:spacing w:line="240" w:lineRule="auto"/>
        <w:jc w:val="center"/>
        <w:rPr>
          <w:rFonts w:ascii="Times New Roman" w:hAnsi="Times New Roman" w:cs="Times New Roman"/>
          <w:bCs/>
          <w:sz w:val="28"/>
        </w:rPr>
      </w:pPr>
    </w:p>
    <w:p w:rsidR="00E07151" w:rsidRPr="00E07151" w:rsidRDefault="00E07151" w:rsidP="00E07151">
      <w:pPr>
        <w:spacing w:line="240" w:lineRule="auto"/>
        <w:jc w:val="center"/>
        <w:rPr>
          <w:rFonts w:ascii="Times New Roman" w:hAnsi="Times New Roman" w:cs="Times New Roman"/>
          <w:bCs/>
          <w:sz w:val="28"/>
        </w:rPr>
      </w:pPr>
    </w:p>
    <w:p w:rsidR="00E07151" w:rsidRPr="00E07151" w:rsidRDefault="00E07151" w:rsidP="00E07151">
      <w:pPr>
        <w:spacing w:line="240" w:lineRule="auto"/>
        <w:jc w:val="center"/>
        <w:rPr>
          <w:rFonts w:ascii="Times New Roman" w:hAnsi="Times New Roman" w:cs="Times New Roman"/>
          <w:bCs/>
          <w:sz w:val="28"/>
        </w:rPr>
      </w:pPr>
    </w:p>
    <w:p w:rsidR="00E07151" w:rsidRPr="00E07151" w:rsidRDefault="00E07151" w:rsidP="00E07151">
      <w:pPr>
        <w:spacing w:line="240" w:lineRule="auto"/>
        <w:jc w:val="center"/>
        <w:rPr>
          <w:rFonts w:ascii="Times New Roman" w:hAnsi="Times New Roman" w:cs="Times New Roman"/>
          <w:bCs/>
          <w:sz w:val="28"/>
        </w:rPr>
      </w:pPr>
    </w:p>
    <w:p w:rsidR="00E07151" w:rsidRPr="00E07151" w:rsidRDefault="00E07151" w:rsidP="00E07151">
      <w:pPr>
        <w:spacing w:line="240" w:lineRule="auto"/>
        <w:jc w:val="center"/>
        <w:rPr>
          <w:rFonts w:ascii="Times New Roman" w:hAnsi="Times New Roman" w:cs="Times New Roman"/>
          <w:bCs/>
          <w:sz w:val="28"/>
        </w:rPr>
      </w:pPr>
    </w:p>
    <w:p w:rsidR="00E07151" w:rsidRPr="00E07151" w:rsidRDefault="00E07151" w:rsidP="00E07151">
      <w:pPr>
        <w:spacing w:line="240" w:lineRule="auto"/>
        <w:jc w:val="center"/>
        <w:rPr>
          <w:rFonts w:ascii="Times New Roman" w:hAnsi="Times New Roman" w:cs="Times New Roman"/>
          <w:bCs/>
          <w:sz w:val="28"/>
          <w:szCs w:val="28"/>
        </w:rPr>
      </w:pPr>
    </w:p>
    <w:p w:rsidR="00E07151" w:rsidRPr="00E07151" w:rsidRDefault="00E07151" w:rsidP="00E07151">
      <w:pPr>
        <w:spacing w:line="240" w:lineRule="auto"/>
        <w:jc w:val="center"/>
        <w:outlineLvl w:val="0"/>
        <w:rPr>
          <w:rFonts w:ascii="Times New Roman" w:hAnsi="Times New Roman" w:cs="Times New Roman"/>
          <w:bCs/>
          <w:sz w:val="28"/>
          <w:szCs w:val="28"/>
        </w:rPr>
      </w:pPr>
      <w:bookmarkStart w:id="0" w:name="_Toc318827124"/>
      <w:bookmarkStart w:id="1" w:name="_Toc329188194"/>
      <w:r w:rsidRPr="00E07151">
        <w:rPr>
          <w:rFonts w:ascii="Times New Roman" w:hAnsi="Times New Roman" w:cs="Times New Roman"/>
          <w:bCs/>
          <w:sz w:val="28"/>
          <w:szCs w:val="28"/>
        </w:rPr>
        <w:t>ДОКУМЕНТАЦИЯ ПО ЗАПРОСУ ЦЕН</w:t>
      </w:r>
      <w:bookmarkEnd w:id="0"/>
      <w:bookmarkEnd w:id="1"/>
    </w:p>
    <w:p w:rsidR="00E07151" w:rsidRPr="00E07151" w:rsidRDefault="00E07151" w:rsidP="00E07151">
      <w:pPr>
        <w:spacing w:line="240" w:lineRule="auto"/>
        <w:jc w:val="center"/>
        <w:rPr>
          <w:rFonts w:ascii="Times New Roman" w:hAnsi="Times New Roman" w:cs="Times New Roman"/>
          <w:sz w:val="28"/>
          <w:szCs w:val="28"/>
        </w:rPr>
      </w:pPr>
      <w:r w:rsidRPr="00E07151">
        <w:rPr>
          <w:rFonts w:ascii="Times New Roman" w:hAnsi="Times New Roman" w:cs="Times New Roman"/>
          <w:sz w:val="28"/>
          <w:szCs w:val="28"/>
        </w:rPr>
        <w:t xml:space="preserve">открытый запрос цен в электронной форме на право заключения договора </w:t>
      </w:r>
    </w:p>
    <w:p w:rsidR="00E07151" w:rsidRPr="00C939B4" w:rsidRDefault="00C939B4" w:rsidP="00E07151">
      <w:pPr>
        <w:spacing w:line="240" w:lineRule="auto"/>
        <w:jc w:val="center"/>
        <w:rPr>
          <w:rFonts w:ascii="Times New Roman" w:hAnsi="Times New Roman" w:cs="Times New Roman"/>
          <w:sz w:val="28"/>
          <w:szCs w:val="28"/>
        </w:rPr>
      </w:pPr>
      <w:r w:rsidRPr="00C939B4">
        <w:rPr>
          <w:rFonts w:ascii="Times New Roman" w:hAnsi="Times New Roman" w:cs="Times New Roman"/>
          <w:b/>
          <w:i/>
          <w:sz w:val="28"/>
          <w:szCs w:val="28"/>
          <w:highlight w:val="yellow"/>
        </w:rPr>
        <w:t>на оказание услуг экспертиза промышленной безопасности газопроводов выс</w:t>
      </w:r>
      <w:r w:rsidRPr="00C939B4">
        <w:rPr>
          <w:rFonts w:ascii="Times New Roman" w:hAnsi="Times New Roman" w:cs="Times New Roman"/>
          <w:b/>
          <w:i/>
          <w:sz w:val="28"/>
          <w:szCs w:val="28"/>
          <w:highlight w:val="yellow"/>
        </w:rPr>
        <w:t>о</w:t>
      </w:r>
      <w:r w:rsidRPr="00C939B4">
        <w:rPr>
          <w:rFonts w:ascii="Times New Roman" w:hAnsi="Times New Roman" w:cs="Times New Roman"/>
          <w:b/>
          <w:i/>
          <w:sz w:val="28"/>
          <w:szCs w:val="28"/>
          <w:highlight w:val="yellow"/>
        </w:rPr>
        <w:t>кого давления завода ВНИИЭФ</w:t>
      </w:r>
    </w:p>
    <w:p w:rsidR="00065189" w:rsidRPr="00E07151" w:rsidRDefault="00065189" w:rsidP="00E07151">
      <w:pPr>
        <w:spacing w:after="0" w:line="240" w:lineRule="auto"/>
        <w:ind w:firstLine="851"/>
        <w:jc w:val="center"/>
        <w:rPr>
          <w:rFonts w:ascii="Times New Roman" w:hAnsi="Times New Roman" w:cs="Times New Roman"/>
          <w:b/>
          <w:i/>
          <w:sz w:val="24"/>
          <w:szCs w:val="24"/>
          <w:u w:val="single"/>
        </w:rPr>
      </w:pPr>
    </w:p>
    <w:p w:rsidR="00065189" w:rsidRPr="00E07151" w:rsidRDefault="00065189" w:rsidP="00E07151">
      <w:pPr>
        <w:spacing w:after="0" w:line="240" w:lineRule="auto"/>
        <w:ind w:firstLine="851"/>
        <w:jc w:val="center"/>
        <w:rPr>
          <w:rFonts w:ascii="Times New Roman" w:hAnsi="Times New Roman" w:cs="Times New Roman"/>
          <w:sz w:val="24"/>
          <w:szCs w:val="24"/>
        </w:rPr>
      </w:pPr>
    </w:p>
    <w:p w:rsidR="008517B2" w:rsidRPr="00E07151" w:rsidRDefault="008517B2" w:rsidP="00E07151">
      <w:pPr>
        <w:spacing w:after="0" w:line="240" w:lineRule="auto"/>
        <w:ind w:firstLine="851"/>
        <w:jc w:val="center"/>
        <w:rPr>
          <w:rFonts w:ascii="Times New Roman" w:hAnsi="Times New Roman" w:cs="Times New Roman"/>
          <w:sz w:val="24"/>
          <w:szCs w:val="24"/>
        </w:rPr>
      </w:pPr>
    </w:p>
    <w:p w:rsidR="00065189" w:rsidRPr="00E07151" w:rsidRDefault="00065189" w:rsidP="00E07151">
      <w:pPr>
        <w:spacing w:after="0" w:line="240" w:lineRule="auto"/>
        <w:ind w:firstLine="851"/>
        <w:jc w:val="center"/>
        <w:rPr>
          <w:rFonts w:ascii="Times New Roman" w:hAnsi="Times New Roman" w:cs="Times New Roman"/>
          <w:sz w:val="24"/>
          <w:szCs w:val="24"/>
        </w:rPr>
      </w:pPr>
    </w:p>
    <w:p w:rsidR="00065189" w:rsidRPr="00C54F80" w:rsidRDefault="00065189" w:rsidP="00FE5E66">
      <w:pPr>
        <w:spacing w:after="0"/>
        <w:ind w:firstLine="851"/>
        <w:jc w:val="center"/>
        <w:rPr>
          <w:rFonts w:ascii="Times New Roman" w:hAnsi="Times New Roman" w:cs="Times New Roman"/>
          <w:caps/>
          <w:sz w:val="24"/>
          <w:szCs w:val="24"/>
        </w:rPr>
      </w:pPr>
      <w:r w:rsidRPr="00C54F80">
        <w:rPr>
          <w:rFonts w:ascii="Times New Roman" w:hAnsi="Times New Roman" w:cs="Times New Roman"/>
          <w:caps/>
          <w:sz w:val="24"/>
          <w:szCs w:val="24"/>
        </w:rPr>
        <w:t>том 2 «техническая часть»</w:t>
      </w:r>
    </w:p>
    <w:p w:rsidR="00065189" w:rsidRPr="00C54F80" w:rsidRDefault="00065189" w:rsidP="00FE5E66">
      <w:pPr>
        <w:spacing w:after="0"/>
        <w:ind w:firstLine="851"/>
        <w:jc w:val="center"/>
        <w:rPr>
          <w:rFonts w:ascii="Times New Roman" w:hAnsi="Times New Roman" w:cs="Times New Roman"/>
          <w:sz w:val="24"/>
          <w:szCs w:val="24"/>
        </w:rPr>
      </w:pPr>
    </w:p>
    <w:p w:rsidR="008517B2" w:rsidRPr="00C54F80" w:rsidRDefault="008517B2" w:rsidP="00FE5E66">
      <w:pPr>
        <w:spacing w:after="0"/>
        <w:ind w:firstLine="851"/>
        <w:jc w:val="center"/>
        <w:rPr>
          <w:rFonts w:ascii="Times New Roman" w:hAnsi="Times New Roman" w:cs="Times New Roman"/>
          <w:sz w:val="24"/>
          <w:szCs w:val="24"/>
        </w:rPr>
      </w:pPr>
    </w:p>
    <w:p w:rsidR="008517B2" w:rsidRPr="00C54F80" w:rsidRDefault="008517B2" w:rsidP="00FE5E66">
      <w:pPr>
        <w:spacing w:after="0"/>
        <w:ind w:firstLine="851"/>
        <w:jc w:val="center"/>
        <w:rPr>
          <w:rFonts w:ascii="Times New Roman" w:hAnsi="Times New Roman" w:cs="Times New Roman"/>
          <w:sz w:val="24"/>
          <w:szCs w:val="24"/>
        </w:rPr>
      </w:pPr>
    </w:p>
    <w:p w:rsidR="008517B2" w:rsidRPr="00C54F80" w:rsidRDefault="008517B2" w:rsidP="00FE5E66">
      <w:pPr>
        <w:spacing w:after="0"/>
        <w:ind w:firstLine="851"/>
        <w:jc w:val="center"/>
        <w:rPr>
          <w:rFonts w:ascii="Times New Roman" w:hAnsi="Times New Roman" w:cs="Times New Roman"/>
          <w:sz w:val="24"/>
          <w:szCs w:val="24"/>
        </w:rPr>
      </w:pPr>
    </w:p>
    <w:p w:rsidR="008517B2" w:rsidRDefault="008517B2" w:rsidP="00FE5E66">
      <w:pPr>
        <w:spacing w:after="0"/>
        <w:ind w:firstLine="851"/>
        <w:jc w:val="center"/>
        <w:rPr>
          <w:rFonts w:ascii="Times New Roman" w:hAnsi="Times New Roman" w:cs="Times New Roman"/>
          <w:sz w:val="24"/>
          <w:szCs w:val="24"/>
        </w:rPr>
      </w:pPr>
    </w:p>
    <w:p w:rsidR="00C939B4" w:rsidRDefault="00C939B4" w:rsidP="00FE5E66">
      <w:pPr>
        <w:spacing w:after="0"/>
        <w:ind w:firstLine="851"/>
        <w:jc w:val="center"/>
        <w:rPr>
          <w:rFonts w:ascii="Times New Roman" w:hAnsi="Times New Roman" w:cs="Times New Roman"/>
          <w:sz w:val="24"/>
          <w:szCs w:val="24"/>
        </w:rPr>
      </w:pPr>
    </w:p>
    <w:p w:rsidR="00C939B4" w:rsidRDefault="00C939B4" w:rsidP="00FE5E66">
      <w:pPr>
        <w:spacing w:after="0"/>
        <w:ind w:firstLine="851"/>
        <w:jc w:val="center"/>
        <w:rPr>
          <w:rFonts w:ascii="Times New Roman" w:hAnsi="Times New Roman" w:cs="Times New Roman"/>
          <w:sz w:val="24"/>
          <w:szCs w:val="24"/>
        </w:rPr>
      </w:pPr>
    </w:p>
    <w:p w:rsidR="00C939B4" w:rsidRPr="00C54F80" w:rsidRDefault="00C939B4" w:rsidP="00FE5E66">
      <w:pPr>
        <w:spacing w:after="0"/>
        <w:ind w:firstLine="851"/>
        <w:jc w:val="center"/>
        <w:rPr>
          <w:rFonts w:ascii="Times New Roman" w:hAnsi="Times New Roman" w:cs="Times New Roman"/>
          <w:sz w:val="24"/>
          <w:szCs w:val="24"/>
        </w:rPr>
      </w:pPr>
    </w:p>
    <w:p w:rsidR="008517B2" w:rsidRPr="00C54F80" w:rsidRDefault="008517B2" w:rsidP="00FE5E66">
      <w:pPr>
        <w:spacing w:after="0"/>
        <w:ind w:firstLine="851"/>
        <w:jc w:val="center"/>
        <w:rPr>
          <w:rFonts w:ascii="Times New Roman" w:hAnsi="Times New Roman" w:cs="Times New Roman"/>
          <w:sz w:val="24"/>
          <w:szCs w:val="24"/>
        </w:rPr>
      </w:pPr>
    </w:p>
    <w:p w:rsidR="008517B2" w:rsidRPr="00C54F80" w:rsidRDefault="008517B2" w:rsidP="00FE5E66">
      <w:pPr>
        <w:spacing w:after="0"/>
        <w:ind w:firstLine="851"/>
        <w:jc w:val="center"/>
        <w:rPr>
          <w:rFonts w:ascii="Times New Roman" w:hAnsi="Times New Roman" w:cs="Times New Roman"/>
          <w:sz w:val="24"/>
          <w:szCs w:val="24"/>
        </w:rPr>
      </w:pPr>
    </w:p>
    <w:p w:rsidR="00065189" w:rsidRPr="00C54F80" w:rsidRDefault="00065189" w:rsidP="00FE5E66">
      <w:pPr>
        <w:spacing w:after="0"/>
        <w:ind w:firstLine="851"/>
        <w:jc w:val="center"/>
        <w:rPr>
          <w:rFonts w:ascii="Times New Roman" w:hAnsi="Times New Roman" w:cs="Times New Roman"/>
          <w:sz w:val="24"/>
          <w:szCs w:val="24"/>
        </w:rPr>
      </w:pPr>
    </w:p>
    <w:p w:rsidR="00065189" w:rsidRPr="00C54F80" w:rsidRDefault="00065189" w:rsidP="00FE5E66">
      <w:pPr>
        <w:spacing w:after="0"/>
        <w:ind w:firstLine="851"/>
        <w:jc w:val="center"/>
        <w:rPr>
          <w:rFonts w:ascii="Times New Roman" w:hAnsi="Times New Roman" w:cs="Times New Roman"/>
          <w:sz w:val="24"/>
          <w:szCs w:val="24"/>
        </w:rPr>
      </w:pPr>
      <w:proofErr w:type="spellStart"/>
      <w:r w:rsidRPr="00C54F80">
        <w:rPr>
          <w:rFonts w:ascii="Times New Roman" w:hAnsi="Times New Roman" w:cs="Times New Roman"/>
          <w:sz w:val="24"/>
          <w:szCs w:val="24"/>
        </w:rPr>
        <w:t>г</w:t>
      </w:r>
      <w:proofErr w:type="gramStart"/>
      <w:r w:rsidRPr="00C54F80">
        <w:rPr>
          <w:rFonts w:ascii="Times New Roman" w:hAnsi="Times New Roman" w:cs="Times New Roman"/>
          <w:sz w:val="24"/>
          <w:szCs w:val="24"/>
        </w:rPr>
        <w:t>.С</w:t>
      </w:r>
      <w:proofErr w:type="gramEnd"/>
      <w:r w:rsidRPr="00C54F80">
        <w:rPr>
          <w:rFonts w:ascii="Times New Roman" w:hAnsi="Times New Roman" w:cs="Times New Roman"/>
          <w:sz w:val="24"/>
          <w:szCs w:val="24"/>
        </w:rPr>
        <w:t>аров</w:t>
      </w:r>
      <w:proofErr w:type="spellEnd"/>
    </w:p>
    <w:p w:rsidR="00065189" w:rsidRDefault="00065189" w:rsidP="00FE5E66">
      <w:pPr>
        <w:spacing w:after="0"/>
        <w:ind w:firstLine="851"/>
        <w:jc w:val="center"/>
        <w:rPr>
          <w:rFonts w:ascii="Times New Roman" w:hAnsi="Times New Roman" w:cs="Times New Roman"/>
          <w:sz w:val="24"/>
          <w:szCs w:val="24"/>
        </w:rPr>
      </w:pPr>
      <w:r w:rsidRPr="00C54F80">
        <w:rPr>
          <w:rFonts w:ascii="Times New Roman" w:hAnsi="Times New Roman" w:cs="Times New Roman"/>
          <w:sz w:val="24"/>
          <w:szCs w:val="24"/>
        </w:rPr>
        <w:t>201</w:t>
      </w:r>
      <w:r w:rsidR="00F05A57" w:rsidRPr="00C54F80">
        <w:rPr>
          <w:rFonts w:ascii="Times New Roman" w:hAnsi="Times New Roman" w:cs="Times New Roman"/>
          <w:sz w:val="24"/>
          <w:szCs w:val="24"/>
        </w:rPr>
        <w:t>3</w:t>
      </w:r>
      <w:r w:rsidRPr="00C54F80">
        <w:rPr>
          <w:rFonts w:ascii="Times New Roman" w:hAnsi="Times New Roman" w:cs="Times New Roman"/>
          <w:sz w:val="24"/>
          <w:szCs w:val="24"/>
        </w:rPr>
        <w:t xml:space="preserve"> г.</w:t>
      </w:r>
    </w:p>
    <w:p w:rsidR="00E07151" w:rsidRDefault="00E07151" w:rsidP="00FE5E66">
      <w:pPr>
        <w:spacing w:after="0"/>
        <w:ind w:firstLine="851"/>
        <w:jc w:val="center"/>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20"/>
        <w:gridCol w:w="6143"/>
      </w:tblGrid>
      <w:tr w:rsidR="00C939B4" w:rsidRPr="00C939B4" w:rsidTr="00A5555E">
        <w:tc>
          <w:tcPr>
            <w:tcW w:w="0" w:type="auto"/>
          </w:tcPr>
          <w:p w:rsidR="00C939B4" w:rsidRPr="00C939B4" w:rsidRDefault="00C939B4" w:rsidP="00A5555E">
            <w:pPr>
              <w:tabs>
                <w:tab w:val="left" w:pos="0"/>
              </w:tabs>
              <w:rPr>
                <w:rFonts w:ascii="Times New Roman" w:hAnsi="Times New Roman" w:cs="Times New Roman"/>
                <w:b/>
                <w:sz w:val="26"/>
                <w:szCs w:val="26"/>
              </w:rPr>
            </w:pPr>
            <w:r w:rsidRPr="00C939B4">
              <w:rPr>
                <w:rFonts w:ascii="Times New Roman" w:hAnsi="Times New Roman" w:cs="Times New Roman"/>
                <w:b/>
                <w:sz w:val="26"/>
                <w:szCs w:val="26"/>
                <w:u w:val="single"/>
              </w:rPr>
              <w:lastRenderedPageBreak/>
              <w:t>Техническое задание</w:t>
            </w:r>
            <w:r w:rsidRPr="00C939B4">
              <w:rPr>
                <w:rFonts w:ascii="Times New Roman" w:hAnsi="Times New Roman" w:cs="Times New Roman"/>
                <w:b/>
                <w:sz w:val="26"/>
                <w:szCs w:val="26"/>
              </w:rPr>
              <w:t>:</w:t>
            </w:r>
          </w:p>
          <w:p w:rsidR="00C939B4" w:rsidRPr="00C939B4" w:rsidRDefault="00C939B4" w:rsidP="00A5555E">
            <w:pPr>
              <w:tabs>
                <w:tab w:val="left" w:pos="0"/>
              </w:tabs>
              <w:rPr>
                <w:rFonts w:ascii="Times New Roman" w:hAnsi="Times New Roman" w:cs="Times New Roman"/>
                <w:b/>
              </w:rPr>
            </w:pP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1) Виды и объем изготавливаемых товаров (выполняемых работ, оказываемых услуг)</w:t>
            </w:r>
          </w:p>
        </w:tc>
        <w:tc>
          <w:tcPr>
            <w:tcW w:w="0" w:type="auto"/>
            <w:vAlign w:val="center"/>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Экспертиза промышленной безопасности газопроводов высокого давления проводится на </w:t>
            </w:r>
            <w:proofErr w:type="spellStart"/>
            <w:r w:rsidRPr="00C939B4">
              <w:rPr>
                <w:rFonts w:ascii="Times New Roman" w:hAnsi="Times New Roman" w:cs="Times New Roman"/>
              </w:rPr>
              <w:t>пром</w:t>
            </w:r>
            <w:proofErr w:type="spellEnd"/>
            <w:r w:rsidRPr="00C939B4">
              <w:rPr>
                <w:rFonts w:ascii="Times New Roman" w:hAnsi="Times New Roman" w:cs="Times New Roman"/>
              </w:rPr>
              <w:t xml:space="preserve">. площадки. </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Провести экспертизу промышленной безопасности газопроводов высокого давления в соответствии с заключением промышленной безопасности № 955 от 13.08.2008г.</w:t>
            </w:r>
          </w:p>
        </w:tc>
      </w:tr>
      <w:tr w:rsidR="00C939B4" w:rsidRPr="00C939B4" w:rsidTr="00A5555E">
        <w:tc>
          <w:tcPr>
            <w:tcW w:w="0" w:type="auto"/>
          </w:tcPr>
          <w:p w:rsidR="00C939B4" w:rsidRPr="00C939B4" w:rsidRDefault="00C939B4" w:rsidP="00A5555E">
            <w:pPr>
              <w:tabs>
                <w:tab w:val="left" w:pos="0"/>
              </w:tabs>
              <w:rPr>
                <w:rFonts w:ascii="Times New Roman" w:hAnsi="Times New Roman" w:cs="Times New Roman"/>
                <w:b/>
                <w:sz w:val="26"/>
                <w:szCs w:val="26"/>
              </w:rPr>
            </w:pPr>
            <w:r w:rsidRPr="00C939B4">
              <w:rPr>
                <w:rFonts w:ascii="Times New Roman" w:hAnsi="Times New Roman" w:cs="Times New Roman"/>
              </w:rPr>
              <w:t>2) Характеристика товаров, объектов</w:t>
            </w:r>
            <w:r w:rsidRPr="00C939B4">
              <w:rPr>
                <w:rFonts w:ascii="Times New Roman" w:hAnsi="Times New Roman" w:cs="Times New Roman"/>
                <w:bCs/>
                <w:iCs/>
              </w:rPr>
              <w:t xml:space="preserve"> (выполнения работ, </w:t>
            </w:r>
            <w:r w:rsidRPr="00C939B4">
              <w:rPr>
                <w:rFonts w:ascii="Times New Roman" w:hAnsi="Times New Roman" w:cs="Times New Roman"/>
              </w:rPr>
              <w:t>оказания услуг)</w:t>
            </w:r>
          </w:p>
        </w:tc>
        <w:tc>
          <w:tcPr>
            <w:tcW w:w="0" w:type="auto"/>
            <w:vAlign w:val="center"/>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Составление экспертного заключения промышленной безопасности газопроводов высокого давления с продлением срока эксплуатации.                                                          Для определения текущих и прогнозируемых технических состояний газопроводов выполняются следующие работы:</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1. анализ технической документации газопроводов:</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1.1 Проводится анализ проектной</w:t>
            </w:r>
            <w:proofErr w:type="gramStart"/>
            <w:r w:rsidRPr="00C939B4">
              <w:rPr>
                <w:rFonts w:ascii="Times New Roman" w:hAnsi="Times New Roman" w:cs="Times New Roman"/>
              </w:rPr>
              <w:t xml:space="preserve"> ,</w:t>
            </w:r>
            <w:proofErr w:type="gramEnd"/>
            <w:r w:rsidRPr="00C939B4">
              <w:rPr>
                <w:rFonts w:ascii="Times New Roman" w:hAnsi="Times New Roman" w:cs="Times New Roman"/>
              </w:rPr>
              <w:t xml:space="preserve"> строительной и эксплуатационной технической документации содержащий систематизированные исходные данные для составления перечня работ по диагностированию без вскрытия грунта.</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2. диагностирование без вскрытия грунта:</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2.1 проверка состояния изоляционного покрытия приборным методом;</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2.2 проверка герметичности приборным методом;</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2.3 определение коррозионной агрессивности грунта по трассе газопровода;</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2.4 определение наличия блуждающих токов;</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2.5 определение суммарного потенциала на газопроводе;</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2.6 определение наличия знакопеременных зон.</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3. диагностирование в базовых шурфах на газопроводах:</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3.1 определение внешнего вида толщины и свойств изоляционного покрытия (измерение переходного сопротивления изоляционного покрытия и адгезии к стали);</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3.2 измерение суммарного защитного потенциала;</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3.3 визуальный и измерительный контроль газопровода (определение герметических размеров, толщины стенки трубы, наличие механических повреждений).</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4. определение и оценка технических состояний газопроводов;</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5. расчет остаточного срока службы и выдача заключений:</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5.1 расчет остаточного срока службы изоляционного </w:t>
            </w:r>
            <w:r w:rsidRPr="00C939B4">
              <w:rPr>
                <w:rFonts w:ascii="Times New Roman" w:hAnsi="Times New Roman" w:cs="Times New Roman"/>
              </w:rPr>
              <w:lastRenderedPageBreak/>
              <w:t>покрытия в шурфах;</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5.2 расчет остаточного срока службы газопровода по измерению пластичности металла в шурфах;</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5.3 расчет остаточного срока службы газопровода  по параметрам НДС в кольцевом направлении в шурфах.</w:t>
            </w:r>
          </w:p>
        </w:tc>
      </w:tr>
      <w:tr w:rsidR="00C939B4" w:rsidRPr="00C939B4" w:rsidTr="00A5555E">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lastRenderedPageBreak/>
              <w:t xml:space="preserve">3) </w:t>
            </w:r>
            <w:r w:rsidRPr="00C939B4">
              <w:rPr>
                <w:rFonts w:ascii="Times New Roman" w:hAnsi="Times New Roman" w:cs="Times New Roman"/>
                <w:bCs/>
                <w:iCs/>
              </w:rPr>
              <w:t>Особые условия</w:t>
            </w:r>
            <w:r w:rsidRPr="00C939B4">
              <w:rPr>
                <w:rFonts w:ascii="Times New Roman" w:hAnsi="Times New Roman" w:cs="Times New Roman"/>
              </w:rPr>
              <w:t xml:space="preserve"> изготовления товаров (выполнения работ, оказания услуг)</w:t>
            </w:r>
          </w:p>
        </w:tc>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Работа на режимной территории,                     ЗАТО </w:t>
            </w:r>
            <w:proofErr w:type="gramStart"/>
            <w:r w:rsidRPr="00C939B4">
              <w:rPr>
                <w:rFonts w:ascii="Times New Roman" w:hAnsi="Times New Roman" w:cs="Times New Roman"/>
              </w:rPr>
              <w:t>г</w:t>
            </w:r>
            <w:proofErr w:type="gramEnd"/>
            <w:r w:rsidRPr="00C939B4">
              <w:rPr>
                <w:rFonts w:ascii="Times New Roman" w:hAnsi="Times New Roman" w:cs="Times New Roman"/>
              </w:rPr>
              <w:t xml:space="preserve">. </w:t>
            </w:r>
            <w:proofErr w:type="spellStart"/>
            <w:r w:rsidRPr="00C939B4">
              <w:rPr>
                <w:rFonts w:ascii="Times New Roman" w:hAnsi="Times New Roman" w:cs="Times New Roman"/>
              </w:rPr>
              <w:t>Саров</w:t>
            </w:r>
            <w:proofErr w:type="spellEnd"/>
          </w:p>
        </w:tc>
      </w:tr>
      <w:tr w:rsidR="00C939B4" w:rsidRPr="00C939B4" w:rsidTr="00A5555E">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4) </w:t>
            </w:r>
            <w:r w:rsidRPr="00C939B4">
              <w:rPr>
                <w:rFonts w:ascii="Times New Roman" w:hAnsi="Times New Roman" w:cs="Times New Roman"/>
                <w:bCs/>
                <w:iCs/>
              </w:rPr>
              <w:t>Требования к качеству</w:t>
            </w:r>
            <w:r w:rsidRPr="00C939B4">
              <w:rPr>
                <w:rFonts w:ascii="Times New Roman" w:hAnsi="Times New Roman" w:cs="Times New Roman"/>
              </w:rPr>
              <w:t xml:space="preserve"> изготавливаемых товаров (выполняемых работ, оказываемых услуг)</w:t>
            </w:r>
          </w:p>
        </w:tc>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Работы по диагностированию технического состояния газопроводов высокого давления проводятся в соответствии с требованиями Правил безопасности систем газораспределения и </w:t>
            </w:r>
            <w:proofErr w:type="spellStart"/>
            <w:r w:rsidRPr="00C939B4">
              <w:rPr>
                <w:rFonts w:ascii="Times New Roman" w:hAnsi="Times New Roman" w:cs="Times New Roman"/>
              </w:rPr>
              <w:t>газопотребления</w:t>
            </w:r>
            <w:proofErr w:type="spellEnd"/>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(ПБ 12-529-03 утверждены </w:t>
            </w:r>
            <w:proofErr w:type="spellStart"/>
            <w:r w:rsidRPr="00C939B4">
              <w:rPr>
                <w:rFonts w:ascii="Times New Roman" w:hAnsi="Times New Roman" w:cs="Times New Roman"/>
              </w:rPr>
              <w:t>Ростехнадзором</w:t>
            </w:r>
            <w:proofErr w:type="spellEnd"/>
            <w:r w:rsidRPr="00C939B4">
              <w:rPr>
                <w:rFonts w:ascii="Times New Roman" w:hAnsi="Times New Roman" w:cs="Times New Roman"/>
              </w:rPr>
              <w:t xml:space="preserve"> России от 18.03.2003 №9)</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1. Основанием для проведения экспертизы является окончание ресурсного срока службы газопроводов (более 40 лет).</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2. Экспертиза технического состояния газопроводов проводится в соответствии с требованиями следующих нормативных документов:</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РД 12-608-03 «Положение по проведению экспертизы промышленной безопасности на объектах газоснабжения»;</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ГОСТ 9.602-2005 «Сооружения подземные. Общие требования к защите от коррозии»;</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 ПБ 12-529-03 «Правила безопасности систем газораспределения и </w:t>
            </w:r>
            <w:proofErr w:type="spellStart"/>
            <w:r w:rsidRPr="00C939B4">
              <w:rPr>
                <w:rFonts w:ascii="Times New Roman" w:hAnsi="Times New Roman" w:cs="Times New Roman"/>
              </w:rPr>
              <w:t>газопотребления</w:t>
            </w:r>
            <w:proofErr w:type="spellEnd"/>
            <w:r w:rsidRPr="00C939B4">
              <w:rPr>
                <w:rFonts w:ascii="Times New Roman" w:hAnsi="Times New Roman" w:cs="Times New Roman"/>
              </w:rPr>
              <w:t>»;</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ОСТ 153-39.3-051-2003 «Техническая эксплуатация газораспределительных систем. Основные положения. Газораспределительные сети и газовое оборудование зданий. Резервуарные и балансовые установки»;</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 </w:t>
            </w:r>
            <w:proofErr w:type="spellStart"/>
            <w:r w:rsidRPr="00C939B4">
              <w:rPr>
                <w:rFonts w:ascii="Times New Roman" w:hAnsi="Times New Roman" w:cs="Times New Roman"/>
              </w:rPr>
              <w:t>СНиП</w:t>
            </w:r>
            <w:proofErr w:type="spellEnd"/>
            <w:r w:rsidRPr="00C939B4">
              <w:rPr>
                <w:rFonts w:ascii="Times New Roman" w:hAnsi="Times New Roman" w:cs="Times New Roman"/>
              </w:rPr>
              <w:t xml:space="preserve"> 42-01-2002 «Газораспределительные системы»;</w:t>
            </w:r>
          </w:p>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 - РД 12-411-01 «Инструкция по диагностированию технического состояния подземных стальных газопроводов ».</w:t>
            </w:r>
          </w:p>
        </w:tc>
      </w:tr>
      <w:tr w:rsidR="00C939B4" w:rsidRPr="00C939B4" w:rsidTr="00A5555E">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5) Объем и сроки предоставления гарантий качества на изготавливаемые товары, (выполняемые работы, оказываемые услуги)</w:t>
            </w:r>
          </w:p>
        </w:tc>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5 лет </w:t>
            </w:r>
            <w:proofErr w:type="gramStart"/>
            <w:r w:rsidRPr="00C939B4">
              <w:rPr>
                <w:rFonts w:ascii="Times New Roman" w:hAnsi="Times New Roman" w:cs="Times New Roman"/>
              </w:rPr>
              <w:t>с даты подписания</w:t>
            </w:r>
            <w:proofErr w:type="gramEnd"/>
            <w:r w:rsidRPr="00C939B4">
              <w:rPr>
                <w:rFonts w:ascii="Times New Roman" w:hAnsi="Times New Roman" w:cs="Times New Roman"/>
              </w:rPr>
              <w:t xml:space="preserve"> Заказчиком акта сдачи приёмки выполненных работ, оказанных услуг.</w:t>
            </w:r>
          </w:p>
        </w:tc>
      </w:tr>
      <w:tr w:rsidR="00C939B4" w:rsidRPr="00C939B4" w:rsidTr="00A5555E">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 xml:space="preserve">6) </w:t>
            </w:r>
            <w:proofErr w:type="gramStart"/>
            <w:r w:rsidRPr="00C939B4">
              <w:rPr>
                <w:rFonts w:ascii="Times New Roman" w:hAnsi="Times New Roman" w:cs="Times New Roman"/>
              </w:rPr>
              <w:t>Контроль за</w:t>
            </w:r>
            <w:proofErr w:type="gramEnd"/>
            <w:r w:rsidRPr="00C939B4">
              <w:rPr>
                <w:rFonts w:ascii="Times New Roman" w:hAnsi="Times New Roman" w:cs="Times New Roman"/>
              </w:rPr>
              <w:t xml:space="preserve"> изготовлением </w:t>
            </w:r>
            <w:r w:rsidRPr="00C939B4">
              <w:rPr>
                <w:rFonts w:ascii="Times New Roman" w:hAnsi="Times New Roman" w:cs="Times New Roman"/>
              </w:rPr>
              <w:lastRenderedPageBreak/>
              <w:t>товаров (выполнением работ, оказанием услуг)</w:t>
            </w:r>
          </w:p>
        </w:tc>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lastRenderedPageBreak/>
              <w:t xml:space="preserve">Контроль осуществляет ФГУП «РФЯЦ-ВНИИЭФ», </w:t>
            </w:r>
            <w:r w:rsidRPr="00C939B4">
              <w:rPr>
                <w:rFonts w:ascii="Times New Roman" w:hAnsi="Times New Roman" w:cs="Times New Roman"/>
              </w:rPr>
              <w:lastRenderedPageBreak/>
              <w:t xml:space="preserve">подразделения эксплуатирующее данное оборудование. </w:t>
            </w:r>
          </w:p>
        </w:tc>
      </w:tr>
      <w:tr w:rsidR="00C939B4" w:rsidRPr="00C939B4" w:rsidTr="00A5555E">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lastRenderedPageBreak/>
              <w:t xml:space="preserve">7) </w:t>
            </w:r>
            <w:r w:rsidRPr="00C939B4">
              <w:rPr>
                <w:rFonts w:ascii="Times New Roman" w:hAnsi="Times New Roman" w:cs="Times New Roman"/>
                <w:bCs/>
                <w:iCs/>
              </w:rPr>
              <w:t xml:space="preserve">Порядок сдачи-приемки изготовленных товаров (выполненных </w:t>
            </w:r>
            <w:r w:rsidRPr="00C939B4">
              <w:rPr>
                <w:rFonts w:ascii="Times New Roman" w:hAnsi="Times New Roman" w:cs="Times New Roman"/>
              </w:rPr>
              <w:t>работ, оказанных услуг)</w:t>
            </w:r>
          </w:p>
        </w:tc>
        <w:tc>
          <w:tcPr>
            <w:tcW w:w="0" w:type="auto"/>
          </w:tcPr>
          <w:p w:rsidR="00C939B4" w:rsidRPr="00C939B4" w:rsidRDefault="00C939B4" w:rsidP="00A5555E">
            <w:pPr>
              <w:rPr>
                <w:rFonts w:ascii="Times New Roman" w:hAnsi="Times New Roman" w:cs="Times New Roman"/>
              </w:rPr>
            </w:pPr>
            <w:r w:rsidRPr="00C939B4">
              <w:rPr>
                <w:rFonts w:ascii="Times New Roman" w:hAnsi="Times New Roman" w:cs="Times New Roman"/>
              </w:rPr>
              <w:t>После подписания Заказчиком акта сдачи приёмки выполненных работ, оказанных услуг.</w:t>
            </w:r>
          </w:p>
        </w:tc>
      </w:tr>
      <w:tr w:rsidR="00C939B4" w:rsidRPr="00C939B4" w:rsidTr="00A5555E">
        <w:tc>
          <w:tcPr>
            <w:tcW w:w="0" w:type="auto"/>
          </w:tcPr>
          <w:p w:rsidR="00C939B4" w:rsidRPr="00C939B4" w:rsidRDefault="00C939B4" w:rsidP="00A5555E">
            <w:pPr>
              <w:tabs>
                <w:tab w:val="left" w:pos="0"/>
              </w:tabs>
              <w:rPr>
                <w:rFonts w:ascii="Times New Roman" w:hAnsi="Times New Roman" w:cs="Times New Roman"/>
              </w:rPr>
            </w:pPr>
            <w:r w:rsidRPr="00C939B4">
              <w:rPr>
                <w:rFonts w:ascii="Times New Roman" w:hAnsi="Times New Roman" w:cs="Times New Roman"/>
              </w:rPr>
              <w:t>Описание информации, планируемой к передаче поставщику (исполнителю) в процессе исполнения договора</w:t>
            </w:r>
          </w:p>
        </w:tc>
        <w:tc>
          <w:tcPr>
            <w:tcW w:w="0" w:type="auto"/>
          </w:tcPr>
          <w:p w:rsidR="00C939B4" w:rsidRPr="00C939B4" w:rsidRDefault="00C939B4" w:rsidP="00A5555E">
            <w:pPr>
              <w:rPr>
                <w:rFonts w:ascii="Times New Roman" w:hAnsi="Times New Roman" w:cs="Times New Roman"/>
              </w:rPr>
            </w:pPr>
            <w:r w:rsidRPr="00C939B4">
              <w:rPr>
                <w:rFonts w:ascii="Times New Roman" w:hAnsi="Times New Roman" w:cs="Times New Roman"/>
              </w:rPr>
              <w:t>Техническая документация газопроводов проект будет передана подрядчику после проведения торгов.</w:t>
            </w:r>
          </w:p>
        </w:tc>
      </w:tr>
    </w:tbl>
    <w:p w:rsidR="00C939B4" w:rsidRDefault="00C939B4" w:rsidP="00FE5E66">
      <w:pPr>
        <w:pStyle w:val="a3"/>
        <w:spacing w:before="0" w:after="0"/>
        <w:ind w:firstLine="851"/>
        <w:jc w:val="both"/>
        <w:rPr>
          <w:i/>
          <w:szCs w:val="24"/>
        </w:rPr>
      </w:pPr>
    </w:p>
    <w:p w:rsidR="00C939B4" w:rsidRDefault="00C939B4" w:rsidP="00FE5E66">
      <w:pPr>
        <w:pStyle w:val="a3"/>
        <w:spacing w:before="0" w:after="0"/>
        <w:ind w:firstLine="851"/>
        <w:jc w:val="both"/>
        <w:rPr>
          <w:i/>
          <w:szCs w:val="24"/>
        </w:rPr>
      </w:pPr>
    </w:p>
    <w:p w:rsidR="00065189" w:rsidRPr="00C54F80" w:rsidRDefault="00065189" w:rsidP="00FE5E66">
      <w:pPr>
        <w:pStyle w:val="a3"/>
        <w:spacing w:before="0" w:after="0"/>
        <w:ind w:firstLine="851"/>
        <w:jc w:val="both"/>
        <w:rPr>
          <w:i/>
          <w:szCs w:val="24"/>
        </w:rPr>
      </w:pPr>
      <w:r w:rsidRPr="00C54F80">
        <w:rPr>
          <w:i/>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54F80">
        <w:rPr>
          <w:i/>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C54F80" w:rsidRDefault="00065189" w:rsidP="00FE5E66">
      <w:pPr>
        <w:pStyle w:val="a3"/>
        <w:spacing w:before="0" w:after="0"/>
        <w:ind w:firstLine="851"/>
        <w:jc w:val="both"/>
        <w:rPr>
          <w:i/>
          <w:szCs w:val="24"/>
        </w:rPr>
      </w:pPr>
    </w:p>
    <w:p w:rsidR="00065189" w:rsidRPr="00C54F80" w:rsidRDefault="00065189" w:rsidP="00FE5E66">
      <w:pPr>
        <w:pStyle w:val="a3"/>
        <w:spacing w:before="0" w:after="0"/>
        <w:ind w:firstLine="851"/>
        <w:jc w:val="both"/>
        <w:rPr>
          <w:szCs w:val="24"/>
        </w:rPr>
      </w:pPr>
      <w:r w:rsidRPr="00C54F80">
        <w:rPr>
          <w:b/>
          <w:szCs w:val="24"/>
        </w:rPr>
        <w:t>2. Срок предоставления гарантии качества товара</w:t>
      </w:r>
      <w:r w:rsidRPr="00C54F80">
        <w:rPr>
          <w:szCs w:val="24"/>
        </w:rPr>
        <w:t xml:space="preserve">: </w:t>
      </w:r>
    </w:p>
    <w:p w:rsidR="00065189" w:rsidRPr="00C54F80" w:rsidRDefault="00065189" w:rsidP="00FE5E66">
      <w:pPr>
        <w:shd w:val="clear" w:color="auto" w:fill="FFFFFF"/>
        <w:tabs>
          <w:tab w:val="left" w:pos="0"/>
          <w:tab w:val="left" w:pos="1128"/>
        </w:tabs>
        <w:spacing w:after="0"/>
        <w:ind w:left="14" w:right="38" w:firstLine="851"/>
        <w:jc w:val="both"/>
        <w:rPr>
          <w:rFonts w:ascii="Times New Roman" w:hAnsi="Times New Roman" w:cs="Times New Roman"/>
          <w:sz w:val="24"/>
          <w:szCs w:val="24"/>
        </w:rPr>
      </w:pPr>
      <w:r w:rsidRPr="00C54F80">
        <w:rPr>
          <w:rFonts w:ascii="Times New Roman" w:hAnsi="Times New Roman" w:cs="Times New Roman"/>
          <w:sz w:val="24"/>
          <w:szCs w:val="24"/>
        </w:rPr>
        <w:t>Гарантийный срок на поставленный товар___________________________________</w:t>
      </w:r>
    </w:p>
    <w:p w:rsidR="00065189" w:rsidRPr="00C54F80" w:rsidRDefault="00065189" w:rsidP="00FE5E66">
      <w:pPr>
        <w:shd w:val="clear" w:color="auto" w:fill="FFFFFF"/>
        <w:tabs>
          <w:tab w:val="left" w:pos="0"/>
          <w:tab w:val="left" w:pos="1128"/>
        </w:tabs>
        <w:spacing w:after="0"/>
        <w:ind w:right="38" w:firstLine="851"/>
        <w:jc w:val="both"/>
        <w:rPr>
          <w:rFonts w:ascii="Times New Roman" w:hAnsi="Times New Roman" w:cs="Times New Roman"/>
          <w:sz w:val="24"/>
          <w:szCs w:val="24"/>
          <w:lang w:eastAsia="en-US"/>
        </w:rPr>
      </w:pPr>
      <w:r w:rsidRPr="00C54F80">
        <w:rPr>
          <w:rFonts w:ascii="Times New Roman" w:hAnsi="Times New Roman" w:cs="Times New Roman"/>
          <w:sz w:val="24"/>
          <w:szCs w:val="24"/>
        </w:rPr>
        <w:t>На момент поставки, на товар должны быть предоставлены сертификаты (наличие инструкции по эксплуатации).</w:t>
      </w:r>
    </w:p>
    <w:p w:rsidR="00065189" w:rsidRPr="00C54F80" w:rsidRDefault="00065189" w:rsidP="00FE5E66">
      <w:pPr>
        <w:tabs>
          <w:tab w:val="left" w:pos="495"/>
          <w:tab w:val="left" w:pos="5657"/>
        </w:tabs>
        <w:spacing w:after="0"/>
        <w:ind w:left="68" w:right="113" w:firstLine="851"/>
        <w:jc w:val="both"/>
        <w:rPr>
          <w:rFonts w:ascii="Times New Roman" w:hAnsi="Times New Roman" w:cs="Times New Roman"/>
          <w:sz w:val="24"/>
          <w:szCs w:val="24"/>
        </w:rPr>
      </w:pPr>
      <w:r w:rsidRPr="00C54F80">
        <w:rPr>
          <w:rFonts w:ascii="Times New Roman" w:hAnsi="Times New Roman" w:cs="Times New Roman"/>
          <w:sz w:val="24"/>
          <w:szCs w:val="24"/>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C54F80" w:rsidRDefault="00065189" w:rsidP="00FE5E66">
      <w:pPr>
        <w:spacing w:after="0"/>
        <w:ind w:firstLine="851"/>
        <w:jc w:val="both"/>
        <w:rPr>
          <w:rFonts w:ascii="Times New Roman" w:hAnsi="Times New Roman" w:cs="Times New Roman"/>
          <w:b/>
          <w:sz w:val="24"/>
          <w:szCs w:val="24"/>
        </w:rPr>
      </w:pPr>
      <w:r w:rsidRPr="00C54F80">
        <w:rPr>
          <w:rFonts w:ascii="Times New Roman" w:hAnsi="Times New Roman" w:cs="Times New Roman"/>
          <w:b/>
          <w:sz w:val="24"/>
          <w:szCs w:val="24"/>
        </w:rPr>
        <w:t xml:space="preserve">3. Требования к поставляемому товару: </w:t>
      </w:r>
    </w:p>
    <w:p w:rsidR="00065189" w:rsidRPr="00C54F80" w:rsidRDefault="00065189" w:rsidP="00FE5E66">
      <w:pPr>
        <w:pStyle w:val="a3"/>
        <w:spacing w:before="0" w:after="0"/>
        <w:ind w:firstLine="851"/>
        <w:jc w:val="both"/>
        <w:rPr>
          <w:szCs w:val="24"/>
          <w:u w:val="single"/>
        </w:rPr>
      </w:pPr>
      <w:r w:rsidRPr="00C54F80">
        <w:rPr>
          <w:szCs w:val="24"/>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C54F80">
        <w:rPr>
          <w:szCs w:val="24"/>
        </w:rPr>
        <w:t>ГОСТах</w:t>
      </w:r>
      <w:proofErr w:type="spellEnd"/>
      <w:r w:rsidRPr="00C54F80">
        <w:rPr>
          <w:szCs w:val="24"/>
        </w:rPr>
        <w:t>, ТУ и сертификатах качества или паспортом качества;</w:t>
      </w:r>
    </w:p>
    <w:p w:rsidR="00065189" w:rsidRPr="00C54F80" w:rsidRDefault="00065189" w:rsidP="00FE5E66">
      <w:pPr>
        <w:pStyle w:val="a3"/>
        <w:spacing w:before="0" w:after="0"/>
        <w:ind w:firstLine="851"/>
        <w:jc w:val="both"/>
        <w:rPr>
          <w:szCs w:val="24"/>
        </w:rPr>
      </w:pPr>
      <w:r w:rsidRPr="00C54F80">
        <w:rPr>
          <w:szCs w:val="24"/>
        </w:rPr>
        <w:t>- товар должен быть новым, т.е. не б/</w:t>
      </w:r>
      <w:proofErr w:type="gramStart"/>
      <w:r w:rsidRPr="00C54F80">
        <w:rPr>
          <w:szCs w:val="24"/>
        </w:rPr>
        <w:t>у</w:t>
      </w:r>
      <w:proofErr w:type="gramEnd"/>
      <w:r w:rsidRPr="00C54F80">
        <w:rPr>
          <w:szCs w:val="24"/>
        </w:rPr>
        <w:t xml:space="preserve"> и не восстановленным;</w:t>
      </w:r>
    </w:p>
    <w:p w:rsidR="00065189" w:rsidRPr="00C54F80" w:rsidRDefault="00065189" w:rsidP="00FE5E66">
      <w:pPr>
        <w:pStyle w:val="a3"/>
        <w:spacing w:before="0" w:after="0"/>
        <w:ind w:firstLine="851"/>
        <w:jc w:val="both"/>
        <w:rPr>
          <w:szCs w:val="24"/>
        </w:rPr>
      </w:pPr>
      <w:r w:rsidRPr="00C54F80">
        <w:rPr>
          <w:szCs w:val="24"/>
        </w:rPr>
        <w:t>- товар должен соответствовать заявленным параметрам и техническим условиям.</w:t>
      </w:r>
    </w:p>
    <w:p w:rsidR="00C939B4" w:rsidRPr="00C939B4" w:rsidRDefault="00065189" w:rsidP="00C939B4">
      <w:pPr>
        <w:tabs>
          <w:tab w:val="left" w:pos="0"/>
          <w:tab w:val="left" w:pos="1204"/>
        </w:tabs>
        <w:spacing w:after="0" w:line="240" w:lineRule="auto"/>
        <w:ind w:left="637" w:right="153"/>
        <w:jc w:val="both"/>
        <w:rPr>
          <w:b/>
          <w:i/>
          <w:highlight w:val="yellow"/>
        </w:rPr>
      </w:pPr>
      <w:r w:rsidRPr="00C54F80">
        <w:rPr>
          <w:rFonts w:ascii="Times New Roman" w:hAnsi="Times New Roman" w:cs="Times New Roman"/>
          <w:b/>
          <w:sz w:val="24"/>
          <w:szCs w:val="24"/>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C939B4" w:rsidRPr="00194FAA" w:rsidRDefault="00C939B4" w:rsidP="00C939B4">
      <w:pPr>
        <w:numPr>
          <w:ilvl w:val="0"/>
          <w:numId w:val="11"/>
        </w:numPr>
        <w:tabs>
          <w:tab w:val="left" w:pos="0"/>
          <w:tab w:val="left" w:pos="1204"/>
        </w:tabs>
        <w:spacing w:after="0" w:line="240" w:lineRule="auto"/>
        <w:ind w:left="0" w:right="153" w:firstLine="637"/>
        <w:jc w:val="both"/>
        <w:rPr>
          <w:b/>
          <w:i/>
          <w:highlight w:val="yellow"/>
        </w:rPr>
      </w:pPr>
      <w:r w:rsidRPr="00194FAA">
        <w:rPr>
          <w:b/>
          <w:i/>
          <w:highlight w:val="yellow"/>
        </w:rPr>
        <w:t xml:space="preserve">Наличие лицензии </w:t>
      </w:r>
      <w:proofErr w:type="spellStart"/>
      <w:r w:rsidRPr="00194FAA">
        <w:rPr>
          <w:b/>
          <w:i/>
          <w:highlight w:val="yellow"/>
        </w:rPr>
        <w:t>Ростехнадзора</w:t>
      </w:r>
      <w:proofErr w:type="spellEnd"/>
      <w:r w:rsidRPr="00194FAA">
        <w:rPr>
          <w:b/>
          <w:i/>
          <w:highlight w:val="yellow"/>
        </w:rPr>
        <w:t xml:space="preserve"> России на пров</w:t>
      </w:r>
      <w:r w:rsidRPr="00194FAA">
        <w:rPr>
          <w:b/>
          <w:i/>
          <w:highlight w:val="yellow"/>
        </w:rPr>
        <w:t>е</w:t>
      </w:r>
      <w:r w:rsidRPr="00194FAA">
        <w:rPr>
          <w:b/>
          <w:i/>
          <w:highlight w:val="yellow"/>
        </w:rPr>
        <w:t>дение экспертизы промышленной безопасности.</w:t>
      </w:r>
    </w:p>
    <w:p w:rsidR="00C939B4" w:rsidRPr="00194FAA" w:rsidRDefault="00C939B4" w:rsidP="00C939B4">
      <w:pPr>
        <w:numPr>
          <w:ilvl w:val="0"/>
          <w:numId w:val="11"/>
        </w:numPr>
        <w:tabs>
          <w:tab w:val="left" w:pos="0"/>
          <w:tab w:val="left" w:pos="1204"/>
        </w:tabs>
        <w:spacing w:after="0" w:line="240" w:lineRule="auto"/>
        <w:ind w:left="0" w:right="153" w:firstLine="637"/>
        <w:jc w:val="both"/>
        <w:rPr>
          <w:b/>
          <w:i/>
          <w:highlight w:val="yellow"/>
        </w:rPr>
      </w:pPr>
      <w:r w:rsidRPr="00194FAA">
        <w:rPr>
          <w:b/>
          <w:i/>
          <w:highlight w:val="yellow"/>
        </w:rPr>
        <w:t>Наличие аттестованного  эксперта</w:t>
      </w:r>
    </w:p>
    <w:p w:rsidR="00C939B4" w:rsidRPr="00194FAA" w:rsidRDefault="00C939B4" w:rsidP="00C939B4">
      <w:pPr>
        <w:numPr>
          <w:ilvl w:val="0"/>
          <w:numId w:val="11"/>
        </w:numPr>
        <w:tabs>
          <w:tab w:val="left" w:pos="0"/>
          <w:tab w:val="left" w:pos="1204"/>
        </w:tabs>
        <w:spacing w:after="0" w:line="240" w:lineRule="auto"/>
        <w:ind w:left="0" w:right="153" w:firstLine="637"/>
        <w:jc w:val="both"/>
        <w:rPr>
          <w:b/>
          <w:i/>
          <w:highlight w:val="yellow"/>
        </w:rPr>
      </w:pPr>
      <w:r w:rsidRPr="00194FAA">
        <w:rPr>
          <w:b/>
          <w:i/>
          <w:highlight w:val="yellow"/>
        </w:rPr>
        <w:t>Наличие материально-технической базы для в</w:t>
      </w:r>
      <w:r w:rsidRPr="00194FAA">
        <w:rPr>
          <w:b/>
          <w:i/>
          <w:highlight w:val="yellow"/>
        </w:rPr>
        <w:t>ы</w:t>
      </w:r>
      <w:r w:rsidRPr="00194FAA">
        <w:rPr>
          <w:b/>
          <w:i/>
          <w:highlight w:val="yellow"/>
        </w:rPr>
        <w:t>полнения работ</w:t>
      </w:r>
    </w:p>
    <w:p w:rsidR="00C939B4" w:rsidRPr="00194FAA" w:rsidRDefault="00C939B4" w:rsidP="00C939B4">
      <w:pPr>
        <w:numPr>
          <w:ilvl w:val="0"/>
          <w:numId w:val="11"/>
        </w:numPr>
        <w:tabs>
          <w:tab w:val="left" w:pos="0"/>
          <w:tab w:val="left" w:pos="1204"/>
        </w:tabs>
        <w:spacing w:after="0" w:line="240" w:lineRule="auto"/>
        <w:ind w:left="0" w:right="153" w:firstLine="637"/>
        <w:jc w:val="both"/>
        <w:rPr>
          <w:b/>
          <w:i/>
          <w:highlight w:val="yellow"/>
        </w:rPr>
      </w:pPr>
      <w:r w:rsidRPr="00194FAA">
        <w:rPr>
          <w:b/>
          <w:i/>
          <w:highlight w:val="yellow"/>
        </w:rPr>
        <w:t xml:space="preserve">Наличие у «исполнителя» лицензии УФСБ на осуществление деятельности со </w:t>
      </w:r>
      <w:proofErr w:type="gramStart"/>
      <w:r w:rsidRPr="00194FAA">
        <w:rPr>
          <w:b/>
          <w:i/>
          <w:highlight w:val="yellow"/>
        </w:rPr>
        <w:t>сведениями</w:t>
      </w:r>
      <w:proofErr w:type="gramEnd"/>
      <w:r w:rsidRPr="00194FAA">
        <w:rPr>
          <w:b/>
          <w:i/>
          <w:highlight w:val="yellow"/>
        </w:rPr>
        <w:t xml:space="preserve"> составляющими </w:t>
      </w:r>
      <w:proofErr w:type="spellStart"/>
      <w:r w:rsidRPr="00194FAA">
        <w:rPr>
          <w:b/>
          <w:i/>
          <w:highlight w:val="yellow"/>
        </w:rPr>
        <w:t>гос</w:t>
      </w:r>
      <w:proofErr w:type="spellEnd"/>
      <w:r w:rsidRPr="00194FAA">
        <w:rPr>
          <w:b/>
          <w:i/>
          <w:highlight w:val="yellow"/>
        </w:rPr>
        <w:t xml:space="preserve">. тайну </w:t>
      </w:r>
    </w:p>
    <w:p w:rsidR="00F05A57" w:rsidRPr="00C54F80" w:rsidRDefault="00C939B4" w:rsidP="00C939B4">
      <w:pPr>
        <w:spacing w:after="0"/>
        <w:jc w:val="both"/>
        <w:rPr>
          <w:rFonts w:ascii="Times New Roman" w:hAnsi="Times New Roman" w:cs="Times New Roman"/>
          <w:b/>
          <w:i/>
          <w:sz w:val="28"/>
          <w:szCs w:val="28"/>
        </w:rPr>
      </w:pPr>
      <w:r w:rsidRPr="00194FAA">
        <w:rPr>
          <w:b/>
          <w:i/>
          <w:highlight w:val="yellow"/>
        </w:rPr>
        <w:lastRenderedPageBreak/>
        <w:t>Работы выполняются без права передачи на су</w:t>
      </w:r>
      <w:r w:rsidRPr="00194FAA">
        <w:rPr>
          <w:b/>
          <w:i/>
          <w:highlight w:val="yellow"/>
        </w:rPr>
        <w:t>б</w:t>
      </w:r>
      <w:r w:rsidRPr="00194FAA">
        <w:rPr>
          <w:b/>
          <w:i/>
          <w:highlight w:val="yellow"/>
        </w:rPr>
        <w:t>подряд.</w:t>
      </w:r>
    </w:p>
    <w:sectPr w:rsidR="00F05A57" w:rsidRPr="00C54F8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2B6C158"/>
    <w:lvl w:ilvl="0">
      <w:numFmt w:val="bullet"/>
      <w:lvlText w:val="*"/>
      <w:lvlJc w:val="left"/>
    </w:lvl>
  </w:abstractNum>
  <w:abstractNum w:abstractNumId="1">
    <w:nsid w:val="015D7346"/>
    <w:multiLevelType w:val="singleLevel"/>
    <w:tmpl w:val="0A2A71EC"/>
    <w:lvl w:ilvl="0">
      <w:start w:val="3"/>
      <w:numFmt w:val="decimal"/>
      <w:lvlText w:val="7.%1."/>
      <w:lvlJc w:val="left"/>
      <w:pPr>
        <w:tabs>
          <w:tab w:val="num" w:pos="0"/>
        </w:tabs>
        <w:ind w:left="0" w:firstLine="0"/>
      </w:pPr>
      <w:rPr>
        <w:rFonts w:ascii="Times New Roman" w:hAnsi="Times New Roman" w:cs="Times New Roman" w:hint="default"/>
      </w:rPr>
    </w:lvl>
  </w:abstractNum>
  <w:abstractNum w:abstractNumId="2">
    <w:nsid w:val="120B66B5"/>
    <w:multiLevelType w:val="hybridMultilevel"/>
    <w:tmpl w:val="85465D0E"/>
    <w:lvl w:ilvl="0" w:tplc="0BC2801E">
      <w:start w:val="1"/>
      <w:numFmt w:val="decimal"/>
      <w:lvlText w:val="11.%1."/>
      <w:lvlJc w:val="left"/>
      <w:pPr>
        <w:ind w:left="927"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nsid w:val="31426D22"/>
    <w:multiLevelType w:val="hybridMultilevel"/>
    <w:tmpl w:val="3828C5EE"/>
    <w:lvl w:ilvl="0" w:tplc="644C2906">
      <w:start w:val="1"/>
      <w:numFmt w:val="decimal"/>
      <w:lvlText w:val="%1."/>
      <w:lvlJc w:val="left"/>
      <w:pPr>
        <w:tabs>
          <w:tab w:val="num" w:pos="720"/>
        </w:tabs>
        <w:ind w:left="720" w:hanging="360"/>
      </w:pPr>
      <w:rPr>
        <w:rFonts w:hint="default"/>
        <w:color w:val="auto"/>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6635096"/>
    <w:multiLevelType w:val="singleLevel"/>
    <w:tmpl w:val="B6DA7134"/>
    <w:lvl w:ilvl="0">
      <w:start w:val="1"/>
      <w:numFmt w:val="decimal"/>
      <w:lvlText w:val="3.%1."/>
      <w:legacy w:legacy="1" w:legacySpace="0" w:legacyIndent="442"/>
      <w:lvlJc w:val="left"/>
      <w:rPr>
        <w:rFonts w:ascii="Times New Roman" w:hAnsi="Times New Roman" w:cs="Times New Roman" w:hint="default"/>
      </w:rPr>
    </w:lvl>
  </w:abstractNum>
  <w:abstractNum w:abstractNumId="6">
    <w:nsid w:val="66F466FB"/>
    <w:multiLevelType w:val="multilevel"/>
    <w:tmpl w:val="CE2059D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6A0179B6"/>
    <w:multiLevelType w:val="hybridMultilevel"/>
    <w:tmpl w:val="A1548E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num w:numId="1">
    <w:abstractNumId w:val="8"/>
  </w:num>
  <w:num w:numId="2">
    <w:abstractNumId w:val="3"/>
  </w:num>
  <w:num w:numId="3">
    <w:abstractNumId w:val="4"/>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5"/>
  </w:num>
  <w:num w:numId="9">
    <w:abstractNumId w:val="1"/>
  </w:num>
  <w:num w:numId="10">
    <w:abstractNumId w:val="6"/>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useFELayout/>
  </w:compat>
  <w:rsids>
    <w:rsidRoot w:val="00065189"/>
    <w:rsid w:val="0004540F"/>
    <w:rsid w:val="00065189"/>
    <w:rsid w:val="000A6AED"/>
    <w:rsid w:val="001010C7"/>
    <w:rsid w:val="00136129"/>
    <w:rsid w:val="001B2FFE"/>
    <w:rsid w:val="00224E78"/>
    <w:rsid w:val="00240B2E"/>
    <w:rsid w:val="00280B4A"/>
    <w:rsid w:val="002A7300"/>
    <w:rsid w:val="00383D36"/>
    <w:rsid w:val="003C75F6"/>
    <w:rsid w:val="00422324"/>
    <w:rsid w:val="00451F07"/>
    <w:rsid w:val="0049189D"/>
    <w:rsid w:val="004E0AF6"/>
    <w:rsid w:val="00575CEC"/>
    <w:rsid w:val="005774DA"/>
    <w:rsid w:val="005870BB"/>
    <w:rsid w:val="005B2BB8"/>
    <w:rsid w:val="00600778"/>
    <w:rsid w:val="00681EC7"/>
    <w:rsid w:val="00682C08"/>
    <w:rsid w:val="006B3A71"/>
    <w:rsid w:val="006F6ACC"/>
    <w:rsid w:val="007A153E"/>
    <w:rsid w:val="007D57EB"/>
    <w:rsid w:val="007F47E6"/>
    <w:rsid w:val="008517B2"/>
    <w:rsid w:val="008A39DE"/>
    <w:rsid w:val="008D4B78"/>
    <w:rsid w:val="00942F5D"/>
    <w:rsid w:val="00A0191F"/>
    <w:rsid w:val="00AE7143"/>
    <w:rsid w:val="00B364DC"/>
    <w:rsid w:val="00B41671"/>
    <w:rsid w:val="00B64C4E"/>
    <w:rsid w:val="00B76DFF"/>
    <w:rsid w:val="00B924E1"/>
    <w:rsid w:val="00C04996"/>
    <w:rsid w:val="00C04B4B"/>
    <w:rsid w:val="00C54F80"/>
    <w:rsid w:val="00C939B4"/>
    <w:rsid w:val="00CD6237"/>
    <w:rsid w:val="00CE7A9C"/>
    <w:rsid w:val="00D121DF"/>
    <w:rsid w:val="00D503A2"/>
    <w:rsid w:val="00DC5830"/>
    <w:rsid w:val="00E07151"/>
    <w:rsid w:val="00E27B6E"/>
    <w:rsid w:val="00EE1C4D"/>
    <w:rsid w:val="00F05A57"/>
    <w:rsid w:val="00FA4F4F"/>
    <w:rsid w:val="00FE5E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Знак Знак Знак Знак Знак Знак Знак Знак Знак"/>
    <w:basedOn w:val="a"/>
    <w:autoRedefine/>
    <w:rsid w:val="008517B2"/>
    <w:pPr>
      <w:spacing w:after="160" w:line="240" w:lineRule="exact"/>
    </w:pPr>
    <w:rPr>
      <w:rFonts w:ascii="Times New Roman" w:eastAsia="SimSun" w:hAnsi="Times New Roman" w:cs="Times New Roman"/>
      <w:b/>
      <w:sz w:val="28"/>
      <w:szCs w:val="24"/>
      <w:lang w:val="en-US" w:eastAsia="en-US"/>
    </w:rPr>
  </w:style>
</w:styles>
</file>

<file path=word/webSettings.xml><?xml version="1.0" encoding="utf-8"?>
<w:webSettings xmlns:r="http://schemas.openxmlformats.org/officeDocument/2006/relationships" xmlns:w="http://schemas.openxmlformats.org/wordprocessingml/2006/main">
  <w:divs>
    <w:div w:id="85007976">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537622241">
      <w:bodyDiv w:val="1"/>
      <w:marLeft w:val="0"/>
      <w:marRight w:val="0"/>
      <w:marTop w:val="0"/>
      <w:marBottom w:val="0"/>
      <w:divBdr>
        <w:top w:val="none" w:sz="0" w:space="0" w:color="auto"/>
        <w:left w:val="none" w:sz="0" w:space="0" w:color="auto"/>
        <w:bottom w:val="none" w:sz="0" w:space="0" w:color="auto"/>
        <w:right w:val="none" w:sz="0" w:space="0" w:color="auto"/>
      </w:divBdr>
    </w:div>
    <w:div w:id="737021221">
      <w:bodyDiv w:val="1"/>
      <w:marLeft w:val="0"/>
      <w:marRight w:val="0"/>
      <w:marTop w:val="0"/>
      <w:marBottom w:val="0"/>
      <w:divBdr>
        <w:top w:val="none" w:sz="0" w:space="0" w:color="auto"/>
        <w:left w:val="none" w:sz="0" w:space="0" w:color="auto"/>
        <w:bottom w:val="none" w:sz="0" w:space="0" w:color="auto"/>
        <w:right w:val="none" w:sz="0" w:space="0" w:color="auto"/>
      </w:divBdr>
    </w:div>
    <w:div w:id="1088816332">
      <w:bodyDiv w:val="1"/>
      <w:marLeft w:val="0"/>
      <w:marRight w:val="0"/>
      <w:marTop w:val="0"/>
      <w:marBottom w:val="0"/>
      <w:divBdr>
        <w:top w:val="none" w:sz="0" w:space="0" w:color="auto"/>
        <w:left w:val="none" w:sz="0" w:space="0" w:color="auto"/>
        <w:bottom w:val="none" w:sz="0" w:space="0" w:color="auto"/>
        <w:right w:val="none" w:sz="0" w:space="0" w:color="auto"/>
      </w:divBdr>
    </w:div>
    <w:div w:id="1624380637">
      <w:bodyDiv w:val="1"/>
      <w:marLeft w:val="0"/>
      <w:marRight w:val="0"/>
      <w:marTop w:val="0"/>
      <w:marBottom w:val="0"/>
      <w:divBdr>
        <w:top w:val="none" w:sz="0" w:space="0" w:color="auto"/>
        <w:left w:val="none" w:sz="0" w:space="0" w:color="auto"/>
        <w:bottom w:val="none" w:sz="0" w:space="0" w:color="auto"/>
        <w:right w:val="none" w:sz="0" w:space="0" w:color="auto"/>
      </w:divBdr>
    </w:div>
    <w:div w:id="1639455592">
      <w:bodyDiv w:val="1"/>
      <w:marLeft w:val="0"/>
      <w:marRight w:val="0"/>
      <w:marTop w:val="0"/>
      <w:marBottom w:val="0"/>
      <w:divBdr>
        <w:top w:val="none" w:sz="0" w:space="0" w:color="auto"/>
        <w:left w:val="none" w:sz="0" w:space="0" w:color="auto"/>
        <w:bottom w:val="none" w:sz="0" w:space="0" w:color="auto"/>
        <w:right w:val="none" w:sz="0" w:space="0" w:color="auto"/>
      </w:divBdr>
    </w:div>
    <w:div w:id="214134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96B12-588F-42A7-AFCF-AE8F9139A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1045</Words>
  <Characters>5958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29</cp:revision>
  <cp:lastPrinted>2013-04-19T08:23:00Z</cp:lastPrinted>
  <dcterms:created xsi:type="dcterms:W3CDTF">2012-10-05T07:23:00Z</dcterms:created>
  <dcterms:modified xsi:type="dcterms:W3CDTF">2013-06-14T07:33:00Z</dcterms:modified>
</cp:coreProperties>
</file>