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433C9" w:rsidRDefault="001B06E6">
      <w:pPr>
        <w:spacing w:line="360" w:lineRule="auto"/>
        <w:rPr>
          <w:rFonts w:cs="Arial"/>
          <w:b/>
          <w:spacing w:val="2"/>
        </w:rPr>
      </w:pPr>
      <w:r w:rsidRPr="001B06E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6704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</w:pict>
      </w:r>
      <w:r w:rsidR="009433C9">
        <w:rPr>
          <w:rFonts w:cs="Arial"/>
          <w:b/>
          <w:spacing w:val="2"/>
        </w:rPr>
        <w:t xml:space="preserve">    ФЕДЕРАЛЬНОЕ  ГОСУДАРСТВЕННОЕ</w:t>
      </w:r>
    </w:p>
    <w:p w:rsidR="009433C9" w:rsidRDefault="009433C9">
      <w:pPr>
        <w:pStyle w:val="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9433C9" w:rsidRDefault="009433C9">
      <w:pPr>
        <w:rPr>
          <w:rFonts w:cs="Arial"/>
          <w:b/>
          <w:bCs/>
        </w:rPr>
      </w:pP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ДОГОВОР ПОСТАВКИ № __________</w:t>
      </w:r>
    </w:p>
    <w:p w:rsidR="009433C9" w:rsidRDefault="009433C9">
      <w:pPr>
        <w:rPr>
          <w:rFonts w:cs="Arial"/>
        </w:rPr>
      </w:pPr>
    </w:p>
    <w:p w:rsidR="009433C9" w:rsidRDefault="009433C9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______ 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9433C9" w:rsidRDefault="009433C9">
      <w:pPr>
        <w:rPr>
          <w:rFonts w:cs="Arial"/>
          <w:b/>
        </w:rPr>
      </w:pPr>
    </w:p>
    <w:p w:rsidR="009433C9" w:rsidRDefault="009433C9">
      <w:pPr>
        <w:rPr>
          <w:rFonts w:cs="Arial"/>
          <w:b/>
        </w:rPr>
      </w:pPr>
    </w:p>
    <w:p w:rsidR="007B7820" w:rsidRDefault="009433C9" w:rsidP="007B7820">
      <w:pPr>
        <w:jc w:val="both"/>
        <w:rPr>
          <w:rFonts w:cs="Arial"/>
        </w:rPr>
      </w:pPr>
      <w:r>
        <w:rPr>
          <w:rFonts w:cs="Arial"/>
        </w:rPr>
        <w:tab/>
      </w:r>
      <w:proofErr w:type="gramStart"/>
      <w:r w:rsidR="007B7820">
        <w:rPr>
          <w:rFonts w:cs="Arial"/>
        </w:rPr>
        <w:t xml:space="preserve">Федеральное государственное унитарное предприятие Производственное объединение «Север» (ФГУП ПО «Север»), именуемое в дальнейшем «Покупатель», в лице </w:t>
      </w:r>
      <w:r w:rsidR="007B7820">
        <w:t xml:space="preserve">заместителя генерального директора </w:t>
      </w:r>
      <w:proofErr w:type="spellStart"/>
      <w:r w:rsidR="007B7820">
        <w:t>Тактайкина</w:t>
      </w:r>
      <w:proofErr w:type="spellEnd"/>
      <w:r w:rsidR="007B7820">
        <w:t xml:space="preserve"> Игоря Николаевича, действующего на основании доверенности от </w:t>
      </w:r>
      <w:r w:rsidR="005F33B8">
        <w:t>09</w:t>
      </w:r>
      <w:r w:rsidR="007B7820">
        <w:t>.</w:t>
      </w:r>
      <w:r w:rsidR="005F33B8">
        <w:t>0</w:t>
      </w:r>
      <w:r w:rsidR="007B7820">
        <w:t>1.201</w:t>
      </w:r>
      <w:r w:rsidR="005F33B8">
        <w:t xml:space="preserve">3г. </w:t>
      </w:r>
      <w:proofErr w:type="gramEnd"/>
      <w:r w:rsidR="005F33B8">
        <w:t>№ 197-64-15/38</w:t>
      </w:r>
      <w:r w:rsidR="007B7820">
        <w:rPr>
          <w:rFonts w:cs="Arial"/>
        </w:rPr>
        <w:t xml:space="preserve">, с одной стороны, и 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______________________________________________, с другой стороны, вместе именуемые в дальнейшем «Стороны», по итогам проведения </w:t>
      </w:r>
      <w:r w:rsidR="00A17096">
        <w:rPr>
          <w:rFonts w:cs="Arial"/>
        </w:rPr>
        <w:t>запроса цен</w:t>
      </w:r>
      <w:r w:rsidR="007B7820" w:rsidRPr="00376166">
        <w:rPr>
          <w:rFonts w:cs="Arial"/>
          <w:i/>
        </w:rPr>
        <w:t xml:space="preserve"> </w:t>
      </w:r>
      <w:r w:rsidR="007B7820" w:rsidRPr="00A17096">
        <w:rPr>
          <w:rFonts w:cs="Arial"/>
        </w:rPr>
        <w:t>в электронной форме</w:t>
      </w:r>
      <w:r w:rsidR="007B7820">
        <w:rPr>
          <w:rFonts w:cs="Arial"/>
        </w:rPr>
        <w:t xml:space="preserve"> (Протокол от «___» __________ 20__г. </w:t>
      </w:r>
      <w:proofErr w:type="gramStart"/>
      <w:r w:rsidR="007B7820">
        <w:rPr>
          <w:rFonts w:cs="Arial"/>
        </w:rPr>
        <w:t>№ _____) заключили настоящий договор о нижеследующем.</w:t>
      </w:r>
      <w:proofErr w:type="gramEnd"/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1. ПРЕДМЕТ ДОГОВОРА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Поставщик обязуется передать в собственность Покупателя, а Покупатель обязуется принять и оплатить </w:t>
      </w:r>
      <w:r w:rsidR="005F33B8">
        <w:rPr>
          <w:rFonts w:cs="Arial"/>
        </w:rPr>
        <w:t>потенциометры</w:t>
      </w:r>
      <w:r w:rsidR="00213DC6">
        <w:rPr>
          <w:rFonts w:cs="Arial"/>
        </w:rPr>
        <w:t xml:space="preserve"> </w:t>
      </w:r>
      <w:r w:rsidR="005F33B8">
        <w:rPr>
          <w:rFonts w:cs="Arial"/>
        </w:rPr>
        <w:t>ПТ1-4</w:t>
      </w:r>
      <w:r>
        <w:rPr>
          <w:rFonts w:cs="Arial"/>
        </w:rPr>
        <w:t xml:space="preserve"> (далее «товар»).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Количество, ассортимент, стоимость передаваемого товара и периоды поставки определены в спецификации (Приложение 1), являющейся неотъемлемой частью настоящего договора.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гарантирует, что передаваемый в соответствии с настоящим договором товар принадлежит Поставщику на праве собственности, не является предметом ареста, залога, иного обременения и свободен от прав и претензий третьих лиц.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2. ПОРЯДОК И СРОКИ ПОСТАВКИ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товара осуществляется в течение срока действия договора отдельными партиями на основании заявок Покупателя в пределах количества, определенного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необходимости увеличение количества, изменение ассортимента поставляемого товара оформляется Сторонами в виде дополнительного соглашения, являющегося неотъемлемой частью настоящего договора.</w:t>
      </w:r>
    </w:p>
    <w:p w:rsidR="00376166" w:rsidRDefault="00376166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изменения потребности в товаре Покупатель имеет право уменьшить количество приобретаемого товара, предупредив Поставщика о предстоящем изменении не позднее</w:t>
      </w:r>
      <w:r w:rsidR="003C73AE">
        <w:rPr>
          <w:rFonts w:cs="Arial"/>
        </w:rPr>
        <w:t>,</w:t>
      </w:r>
      <w:r>
        <w:rPr>
          <w:rFonts w:cs="Arial"/>
        </w:rPr>
        <w:t xml:space="preserve"> чем за 2 </w:t>
      </w:r>
      <w:proofErr w:type="gramStart"/>
      <w:r>
        <w:rPr>
          <w:rFonts w:cs="Arial"/>
        </w:rPr>
        <w:t>календарных</w:t>
      </w:r>
      <w:proofErr w:type="gramEnd"/>
      <w:r>
        <w:rPr>
          <w:rFonts w:cs="Arial"/>
        </w:rPr>
        <w:t xml:space="preserve"> месяца.</w:t>
      </w:r>
    </w:p>
    <w:p w:rsidR="00275EE4" w:rsidRDefault="00275EE4" w:rsidP="00275EE4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Поставка товара производится в течение </w:t>
      </w:r>
      <w:r w:rsidR="005F33B8">
        <w:rPr>
          <w:rFonts w:cs="Arial"/>
        </w:rPr>
        <w:t>6</w:t>
      </w:r>
      <w:r w:rsidR="00213DC6">
        <w:rPr>
          <w:rFonts w:cs="Arial"/>
        </w:rPr>
        <w:t>0</w:t>
      </w:r>
      <w:r w:rsidR="00B67E17">
        <w:rPr>
          <w:rFonts w:cs="Arial"/>
        </w:rPr>
        <w:t xml:space="preserve"> (</w:t>
      </w:r>
      <w:r w:rsidR="005F33B8">
        <w:rPr>
          <w:rFonts w:cs="Arial"/>
        </w:rPr>
        <w:t>шестьдесят</w:t>
      </w:r>
      <w:r w:rsidR="00B67E17">
        <w:rPr>
          <w:rFonts w:cs="Arial"/>
        </w:rPr>
        <w:t xml:space="preserve">) </w:t>
      </w:r>
      <w:r>
        <w:rPr>
          <w:rFonts w:cs="Arial"/>
        </w:rPr>
        <w:t>календарных дней с момента получения Поставщиком заявки Покупателя, в которой указаны ассортимент и количество поставки для каждой товарной позиции.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(самовывоз). Баз</w:t>
      </w:r>
      <w:r w:rsidR="00F84B46">
        <w:rPr>
          <w:rFonts w:cs="Arial"/>
        </w:rPr>
        <w:t>ис</w:t>
      </w:r>
      <w:r>
        <w:rPr>
          <w:rFonts w:cs="Arial"/>
        </w:rPr>
        <w:t xml:space="preserve"> поставки определяется Сторонами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Одновременно с отгрузкой товара </w:t>
      </w:r>
      <w:r w:rsidR="007D616D">
        <w:rPr>
          <w:rFonts w:cs="Arial"/>
        </w:rPr>
        <w:t>Поставщик</w:t>
      </w:r>
      <w:r>
        <w:rPr>
          <w:rFonts w:cs="Arial"/>
        </w:rPr>
        <w:t xml:space="preserve"> обязан оформить и передать уполномоченному представителю Покупателя товарно-транспортную накладную и счет-фактуру, являющийся основанием для оплаты товара Покупателем. При отгрузке товара уполномоченному Покупателем грузоперевозчику товарно-транспортная накладная и счет-фактура направляются в адрес Покупателя посредством факсимильной связи, оригиналы — почтой.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 момента передачи товара уполномоченному представителю Покупателя или уполномоченному грузоперевозчику, а в случае отгрузки товара неуполномоченному грузоперевозчику — с момента </w:t>
      </w:r>
      <w:r>
        <w:rPr>
          <w:rFonts w:cs="Arial"/>
        </w:rPr>
        <w:lastRenderedPageBreak/>
        <w:t>поступления товара на склад Покупателя, Поставщик считается исполнившим свою обязанность по передаче товара Покупателю (момент передачи товара Покупателю).</w:t>
      </w:r>
    </w:p>
    <w:p w:rsidR="008D2F2D" w:rsidRDefault="009433C9" w:rsidP="008D2F2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Право собственности на товар, а также риск случайной гибели или случайного повреждения товара переходит к Покупателю с момента передачи товара Покупателю.</w:t>
      </w:r>
    </w:p>
    <w:p w:rsidR="00BB5BED" w:rsidRDefault="00BB5BED" w:rsidP="00D632F5">
      <w:pPr>
        <w:jc w:val="center"/>
      </w:pPr>
    </w:p>
    <w:p w:rsidR="00376166" w:rsidRDefault="00376166" w:rsidP="00D632F5">
      <w:pPr>
        <w:jc w:val="center"/>
      </w:pPr>
    </w:p>
    <w:p w:rsidR="009433C9" w:rsidRDefault="009433C9" w:rsidP="00D632F5">
      <w:pPr>
        <w:jc w:val="center"/>
      </w:pPr>
      <w:r>
        <w:t>3. КАЧЕСТВО ТОВАРА. ПРИЕМКА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</w:rPr>
        <w:t>Качес</w:t>
      </w:r>
      <w:r>
        <w:rPr>
          <w:rFonts w:cs="Arial"/>
          <w:szCs w:val="20"/>
        </w:rPr>
        <w:t>тво товара должно соответствовать действующим ГОСТам, ОСТам, ТУ, иной технической документации и подтверждается сертификатом, техническим паспортом и/или иными  соответствующими документами, предоставляемыми Покупателю одновременно с передачей товара.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proofErr w:type="gramStart"/>
      <w:r>
        <w:rPr>
          <w:rFonts w:cs="Arial"/>
          <w:szCs w:val="20"/>
        </w:rPr>
        <w:t xml:space="preserve">На поставляемый в соответствии с настоящим договором товар установлен гарантийный срок в течение </w:t>
      </w:r>
      <w:r w:rsidR="00213DC6">
        <w:rPr>
          <w:rFonts w:cs="Arial"/>
          <w:szCs w:val="20"/>
        </w:rPr>
        <w:t>одного года</w:t>
      </w:r>
      <w:r>
        <w:rPr>
          <w:rFonts w:cs="Arial"/>
          <w:szCs w:val="20"/>
        </w:rPr>
        <w:t xml:space="preserve"> с момента</w:t>
      </w:r>
      <w:proofErr w:type="gramEnd"/>
      <w:r>
        <w:rPr>
          <w:rFonts w:cs="Arial"/>
          <w:szCs w:val="20"/>
        </w:rPr>
        <w:t xml:space="preserve"> приемки товара по количеству и качеству Покупателем.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количеству осуществляется Покупателем в </w:t>
      </w:r>
      <w:r>
        <w:rPr>
          <w:rFonts w:eastAsia="Arial" w:cs="Arial"/>
          <w:szCs w:val="20"/>
        </w:rPr>
        <w:t xml:space="preserve">течение </w:t>
      </w:r>
      <w:r w:rsidR="00213DC6">
        <w:rPr>
          <w:rFonts w:eastAsia="Arial" w:cs="Arial"/>
          <w:szCs w:val="20"/>
        </w:rPr>
        <w:t>15</w:t>
      </w:r>
      <w:r>
        <w:rPr>
          <w:rFonts w:eastAsia="Arial" w:cs="Arial"/>
          <w:szCs w:val="20"/>
        </w:rPr>
        <w:t xml:space="preserve"> календарных дней с момента передачи товара Покупателю</w:t>
      </w:r>
      <w:r>
        <w:rPr>
          <w:rFonts w:cs="Arial"/>
          <w:szCs w:val="20"/>
        </w:rPr>
        <w:t>.</w:t>
      </w:r>
    </w:p>
    <w:p w:rsidR="009433C9" w:rsidRDefault="009433C9">
      <w:pPr>
        <w:ind w:left="454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качеству осуществляется Покупателем в течение </w:t>
      </w:r>
      <w:r w:rsidR="00213DC6">
        <w:rPr>
          <w:rFonts w:cs="Arial"/>
          <w:szCs w:val="20"/>
        </w:rPr>
        <w:t>15</w:t>
      </w:r>
      <w:r>
        <w:rPr>
          <w:rFonts w:cs="Arial"/>
          <w:szCs w:val="20"/>
        </w:rPr>
        <w:t xml:space="preserve"> календарных дней с момента поступления товара на склад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обнаружения недостатков товара, а также в случае поставки товара, не соответствующего условиям договора о количестве, ассортименте, комплектности или неисполнения обязанности передать принадлежности и документы, относящиеся к товару, Покупатель вправе по своему выбору потребовать от Поставщика соответственно: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соразмерного уменьшения покупной цены;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безвозмездного устранения недостатков товара в разумный срок;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доукомплектования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восполнения недопоставки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передачи принадлежностей и документов, относящихся к товару;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замены товара ненадлежащего качества товаром, соответствующим договору.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Поставщик производит соответственно замену товара </w:t>
      </w:r>
      <w:proofErr w:type="gramStart"/>
      <w:r>
        <w:rPr>
          <w:rFonts w:cs="Arial"/>
          <w:szCs w:val="20"/>
        </w:rPr>
        <w:t>качественным</w:t>
      </w:r>
      <w:proofErr w:type="gramEnd"/>
      <w:r>
        <w:rPr>
          <w:rFonts w:cs="Arial"/>
          <w:szCs w:val="20"/>
        </w:rPr>
        <w:t>, устранение недостатков товара, доукомплектование товаров, дополнительную поставку, передает принадлежности и документы в течение 30 календарных дней с момента поступления требования от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неисполнения требований Покупателя, указанных в пункте 3.4 настоящего договора,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Поставщику. Расходы по возврату некачественного товара относятся на Поставщика.</w:t>
      </w: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4. СУММА ДОГОВОРА. ПОРЯДОК РАСЧЕТОВ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Общая сумма настоящего договора составляет</w:t>
      </w:r>
      <w:proofErr w:type="gramStart"/>
      <w:r>
        <w:rPr>
          <w:rFonts w:cs="Arial"/>
        </w:rPr>
        <w:t xml:space="preserve"> __________________________________________ (________________________________________________________________) </w:t>
      </w:r>
      <w:proofErr w:type="gramEnd"/>
      <w:r>
        <w:rPr>
          <w:rFonts w:cs="Arial"/>
        </w:rPr>
        <w:t>руб. с учетом НДС.</w:t>
      </w:r>
    </w:p>
    <w:p w:rsidR="009433C9" w:rsidRDefault="009433C9" w:rsidP="00275EE4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Покупатель производит предварительную оплату каждой партии товара в размере </w:t>
      </w:r>
      <w:r w:rsidR="00213DC6">
        <w:rPr>
          <w:rFonts w:cs="Arial"/>
        </w:rPr>
        <w:t xml:space="preserve">100 </w:t>
      </w:r>
      <w:r>
        <w:rPr>
          <w:rFonts w:cs="Arial"/>
        </w:rPr>
        <w:t>% от стоимости партии товара на основании выставленного Поставщиком счета.</w:t>
      </w:r>
    </w:p>
    <w:p w:rsidR="009433C9" w:rsidRDefault="009433C9">
      <w:pPr>
        <w:ind w:left="454"/>
        <w:jc w:val="both"/>
        <w:rPr>
          <w:rFonts w:cs="Arial"/>
        </w:rPr>
      </w:pPr>
      <w:r>
        <w:rPr>
          <w:rFonts w:cs="Arial"/>
        </w:rPr>
        <w:t xml:space="preserve">В течение пяти календарных дней со дня получения суммы предоплаты Поставщик обязан выставить в адрес Покупателя счет-фактуру в соответствии с </w:t>
      </w:r>
      <w:proofErr w:type="gramStart"/>
      <w:r>
        <w:rPr>
          <w:rFonts w:cs="Arial"/>
        </w:rPr>
        <w:t>п</w:t>
      </w:r>
      <w:proofErr w:type="gramEnd"/>
      <w:r>
        <w:rPr>
          <w:rFonts w:cs="Arial"/>
        </w:rPr>
        <w:t> 5.1 ст. 169, ст. 168 НК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Расчет производится по ценам, указанным в спецификации</w:t>
      </w:r>
      <w:r>
        <w:rPr>
          <w:rFonts w:cs="Arial"/>
          <w:color w:val="FF0000"/>
        </w:rPr>
        <w:t xml:space="preserve">. </w:t>
      </w:r>
      <w:r w:rsidR="00525489">
        <w:rPr>
          <w:rFonts w:cs="Arial"/>
        </w:rPr>
        <w:t>Цены являются фиксированными и изменению в течение срока действия договора не подлежат</w:t>
      </w:r>
      <w:r>
        <w:rPr>
          <w:rFonts w:cs="Arial"/>
        </w:rPr>
        <w:t>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Валюта платежа — рубль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Датой платежа является дата поступления денежных средств на расчетный счет Поставщика.</w:t>
      </w:r>
    </w:p>
    <w:p w:rsidR="009433C9" w:rsidRDefault="009433C9">
      <w:pPr>
        <w:pStyle w:val="ConsPlusNormal"/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Банковская комиссия банка Поставщика и банка-корреспондента банка Поставщика оплачивается Поставщиком. Банковская комиссия банка Покупателя и банка-корреспондента банка Покупателя оплачивается Покупателем.</w:t>
      </w:r>
    </w:p>
    <w:p w:rsidR="00D632F5" w:rsidRDefault="00D632F5" w:rsidP="00D632F5"/>
    <w:p w:rsidR="00A4502B" w:rsidRDefault="00A4502B" w:rsidP="00D632F5">
      <w:pPr>
        <w:jc w:val="center"/>
      </w:pPr>
    </w:p>
    <w:p w:rsidR="009433C9" w:rsidRDefault="009433C9" w:rsidP="00D632F5">
      <w:pPr>
        <w:jc w:val="center"/>
      </w:pPr>
      <w:r>
        <w:t>5. ОТВЕТСТВЕННОСТЬ СТОРОН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lastRenderedPageBreak/>
        <w:t>В случае нарушения срока поставки товара, установленного пунктом 2.</w:t>
      </w:r>
      <w:r w:rsidR="004064D2">
        <w:rPr>
          <w:rFonts w:cs="Arial"/>
        </w:rPr>
        <w:t>4</w:t>
      </w:r>
      <w:r>
        <w:rPr>
          <w:rFonts w:cs="Arial"/>
        </w:rPr>
        <w:t xml:space="preserve"> настоящего договора, Поставщик уплачивает Покупателю неустойку в размере 0,05% от стоимости не переданного в срок товара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оплаты товара, установленного пунктом 4.2 настоящего договора, Покупатель уплачивает Поставщику неустойку в размере 0,05% от суммы задолженности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Убытки, причиненные стороне вследствие неисполнения или ненадлежащего исполнения другой стороной своих обязательств, взыскиваются в полной сумме сверх неустойки.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Уплата неустойки и возмещение убытков не освобождают Стороны от исполнения обязательств, предусмотренных настоящим договором.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иных случаях, не предусмотренных настоящим договором, Стороны несут имущественную ответственность в соответствии с действующим законодательством Российской Федерации.</w:t>
      </w: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6. РАЗРЕШЕНИЕ СПОРОВ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Все споры и разногласия, возникающие между Сторонами при исполнении настоящего договора, разрешаются путем переговоров.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чье право нарушено, направляет претензию в письменной форме другой стороне по адресу, указанному в настоящем договоре.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Срок рассмотрения претензии — 30 календарных дней.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не урегулировании разногласий в процессе переговоров заинтересованная сторона вправе передать спор в Арбитражный суд по месту нахождения истца.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7. ОБСТОЯТЕЛЬСТВА НЕПРЕОДОЛИМОЙ СИЛЫ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proofErr w:type="gramStart"/>
      <w:r>
        <w:rPr>
          <w:rFonts w:cs="Arial"/>
        </w:rPr>
        <w:t>договору</w:t>
      </w:r>
      <w:proofErr w:type="gramEnd"/>
      <w:r>
        <w:rPr>
          <w:rFonts w:cs="Arial"/>
        </w:rPr>
        <w:t xml:space="preserve"> в случае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и объективно препятствующих полному или частичному выполнению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соразмерно отодвигается на время действия таких обстоятельств.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Надлежащим доказательством наличия обстоятельств непреодолимой силы и их продолжительности будут служить документы, выдаваемые компетентными государственными органами или торгово-промышленной палатой, расположенной по месту расположения стороны договора, для которой создалась невозможность исполнения обязательств по настоящему договору.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для которой создалась невозможность исполнения обязательств по договору в силу вышеуказанных причин, должна письменно известить об этом другую сторону в течение 72 часов с момента наступления таких обстоятельств. Допускается извещение по факсимильной связи с обратным уведомлением о получении сообщения. Несоблюдение данного условия влечет за собой утрату права ссылаться на эти обстоятельства.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если указанные в п. 7.1 обстоятельства продлятся более трех месяцев, то каждая сторона имеет право расторгнуть Договор в одностороннем порядке, известив письменно об этом другую Сторону за 30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 при</w:t>
      </w:r>
      <w:r w:rsidR="00F24CAE">
        <w:rPr>
          <w:rFonts w:cs="Arial"/>
        </w:rPr>
        <w:t xml:space="preserve"> </w:t>
      </w:r>
      <w:r>
        <w:rPr>
          <w:rFonts w:cs="Arial"/>
        </w:rPr>
        <w:t>условии оплаты причитающихся сумм за фактически поставленный товар.</w:t>
      </w:r>
    </w:p>
    <w:p w:rsidR="00D632F5" w:rsidRDefault="00D632F5" w:rsidP="00D632F5">
      <w:pPr>
        <w:jc w:val="center"/>
      </w:pPr>
    </w:p>
    <w:p w:rsidR="00F24CAE" w:rsidRDefault="00F24CAE" w:rsidP="00D632F5">
      <w:pPr>
        <w:jc w:val="center"/>
      </w:pPr>
    </w:p>
    <w:p w:rsidR="007B7820" w:rsidRPr="00D42CE0" w:rsidRDefault="007B7820" w:rsidP="007B7820">
      <w:pPr>
        <w:jc w:val="center"/>
      </w:pPr>
      <w:r>
        <w:t>8</w:t>
      </w:r>
      <w:r w:rsidRPr="00D42CE0">
        <w:t xml:space="preserve">. УСЛОВИЯ </w:t>
      </w:r>
      <w:r>
        <w:t>РАСКРЫТИЯ ИНФОРМАЦИИ</w:t>
      </w:r>
    </w:p>
    <w:p w:rsidR="007B7820" w:rsidRPr="00D42CE0" w:rsidRDefault="007B7820" w:rsidP="007B7820">
      <w:pPr>
        <w:jc w:val="center"/>
        <w:rPr>
          <w:sz w:val="24"/>
        </w:rPr>
      </w:pPr>
    </w:p>
    <w:p w:rsidR="007B7820" w:rsidRPr="00A44F5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A44F50">
        <w:lastRenderedPageBreak/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представленные Поставщиком в рамках Закупки (далее  - Сведения), являются полными, точными и достоверными.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 xml:space="preserve">При изменении Сведений Поставщик обязан не позднее </w:t>
      </w:r>
      <w:r w:rsidR="00367CBC">
        <w:rPr>
          <w:bCs/>
        </w:rPr>
        <w:t>5</w:t>
      </w:r>
      <w:r w:rsidRPr="00D42CE0">
        <w:rPr>
          <w:bCs/>
        </w:rPr>
        <w:t xml:space="preserve"> </w:t>
      </w:r>
      <w:r w:rsidRPr="00D42CE0">
        <w:t>(</w:t>
      </w:r>
      <w:r w:rsidR="00367CBC">
        <w:t>пяти</w:t>
      </w:r>
      <w:r w:rsidRPr="00D42CE0">
        <w:t xml:space="preserve">) </w:t>
      </w:r>
      <w:r w:rsidRPr="00D42CE0">
        <w:rPr>
          <w:bCs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rPr>
          <w:bCs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42CE0">
        <w:rPr>
          <w:bCs/>
        </w:rPr>
        <w:t xml:space="preserve">, </w:t>
      </w:r>
      <w:proofErr w:type="gramStart"/>
      <w:r w:rsidRPr="00D42CE0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D42CE0">
        <w:rPr>
          <w:bCs/>
        </w:rPr>
        <w:t>Росфинмониторингу</w:t>
      </w:r>
      <w:proofErr w:type="spellEnd"/>
      <w:r w:rsidRPr="00D42CE0">
        <w:rPr>
          <w:bCs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42CE0">
        <w:rPr>
          <w:bCs/>
        </w:rPr>
        <w:t xml:space="preserve"> Поставщик освобождает Покупателя от любой ответственности в связи 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B7820" w:rsidRPr="00D42CE0" w:rsidRDefault="007B7820" w:rsidP="007B7820">
      <w:pPr>
        <w:numPr>
          <w:ilvl w:val="0"/>
          <w:numId w:val="11"/>
        </w:numPr>
        <w:jc w:val="both"/>
      </w:pPr>
      <w:r w:rsidRPr="00D42CE0">
        <w:rPr>
          <w:bCs/>
        </w:rPr>
        <w:t xml:space="preserve">Поставщик и Покупатель </w:t>
      </w:r>
      <w:r w:rsidRPr="00D42CE0"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D42CE0">
        <w:rPr>
          <w:bCs/>
        </w:rPr>
        <w:t xml:space="preserve">Покупателя </w:t>
      </w:r>
      <w:r w:rsidRPr="00D42CE0">
        <w:t xml:space="preserve">от исполнения Договора и предъявления </w:t>
      </w:r>
      <w:r w:rsidRPr="00D42CE0">
        <w:rPr>
          <w:bCs/>
        </w:rPr>
        <w:t xml:space="preserve">Покупателем </w:t>
      </w:r>
      <w:r w:rsidRPr="00D42CE0">
        <w:t>Поставщику требования о возмещении убытков, причиненных прекращением Договора.</w:t>
      </w:r>
      <w:proofErr w:type="gramEnd"/>
      <w:r w:rsidRPr="00D42CE0">
        <w:t xml:space="preserve"> Договор считается расторгнутым </w:t>
      </w:r>
      <w:proofErr w:type="gramStart"/>
      <w:r w:rsidRPr="00D42CE0">
        <w:t>с даты получения</w:t>
      </w:r>
      <w:proofErr w:type="gramEnd"/>
      <w:r w:rsidRPr="00D42CE0">
        <w:t xml:space="preserve"> Поставщиком с</w:t>
      </w:r>
      <w:r w:rsidRPr="00D42CE0">
        <w:rPr>
          <w:bCs/>
        </w:rPr>
        <w:t>оответствующего письменного уведомления Покупателя, если более поздняя дата не будет установлена в уведомлении.</w:t>
      </w: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  <w:r>
        <w:t>9. ПРОЧИЕ УСЛОВИЯ</w:t>
      </w:r>
    </w:p>
    <w:p w:rsidR="007B7820" w:rsidRDefault="007B7820" w:rsidP="007B7820">
      <w:pPr>
        <w:jc w:val="center"/>
        <w:rPr>
          <w:rFonts w:cs="Arial"/>
          <w:sz w:val="24"/>
          <w:szCs w:val="29"/>
        </w:rPr>
      </w:pPr>
    </w:p>
    <w:p w:rsidR="007B7820" w:rsidRDefault="007B7820" w:rsidP="007B7820">
      <w:pPr>
        <w:numPr>
          <w:ilvl w:val="0"/>
          <w:numId w:val="10"/>
        </w:numPr>
        <w:jc w:val="both"/>
        <w:rPr>
          <w:rFonts w:cs="Arial"/>
        </w:rPr>
      </w:pPr>
      <w:r>
        <w:rPr>
          <w:rFonts w:cs="Arial"/>
        </w:rPr>
        <w:t>Срок действия настоящего договора: с  ___.___.______г.  до  ___.___.______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Продление срока действия договора, а также внесение иных изменений и дополнений в текст договора оформляется в виде дополнительного соглашения, являющегося неотъемлемой частью настоящего договора.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Настоящий договор </w:t>
      </w:r>
      <w:proofErr w:type="gramStart"/>
      <w:r>
        <w:rPr>
          <w:rFonts w:cs="Arial"/>
        </w:rPr>
        <w:t>может быть досрочно расторгнут</w:t>
      </w:r>
      <w:proofErr w:type="gramEnd"/>
      <w:r>
        <w:rPr>
          <w:rFonts w:cs="Arial"/>
        </w:rPr>
        <w:t xml:space="preserve"> в случаях, предусмотренных действующим законодательством Российской Федерации, а также по письменному соглашению Сторон. Предложение одной из сторон о расторжении договора должно быть направлено в адрес другой стороны не позднее, чем за 30 календарных дней до даты предполагаемого расторжения.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Ни одна из сторон не имеет права передавать свои права и обязанности, вытекающие из настоящего договора, третьим лицам без письменного согласия на то другой стороны, за исключением случаев, предусмотренных настоящим договором.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составлен в двух экземплярах, имеющих равную юридическую силу, по одному для каждой из Сторон.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Копии настоящего договора и приложений к нему, переданные посредством факсимильной связи,  признаются сторонами как имеющие полную юридическую силу при условии последующего обмена оригиналами.</w:t>
      </w: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  <w:r>
        <w:rPr>
          <w:rFonts w:cs="Arial"/>
        </w:rPr>
        <w:t>10. АДРЕСА И РЕКВИЗИТЫ СТОРОН</w:t>
      </w:r>
    </w:p>
    <w:p w:rsidR="009433C9" w:rsidRDefault="009433C9">
      <w:pPr>
        <w:jc w:val="center"/>
        <w:rPr>
          <w:rFonts w:cs="Arial"/>
        </w:rPr>
      </w:pPr>
    </w:p>
    <w:p w:rsidR="009433C9" w:rsidRDefault="001B06E6">
      <w:pPr>
        <w:jc w:val="center"/>
        <w:rPr>
          <w:rFonts w:cs="Arial"/>
        </w:rPr>
      </w:pPr>
      <w:r w:rsidRPr="001B06E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9.35pt;width:220.35pt;height:218.6pt;z-index:251657728;mso-wrap-distance-left:5.7pt;mso-wrap-distance-top:5.7pt;mso-wrap-distance-right:5.7pt;mso-wrap-distance-bottom:5.7pt" stroked="f">
            <v:fill color2="black"/>
            <v:textbox inset="0,0,0,0">
              <w:txbxContent>
                <w:p w:rsidR="009433C9" w:rsidRDefault="009433C9">
                  <w:pPr>
                    <w:pStyle w:val="ad"/>
                    <w:spacing w:after="0"/>
                  </w:pPr>
                  <w:r>
                    <w:t>ПОКУПАТЕЛЬ</w:t>
                  </w:r>
                </w:p>
                <w:p w:rsidR="009433C9" w:rsidRDefault="009433C9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ФГУП ПО «Север»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630075, г. Новосибирск, ул. Объединения, 3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ИНН/КПП 5410101900 / 541001001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/с 40502810300010037101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в Новосибирском филиале «НОМОС-БАНК» (ОАО), г. Новосибирск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к/с 30101810300000000770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БИК 045005770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Заместитель генерального директора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__________________ И.Н. Тактайкин</w:t>
                  </w:r>
                </w:p>
                <w:p w:rsidR="009433C9" w:rsidRDefault="009433C9" w:rsidP="007B7820">
                  <w:pPr>
                    <w:pStyle w:val="ad"/>
                    <w:spacing w:after="0"/>
                  </w:pPr>
                </w:p>
              </w:txbxContent>
            </v:textbox>
            <w10:wrap type="square"/>
          </v:shape>
        </w:pict>
      </w:r>
      <w:r w:rsidRPr="001B06E6">
        <w:pict>
          <v:shape id="_x0000_s1028" type="#_x0000_t202" style="position:absolute;left:0;text-align:left;margin-left:246.9pt;margin-top:9.35pt;width:234.7pt;height:218.6pt;z-index:251658752;mso-wrap-distance-left:5.7pt;mso-wrap-distance-top:5.7pt;mso-wrap-distance-right:5.7pt;mso-wrap-distance-bottom:5.7pt" stroked="f">
            <v:fill color2="black"/>
            <v:textbox inset="0,0,0,0">
              <w:txbxContent>
                <w:p w:rsidR="009433C9" w:rsidRDefault="009433C9">
                  <w:pPr>
                    <w:pStyle w:val="ad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9433C9" w:rsidRDefault="009433C9">
      <w:pPr>
        <w:jc w:val="center"/>
      </w:pPr>
    </w:p>
    <w:sectPr w:rsidR="009433C9" w:rsidSect="0064393B">
      <w:headerReference w:type="default" r:id="rId8"/>
      <w:footerReference w:type="default" r:id="rId9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9CA" w:rsidRDefault="005909CA">
      <w:r>
        <w:separator/>
      </w:r>
    </w:p>
  </w:endnote>
  <w:endnote w:type="continuationSeparator" w:id="0">
    <w:p w:rsidR="005909CA" w:rsidRDefault="005909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a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                           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                              </w:t>
    </w:r>
  </w:p>
  <w:p w:rsidR="009433C9" w:rsidRDefault="009433C9">
    <w:pPr>
      <w:pStyle w:val="aa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9CA" w:rsidRDefault="005909CA">
      <w:r>
        <w:separator/>
      </w:r>
    </w:p>
  </w:footnote>
  <w:footnote w:type="continuationSeparator" w:id="0">
    <w:p w:rsidR="005909CA" w:rsidRDefault="005909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  <w:rPr>
        <w:rFonts w:cs="Arial"/>
        <w:sz w:val="18"/>
        <w:szCs w:val="18"/>
      </w:rPr>
    </w:pPr>
    <w:r>
      <w:rPr>
        <w:rFonts w:cs="Arial"/>
        <w:sz w:val="18"/>
        <w:szCs w:val="18"/>
      </w:rPr>
      <w:t>Договор № __________________</w:t>
    </w:r>
  </w:p>
  <w:p w:rsidR="009433C9" w:rsidRDefault="009433C9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  <w:r>
      <w:rPr>
        <w:rFonts w:cs="Arial"/>
        <w:sz w:val="18"/>
        <w:szCs w:val="18"/>
      </w:rPr>
      <w:t xml:space="preserve">Лист </w:t>
    </w:r>
    <w:r w:rsidR="001B06E6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 w:rsidR="001B06E6">
      <w:rPr>
        <w:rFonts w:cs="Arial"/>
        <w:sz w:val="18"/>
        <w:szCs w:val="18"/>
        <w:u w:val="single"/>
      </w:rPr>
      <w:fldChar w:fldCharType="separate"/>
    </w:r>
    <w:r w:rsidR="00A17096">
      <w:rPr>
        <w:rFonts w:cs="Arial"/>
        <w:noProof/>
        <w:sz w:val="18"/>
        <w:szCs w:val="18"/>
        <w:u w:val="single"/>
      </w:rPr>
      <w:t>1</w:t>
    </w:r>
    <w:r w:rsidR="001B06E6"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 w:rsidR="001B06E6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 w:rsidR="001B06E6">
      <w:rPr>
        <w:rFonts w:cs="Arial"/>
        <w:sz w:val="18"/>
        <w:szCs w:val="18"/>
        <w:u w:val="single"/>
      </w:rPr>
      <w:fldChar w:fldCharType="separate"/>
    </w:r>
    <w:r w:rsidR="00A17096">
      <w:rPr>
        <w:rFonts w:cs="Arial"/>
        <w:noProof/>
        <w:sz w:val="18"/>
        <w:szCs w:val="18"/>
        <w:u w:val="single"/>
      </w:rPr>
      <w:t>5</w:t>
    </w:r>
    <w:r w:rsidR="001B06E6"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2BFCD9A0"/>
    <w:lvl w:ilvl="0">
      <w:start w:val="1"/>
      <w:numFmt w:val="decimal"/>
      <w:lvlText w:val="9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1B3917B3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20CD18DB"/>
    <w:multiLevelType w:val="multilevel"/>
    <w:tmpl w:val="431E3BB6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A4502B"/>
    <w:rsid w:val="0004613F"/>
    <w:rsid w:val="00075C89"/>
    <w:rsid w:val="000963F9"/>
    <w:rsid w:val="000F299A"/>
    <w:rsid w:val="00100AFE"/>
    <w:rsid w:val="00186D92"/>
    <w:rsid w:val="001B06E6"/>
    <w:rsid w:val="00213DC6"/>
    <w:rsid w:val="002513C3"/>
    <w:rsid w:val="00271F6B"/>
    <w:rsid w:val="00275EE4"/>
    <w:rsid w:val="002E5597"/>
    <w:rsid w:val="00301089"/>
    <w:rsid w:val="00367CBC"/>
    <w:rsid w:val="00376166"/>
    <w:rsid w:val="003C73AE"/>
    <w:rsid w:val="00400871"/>
    <w:rsid w:val="004064D2"/>
    <w:rsid w:val="00525489"/>
    <w:rsid w:val="0059094A"/>
    <w:rsid w:val="005909CA"/>
    <w:rsid w:val="005A3D6E"/>
    <w:rsid w:val="005F33B8"/>
    <w:rsid w:val="0064393B"/>
    <w:rsid w:val="006D7F65"/>
    <w:rsid w:val="007413C9"/>
    <w:rsid w:val="00767BFF"/>
    <w:rsid w:val="0077132E"/>
    <w:rsid w:val="00790DC3"/>
    <w:rsid w:val="007B7820"/>
    <w:rsid w:val="007D616D"/>
    <w:rsid w:val="008D2F2D"/>
    <w:rsid w:val="008F17DA"/>
    <w:rsid w:val="0092480C"/>
    <w:rsid w:val="009433C9"/>
    <w:rsid w:val="00A17096"/>
    <w:rsid w:val="00A257BF"/>
    <w:rsid w:val="00A4502B"/>
    <w:rsid w:val="00AC47B1"/>
    <w:rsid w:val="00B67E17"/>
    <w:rsid w:val="00BB5BED"/>
    <w:rsid w:val="00D315D1"/>
    <w:rsid w:val="00D60698"/>
    <w:rsid w:val="00D632F5"/>
    <w:rsid w:val="00F02A70"/>
    <w:rsid w:val="00F24CAE"/>
    <w:rsid w:val="00F25073"/>
    <w:rsid w:val="00F84B46"/>
    <w:rsid w:val="00FF2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393B"/>
    <w:pPr>
      <w:widowControl w:val="0"/>
      <w:suppressAutoHyphens/>
    </w:pPr>
    <w:rPr>
      <w:rFonts w:ascii="Arial" w:eastAsia="Arial Unicode MS" w:hAnsi="Arial"/>
      <w:kern w:val="1"/>
      <w:szCs w:val="24"/>
    </w:rPr>
  </w:style>
  <w:style w:type="paragraph" w:styleId="1">
    <w:name w:val="heading 1"/>
    <w:basedOn w:val="a"/>
    <w:next w:val="a"/>
    <w:qFormat/>
    <w:rsid w:val="0064393B"/>
    <w:pPr>
      <w:keepNext/>
      <w:numPr>
        <w:numId w:val="1"/>
      </w:numPr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qFormat/>
    <w:rsid w:val="0064393B"/>
    <w:pPr>
      <w:keepNext/>
      <w:numPr>
        <w:ilvl w:val="5"/>
        <w:numId w:val="1"/>
      </w:numPr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64393B"/>
  </w:style>
  <w:style w:type="character" w:customStyle="1" w:styleId="10">
    <w:name w:val="Основной шрифт абзаца1"/>
    <w:rsid w:val="0064393B"/>
  </w:style>
  <w:style w:type="character" w:customStyle="1" w:styleId="a4">
    <w:name w:val="Маркеры списка"/>
    <w:rsid w:val="0064393B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rsid w:val="0064393B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rsid w:val="0064393B"/>
    <w:pPr>
      <w:spacing w:after="120"/>
    </w:pPr>
  </w:style>
  <w:style w:type="paragraph" w:styleId="a7">
    <w:name w:val="Title"/>
    <w:basedOn w:val="a5"/>
    <w:next w:val="a8"/>
    <w:qFormat/>
    <w:rsid w:val="0064393B"/>
  </w:style>
  <w:style w:type="paragraph" w:styleId="a8">
    <w:name w:val="Subtitle"/>
    <w:basedOn w:val="a5"/>
    <w:next w:val="a6"/>
    <w:qFormat/>
    <w:rsid w:val="0064393B"/>
    <w:pPr>
      <w:jc w:val="center"/>
    </w:pPr>
    <w:rPr>
      <w:i/>
      <w:iCs/>
    </w:rPr>
  </w:style>
  <w:style w:type="paragraph" w:styleId="a9">
    <w:name w:val="List"/>
    <w:basedOn w:val="a6"/>
    <w:rsid w:val="0064393B"/>
    <w:rPr>
      <w:rFonts w:cs="Tahoma"/>
    </w:rPr>
  </w:style>
  <w:style w:type="paragraph" w:customStyle="1" w:styleId="11">
    <w:name w:val="Название1"/>
    <w:basedOn w:val="a"/>
    <w:rsid w:val="0064393B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64393B"/>
    <w:pPr>
      <w:suppressLineNumbers/>
    </w:pPr>
    <w:rPr>
      <w:rFonts w:cs="Tahoma"/>
    </w:rPr>
  </w:style>
  <w:style w:type="paragraph" w:styleId="aa">
    <w:name w:val="footer"/>
    <w:basedOn w:val="a"/>
    <w:rsid w:val="0064393B"/>
    <w:pPr>
      <w:tabs>
        <w:tab w:val="center" w:pos="4677"/>
        <w:tab w:val="right" w:pos="9355"/>
      </w:tabs>
    </w:pPr>
  </w:style>
  <w:style w:type="paragraph" w:styleId="ab">
    <w:name w:val="header"/>
    <w:basedOn w:val="a"/>
    <w:rsid w:val="0064393B"/>
    <w:pPr>
      <w:tabs>
        <w:tab w:val="center" w:pos="4153"/>
        <w:tab w:val="right" w:pos="8306"/>
      </w:tabs>
    </w:pPr>
  </w:style>
  <w:style w:type="paragraph" w:customStyle="1" w:styleId="ConsNonformat">
    <w:name w:val="ConsNonformat"/>
    <w:rsid w:val="0064393B"/>
    <w:pPr>
      <w:widowControl w:val="0"/>
      <w:suppressAutoHyphens/>
    </w:pPr>
    <w:rPr>
      <w:rFonts w:ascii="Courier New" w:eastAsia="Arial" w:hAnsi="Courier New"/>
      <w:kern w:val="1"/>
      <w:lang w:eastAsia="ar-SA"/>
    </w:rPr>
  </w:style>
  <w:style w:type="paragraph" w:customStyle="1" w:styleId="ac">
    <w:name w:val="Содержимое таблицы"/>
    <w:basedOn w:val="a"/>
    <w:rsid w:val="0064393B"/>
    <w:pPr>
      <w:suppressLineNumbers/>
    </w:pPr>
  </w:style>
  <w:style w:type="paragraph" w:customStyle="1" w:styleId="ad">
    <w:name w:val="Содержимое врезки"/>
    <w:basedOn w:val="a6"/>
    <w:rsid w:val="0064393B"/>
  </w:style>
  <w:style w:type="paragraph" w:customStyle="1" w:styleId="ae">
    <w:name w:val="Заголовок таблицы"/>
    <w:basedOn w:val="ac"/>
    <w:rsid w:val="0064393B"/>
    <w:pPr>
      <w:jc w:val="center"/>
    </w:pPr>
    <w:rPr>
      <w:b/>
      <w:bCs/>
    </w:rPr>
  </w:style>
  <w:style w:type="paragraph" w:customStyle="1" w:styleId="ConsPlusNormal">
    <w:name w:val="ConsPlusNormal"/>
    <w:next w:val="a"/>
    <w:rsid w:val="0064393B"/>
    <w:pPr>
      <w:widowControl w:val="0"/>
      <w:suppressAutoHyphens/>
      <w:autoSpaceDE w:val="0"/>
      <w:ind w:firstLine="720"/>
    </w:pPr>
    <w:rPr>
      <w:rFonts w:ascii="Arial" w:eastAsia="Arial" w:hAnsi="Arial"/>
      <w:kern w:val="1"/>
    </w:rPr>
  </w:style>
  <w:style w:type="paragraph" w:customStyle="1" w:styleId="ConsPlusNonformat">
    <w:name w:val="ConsPlusNonformat"/>
    <w:basedOn w:val="a"/>
    <w:next w:val="ConsPlusNormal"/>
    <w:rsid w:val="0064393B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rsid w:val="0064393B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rsid w:val="0064393B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rsid w:val="0064393B"/>
    <w:pPr>
      <w:autoSpaceDE w:val="0"/>
    </w:pPr>
    <w:rPr>
      <w:rFonts w:ascii="Courier New" w:eastAsia="Courier New" w:hAnsi="Courier New" w:cs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2059</Words>
  <Characters>11741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ФЕДЕРАЛЬНОЕ  ГОСУДАРСТВЕННОЕ</vt:lpstr>
    </vt:vector>
  </TitlesOfParts>
  <Company>PO Sever</Company>
  <LinksUpToDate>false</LinksUpToDate>
  <CharactersWithSpaces>13773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 ГОСУДАРСТВЕННОЕ</dc:title>
  <dc:creator>User</dc:creator>
  <cp:lastModifiedBy>User</cp:lastModifiedBy>
  <cp:revision>3</cp:revision>
  <cp:lastPrinted>2013-01-14T07:19:00Z</cp:lastPrinted>
  <dcterms:created xsi:type="dcterms:W3CDTF">2013-02-28T05:46:00Z</dcterms:created>
  <dcterms:modified xsi:type="dcterms:W3CDTF">2013-03-19T04:46:00Z</dcterms:modified>
</cp:coreProperties>
</file>