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AD76F2" w:rsidRPr="00CC2B95" w:rsidTr="00365414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AD76F2" w:rsidRPr="00CC2B95" w:rsidRDefault="00AD76F2" w:rsidP="00365414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AD76F2" w:rsidRPr="00CC2B95" w:rsidRDefault="00AD76F2" w:rsidP="0036541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D76F2" w:rsidRPr="00CC2B95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76F2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AD76F2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76F2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AD76F2" w:rsidRPr="00CC2B95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76F2" w:rsidRPr="00CC2B95" w:rsidRDefault="00AD76F2" w:rsidP="0036541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911D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AD76F2" w:rsidRDefault="00AD76F2" w:rsidP="00AD76F2">
      <w:pPr>
        <w:jc w:val="center"/>
        <w:outlineLvl w:val="0"/>
        <w:rPr>
          <w:sz w:val="28"/>
          <w:szCs w:val="28"/>
        </w:rPr>
      </w:pPr>
    </w:p>
    <w:p w:rsidR="00AD76F2" w:rsidRDefault="00AD76F2" w:rsidP="00AD76F2">
      <w:pPr>
        <w:jc w:val="center"/>
        <w:outlineLvl w:val="0"/>
        <w:rPr>
          <w:sz w:val="28"/>
          <w:szCs w:val="28"/>
        </w:rPr>
      </w:pPr>
    </w:p>
    <w:p w:rsidR="00AD76F2" w:rsidRDefault="00AD76F2" w:rsidP="00AD76F2">
      <w:pPr>
        <w:jc w:val="center"/>
        <w:outlineLvl w:val="0"/>
        <w:rPr>
          <w:sz w:val="28"/>
          <w:szCs w:val="28"/>
        </w:rPr>
      </w:pPr>
    </w:p>
    <w:p w:rsidR="00AD76F2" w:rsidRDefault="00AD76F2" w:rsidP="00AD76F2">
      <w:pPr>
        <w:jc w:val="center"/>
        <w:outlineLvl w:val="0"/>
        <w:rPr>
          <w:sz w:val="28"/>
          <w:szCs w:val="28"/>
        </w:rPr>
      </w:pPr>
    </w:p>
    <w:p w:rsidR="00AD76F2" w:rsidRDefault="00AD76F2" w:rsidP="00AD76F2">
      <w:pPr>
        <w:jc w:val="center"/>
        <w:outlineLvl w:val="0"/>
        <w:rPr>
          <w:sz w:val="28"/>
          <w:szCs w:val="28"/>
        </w:rPr>
      </w:pPr>
    </w:p>
    <w:p w:rsidR="00AD76F2" w:rsidRPr="00CC2B95" w:rsidRDefault="00AD76F2" w:rsidP="00AD76F2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AD76F2" w:rsidRPr="001C7360" w:rsidRDefault="00AD76F2" w:rsidP="00AD76F2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</w:t>
      </w:r>
      <w:r>
        <w:rPr>
          <w:sz w:val="28"/>
          <w:szCs w:val="28"/>
        </w:rPr>
        <w:t xml:space="preserve"> 2-х перчаточных боксов</w:t>
      </w:r>
      <w:r w:rsidRPr="00EF4AF2">
        <w:rPr>
          <w:color w:val="FF0000"/>
          <w:sz w:val="28"/>
          <w:szCs w:val="28"/>
        </w:rPr>
        <w:t xml:space="preserve"> </w:t>
      </w:r>
      <w:r w:rsidRPr="001C7360">
        <w:rPr>
          <w:rStyle w:val="style171"/>
          <w:b w:val="0"/>
          <w:sz w:val="28"/>
          <w:szCs w:val="28"/>
        </w:rPr>
        <w:t>«</w:t>
      </w:r>
      <w:proofErr w:type="spellStart"/>
      <w:r w:rsidRPr="001C7360">
        <w:rPr>
          <w:rStyle w:val="style171"/>
          <w:b w:val="0"/>
          <w:sz w:val="28"/>
          <w:szCs w:val="28"/>
          <w:lang w:val="en-US"/>
        </w:rPr>
        <w:t>Unilab</w:t>
      </w:r>
      <w:proofErr w:type="spellEnd"/>
      <w:r w:rsidRPr="001C7360">
        <w:rPr>
          <w:rStyle w:val="style171"/>
          <w:b w:val="0"/>
          <w:sz w:val="28"/>
          <w:szCs w:val="28"/>
        </w:rPr>
        <w:t>» 1200/780 (эквивалент)</w:t>
      </w:r>
    </w:p>
    <w:p w:rsidR="00AD76F2" w:rsidRPr="00AA6C90" w:rsidRDefault="00AD76F2" w:rsidP="00AD76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(2 шт.) </w:t>
      </w: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AD76F2" w:rsidRPr="00CC2B95" w:rsidRDefault="00AD76F2" w:rsidP="00AD76F2">
      <w:pPr>
        <w:rPr>
          <w:sz w:val="28"/>
          <w:szCs w:val="28"/>
        </w:rPr>
      </w:pPr>
    </w:p>
    <w:p w:rsidR="00AD76F2" w:rsidRPr="00CC2B95" w:rsidRDefault="00AD76F2" w:rsidP="00AD76F2">
      <w:pPr>
        <w:jc w:val="center"/>
        <w:rPr>
          <w:sz w:val="28"/>
          <w:szCs w:val="28"/>
        </w:rPr>
      </w:pPr>
    </w:p>
    <w:p w:rsidR="00AD76F2" w:rsidRPr="00CC2B95" w:rsidRDefault="00AD76F2" w:rsidP="00AD76F2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AD76F2" w:rsidRPr="00CC2B95" w:rsidRDefault="00AD76F2" w:rsidP="00AD76F2">
      <w:pPr>
        <w:jc w:val="center"/>
        <w:rPr>
          <w:sz w:val="28"/>
          <w:szCs w:val="28"/>
        </w:rPr>
      </w:pP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</w:p>
    <w:p w:rsidR="00AD76F2" w:rsidRPr="0077722E" w:rsidRDefault="00AD76F2" w:rsidP="00AD76F2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Директор отделения «ТКМ»</w:t>
      </w:r>
    </w:p>
    <w:p w:rsidR="00AD76F2" w:rsidRPr="0077722E" w:rsidRDefault="00AD76F2" w:rsidP="00AD76F2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 xml:space="preserve"> Ш.Т. Тухватулин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6911D9">
        <w:rPr>
          <w:sz w:val="28"/>
          <w:szCs w:val="28"/>
        </w:rPr>
        <w:t>21</w:t>
      </w:r>
      <w:r w:rsidRPr="0077722E">
        <w:rPr>
          <w:sz w:val="28"/>
          <w:szCs w:val="28"/>
        </w:rPr>
        <w:t>» июня 2012 г.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</w:p>
    <w:p w:rsidR="00AD76F2" w:rsidRPr="00252CF3" w:rsidRDefault="00AD76F2" w:rsidP="00AD76F2">
      <w:pPr>
        <w:spacing w:line="276" w:lineRule="auto"/>
        <w:jc w:val="center"/>
        <w:rPr>
          <w:sz w:val="28"/>
          <w:szCs w:val="28"/>
        </w:rPr>
      </w:pP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AD76F2" w:rsidRPr="00252CF3" w:rsidRDefault="00AD76F2" w:rsidP="00AD76F2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2320FF">
        <w:rPr>
          <w:sz w:val="28"/>
          <w:szCs w:val="28"/>
        </w:rPr>
        <w:t>20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AD76F2" w:rsidRDefault="00AD76F2" w:rsidP="00AD76F2">
      <w:pPr>
        <w:jc w:val="right"/>
      </w:pPr>
    </w:p>
    <w:p w:rsidR="00AD76F2" w:rsidRDefault="00AD76F2" w:rsidP="00AD76F2">
      <w:pPr>
        <w:jc w:val="right"/>
      </w:pPr>
    </w:p>
    <w:p w:rsidR="00AD76F2" w:rsidRDefault="00AD76F2" w:rsidP="00AD76F2"/>
    <w:p w:rsidR="00AD76F2" w:rsidRDefault="00AD76F2" w:rsidP="00AD76F2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AD76F2" w:rsidRDefault="00AD76F2" w:rsidP="00AD76F2">
      <w:pPr>
        <w:rPr>
          <w:b/>
          <w:bCs/>
        </w:rPr>
      </w:pPr>
    </w:p>
    <w:p w:rsidR="00AD76F2" w:rsidRDefault="00AD76F2" w:rsidP="00AD76F2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AD76F2" w:rsidRDefault="00AD76F2" w:rsidP="00AD76F2">
      <w:pPr>
        <w:jc w:val="center"/>
        <w:rPr>
          <w:b/>
          <w:bCs/>
        </w:rPr>
      </w:pPr>
    </w:p>
    <w:p w:rsidR="00AD76F2" w:rsidRDefault="00AD76F2" w:rsidP="00AD76F2">
      <w:pPr>
        <w:jc w:val="center"/>
        <w:rPr>
          <w:b/>
          <w:bCs/>
        </w:rPr>
      </w:pPr>
    </w:p>
    <w:p w:rsidR="00AD76F2" w:rsidRDefault="00AD76F2" w:rsidP="00AD76F2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AD76F2" w:rsidRPr="00CC2B95" w:rsidRDefault="00AD76F2" w:rsidP="00AD76F2">
      <w:pPr>
        <w:jc w:val="center"/>
        <w:rPr>
          <w:sz w:val="28"/>
          <w:szCs w:val="28"/>
        </w:rPr>
      </w:pPr>
    </w:p>
    <w:p w:rsidR="00AD76F2" w:rsidRPr="00CC2B95" w:rsidRDefault="00AD76F2" w:rsidP="00AD76F2">
      <w:pPr>
        <w:jc w:val="center"/>
        <w:rPr>
          <w:sz w:val="28"/>
          <w:szCs w:val="28"/>
        </w:rPr>
      </w:pPr>
    </w:p>
    <w:p w:rsidR="00AD76F2" w:rsidRPr="00CC2B95" w:rsidRDefault="00AD76F2" w:rsidP="00AD76F2">
      <w:pPr>
        <w:sectPr w:rsidR="00AD76F2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76F2" w:rsidRPr="00150F56" w:rsidRDefault="00AD76F2" w:rsidP="00AD76F2">
      <w:pPr>
        <w:jc w:val="center"/>
        <w:outlineLvl w:val="0"/>
        <w:rPr>
          <w:sz w:val="28"/>
          <w:szCs w:val="28"/>
        </w:rPr>
      </w:pPr>
      <w:bookmarkStart w:id="2" w:name="_Toc322587659"/>
      <w:r w:rsidRPr="00150F56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AD76F2" w:rsidRPr="00150F56" w:rsidRDefault="00AD76F2" w:rsidP="00AD76F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76F2" w:rsidRPr="00150F56" w:rsidRDefault="00AD76F2" w:rsidP="00AD76F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D76F2" w:rsidRPr="00150F56" w:rsidRDefault="00AD76F2" w:rsidP="00AD76F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AD76F2" w:rsidRPr="00150F56" w:rsidRDefault="00AD76F2" w:rsidP="00AD76F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7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AD76F2" w:rsidRPr="00150F56" w:rsidRDefault="00AD76F2" w:rsidP="00AD76F2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</w:t>
      </w:r>
      <w:proofErr w:type="gramStart"/>
      <w:r w:rsidRPr="00150F56">
        <w:rPr>
          <w:sz w:val="28"/>
          <w:szCs w:val="28"/>
        </w:rPr>
        <w:t>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AD76F2" w:rsidRPr="00150F56" w:rsidRDefault="00AD76F2" w:rsidP="00AD76F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8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AD76F2" w:rsidRPr="00150F56" w:rsidRDefault="00AD76F2" w:rsidP="00AD76F2">
      <w:pPr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AA6C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2-х перчаточных боксов </w:t>
      </w:r>
      <w:r w:rsidRPr="001C7360">
        <w:rPr>
          <w:rStyle w:val="style171"/>
          <w:b w:val="0"/>
          <w:sz w:val="28"/>
          <w:szCs w:val="28"/>
        </w:rPr>
        <w:t>«</w:t>
      </w:r>
      <w:proofErr w:type="spellStart"/>
      <w:r w:rsidRPr="001C7360">
        <w:rPr>
          <w:rStyle w:val="style171"/>
          <w:b w:val="0"/>
          <w:sz w:val="28"/>
          <w:szCs w:val="28"/>
          <w:lang w:val="en-US"/>
        </w:rPr>
        <w:t>Unilab</w:t>
      </w:r>
      <w:proofErr w:type="spellEnd"/>
      <w:r w:rsidRPr="001C7360">
        <w:rPr>
          <w:rStyle w:val="style171"/>
          <w:b w:val="0"/>
          <w:sz w:val="28"/>
          <w:szCs w:val="28"/>
        </w:rPr>
        <w:t>» 1200/780 (эквивалент)</w:t>
      </w:r>
      <w:r>
        <w:rPr>
          <w:sz w:val="28"/>
          <w:szCs w:val="28"/>
        </w:rPr>
        <w:t xml:space="preserve"> (2 шт.)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Состав и объем: </w:t>
      </w:r>
      <w:r>
        <w:rPr>
          <w:sz w:val="28"/>
          <w:szCs w:val="28"/>
        </w:rPr>
        <w:t xml:space="preserve">2 </w:t>
      </w:r>
      <w:r w:rsidRPr="00150F56">
        <w:rPr>
          <w:sz w:val="28"/>
          <w:szCs w:val="28"/>
        </w:rPr>
        <w:t>штук</w:t>
      </w:r>
      <w:r>
        <w:rPr>
          <w:sz w:val="28"/>
          <w:szCs w:val="28"/>
        </w:rPr>
        <w:t>и</w:t>
      </w:r>
      <w:r w:rsidRPr="00150F56">
        <w:rPr>
          <w:sz w:val="28"/>
          <w:szCs w:val="28"/>
        </w:rPr>
        <w:t>.</w:t>
      </w:r>
    </w:p>
    <w:p w:rsidR="00AD76F2" w:rsidRPr="00150F56" w:rsidRDefault="00AD76F2" w:rsidP="00AD76F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 w:rsidRPr="008E613E">
        <w:rPr>
          <w:b/>
          <w:color w:val="000000"/>
          <w:sz w:val="28"/>
          <w:szCs w:val="28"/>
        </w:rPr>
        <w:t>не позднее 01.12.2012.</w:t>
      </w:r>
    </w:p>
    <w:p w:rsidR="00AD76F2" w:rsidRPr="00150F56" w:rsidRDefault="00AD76F2" w:rsidP="00AD76F2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5. </w:t>
      </w:r>
      <w:proofErr w:type="gramStart"/>
      <w:r w:rsidRPr="00150F56">
        <w:rPr>
          <w:sz w:val="28"/>
          <w:szCs w:val="28"/>
        </w:rPr>
        <w:t>Место поставки: 142100, Россия, Московская область, г. Подольск, ул. Железнодорожная, д. 24.</w:t>
      </w:r>
      <w:proofErr w:type="gramEnd"/>
    </w:p>
    <w:p w:rsidR="00AD76F2" w:rsidRPr="00150F56" w:rsidRDefault="00AD76F2" w:rsidP="00AD76F2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76F2" w:rsidRPr="00150F56" w:rsidRDefault="00AD76F2" w:rsidP="00AD76F2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76F2" w:rsidRPr="007B77DC" w:rsidRDefault="00AD76F2" w:rsidP="00AD76F2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9 866 670</w:t>
      </w:r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</w:t>
      </w:r>
      <w:proofErr w:type="gramStart"/>
      <w:r w:rsidRPr="00150F56">
        <w:rPr>
          <w:sz w:val="28"/>
          <w:szCs w:val="28"/>
        </w:rPr>
        <w:t xml:space="preserve">Цена договора включает в себя: все расходы, в том числе </w:t>
      </w:r>
      <w:r w:rsidRPr="00150F56">
        <w:rPr>
          <w:sz w:val="28"/>
          <w:szCs w:val="28"/>
        </w:rPr>
        <w:lastRenderedPageBreak/>
        <w:t xml:space="preserve">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обучение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  <w:proofErr w:type="gramEnd"/>
    </w:p>
    <w:p w:rsidR="00AD76F2" w:rsidRDefault="00AD76F2" w:rsidP="00AD76F2">
      <w:pPr>
        <w:snapToGrid w:val="0"/>
        <w:jc w:val="both"/>
        <w:rPr>
          <w:rStyle w:val="a9"/>
          <w:b w:val="0"/>
          <w:color w:val="000000"/>
          <w:sz w:val="28"/>
          <w:szCs w:val="28"/>
        </w:rPr>
      </w:pPr>
      <w:r w:rsidRPr="005A5987">
        <w:rPr>
          <w:sz w:val="28"/>
          <w:szCs w:val="28"/>
        </w:rPr>
        <w:t xml:space="preserve">Условия оплаты: </w:t>
      </w:r>
      <w:r>
        <w:rPr>
          <w:rStyle w:val="a9"/>
          <w:b w:val="0"/>
          <w:color w:val="000000"/>
          <w:sz w:val="28"/>
          <w:szCs w:val="28"/>
        </w:rPr>
        <w:t xml:space="preserve">- аванс не более 50% от суммы договора в течение 15-ти календарных дней </w:t>
      </w:r>
      <w:proofErr w:type="gramStart"/>
      <w:r>
        <w:rPr>
          <w:rStyle w:val="a9"/>
          <w:b w:val="0"/>
          <w:color w:val="000000"/>
          <w:sz w:val="28"/>
          <w:szCs w:val="28"/>
        </w:rPr>
        <w:t>с даты подписания</w:t>
      </w:r>
      <w:proofErr w:type="gramEnd"/>
      <w:r>
        <w:rPr>
          <w:rStyle w:val="a9"/>
          <w:b w:val="0"/>
          <w:color w:val="000000"/>
          <w:sz w:val="28"/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AD76F2" w:rsidRPr="007B77DC" w:rsidRDefault="00AD76F2" w:rsidP="00AD76F2">
      <w:pPr>
        <w:snapToGrid w:val="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- оставшиеся 50% выплачиваются в течение 20-ти календарных дней после подписания акта пусконаладочных работ заказчиком.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D76F2" w:rsidRPr="00150F56" w:rsidRDefault="00AD76F2" w:rsidP="00AD76F2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0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50F56">
        <w:rPr>
          <w:sz w:val="28"/>
          <w:szCs w:val="28"/>
        </w:rPr>
        <w:t>с даты размещения</w:t>
      </w:r>
      <w:proofErr w:type="gramEnd"/>
      <w:r w:rsidRPr="00150F56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D76F2" w:rsidRPr="00045C22" w:rsidRDefault="00AD76F2" w:rsidP="00AD76F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AD76F2" w:rsidRPr="00AB12C5" w:rsidRDefault="00AD76F2" w:rsidP="00AD76F2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AD76F2" w:rsidRPr="00DE3B77" w:rsidRDefault="00AD76F2" w:rsidP="00AD76F2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  <w:proofErr w:type="gramStart"/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Pr="00325071">
        <w:rPr>
          <w:b/>
          <w:spacing w:val="-6"/>
          <w:sz w:val="28"/>
          <w:szCs w:val="28"/>
        </w:rPr>
        <w:t>09</w:t>
      </w:r>
      <w:r w:rsidRPr="00DE3B77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DE3B77">
        <w:rPr>
          <w:b/>
          <w:spacing w:val="-6"/>
          <w:sz w:val="28"/>
          <w:szCs w:val="28"/>
        </w:rPr>
        <w:t>я 2012 года.</w:t>
      </w:r>
      <w:r w:rsidRPr="00DE3B77">
        <w:rPr>
          <w:spacing w:val="-6"/>
          <w:sz w:val="28"/>
          <w:szCs w:val="28"/>
        </w:rPr>
        <w:t xml:space="preserve"> </w:t>
      </w:r>
      <w:proofErr w:type="gramEnd"/>
    </w:p>
    <w:p w:rsidR="00AD76F2" w:rsidRPr="00DE3B77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09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AD76F2" w:rsidRPr="00DE3B77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DE3B77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AD76F2" w:rsidRPr="00DE3B77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</w:t>
      </w:r>
      <w:r w:rsidRPr="00150F56">
        <w:rPr>
          <w:sz w:val="28"/>
          <w:szCs w:val="28"/>
        </w:rPr>
        <w:lastRenderedPageBreak/>
        <w:t>подведения итогов или признания процедуры закупки несостоявшейся на официальном сайте, но не позднее 20 дней.</w:t>
      </w:r>
    </w:p>
    <w:p w:rsidR="00AD76F2" w:rsidRDefault="00AD76F2" w:rsidP="00AD76F2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150F56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150F56">
        <w:t xml:space="preserve"> </w:t>
      </w:r>
    </w:p>
    <w:p w:rsidR="00AD76F2" w:rsidRPr="00D53AA8" w:rsidRDefault="00AD76F2" w:rsidP="00AD76F2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 w:rsidRPr="00D53AA8">
        <w:rPr>
          <w:spacing w:val="-6"/>
        </w:rPr>
        <w:t>-</w:t>
      </w:r>
      <w:r w:rsidRPr="00D53AA8">
        <w:t xml:space="preserve"> исполнение обязательств по договору, кроме гарантийных обязательств (обеспечение договора)</w:t>
      </w:r>
      <w:r w:rsidRPr="00D53AA8">
        <w:rPr>
          <w:spacing w:val="-6"/>
        </w:rPr>
        <w:t xml:space="preserve"> (п.п. 12.9.1.б. ЕОСЗ ГК «Росатом»), форма обеспечения договора: </w:t>
      </w:r>
      <w:r w:rsidRPr="00D53AA8">
        <w:t>безотзывная банковская гарантия, выданная банком или</w:t>
      </w:r>
      <w:r w:rsidRPr="00D53AA8">
        <w:rPr>
          <w:spacing w:val="-6"/>
        </w:rPr>
        <w:t xml:space="preserve"> </w:t>
      </w:r>
      <w:r w:rsidRPr="00D53AA8">
        <w:t>в форме денежных средств путем их перечисления заказчику</w:t>
      </w:r>
      <w:r w:rsidRPr="00D53AA8">
        <w:rPr>
          <w:spacing w:val="-6"/>
        </w:rPr>
        <w:t xml:space="preserve"> (п. 12.9.14 ЕОСЗ ГК «Росатом»), размер обеспечения договора: 10%</w:t>
      </w:r>
      <w:r w:rsidRPr="00D53AA8">
        <w:t xml:space="preserve"> цены договора, заключаемого по результатам закупки </w:t>
      </w:r>
      <w:r w:rsidRPr="00D53AA8">
        <w:rPr>
          <w:spacing w:val="-6"/>
        </w:rPr>
        <w:t>(п.п. 12.9.8.</w:t>
      </w:r>
      <w:proofErr w:type="gramEnd"/>
      <w:r w:rsidRPr="00D53AA8">
        <w:rPr>
          <w:spacing w:val="-6"/>
        </w:rPr>
        <w:t xml:space="preserve"> </w:t>
      </w:r>
      <w:proofErr w:type="gramStart"/>
      <w:r w:rsidRPr="00D53AA8">
        <w:rPr>
          <w:spacing w:val="-6"/>
        </w:rPr>
        <w:t>ЕОСЗ ГК «Росатом»)</w:t>
      </w:r>
      <w:r w:rsidRPr="00D53AA8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AD76F2" w:rsidRDefault="00AD76F2" w:rsidP="00AD76F2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>
        <w:t>-</w:t>
      </w:r>
      <w:r w:rsidRPr="00C3668A">
        <w:rPr>
          <w:spacing w:val="-6"/>
        </w:rPr>
        <w:t>обеспечение возврата аванса (п.п. 12.9.1.а, 12.9.3.</w:t>
      </w:r>
      <w:proofErr w:type="gramEnd"/>
      <w:r w:rsidRPr="00C3668A">
        <w:rPr>
          <w:spacing w:val="-6"/>
        </w:rPr>
        <w:t xml:space="preserve"> </w:t>
      </w:r>
      <w:proofErr w:type="gramStart"/>
      <w:r w:rsidRPr="00C3668A">
        <w:rPr>
          <w:spacing w:val="-6"/>
        </w:rPr>
        <w:t xml:space="preserve">ЕОСЗ ГК «Росатом»),  форма обеспечения возврата аванса: </w:t>
      </w:r>
      <w:r w:rsidRPr="00C3668A">
        <w:t>б</w:t>
      </w:r>
      <w:r>
        <w:t>езотзывная банковская гарантия</w:t>
      </w:r>
      <w:r w:rsidRPr="007B77DC">
        <w:t xml:space="preserve"> </w:t>
      </w:r>
      <w:r w:rsidRPr="00C3668A">
        <w:t>выданная банком</w:t>
      </w:r>
      <w:r w:rsidRPr="00C3668A">
        <w:rPr>
          <w:spacing w:val="-6"/>
        </w:rPr>
        <w:t xml:space="preserve">, </w:t>
      </w:r>
      <w:r w:rsidRPr="00C3668A">
        <w:t>в форме денежных средств путем их перечисления заказчику</w:t>
      </w:r>
      <w:r w:rsidRPr="00C3668A">
        <w:rPr>
          <w:spacing w:val="-6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C3668A">
        <w:rPr>
          <w:spacing w:val="-6"/>
        </w:rPr>
        <w:t xml:space="preserve"> </w:t>
      </w:r>
      <w:r w:rsidRPr="00C3668A"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AD76F2" w:rsidRPr="004E2A19" w:rsidRDefault="00AD76F2" w:rsidP="00AD76F2">
      <w:pPr>
        <w:pStyle w:val="-6"/>
        <w:tabs>
          <w:tab w:val="clear" w:pos="1701"/>
          <w:tab w:val="left" w:pos="1985"/>
        </w:tabs>
        <w:spacing w:line="240" w:lineRule="auto"/>
        <w:ind w:firstLine="480"/>
      </w:pPr>
      <w:r w:rsidRPr="004E2A19">
        <w:t>Возможность уменьшения или отказа от аванса: установлена.</w:t>
      </w:r>
    </w:p>
    <w:p w:rsidR="00AD76F2" w:rsidRPr="004E2A19" w:rsidRDefault="00AD76F2" w:rsidP="00AD76F2">
      <w:pPr>
        <w:pStyle w:val="-3"/>
        <w:numPr>
          <w:ilvl w:val="2"/>
          <w:numId w:val="0"/>
        </w:numPr>
        <w:tabs>
          <w:tab w:val="clear" w:pos="1701"/>
          <w:tab w:val="num" w:pos="1985"/>
        </w:tabs>
        <w:spacing w:line="240" w:lineRule="auto"/>
        <w:ind w:firstLine="709"/>
      </w:pPr>
      <w:r w:rsidRPr="004E2A19">
        <w:t xml:space="preserve">Участник закупки, вправе в заявке: </w:t>
      </w:r>
    </w:p>
    <w:p w:rsidR="00AD76F2" w:rsidRPr="004E2A19" w:rsidRDefault="00AD76F2" w:rsidP="00AD76F2">
      <w:pPr>
        <w:pStyle w:val="-6"/>
        <w:numPr>
          <w:ilvl w:val="5"/>
          <w:numId w:val="0"/>
        </w:numPr>
        <w:tabs>
          <w:tab w:val="left" w:pos="1985"/>
        </w:tabs>
        <w:spacing w:line="240" w:lineRule="auto"/>
        <w:ind w:firstLine="720"/>
      </w:pPr>
      <w:r w:rsidRPr="004E2A19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AD76F2" w:rsidRPr="00C3668A" w:rsidRDefault="00AD76F2" w:rsidP="00AD76F2">
      <w:pPr>
        <w:pStyle w:val="-0"/>
        <w:numPr>
          <w:ilvl w:val="0"/>
          <w:numId w:val="0"/>
        </w:numPr>
        <w:ind w:firstLine="426"/>
      </w:pPr>
      <w:r w:rsidRPr="004E2A19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76F2" w:rsidRPr="00150F56" w:rsidRDefault="00AD76F2" w:rsidP="00AD76F2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B4253F" w:rsidRDefault="00B4253F" w:rsidP="00AD76F2"/>
    <w:sectPr w:rsidR="00B4253F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E2" w:rsidRPr="00FE6219" w:rsidRDefault="00AD76F2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DE2" w:rsidRPr="00F429FC" w:rsidRDefault="00AD76F2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6F2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45A5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2660B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50EC2"/>
    <w:rsid w:val="00651999"/>
    <w:rsid w:val="00651C6E"/>
    <w:rsid w:val="0065369F"/>
    <w:rsid w:val="0065429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9B4"/>
    <w:rsid w:val="00AD6A20"/>
    <w:rsid w:val="00AD6A55"/>
    <w:rsid w:val="00AD76F2"/>
    <w:rsid w:val="00AE1085"/>
    <w:rsid w:val="00AE451E"/>
    <w:rsid w:val="00AE5E3C"/>
    <w:rsid w:val="00AE6EF5"/>
    <w:rsid w:val="00AF23AD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5312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4A1C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2097"/>
    <w:rsid w:val="00DE3580"/>
    <w:rsid w:val="00DE4C5F"/>
    <w:rsid w:val="00DE51A2"/>
    <w:rsid w:val="00DE5919"/>
    <w:rsid w:val="00DE6911"/>
    <w:rsid w:val="00DE7FE3"/>
    <w:rsid w:val="00DF08AC"/>
    <w:rsid w:val="00DF6222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D76F2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D76F2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D76F2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D76F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AD76F2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AD76F2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D76F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AD76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AD76F2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AD7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D76F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AD76F2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AD76F2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3">
    <w:name w:val="Пункт-3"/>
    <w:basedOn w:val="a"/>
    <w:rsid w:val="00AD76F2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"/>
    <w:rsid w:val="00AD76F2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AD76F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-">
    <w:name w:val="Контракт-раздел"/>
    <w:basedOn w:val="a"/>
    <w:next w:val="-0"/>
    <w:rsid w:val="00AD76F2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D76F2"/>
    <w:pPr>
      <w:numPr>
        <w:ilvl w:val="1"/>
        <w:numId w:val="5"/>
      </w:numPr>
      <w:jc w:val="both"/>
    </w:pPr>
  </w:style>
  <w:style w:type="character" w:customStyle="1" w:styleId="style171">
    <w:name w:val="style171"/>
    <w:basedOn w:val="a0"/>
    <w:rsid w:val="00AD76F2"/>
    <w:rPr>
      <w:b/>
      <w:bCs/>
      <w:color w:val="660000"/>
    </w:rPr>
  </w:style>
  <w:style w:type="character" w:styleId="a9">
    <w:name w:val="Strong"/>
    <w:basedOn w:val="a0"/>
    <w:qFormat/>
    <w:rsid w:val="00AD76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7103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2012-06-26T07:44:00Z</dcterms:created>
  <dcterms:modified xsi:type="dcterms:W3CDTF">2012-06-26T07:44:00Z</dcterms:modified>
</cp:coreProperties>
</file>