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197" w:rsidRDefault="002A2197" w:rsidP="002A2197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2A2197" w:rsidRDefault="002A2197" w:rsidP="00093170">
      <w:pPr>
        <w:jc w:val="center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СПЕЦИФИКАЦИЯ</w:t>
      </w:r>
    </w:p>
    <w:p w:rsidR="00724882" w:rsidRDefault="00724882" w:rsidP="002A2197">
      <w:pPr>
        <w:jc w:val="both"/>
        <w:rPr>
          <w:rFonts w:ascii="Arial" w:hAnsi="Arial" w:cs="Arial"/>
          <w:b/>
          <w:noProof/>
          <w:sz w:val="20"/>
        </w:rPr>
      </w:pPr>
      <w:r>
        <w:rPr>
          <w:rFonts w:ascii="Arial" w:hAnsi="Arial" w:cs="Arial"/>
          <w:b/>
          <w:noProof/>
          <w:sz w:val="20"/>
        </w:rPr>
        <w:t>Технические характеристики:</w:t>
      </w:r>
    </w:p>
    <w:p w:rsidR="00E02338" w:rsidRDefault="00E02338" w:rsidP="00E02338">
      <w:pPr>
        <w:pStyle w:val="Default"/>
      </w:pPr>
    </w:p>
    <w:p w:rsidR="00E02338" w:rsidRPr="00953E8D" w:rsidRDefault="00E02338" w:rsidP="00E0233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Тип автомобиля: </w:t>
      </w:r>
      <w:r>
        <w:rPr>
          <w:sz w:val="22"/>
          <w:szCs w:val="22"/>
        </w:rPr>
        <w:t>S 500</w:t>
      </w:r>
      <w:r w:rsidR="00E06107">
        <w:rPr>
          <w:sz w:val="22"/>
          <w:szCs w:val="22"/>
          <w:lang w:val="en-US"/>
        </w:rPr>
        <w:t>L</w:t>
      </w:r>
      <w:r>
        <w:rPr>
          <w:sz w:val="22"/>
          <w:szCs w:val="22"/>
        </w:rPr>
        <w:t xml:space="preserve"> 4MATIC </w:t>
      </w:r>
      <w:r w:rsidR="00953E8D" w:rsidRPr="00953E8D">
        <w:rPr>
          <w:sz w:val="22"/>
          <w:szCs w:val="22"/>
        </w:rPr>
        <w:t>(</w:t>
      </w:r>
      <w:r w:rsidR="00953E8D">
        <w:rPr>
          <w:sz w:val="22"/>
          <w:szCs w:val="22"/>
          <w:lang w:val="en-US"/>
        </w:rPr>
        <w:t>V</w:t>
      </w:r>
      <w:r w:rsidR="00E06107" w:rsidRPr="00953E8D">
        <w:rPr>
          <w:sz w:val="22"/>
          <w:szCs w:val="22"/>
        </w:rPr>
        <w:t>222)</w:t>
      </w:r>
    </w:p>
    <w:p w:rsidR="00E02338" w:rsidRDefault="00E02338" w:rsidP="00E0233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Двигатель: </w:t>
      </w:r>
      <w:r>
        <w:rPr>
          <w:sz w:val="22"/>
          <w:szCs w:val="22"/>
        </w:rPr>
        <w:t>Бензиновый 4 663 см³, 455 л.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. </w:t>
      </w:r>
    </w:p>
    <w:p w:rsidR="00E02338" w:rsidRDefault="00E02338" w:rsidP="00E0233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Трансмиссия: </w:t>
      </w:r>
      <w:r>
        <w:rPr>
          <w:sz w:val="22"/>
          <w:szCs w:val="22"/>
        </w:rPr>
        <w:t xml:space="preserve">АКП 7G-TRONIC PLUS, полный привод </w:t>
      </w:r>
    </w:p>
    <w:p w:rsidR="00E02338" w:rsidRDefault="00E02338" w:rsidP="00E0233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Год изготовления: </w:t>
      </w:r>
      <w:r>
        <w:rPr>
          <w:sz w:val="22"/>
          <w:szCs w:val="22"/>
        </w:rPr>
        <w:t xml:space="preserve">2014 </w:t>
      </w:r>
    </w:p>
    <w:p w:rsidR="00EB306D" w:rsidRPr="008615EC" w:rsidRDefault="00EB306D" w:rsidP="002A2197">
      <w:pPr>
        <w:jc w:val="both"/>
        <w:rPr>
          <w:rFonts w:ascii="Arial" w:hAnsi="Arial" w:cs="Arial"/>
          <w:noProof/>
          <w:sz w:val="20"/>
        </w:rPr>
      </w:pPr>
    </w:p>
    <w:p w:rsidR="00724882" w:rsidRDefault="00EB306D" w:rsidP="002A2197">
      <w:pPr>
        <w:jc w:val="both"/>
        <w:rPr>
          <w:rFonts w:ascii="Arial" w:hAnsi="Arial" w:cs="Arial"/>
          <w:b/>
          <w:noProof/>
          <w:sz w:val="20"/>
        </w:rPr>
      </w:pPr>
      <w:r>
        <w:rPr>
          <w:rFonts w:ascii="Arial" w:hAnsi="Arial" w:cs="Arial"/>
          <w:b/>
          <w:noProof/>
          <w:sz w:val="20"/>
        </w:rPr>
        <w:t>Комплектация:</w:t>
      </w:r>
    </w:p>
    <w:p w:rsidR="00724882" w:rsidRDefault="00724882" w:rsidP="002A2197">
      <w:pPr>
        <w:jc w:val="both"/>
        <w:rPr>
          <w:rFonts w:ascii="Arial" w:hAnsi="Arial" w:cs="Arial"/>
          <w:b/>
          <w:noProof/>
          <w:sz w:val="20"/>
        </w:rPr>
      </w:pPr>
    </w:p>
    <w:p w:rsidR="002A2197" w:rsidRPr="00EB306D" w:rsidRDefault="002A2197" w:rsidP="002A2197">
      <w:pPr>
        <w:jc w:val="both"/>
        <w:rPr>
          <w:rFonts w:ascii="Arial" w:hAnsi="Arial" w:cs="Arial"/>
          <w:noProof/>
          <w:sz w:val="20"/>
        </w:rPr>
      </w:pPr>
      <w:r w:rsidRPr="00EB306D">
        <w:rPr>
          <w:rFonts w:ascii="Arial" w:hAnsi="Arial" w:cs="Arial"/>
          <w:noProof/>
          <w:sz w:val="20"/>
        </w:rPr>
        <w:t>Окраска: 197 чёрный обсидиан металлик</w:t>
      </w:r>
    </w:p>
    <w:p w:rsidR="002A2197" w:rsidRPr="00D7655C" w:rsidRDefault="002A2197" w:rsidP="002A2197">
      <w:pPr>
        <w:jc w:val="both"/>
        <w:rPr>
          <w:rFonts w:ascii="Arial" w:hAnsi="Arial" w:cs="Arial"/>
          <w:noProof/>
          <w:sz w:val="20"/>
          <w:lang w:val="en-US"/>
        </w:rPr>
      </w:pPr>
      <w:r w:rsidRPr="00EB306D">
        <w:rPr>
          <w:rFonts w:ascii="Arial" w:hAnsi="Arial" w:cs="Arial"/>
          <w:noProof/>
          <w:sz w:val="20"/>
        </w:rPr>
        <w:t>Обивка</w:t>
      </w:r>
      <w:r w:rsidR="00BC0225" w:rsidRPr="00D7655C">
        <w:rPr>
          <w:rFonts w:ascii="Arial" w:hAnsi="Arial" w:cs="Arial"/>
          <w:noProof/>
          <w:sz w:val="20"/>
          <w:lang w:val="en-US"/>
        </w:rPr>
        <w:t>: 801</w:t>
      </w:r>
      <w:r w:rsidRPr="00D7655C">
        <w:rPr>
          <w:rFonts w:ascii="Arial" w:hAnsi="Arial" w:cs="Arial"/>
          <w:noProof/>
          <w:sz w:val="20"/>
          <w:lang w:val="en-US"/>
        </w:rPr>
        <w:t xml:space="preserve"> </w:t>
      </w:r>
      <w:r>
        <w:rPr>
          <w:rFonts w:ascii="Arial" w:hAnsi="Arial" w:cs="Arial"/>
          <w:noProof/>
          <w:sz w:val="20"/>
        </w:rPr>
        <w:t>кожа</w:t>
      </w:r>
      <w:r w:rsidRPr="00D7655C">
        <w:rPr>
          <w:rFonts w:ascii="Arial" w:hAnsi="Arial" w:cs="Arial"/>
          <w:noProof/>
          <w:sz w:val="20"/>
          <w:lang w:val="en-US"/>
        </w:rPr>
        <w:t xml:space="preserve"> </w:t>
      </w:r>
      <w:r w:rsidRPr="00724882">
        <w:rPr>
          <w:rFonts w:ascii="Arial" w:hAnsi="Arial" w:cs="Arial"/>
          <w:noProof/>
          <w:sz w:val="20"/>
          <w:lang w:val="en-US"/>
        </w:rPr>
        <w:t>nappa</w:t>
      </w:r>
      <w:r w:rsidRPr="00D7655C">
        <w:rPr>
          <w:rFonts w:ascii="Arial" w:hAnsi="Arial" w:cs="Arial"/>
          <w:noProof/>
          <w:sz w:val="20"/>
          <w:lang w:val="en-US"/>
        </w:rPr>
        <w:t xml:space="preserve"> </w:t>
      </w:r>
      <w:r w:rsidRPr="005F281E">
        <w:rPr>
          <w:rFonts w:ascii="Arial" w:hAnsi="Arial" w:cs="Arial"/>
          <w:noProof/>
          <w:sz w:val="20"/>
        </w:rPr>
        <w:t>черная</w:t>
      </w:r>
    </w:p>
    <w:p w:rsidR="002A2197" w:rsidRDefault="002A2197" w:rsidP="002A2197">
      <w:pPr>
        <w:jc w:val="both"/>
        <w:rPr>
          <w:rFonts w:ascii="Arial" w:hAnsi="Arial" w:cs="Arial"/>
          <w:noProof/>
          <w:sz w:val="20"/>
        </w:rPr>
      </w:pPr>
    </w:p>
    <w:p w:rsidR="00831449" w:rsidRDefault="00831449" w:rsidP="00831449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825"/>
        <w:gridCol w:w="4825"/>
      </w:tblGrid>
      <w:tr w:rsidR="00831449">
        <w:trPr>
          <w:trHeight w:val="103"/>
        </w:trPr>
        <w:tc>
          <w:tcPr>
            <w:tcW w:w="4825" w:type="dxa"/>
          </w:tcPr>
          <w:p w:rsidR="00831449" w:rsidRDefault="00831449" w:rsidP="00831449">
            <w:pPr>
              <w:pStyle w:val="Default"/>
              <w:ind w:right="4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427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Автоматическая 7-ми ступенчатая КП 7G-TRONIC PLUS </w:t>
            </w:r>
          </w:p>
        </w:tc>
      </w:tr>
      <w:tr w:rsidR="00831449" w:rsidRPr="00093170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874 </w:t>
            </w:r>
          </w:p>
        </w:tc>
        <w:tc>
          <w:tcPr>
            <w:tcW w:w="4825" w:type="dxa"/>
          </w:tcPr>
          <w:p w:rsidR="00831449" w:rsidRPr="00831449" w:rsidRDefault="00831449">
            <w:pPr>
              <w:pStyle w:val="Default"/>
              <w:rPr>
                <w:sz w:val="22"/>
                <w:szCs w:val="22"/>
                <w:lang w:val="en-US"/>
              </w:rPr>
            </w:pPr>
            <w:r w:rsidRPr="00831449">
              <w:rPr>
                <w:sz w:val="22"/>
                <w:szCs w:val="22"/>
                <w:lang w:val="en-US"/>
              </w:rPr>
              <w:t xml:space="preserve">MAGIC VISION CONTROL, </w:t>
            </w:r>
            <w:r>
              <w:rPr>
                <w:sz w:val="22"/>
                <w:szCs w:val="22"/>
              </w:rPr>
              <w:t>с</w:t>
            </w:r>
            <w:r w:rsidRPr="0083144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обогревом</w:t>
            </w:r>
            <w:r w:rsidRPr="00831449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U28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Улучшенная тормозная система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B03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Функция ECO </w:t>
            </w:r>
            <w:proofErr w:type="spellStart"/>
            <w:r>
              <w:rPr>
                <w:sz w:val="22"/>
                <w:szCs w:val="22"/>
              </w:rPr>
              <w:t>start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stop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K11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Адаптивные тормозные фонари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K15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Межсервисный</w:t>
            </w:r>
            <w:proofErr w:type="spellEnd"/>
            <w:r>
              <w:rPr>
                <w:sz w:val="22"/>
                <w:szCs w:val="22"/>
              </w:rPr>
              <w:t xml:space="preserve"> интервал 15 000 км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P07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Пакет "Личный водитель"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P09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Солнцезащитный пакет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P21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Пакет AIR-BALANCE (ароматизация, ионизация и фильтрация воздуха) </w:t>
            </w:r>
          </w:p>
        </w:tc>
      </w:tr>
      <w:tr w:rsidR="00831449" w:rsidRPr="00093170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P35 </w:t>
            </w:r>
          </w:p>
        </w:tc>
        <w:tc>
          <w:tcPr>
            <w:tcW w:w="4825" w:type="dxa"/>
          </w:tcPr>
          <w:p w:rsidR="00831449" w:rsidRPr="00831449" w:rsidRDefault="00831449">
            <w:pPr>
              <w:pStyle w:val="Default"/>
              <w:rPr>
                <w:sz w:val="22"/>
                <w:szCs w:val="22"/>
                <w:lang w:val="en-US"/>
              </w:rPr>
            </w:pPr>
            <w:r w:rsidRPr="00831449">
              <w:rPr>
                <w:sz w:val="22"/>
                <w:szCs w:val="22"/>
                <w:lang w:val="en-US"/>
              </w:rPr>
              <w:t>LED Intelligent Light System (</w:t>
            </w:r>
            <w:r>
              <w:rPr>
                <w:sz w:val="22"/>
                <w:szCs w:val="22"/>
              </w:rPr>
              <w:t>полностью</w:t>
            </w:r>
            <w:r w:rsidRPr="0083144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светодиодные</w:t>
            </w:r>
            <w:r w:rsidRPr="0083144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фары</w:t>
            </w:r>
            <w:r w:rsidRPr="00831449">
              <w:rPr>
                <w:sz w:val="22"/>
                <w:szCs w:val="22"/>
                <w:lang w:val="en-US"/>
              </w:rPr>
              <w:t xml:space="preserve">)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P43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Пакет «Комфортные сидения сзади»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P44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Пакет систем помощи при парковке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P46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система развлечений в задней части салона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P54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Противоугонный пакет (</w:t>
            </w:r>
            <w:proofErr w:type="spellStart"/>
            <w:r>
              <w:rPr>
                <w:sz w:val="22"/>
                <w:szCs w:val="22"/>
              </w:rPr>
              <w:t>вкл</w:t>
            </w:r>
            <w:proofErr w:type="spellEnd"/>
            <w:r>
              <w:rPr>
                <w:sz w:val="22"/>
                <w:szCs w:val="22"/>
              </w:rPr>
              <w:t xml:space="preserve">. 551, 882)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P64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Система запоминания параметров (для водителя и переднего пассажира)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P69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Пакет "Комфорт"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R66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Шины </w:t>
            </w:r>
            <w:proofErr w:type="spellStart"/>
            <w:r>
              <w:rPr>
                <w:sz w:val="22"/>
                <w:szCs w:val="22"/>
              </w:rPr>
              <w:t>Runflat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U01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Индикация </w:t>
            </w:r>
            <w:proofErr w:type="spellStart"/>
            <w:r>
              <w:rPr>
                <w:sz w:val="22"/>
                <w:szCs w:val="22"/>
              </w:rPr>
              <w:t>непристегнутых</w:t>
            </w:r>
            <w:proofErr w:type="spellEnd"/>
            <w:r>
              <w:rPr>
                <w:sz w:val="22"/>
                <w:szCs w:val="22"/>
              </w:rPr>
              <w:t xml:space="preserve"> ремней безопасности в задней части салона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U18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Система автоматического распознавания наличия детского сиденья на переднем пассажирском сидении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U67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Розетка 230V в задней части салона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03B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Инструкция по эксплуатации на русском языке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223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Заднее сиденье с </w:t>
            </w:r>
            <w:proofErr w:type="spellStart"/>
            <w:r>
              <w:rPr>
                <w:sz w:val="22"/>
                <w:szCs w:val="22"/>
              </w:rPr>
              <w:t>электрорегулировками</w:t>
            </w:r>
            <w:proofErr w:type="spellEnd"/>
            <w:r>
              <w:rPr>
                <w:sz w:val="22"/>
                <w:szCs w:val="22"/>
              </w:rPr>
              <w:t xml:space="preserve"> и функцией запоминания параметров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224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Задние сидения "</w:t>
            </w:r>
            <w:proofErr w:type="spellStart"/>
            <w:r>
              <w:rPr>
                <w:sz w:val="22"/>
                <w:szCs w:val="22"/>
              </w:rPr>
              <w:t>First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Class</w:t>
            </w:r>
            <w:proofErr w:type="spellEnd"/>
            <w:r>
              <w:rPr>
                <w:sz w:val="22"/>
                <w:szCs w:val="22"/>
              </w:rPr>
              <w:t xml:space="preserve">"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228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Стояночное отопление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231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Дистанционное открывание ворот гаража </w:t>
            </w:r>
          </w:p>
        </w:tc>
      </w:tr>
      <w:tr w:rsidR="00831449">
        <w:trPr>
          <w:trHeight w:val="103"/>
        </w:trPr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235 </w:t>
            </w:r>
          </w:p>
        </w:tc>
        <w:tc>
          <w:tcPr>
            <w:tcW w:w="4825" w:type="dxa"/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Активный парковочный ассистент, </w:t>
            </w:r>
            <w:proofErr w:type="spellStart"/>
            <w:r>
              <w:rPr>
                <w:sz w:val="22"/>
                <w:szCs w:val="22"/>
              </w:rPr>
              <w:t>вкл.PARKTRONIC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249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Пакет зеркал (Внутреннее и боковое зеркало заднего вида с автоматическим затемнением)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258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Collision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Prevention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Assist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275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Запоминание настроек рулевой колонки и внешних боковых зеркал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276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Система запоминания параметров для задних сидений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289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Мультифункциональный</w:t>
            </w:r>
            <w:proofErr w:type="spellEnd"/>
            <w:r>
              <w:rPr>
                <w:sz w:val="22"/>
                <w:szCs w:val="22"/>
              </w:rPr>
              <w:t xml:space="preserve"> руль с отделкой кожей и деревом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297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Солнцезащитные шторки в задних дверях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Холодильник в спинке заднего сиденья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310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Подстаканники спереди, 2 шт.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379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Телефонный модуль с профилем </w:t>
            </w:r>
            <w:proofErr w:type="spellStart"/>
            <w:r>
              <w:rPr>
                <w:sz w:val="22"/>
                <w:szCs w:val="22"/>
              </w:rPr>
              <w:t>Bluetooth</w:t>
            </w:r>
            <w:proofErr w:type="spellEnd"/>
            <w:r>
              <w:rPr>
                <w:sz w:val="22"/>
                <w:szCs w:val="22"/>
              </w:rPr>
              <w:t xml:space="preserve"> (профиль SAP)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386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Система комфортной телефонии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3U1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Headunit</w:t>
            </w:r>
            <w:proofErr w:type="spellEnd"/>
            <w:r>
              <w:rPr>
                <w:sz w:val="22"/>
                <w:szCs w:val="22"/>
              </w:rPr>
              <w:t xml:space="preserve"> для </w:t>
            </w:r>
            <w:proofErr w:type="spellStart"/>
            <w:r>
              <w:rPr>
                <w:sz w:val="22"/>
                <w:szCs w:val="22"/>
              </w:rPr>
              <w:t>евопейских</w:t>
            </w:r>
            <w:proofErr w:type="spellEnd"/>
            <w:r>
              <w:rPr>
                <w:sz w:val="22"/>
                <w:szCs w:val="22"/>
              </w:rPr>
              <w:t xml:space="preserve"> стран и СНГ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401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Сидения повышенной комфортности спереди, включая систему вентиляции и подогрева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402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Сиденья повышенной комфортности сзади, включая систему вентиляции и подогрева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406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Мультиконтурные</w:t>
            </w:r>
            <w:proofErr w:type="spellEnd"/>
            <w:r>
              <w:rPr>
                <w:sz w:val="22"/>
                <w:szCs w:val="22"/>
              </w:rPr>
              <w:t xml:space="preserve"> задние сиденья с функцией массажа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413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Панорамная сдвижная крыша с электроприводом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439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Комфортные подголовники EASY ADJUST для водителя и переднего пассажира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443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Мультифункциональное</w:t>
            </w:r>
            <w:proofErr w:type="spellEnd"/>
            <w:r>
              <w:rPr>
                <w:sz w:val="22"/>
                <w:szCs w:val="22"/>
              </w:rPr>
              <w:t xml:space="preserve"> рулевое колесо с подогревом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448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Touchpad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449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Складываемые столики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452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Смещаемое на 77 мм вперед сиденье переднего пассажира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453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Заднее правое сидение "</w:t>
            </w:r>
            <w:proofErr w:type="spellStart"/>
            <w:r>
              <w:rPr>
                <w:sz w:val="22"/>
                <w:szCs w:val="22"/>
              </w:rPr>
              <w:t>Executive</w:t>
            </w:r>
            <w:proofErr w:type="spellEnd"/>
            <w:r>
              <w:rPr>
                <w:sz w:val="22"/>
                <w:szCs w:val="22"/>
              </w:rPr>
              <w:t xml:space="preserve">"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475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Система контроля давления в шинах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481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Защита картера двигателя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501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Камера с обзором 360*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502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Трехлетнее бесплатное обновление навигационных карт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513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Traffic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Sign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Assist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518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Мультимедийный</w:t>
            </w:r>
            <w:proofErr w:type="spellEnd"/>
            <w:r>
              <w:rPr>
                <w:sz w:val="22"/>
                <w:szCs w:val="22"/>
              </w:rPr>
              <w:t xml:space="preserve"> интерфейс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531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COMAND </w:t>
            </w:r>
            <w:proofErr w:type="spellStart"/>
            <w:r>
              <w:rPr>
                <w:sz w:val="22"/>
                <w:szCs w:val="22"/>
              </w:rPr>
              <w:t>Online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540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Солнцезащитная шторка на заднем стекле с электроприводом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551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Противоугонная сигнализация с защитой от буксировки и датчиком проникновения в салон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581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Мультизонная</w:t>
            </w:r>
            <w:proofErr w:type="spellEnd"/>
            <w:r>
              <w:rPr>
                <w:sz w:val="22"/>
                <w:szCs w:val="22"/>
              </w:rPr>
              <w:t xml:space="preserve"> автоматическая климатическая установка "THERMOTRONIC"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582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Автоматическая климатическая установка THERMOTRONIC в задней части салона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596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Теплозащитное круговое остекление, отражающее инфракрасное излучение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61U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Отделка потолка </w:t>
            </w:r>
            <w:proofErr w:type="spellStart"/>
            <w:r>
              <w:rPr>
                <w:sz w:val="22"/>
                <w:szCs w:val="22"/>
              </w:rPr>
              <w:t>Dinamica</w:t>
            </w:r>
            <w:proofErr w:type="spellEnd"/>
            <w:r>
              <w:rPr>
                <w:sz w:val="22"/>
                <w:szCs w:val="22"/>
              </w:rPr>
              <w:t xml:space="preserve"> черного цвета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628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Адаптивный ассистент дальнего света </w:t>
            </w:r>
          </w:p>
        </w:tc>
      </w:tr>
      <w:tr w:rsidR="00831449" w:rsidRPr="00093170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642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Pr="00831449" w:rsidRDefault="00831449">
            <w:pPr>
              <w:pStyle w:val="Defaul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Фары</w:t>
            </w:r>
            <w:r w:rsidRPr="00831449">
              <w:rPr>
                <w:sz w:val="22"/>
                <w:szCs w:val="22"/>
                <w:lang w:val="en-US"/>
              </w:rPr>
              <w:t xml:space="preserve"> LED Intelligent Light System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666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Упаковка отправляемых автомобилей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682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Встроенный огнетушитель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729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Декоративная отделка темный тополь, глянцевая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769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Легкосплавные</w:t>
            </w:r>
            <w:proofErr w:type="spellEnd"/>
            <w:r>
              <w:rPr>
                <w:sz w:val="22"/>
                <w:szCs w:val="22"/>
              </w:rPr>
              <w:t xml:space="preserve"> колесные диски AMG 20, </w:t>
            </w:r>
            <w:proofErr w:type="spellStart"/>
            <w:r>
              <w:rPr>
                <w:sz w:val="22"/>
                <w:szCs w:val="22"/>
              </w:rPr>
              <w:lastRenderedPageBreak/>
              <w:t>многоспицевый</w:t>
            </w:r>
            <w:proofErr w:type="spellEnd"/>
            <w:r>
              <w:rPr>
                <w:sz w:val="22"/>
                <w:szCs w:val="22"/>
              </w:rPr>
              <w:t xml:space="preserve"> дизайн, </w:t>
            </w:r>
            <w:proofErr w:type="spellStart"/>
            <w:r>
              <w:rPr>
                <w:sz w:val="22"/>
                <w:szCs w:val="22"/>
              </w:rPr>
              <w:t>титаново-серого</w:t>
            </w:r>
            <w:proofErr w:type="spellEnd"/>
            <w:r>
              <w:rPr>
                <w:sz w:val="22"/>
                <w:szCs w:val="22"/>
              </w:rPr>
              <w:t xml:space="preserve"> цвета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805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Модельный год 2015 </w:t>
            </w:r>
          </w:p>
        </w:tc>
      </w:tr>
      <w:tr w:rsidR="00831449" w:rsidRPr="00093170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811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Pr="00831449" w:rsidRDefault="00831449">
            <w:pPr>
              <w:pStyle w:val="Defaul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Акустическая</w:t>
            </w:r>
            <w:r w:rsidRPr="0083144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система</w:t>
            </w:r>
            <w:r w:rsidRPr="008314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1449">
              <w:rPr>
                <w:sz w:val="22"/>
                <w:szCs w:val="22"/>
                <w:lang w:val="en-US"/>
              </w:rPr>
              <w:t>Burmester</w:t>
            </w:r>
            <w:proofErr w:type="spellEnd"/>
            <w:r w:rsidRPr="00831449">
              <w:rPr>
                <w:sz w:val="22"/>
                <w:szCs w:val="22"/>
                <w:lang w:val="en-US"/>
              </w:rPr>
              <w:t xml:space="preserve"> High-End 3D-Surround-Soundsystem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814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DVD-чейнджер</w:t>
            </w:r>
            <w:proofErr w:type="spellEnd"/>
            <w:r>
              <w:rPr>
                <w:sz w:val="22"/>
                <w:szCs w:val="22"/>
              </w:rPr>
              <w:t xml:space="preserve">, на 6 дисков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816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Пульт ДУ для системы COMAND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840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Тонированные стекла задних дверей и багажного отделения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864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Мультимедийная</w:t>
            </w:r>
            <w:proofErr w:type="spellEnd"/>
            <w:r>
              <w:rPr>
                <w:sz w:val="22"/>
                <w:szCs w:val="22"/>
              </w:rPr>
              <w:t xml:space="preserve"> система для пассажиров сзади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877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Подсветка салона </w:t>
            </w:r>
            <w:proofErr w:type="spellStart"/>
            <w:r>
              <w:rPr>
                <w:sz w:val="22"/>
                <w:szCs w:val="22"/>
              </w:rPr>
              <w:t>Ambient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Lighting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882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Сигнализация проникновения в салон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883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Сервозакрывание</w:t>
            </w:r>
            <w:proofErr w:type="spellEnd"/>
            <w:r>
              <w:rPr>
                <w:sz w:val="22"/>
                <w:szCs w:val="22"/>
              </w:rPr>
              <w:t xml:space="preserve"> дверей и крышки багажника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887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Отдельно механически запираемая крышка багажника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902 </w:t>
            </w:r>
          </w:p>
        </w:tc>
        <w:tc>
          <w:tcPr>
            <w:tcW w:w="4825" w:type="dxa"/>
            <w:tcBorders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Подогрев передних сидений </w:t>
            </w:r>
            <w:proofErr w:type="spellStart"/>
            <w:r>
              <w:rPr>
                <w:sz w:val="22"/>
                <w:szCs w:val="22"/>
              </w:rPr>
              <w:t>Plus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  <w:bottom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903 </w:t>
            </w:r>
          </w:p>
        </w:tc>
        <w:tc>
          <w:tcPr>
            <w:tcW w:w="4825" w:type="dxa"/>
            <w:tcBorders>
              <w:bottom w:val="nil"/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Подогрев боковых задних сидений </w:t>
            </w:r>
            <w:proofErr w:type="spellStart"/>
            <w:r>
              <w:rPr>
                <w:sz w:val="22"/>
                <w:szCs w:val="22"/>
              </w:rPr>
              <w:t>Plus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  <w:bottom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906 </w:t>
            </w:r>
          </w:p>
        </w:tc>
        <w:tc>
          <w:tcPr>
            <w:tcW w:w="4825" w:type="dxa"/>
            <w:tcBorders>
              <w:bottom w:val="nil"/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Подогрев подлокотников в передней части салона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  <w:bottom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907 </w:t>
            </w:r>
          </w:p>
        </w:tc>
        <w:tc>
          <w:tcPr>
            <w:tcW w:w="4825" w:type="dxa"/>
            <w:tcBorders>
              <w:bottom w:val="nil"/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Подогрев подлокотников в задней части салона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  <w:bottom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927 </w:t>
            </w:r>
          </w:p>
        </w:tc>
        <w:tc>
          <w:tcPr>
            <w:tcW w:w="4825" w:type="dxa"/>
            <w:tcBorders>
              <w:bottom w:val="nil"/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Токсичность выхлопа соотв. нормативам EU6 </w:t>
            </w:r>
          </w:p>
        </w:tc>
      </w:tr>
      <w:tr w:rsidR="00831449" w:rsidTr="00831449">
        <w:trPr>
          <w:trHeight w:val="103"/>
        </w:trPr>
        <w:tc>
          <w:tcPr>
            <w:tcW w:w="4825" w:type="dxa"/>
            <w:tcBorders>
              <w:left w:val="nil"/>
              <w:bottom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989 </w:t>
            </w:r>
          </w:p>
        </w:tc>
        <w:tc>
          <w:tcPr>
            <w:tcW w:w="4825" w:type="dxa"/>
            <w:tcBorders>
              <w:bottom w:val="nil"/>
              <w:right w:val="nil"/>
            </w:tcBorders>
          </w:tcPr>
          <w:p w:rsidR="00831449" w:rsidRDefault="0083144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Номер шасси под лобовым стеклом </w:t>
            </w:r>
          </w:p>
        </w:tc>
      </w:tr>
    </w:tbl>
    <w:p w:rsidR="00831449" w:rsidRDefault="00831449" w:rsidP="002A2197">
      <w:pPr>
        <w:jc w:val="both"/>
        <w:rPr>
          <w:rFonts w:ascii="Arial" w:hAnsi="Arial" w:cs="Arial"/>
          <w:noProof/>
          <w:sz w:val="20"/>
        </w:rPr>
      </w:pPr>
    </w:p>
    <w:p w:rsidR="00851E54" w:rsidRDefault="00851E54" w:rsidP="00124568"/>
    <w:sectPr w:rsidR="00851E54" w:rsidSect="00D7655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197"/>
    <w:rsid w:val="00093170"/>
    <w:rsid w:val="000E1FCC"/>
    <w:rsid w:val="001121BA"/>
    <w:rsid w:val="00124568"/>
    <w:rsid w:val="001E40C8"/>
    <w:rsid w:val="002A2197"/>
    <w:rsid w:val="003119B0"/>
    <w:rsid w:val="00315B0C"/>
    <w:rsid w:val="003974C2"/>
    <w:rsid w:val="00436930"/>
    <w:rsid w:val="005C140A"/>
    <w:rsid w:val="006D00F6"/>
    <w:rsid w:val="00724882"/>
    <w:rsid w:val="00831449"/>
    <w:rsid w:val="00851E54"/>
    <w:rsid w:val="008615EC"/>
    <w:rsid w:val="00953E8D"/>
    <w:rsid w:val="00A3683F"/>
    <w:rsid w:val="00AD6A75"/>
    <w:rsid w:val="00B64E55"/>
    <w:rsid w:val="00BC0225"/>
    <w:rsid w:val="00D7655C"/>
    <w:rsid w:val="00E02338"/>
    <w:rsid w:val="00E06107"/>
    <w:rsid w:val="00E1596A"/>
    <w:rsid w:val="00E65EBC"/>
    <w:rsid w:val="00EA5557"/>
    <w:rsid w:val="00EB3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97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23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119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9B0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8314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2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3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13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36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5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95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189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82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757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906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95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878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259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3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4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0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44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723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91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518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871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813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90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9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90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2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39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1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95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74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009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142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7566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119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asamorukov</dc:creator>
  <cp:lastModifiedBy>npolshakov</cp:lastModifiedBy>
  <cp:revision>2</cp:revision>
  <cp:lastPrinted>2018-09-10T11:22:00Z</cp:lastPrinted>
  <dcterms:created xsi:type="dcterms:W3CDTF">2018-09-10T11:24:00Z</dcterms:created>
  <dcterms:modified xsi:type="dcterms:W3CDTF">2018-09-10T11:24:00Z</dcterms:modified>
</cp:coreProperties>
</file>