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CA2886" w:rsidRPr="005E1B3A" w:rsidRDefault="002A771E" w:rsidP="00CA2886">
      <w:pPr>
        <w:jc w:val="center"/>
        <w:rPr>
          <w:sz w:val="28"/>
          <w:szCs w:val="28"/>
        </w:rPr>
      </w:pPr>
      <w:r>
        <w:rPr>
          <w:sz w:val="28"/>
          <w:szCs w:val="28"/>
        </w:rPr>
        <w:t xml:space="preserve">на </w:t>
      </w:r>
      <w:r w:rsidR="005E1B3A" w:rsidRPr="005E1B3A">
        <w:rPr>
          <w:b/>
          <w:i/>
          <w:sz w:val="28"/>
          <w:szCs w:val="28"/>
        </w:rPr>
        <w:t xml:space="preserve">"Выполнение пусконаладочных работ на пл.1 </w:t>
      </w:r>
      <w:proofErr w:type="spellStart"/>
      <w:r w:rsidR="005E1B3A" w:rsidRPr="005E1B3A">
        <w:rPr>
          <w:b/>
          <w:i/>
          <w:sz w:val="28"/>
          <w:szCs w:val="28"/>
        </w:rPr>
        <w:t>зд</w:t>
      </w:r>
      <w:proofErr w:type="spellEnd"/>
      <w:r w:rsidR="005E1B3A" w:rsidRPr="005E1B3A">
        <w:rPr>
          <w:b/>
          <w:i/>
          <w:sz w:val="28"/>
          <w:szCs w:val="28"/>
        </w:rPr>
        <w:t>. 132 пом. 119                (инв.№ 6200280), пл.2 зд.238 (инв.№  5600310), пл.1 зд.303 (инв.№ 5300336), пл.1 зд.143 (инв.№ 6700338), КПП пл.5, АБК пл.5, наружные сети электроснабжения пл.5".</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934EE4" w:rsidRDefault="005E1B3A" w:rsidP="002A771E">
      <w:pPr>
        <w:jc w:val="both"/>
        <w:rPr>
          <w:i/>
        </w:rPr>
      </w:pPr>
      <w:r>
        <w:rPr>
          <w:i/>
        </w:rPr>
        <w:t xml:space="preserve">Номер позиции </w:t>
      </w:r>
      <w:r w:rsidRPr="00934EE4">
        <w:rPr>
          <w:i/>
        </w:rPr>
        <w:t>____________</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934EE4" w:rsidRDefault="002A771E" w:rsidP="005E1B3A"/>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FF22E9" w:rsidRPr="00FF22E9" w:rsidRDefault="002A771E" w:rsidP="00FF22E9">
      <w:pPr>
        <w:pStyle w:val="110"/>
        <w:keepNext w:val="0"/>
        <w:rPr>
          <w:b/>
          <w:snapToGrid/>
          <w:szCs w:val="24"/>
        </w:rPr>
        <w:sectPr w:rsidR="00FF22E9" w:rsidRPr="00FF22E9" w:rsidSect="00C87330">
          <w:headerReference w:type="default" r:id="rId10"/>
          <w:footerReference w:type="even" r:id="rId11"/>
          <w:pgSz w:w="11907" w:h="16840" w:code="9"/>
          <w:pgMar w:top="1134" w:right="567" w:bottom="1134" w:left="1418" w:header="709" w:footer="1072" w:gutter="0"/>
          <w:cols w:space="708"/>
          <w:docGrid w:linePitch="360"/>
        </w:sectPr>
      </w:pPr>
      <w:r w:rsidRPr="001E51B2">
        <w:rPr>
          <w:snapToGrid/>
          <w:szCs w:val="24"/>
        </w:rPr>
        <w:t>20</w:t>
      </w:r>
      <w:r>
        <w:rPr>
          <w:snapToGrid/>
          <w:szCs w:val="24"/>
        </w:rPr>
        <w:t>15</w:t>
      </w:r>
    </w:p>
    <w:p w:rsidR="00FF22E9" w:rsidRDefault="00FF22E9" w:rsidP="004B3019">
      <w:pPr>
        <w:rPr>
          <w:sz w:val="28"/>
          <w:szCs w:val="28"/>
        </w:rPr>
      </w:pPr>
      <w:bookmarkStart w:id="4" w:name="_Toc397064010"/>
      <w:bookmarkEnd w:id="3"/>
    </w:p>
    <w:p w:rsidR="00FF22E9" w:rsidRDefault="00FF22E9" w:rsidP="004B3019">
      <w:pPr>
        <w:rPr>
          <w:sz w:val="28"/>
          <w:szCs w:val="28"/>
        </w:rPr>
      </w:pPr>
    </w:p>
    <w:p w:rsidR="00FF22E9" w:rsidRPr="00F74A75" w:rsidRDefault="00FF22E9" w:rsidP="00FF22E9">
      <w:pPr>
        <w:pStyle w:val="14"/>
        <w:widowControl/>
        <w:outlineLvl w:val="0"/>
        <w:rPr>
          <w:bCs/>
          <w:snapToGrid/>
          <w:sz w:val="28"/>
          <w:szCs w:val="24"/>
        </w:rPr>
      </w:pPr>
      <w:bookmarkStart w:id="5" w:name="_Toc398564570"/>
      <w:bookmarkStart w:id="6" w:name="_Toc399408080"/>
      <w:bookmarkStart w:id="7" w:name="_Toc412098806"/>
      <w:r w:rsidRPr="00FC009D">
        <w:rPr>
          <w:b w:val="0"/>
          <w:snapToGrid/>
          <w:sz w:val="28"/>
          <w:szCs w:val="24"/>
        </w:rPr>
        <w:t>СОДЕРЖАНИЕ</w:t>
      </w:r>
      <w:bookmarkEnd w:id="5"/>
      <w:bookmarkEnd w:id="6"/>
      <w:bookmarkEnd w:id="7"/>
    </w:p>
    <w:p w:rsidR="00FF22E9" w:rsidRPr="00CF2AAA" w:rsidRDefault="00FF22E9" w:rsidP="00FF22E9">
      <w:pPr>
        <w:pStyle w:val="aff7"/>
        <w:keepNext w:val="0"/>
        <w:keepLines w:val="0"/>
        <w:numPr>
          <w:ilvl w:val="0"/>
          <w:numId w:val="0"/>
        </w:numPr>
        <w:spacing w:before="0" w:after="0" w:line="240" w:lineRule="auto"/>
        <w:jc w:val="both"/>
        <w:rPr>
          <w:b w:val="0"/>
          <w:spacing w:val="0"/>
          <w:kern w:val="0"/>
          <w:szCs w:val="24"/>
          <w:lang w:eastAsia="ru-RU"/>
        </w:rPr>
      </w:pPr>
    </w:p>
    <w:p w:rsidR="00FF22E9" w:rsidRPr="0078534E" w:rsidRDefault="00FF22E9" w:rsidP="00FF22E9">
      <w:pPr>
        <w:pStyle w:val="15"/>
        <w:rPr>
          <w:rFonts w:eastAsiaTheme="minorEastAsia"/>
          <w:szCs w:val="24"/>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2098805" w:history="1">
        <w:r w:rsidRPr="0078534E">
          <w:rPr>
            <w:rStyle w:val="afb"/>
            <w:szCs w:val="24"/>
          </w:rPr>
          <w:t>ЗАКУПОЧНАЯ ДОКУМЕНТАЦИЯ</w:t>
        </w:r>
        <w:r w:rsidRPr="0078534E">
          <w:rPr>
            <w:webHidden/>
            <w:szCs w:val="24"/>
          </w:rPr>
          <w:tab/>
        </w:r>
        <w:r w:rsidRPr="0078534E">
          <w:rPr>
            <w:webHidden/>
            <w:szCs w:val="24"/>
          </w:rPr>
          <w:fldChar w:fldCharType="begin"/>
        </w:r>
        <w:r w:rsidRPr="0078534E">
          <w:rPr>
            <w:webHidden/>
            <w:szCs w:val="24"/>
          </w:rPr>
          <w:instrText xml:space="preserve"> PAGEREF _Toc412098805 \h </w:instrText>
        </w:r>
        <w:r w:rsidRPr="0078534E">
          <w:rPr>
            <w:webHidden/>
            <w:szCs w:val="24"/>
          </w:rPr>
        </w:r>
        <w:r w:rsidRPr="0078534E">
          <w:rPr>
            <w:webHidden/>
            <w:szCs w:val="24"/>
          </w:rPr>
          <w:fldChar w:fldCharType="separate"/>
        </w:r>
        <w:r w:rsidR="00E20132">
          <w:rPr>
            <w:webHidden/>
            <w:szCs w:val="24"/>
          </w:rPr>
          <w:t>1</w:t>
        </w:r>
        <w:r w:rsidRPr="0078534E">
          <w:rPr>
            <w:webHidden/>
            <w:szCs w:val="24"/>
          </w:rPr>
          <w:fldChar w:fldCharType="end"/>
        </w:r>
      </w:hyperlink>
    </w:p>
    <w:p w:rsidR="00FF22E9" w:rsidRPr="0078534E" w:rsidRDefault="003A1DE2" w:rsidP="00FF22E9">
      <w:pPr>
        <w:pStyle w:val="15"/>
        <w:rPr>
          <w:rFonts w:eastAsiaTheme="minorEastAsia"/>
          <w:szCs w:val="24"/>
        </w:rPr>
      </w:pPr>
      <w:hyperlink w:anchor="_Toc412098806" w:history="1">
        <w:r w:rsidR="00FF22E9" w:rsidRPr="0078534E">
          <w:rPr>
            <w:rStyle w:val="afb"/>
            <w:szCs w:val="24"/>
          </w:rPr>
          <w:t>СОДЕРЖАНИЕ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_Toc412098806 \h </w:instrText>
        </w:r>
        <w:r w:rsidR="00FF22E9" w:rsidRPr="0078534E">
          <w:rPr>
            <w:webHidden/>
            <w:szCs w:val="24"/>
          </w:rPr>
        </w:r>
        <w:r w:rsidR="00FF22E9" w:rsidRPr="0078534E">
          <w:rPr>
            <w:webHidden/>
            <w:szCs w:val="24"/>
          </w:rPr>
          <w:fldChar w:fldCharType="separate"/>
        </w:r>
        <w:r w:rsidR="00E20132">
          <w:rPr>
            <w:webHidden/>
            <w:szCs w:val="24"/>
          </w:rPr>
          <w:t>2</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07" w:history="1">
        <w:r w:rsidR="00FF22E9" w:rsidRPr="0078534E">
          <w:rPr>
            <w:rStyle w:val="afb"/>
            <w:szCs w:val="24"/>
          </w:rPr>
          <w:t>1.</w:t>
        </w:r>
        <w:r w:rsidR="00FF22E9" w:rsidRPr="0078534E">
          <w:rPr>
            <w:rFonts w:eastAsiaTheme="minorEastAsia"/>
            <w:szCs w:val="24"/>
          </w:rPr>
          <w:tab/>
        </w:r>
        <w:r w:rsidR="00FF22E9" w:rsidRPr="0078534E">
          <w:rPr>
            <w:rStyle w:val="afb"/>
            <w:szCs w:val="24"/>
          </w:rPr>
          <w:t>ИЗВЕЩЕНИЕ О ПРОВЕДЕНИИ ЗАКУПКИ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_Toc412098807 \h </w:instrText>
        </w:r>
        <w:r w:rsidR="00FF22E9" w:rsidRPr="0078534E">
          <w:rPr>
            <w:webHidden/>
            <w:szCs w:val="24"/>
          </w:rPr>
        </w:r>
        <w:r w:rsidR="00FF22E9" w:rsidRPr="0078534E">
          <w:rPr>
            <w:webHidden/>
            <w:szCs w:val="24"/>
          </w:rPr>
          <w:fldChar w:fldCharType="separate"/>
        </w:r>
        <w:r w:rsidR="00E20132">
          <w:rPr>
            <w:webHidden/>
            <w:szCs w:val="24"/>
          </w:rPr>
          <w:t>3</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08" w:history="1">
        <w:r w:rsidR="00FF22E9" w:rsidRPr="0078534E">
          <w:rPr>
            <w:rStyle w:val="afb"/>
            <w:b/>
            <w:szCs w:val="24"/>
          </w:rPr>
          <w:t>ЧАСТЬ 1</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_Toc412098808 \h </w:instrText>
        </w:r>
        <w:r w:rsidR="00FF22E9" w:rsidRPr="0078534E">
          <w:rPr>
            <w:webHidden/>
            <w:szCs w:val="24"/>
          </w:rPr>
        </w:r>
        <w:r w:rsidR="00FF22E9" w:rsidRPr="0078534E">
          <w:rPr>
            <w:webHidden/>
            <w:szCs w:val="24"/>
          </w:rPr>
          <w:fldChar w:fldCharType="separate"/>
        </w:r>
        <w:r w:rsidR="00E20132">
          <w:rPr>
            <w:webHidden/>
            <w:szCs w:val="24"/>
          </w:rPr>
          <w:t>7</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09" w:history="1">
        <w:r w:rsidR="00FF22E9" w:rsidRPr="0078534E">
          <w:rPr>
            <w:rStyle w:val="afb"/>
            <w:szCs w:val="24"/>
          </w:rPr>
          <w:t>2.</w:t>
        </w:r>
        <w:r w:rsidR="00FF22E9" w:rsidRPr="0078534E">
          <w:rPr>
            <w:rFonts w:eastAsiaTheme="minorEastAsia"/>
            <w:szCs w:val="24"/>
          </w:rPr>
          <w:tab/>
        </w:r>
        <w:r w:rsidR="00FF22E9" w:rsidRPr="0078534E">
          <w:rPr>
            <w:rStyle w:val="afb"/>
            <w:szCs w:val="24"/>
          </w:rPr>
          <w:t>ТРЕБОВАНИЯ. ДОКУМЕНТЫ. СОСТАВ ЗАЯВКИ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_Toc412098809 \h </w:instrText>
        </w:r>
        <w:r w:rsidR="00FF22E9" w:rsidRPr="0078534E">
          <w:rPr>
            <w:webHidden/>
            <w:szCs w:val="24"/>
          </w:rPr>
        </w:r>
        <w:r w:rsidR="00FF22E9" w:rsidRPr="0078534E">
          <w:rPr>
            <w:webHidden/>
            <w:szCs w:val="24"/>
          </w:rPr>
          <w:fldChar w:fldCharType="separate"/>
        </w:r>
        <w:r w:rsidR="00E20132">
          <w:rPr>
            <w:webHidden/>
            <w:szCs w:val="24"/>
          </w:rPr>
          <w:t>7</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10" w:history="1">
        <w:r w:rsidR="00FF22E9" w:rsidRPr="0078534E">
          <w:rPr>
            <w:rStyle w:val="afb"/>
            <w:szCs w:val="24"/>
          </w:rPr>
          <w:t>2.1.</w:t>
        </w:r>
        <w:r w:rsidR="00FF22E9" w:rsidRPr="0078534E">
          <w:rPr>
            <w:rFonts w:eastAsiaTheme="minorEastAsia"/>
            <w:szCs w:val="24"/>
          </w:rPr>
          <w:tab/>
        </w:r>
        <w:r w:rsidR="00FF22E9" w:rsidRPr="0078534E">
          <w:rPr>
            <w:rStyle w:val="afb"/>
            <w:szCs w:val="24"/>
          </w:rPr>
          <w:t>ТРЕБОВАНИЯ. ДОКУМЕНТЫ, ПОДТВЕРЖДАЮЩИЕ СООТВЕТСТВИЕ УСТАНОВЛЕННЫМ ТРЕБОВАНИЯМ.</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_Toc412098810 \h </w:instrText>
        </w:r>
        <w:r w:rsidR="00FF22E9" w:rsidRPr="0078534E">
          <w:rPr>
            <w:webHidden/>
            <w:szCs w:val="24"/>
          </w:rPr>
        </w:r>
        <w:r w:rsidR="00FF22E9" w:rsidRPr="0078534E">
          <w:rPr>
            <w:webHidden/>
            <w:szCs w:val="24"/>
          </w:rPr>
          <w:fldChar w:fldCharType="separate"/>
        </w:r>
        <w:r w:rsidR="00E20132">
          <w:rPr>
            <w:webHidden/>
            <w:szCs w:val="24"/>
          </w:rPr>
          <w:t>7</w:t>
        </w:r>
        <w:r w:rsidR="00FF22E9" w:rsidRPr="0078534E">
          <w:rPr>
            <w:webHidden/>
            <w:szCs w:val="24"/>
          </w:rPr>
          <w:fldChar w:fldCharType="end"/>
        </w:r>
      </w:hyperlink>
    </w:p>
    <w:p w:rsidR="00FF22E9" w:rsidRPr="0078534E" w:rsidRDefault="003A1DE2" w:rsidP="00FF22E9">
      <w:pPr>
        <w:pStyle w:val="15"/>
        <w:tabs>
          <w:tab w:val="left" w:pos="1134"/>
        </w:tabs>
        <w:rPr>
          <w:rFonts w:eastAsiaTheme="minorEastAsia"/>
          <w:szCs w:val="24"/>
        </w:rPr>
      </w:pPr>
      <w:hyperlink w:anchor="_Toc412098811" w:history="1">
        <w:r w:rsidR="00FF22E9" w:rsidRPr="0078534E">
          <w:rPr>
            <w:rStyle w:val="afb"/>
            <w:szCs w:val="24"/>
          </w:rPr>
          <w:t>2.1.1.</w:t>
        </w:r>
        <w:r w:rsidR="00FF22E9" w:rsidRPr="0078534E">
          <w:rPr>
            <w:rFonts w:eastAsiaTheme="minorEastAsia"/>
            <w:szCs w:val="24"/>
          </w:rPr>
          <w:tab/>
        </w:r>
        <w:r w:rsidR="00FF22E9" w:rsidRPr="0078534E">
          <w:rPr>
            <w:rStyle w:val="afb"/>
            <w:szCs w:val="24"/>
          </w:rPr>
          <w:t>Требования к участникам закупки</w:t>
        </w:r>
        <w:r w:rsidR="00FF22E9" w:rsidRPr="0078534E">
          <w:rPr>
            <w:rStyle w:val="afb"/>
            <w:b/>
            <w:bCs/>
            <w:i/>
            <w:szCs w:val="24"/>
          </w:rPr>
          <w:t>, субподрядчикам (соисполнителям), изготовителям</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_Toc412098811 \h </w:instrText>
        </w:r>
        <w:r w:rsidR="00FF22E9" w:rsidRPr="0078534E">
          <w:rPr>
            <w:webHidden/>
            <w:szCs w:val="24"/>
          </w:rPr>
        </w:r>
        <w:r w:rsidR="00FF22E9" w:rsidRPr="0078534E">
          <w:rPr>
            <w:webHidden/>
            <w:szCs w:val="24"/>
          </w:rPr>
          <w:fldChar w:fldCharType="separate"/>
        </w:r>
        <w:r w:rsidR="00E20132">
          <w:rPr>
            <w:webHidden/>
            <w:szCs w:val="24"/>
          </w:rPr>
          <w:t>7</w:t>
        </w:r>
        <w:r w:rsidR="00FF22E9" w:rsidRPr="0078534E">
          <w:rPr>
            <w:webHidden/>
            <w:szCs w:val="24"/>
          </w:rPr>
          <w:fldChar w:fldCharType="end"/>
        </w:r>
      </w:hyperlink>
    </w:p>
    <w:p w:rsidR="00FF22E9" w:rsidRPr="0078534E" w:rsidRDefault="003A1DE2" w:rsidP="00FF22E9">
      <w:pPr>
        <w:pStyle w:val="15"/>
        <w:tabs>
          <w:tab w:val="left" w:pos="1134"/>
        </w:tabs>
        <w:rPr>
          <w:rFonts w:eastAsiaTheme="minorEastAsia"/>
          <w:szCs w:val="24"/>
        </w:rPr>
      </w:pPr>
      <w:hyperlink w:anchor="_Toc412098812" w:history="1">
        <w:r w:rsidR="00FF22E9" w:rsidRPr="0078534E">
          <w:rPr>
            <w:rStyle w:val="afb"/>
            <w:szCs w:val="24"/>
          </w:rPr>
          <w:t>2.1.2.</w:t>
        </w:r>
        <w:r w:rsidR="00FF22E9" w:rsidRPr="0078534E">
          <w:rPr>
            <w:rFonts w:eastAsiaTheme="minorEastAsia"/>
            <w:szCs w:val="24"/>
          </w:rPr>
          <w:tab/>
        </w:r>
        <w:r w:rsidR="00FF22E9" w:rsidRPr="0078534E">
          <w:rPr>
            <w:rStyle w:val="afb"/>
            <w:szCs w:val="24"/>
          </w:rPr>
          <w:t>Требования к продукции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_Toc412098812 \h </w:instrText>
        </w:r>
        <w:r w:rsidR="00FF22E9" w:rsidRPr="0078534E">
          <w:rPr>
            <w:webHidden/>
            <w:szCs w:val="24"/>
          </w:rPr>
        </w:r>
        <w:r w:rsidR="00FF22E9" w:rsidRPr="0078534E">
          <w:rPr>
            <w:webHidden/>
            <w:szCs w:val="24"/>
          </w:rPr>
          <w:fldChar w:fldCharType="separate"/>
        </w:r>
        <w:r w:rsidR="00E20132">
          <w:rPr>
            <w:webHidden/>
            <w:szCs w:val="24"/>
          </w:rPr>
          <w:t>12</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13" w:history="1">
        <w:r w:rsidR="00FF22E9" w:rsidRPr="0078534E">
          <w:rPr>
            <w:rStyle w:val="afb"/>
            <w:szCs w:val="24"/>
          </w:rPr>
          <w:t>2.2.</w:t>
        </w:r>
        <w:r w:rsidR="00FF22E9" w:rsidRPr="0078534E">
          <w:rPr>
            <w:rFonts w:eastAsiaTheme="minorEastAsia"/>
            <w:szCs w:val="24"/>
          </w:rPr>
          <w:tab/>
        </w:r>
        <w:r w:rsidR="00FF22E9" w:rsidRPr="0078534E">
          <w:rPr>
            <w:rStyle w:val="afb"/>
            <w:szCs w:val="24"/>
          </w:rPr>
          <w:t>СОСТАВ ЗАЯВКИ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_Toc412098813 \h </w:instrText>
        </w:r>
        <w:r w:rsidR="00FF22E9" w:rsidRPr="0078534E">
          <w:rPr>
            <w:webHidden/>
            <w:szCs w:val="24"/>
          </w:rPr>
        </w:r>
        <w:r w:rsidR="00FF22E9" w:rsidRPr="0078534E">
          <w:rPr>
            <w:webHidden/>
            <w:szCs w:val="24"/>
          </w:rPr>
          <w:fldChar w:fldCharType="separate"/>
        </w:r>
        <w:r w:rsidR="00E20132">
          <w:rPr>
            <w:webHidden/>
            <w:szCs w:val="24"/>
          </w:rPr>
          <w:t>12</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14" w:history="1">
        <w:r w:rsidR="00FF22E9" w:rsidRPr="0078534E">
          <w:rPr>
            <w:rStyle w:val="afb"/>
            <w:szCs w:val="24"/>
          </w:rPr>
          <w:t>3.</w:t>
        </w:r>
        <w:r w:rsidR="00FF22E9" w:rsidRPr="0078534E">
          <w:rPr>
            <w:rFonts w:eastAsiaTheme="minorEastAsia"/>
            <w:szCs w:val="24"/>
          </w:rPr>
          <w:tab/>
        </w:r>
        <w:r w:rsidR="00FF22E9" w:rsidRPr="0078534E">
          <w:rPr>
            <w:rStyle w:val="afb"/>
            <w:szCs w:val="24"/>
          </w:rPr>
          <w:t xml:space="preserve">МЕТОДИКА РАСЧЕТА ОБЕСПЕЧЕННОСТИ ФИНАНСОВЫМИ РЕСУРСАМИ УЧАСТНИКОВ ПРОЦЕДУРЫ </w:t>
        </w:r>
        <w:r w:rsidR="00FF22E9" w:rsidRPr="005D6629">
          <w:rPr>
            <w:rStyle w:val="afb"/>
            <w:szCs w:val="24"/>
            <w:u w:val="none"/>
          </w:rPr>
          <w:t>ЗАКУПКИ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_Toc412098814 \h </w:instrText>
        </w:r>
        <w:r w:rsidR="00FF22E9" w:rsidRPr="0078534E">
          <w:rPr>
            <w:webHidden/>
            <w:szCs w:val="24"/>
          </w:rPr>
        </w:r>
        <w:r w:rsidR="00FF22E9" w:rsidRPr="0078534E">
          <w:rPr>
            <w:webHidden/>
            <w:szCs w:val="24"/>
          </w:rPr>
          <w:fldChar w:fldCharType="separate"/>
        </w:r>
        <w:r w:rsidR="00E20132">
          <w:rPr>
            <w:webHidden/>
            <w:szCs w:val="24"/>
          </w:rPr>
          <w:t>14</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15" w:history="1">
        <w:r w:rsidR="00FF22E9" w:rsidRPr="0078534E">
          <w:rPr>
            <w:rStyle w:val="afb"/>
            <w:szCs w:val="24"/>
          </w:rPr>
          <w:t>4.</w:t>
        </w:r>
        <w:r w:rsidR="00FF22E9" w:rsidRPr="0078534E">
          <w:rPr>
            <w:rFonts w:eastAsiaTheme="minorEastAsia"/>
            <w:szCs w:val="24"/>
          </w:rPr>
          <w:tab/>
        </w:r>
        <w:r w:rsidR="00FF22E9" w:rsidRPr="0078534E">
          <w:rPr>
            <w:rStyle w:val="afb"/>
            <w:szCs w:val="24"/>
          </w:rPr>
          <w:t>КРИТЕРИИ И МЕТОДИКА ОЦЕНКИ ЗАЯВОК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_Toc412098815 \h </w:instrText>
        </w:r>
        <w:r w:rsidR="00FF22E9" w:rsidRPr="0078534E">
          <w:rPr>
            <w:webHidden/>
            <w:szCs w:val="24"/>
          </w:rPr>
        </w:r>
        <w:r w:rsidR="00FF22E9" w:rsidRPr="0078534E">
          <w:rPr>
            <w:webHidden/>
            <w:szCs w:val="24"/>
          </w:rPr>
          <w:fldChar w:fldCharType="separate"/>
        </w:r>
        <w:r w:rsidR="00E20132">
          <w:rPr>
            <w:webHidden/>
            <w:szCs w:val="24"/>
          </w:rPr>
          <w:t>14</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20" w:history="1">
        <w:r w:rsidR="00FF22E9" w:rsidRPr="0078534E">
          <w:rPr>
            <w:rStyle w:val="afb"/>
            <w:szCs w:val="24"/>
          </w:rPr>
          <w:t>5.</w:t>
        </w:r>
        <w:r w:rsidR="00FF22E9" w:rsidRPr="0078534E">
          <w:rPr>
            <w:rFonts w:eastAsiaTheme="minorEastAsia"/>
            <w:szCs w:val="24"/>
          </w:rPr>
          <w:tab/>
        </w:r>
        <w:r w:rsidR="00FF22E9" w:rsidRPr="0078534E">
          <w:rPr>
            <w:rStyle w:val="afb"/>
            <w:szCs w:val="24"/>
          </w:rPr>
          <w:t>ОБРАЗЦЫ ФОРМ ОСНОВНЫХ ДОКУМЕНТОВ</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_Toc412098820 \h </w:instrText>
        </w:r>
        <w:r w:rsidR="00FF22E9" w:rsidRPr="0078534E">
          <w:rPr>
            <w:webHidden/>
            <w:szCs w:val="24"/>
          </w:rPr>
        </w:r>
        <w:r w:rsidR="00FF22E9" w:rsidRPr="0078534E">
          <w:rPr>
            <w:webHidden/>
            <w:szCs w:val="24"/>
          </w:rPr>
          <w:fldChar w:fldCharType="separate"/>
        </w:r>
        <w:r w:rsidR="00E20132">
          <w:rPr>
            <w:webHidden/>
            <w:szCs w:val="24"/>
          </w:rPr>
          <w:t>17</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21" w:history="1">
        <w:r w:rsidR="00FF22E9" w:rsidRPr="0078534E">
          <w:rPr>
            <w:rStyle w:val="afb"/>
            <w:szCs w:val="24"/>
          </w:rPr>
          <w:t>5.1.</w:t>
        </w:r>
        <w:r w:rsidR="00FF22E9" w:rsidRPr="0078534E">
          <w:rPr>
            <w:rFonts w:eastAsiaTheme="minorEastAsia"/>
            <w:szCs w:val="24"/>
          </w:rPr>
          <w:tab/>
        </w:r>
        <w:r w:rsidR="00FF22E9" w:rsidRPr="0078534E">
          <w:rPr>
            <w:rStyle w:val="afb"/>
            <w:szCs w:val="24"/>
          </w:rPr>
          <w:t>Образцы форм основных документов, включаемых в заявку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_Toc412098821 \h </w:instrText>
        </w:r>
        <w:r w:rsidR="00FF22E9" w:rsidRPr="0078534E">
          <w:rPr>
            <w:webHidden/>
            <w:szCs w:val="24"/>
          </w:rPr>
        </w:r>
        <w:r w:rsidR="00FF22E9" w:rsidRPr="0078534E">
          <w:rPr>
            <w:webHidden/>
            <w:szCs w:val="24"/>
          </w:rPr>
          <w:fldChar w:fldCharType="separate"/>
        </w:r>
        <w:r w:rsidR="00E20132">
          <w:rPr>
            <w:webHidden/>
            <w:szCs w:val="24"/>
          </w:rPr>
          <w:t>17</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26" w:history="1">
        <w:r w:rsidR="00FF22E9" w:rsidRPr="0078534E">
          <w:rPr>
            <w:rStyle w:val="afb"/>
            <w:b/>
            <w:szCs w:val="24"/>
          </w:rPr>
          <w:t>ЧАСТЬ 2</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_Toc412098826 \h </w:instrText>
        </w:r>
        <w:r w:rsidR="00FF22E9" w:rsidRPr="0078534E">
          <w:rPr>
            <w:webHidden/>
            <w:szCs w:val="24"/>
          </w:rPr>
        </w:r>
        <w:r w:rsidR="00FF22E9" w:rsidRPr="0078534E">
          <w:rPr>
            <w:webHidden/>
            <w:szCs w:val="24"/>
          </w:rPr>
          <w:fldChar w:fldCharType="separate"/>
        </w:r>
        <w:r w:rsidR="00E20132">
          <w:rPr>
            <w:webHidden/>
            <w:szCs w:val="24"/>
          </w:rPr>
          <w:t>41</w:t>
        </w:r>
        <w:r w:rsidR="00FF22E9" w:rsidRPr="0078534E">
          <w:rPr>
            <w:webHidden/>
            <w:szCs w:val="24"/>
          </w:rPr>
          <w:fldChar w:fldCharType="end"/>
        </w:r>
      </w:hyperlink>
    </w:p>
    <w:p w:rsidR="00FF22E9" w:rsidRPr="0078534E" w:rsidRDefault="003A1DE2" w:rsidP="00FF22E9">
      <w:pPr>
        <w:pStyle w:val="15"/>
        <w:rPr>
          <w:rFonts w:eastAsiaTheme="minorEastAsia"/>
          <w:szCs w:val="24"/>
        </w:rPr>
      </w:pPr>
      <w:hyperlink w:anchor="_Toc412098827" w:history="1">
        <w:r w:rsidR="00FF22E9" w:rsidRPr="0078534E">
          <w:rPr>
            <w:rStyle w:val="afb"/>
            <w:b/>
            <w:szCs w:val="24"/>
          </w:rPr>
          <w:t>ЧАСТЬ 3</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_Toc412098827 \h </w:instrText>
        </w:r>
        <w:r w:rsidR="00FF22E9" w:rsidRPr="0078534E">
          <w:rPr>
            <w:webHidden/>
            <w:szCs w:val="24"/>
          </w:rPr>
        </w:r>
        <w:r w:rsidR="00FF22E9" w:rsidRPr="0078534E">
          <w:rPr>
            <w:webHidden/>
            <w:szCs w:val="24"/>
          </w:rPr>
          <w:fldChar w:fldCharType="separate"/>
        </w:r>
        <w:r w:rsidR="00E20132">
          <w:rPr>
            <w:webHidden/>
            <w:szCs w:val="24"/>
          </w:rPr>
          <w:t>41</w:t>
        </w:r>
        <w:r w:rsidR="00FF22E9" w:rsidRPr="0078534E">
          <w:rPr>
            <w:webHidden/>
            <w:szCs w:val="24"/>
          </w:rPr>
          <w:fldChar w:fldCharType="end"/>
        </w:r>
      </w:hyperlink>
    </w:p>
    <w:p w:rsidR="00FF22E9" w:rsidRDefault="00FF22E9" w:rsidP="00FF22E9">
      <w:pPr>
        <w:rPr>
          <w:sz w:val="28"/>
          <w:szCs w:val="28"/>
        </w:rPr>
      </w:pPr>
      <w:r w:rsidRPr="0078534E">
        <w:rPr>
          <w:bCs/>
        </w:rPr>
        <w:fldChar w:fldCharType="end"/>
      </w:r>
    </w:p>
    <w:p w:rsidR="00FF22E9" w:rsidRDefault="00FF22E9" w:rsidP="004B3019">
      <w:pPr>
        <w:rPr>
          <w:sz w:val="28"/>
          <w:szCs w:val="28"/>
        </w:rPr>
      </w:pPr>
    </w:p>
    <w:p w:rsidR="00FF22E9" w:rsidRDefault="005D6629" w:rsidP="005D6629">
      <w:pPr>
        <w:tabs>
          <w:tab w:val="left" w:pos="9015"/>
        </w:tabs>
        <w:rPr>
          <w:sz w:val="28"/>
          <w:szCs w:val="28"/>
        </w:rPr>
      </w:pPr>
      <w:r>
        <w:rPr>
          <w:sz w:val="28"/>
          <w:szCs w:val="28"/>
        </w:rPr>
        <w:tab/>
      </w: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lang w:val="en-US"/>
        </w:rPr>
      </w:pPr>
    </w:p>
    <w:p w:rsidR="00026F20" w:rsidRDefault="00026F20" w:rsidP="004B3019">
      <w:pPr>
        <w:rPr>
          <w:sz w:val="28"/>
          <w:szCs w:val="28"/>
          <w:lang w:val="en-US"/>
        </w:rPr>
      </w:pPr>
    </w:p>
    <w:p w:rsidR="00026F20" w:rsidRDefault="00026F20" w:rsidP="004B3019">
      <w:pPr>
        <w:rPr>
          <w:sz w:val="28"/>
          <w:szCs w:val="28"/>
          <w:lang w:val="en-US"/>
        </w:rPr>
      </w:pPr>
    </w:p>
    <w:p w:rsidR="00026F20" w:rsidRDefault="00026F20" w:rsidP="004B3019">
      <w:pPr>
        <w:rPr>
          <w:sz w:val="28"/>
          <w:szCs w:val="28"/>
          <w:lang w:val="en-US"/>
        </w:rPr>
      </w:pPr>
    </w:p>
    <w:p w:rsidR="00026F20" w:rsidRPr="00026F20" w:rsidRDefault="00026F20" w:rsidP="004B3019">
      <w:pPr>
        <w:rPr>
          <w:sz w:val="28"/>
          <w:szCs w:val="28"/>
          <w:lang w:val="en-US"/>
        </w:rPr>
      </w:pPr>
    </w:p>
    <w:p w:rsidR="005C0EFF" w:rsidRPr="00FC009D" w:rsidRDefault="005C0EFF" w:rsidP="00A13E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2098807"/>
      <w:bookmarkEnd w:id="4"/>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77259">
        <w:rPr>
          <w:rFonts w:ascii="Times New Roman" w:hAnsi="Times New Roman"/>
          <w:sz w:val="24"/>
          <w:szCs w:val="24"/>
        </w:rPr>
        <w:t>Госкорпорации</w:t>
      </w:r>
      <w:proofErr w:type="spellEnd"/>
      <w:r w:rsidR="00D2582E" w:rsidRPr="00477259">
        <w:rPr>
          <w:rFonts w:ascii="Times New Roman" w:hAnsi="Times New Roman"/>
          <w:sz w:val="24"/>
          <w:szCs w:val="24"/>
        </w:rPr>
        <w:t xml:space="preserve"> «</w:t>
      </w:r>
      <w:proofErr w:type="spellStart"/>
      <w:r w:rsidR="00D2582E" w:rsidRPr="00477259">
        <w:rPr>
          <w:rFonts w:ascii="Times New Roman" w:hAnsi="Times New Roman"/>
          <w:sz w:val="24"/>
          <w:szCs w:val="24"/>
        </w:rPr>
        <w:t>Росатом</w:t>
      </w:r>
      <w:proofErr w:type="spellEnd"/>
      <w:r w:rsidR="00D2582E" w:rsidRPr="00477259">
        <w:rPr>
          <w:rFonts w:ascii="Times New Roman" w:hAnsi="Times New Roman"/>
          <w:sz w:val="24"/>
          <w:szCs w:val="24"/>
        </w:rPr>
        <w:t>»</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w:t>
      </w:r>
      <w:proofErr w:type="spellStart"/>
      <w:r w:rsidR="00D2582E" w:rsidRPr="005C0EFF">
        <w:rPr>
          <w:rFonts w:ascii="Times New Roman" w:hAnsi="Times New Roman"/>
          <w:b/>
          <w:i/>
        </w:rPr>
        <w:t>Госкорпорации</w:t>
      </w:r>
      <w:proofErr w:type="spellEnd"/>
      <w:r w:rsidR="00D2582E" w:rsidRPr="005C0EFF">
        <w:rPr>
          <w:rFonts w:ascii="Times New Roman" w:hAnsi="Times New Roman"/>
          <w:b/>
          <w:i/>
        </w:rPr>
        <w:t xml:space="preserve"> </w:t>
      </w:r>
      <w:r w:rsidR="00AE65EC">
        <w:rPr>
          <w:rFonts w:ascii="Times New Roman" w:hAnsi="Times New Roman"/>
          <w:b/>
          <w:i/>
        </w:rPr>
        <w:t>«</w:t>
      </w:r>
      <w:proofErr w:type="spellStart"/>
      <w:r w:rsidR="00AE65EC">
        <w:rPr>
          <w:rFonts w:ascii="Times New Roman" w:hAnsi="Times New Roman"/>
          <w:b/>
          <w:i/>
        </w:rPr>
        <w:t>Росатом</w:t>
      </w:r>
      <w:proofErr w:type="spellEnd"/>
      <w:r w:rsidR="00AE65EC">
        <w:rPr>
          <w:rFonts w:ascii="Times New Roman" w:hAnsi="Times New Roman"/>
          <w:b/>
          <w:i/>
        </w:rPr>
        <w:t>»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934EE4">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5E1B3A">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Pr="00477259">
        <w:rPr>
          <w:rFonts w:ascii="Times New Roman" w:hAnsi="Times New Roman"/>
          <w:spacing w:val="-6"/>
          <w:sz w:val="24"/>
          <w:szCs w:val="24"/>
        </w:rPr>
        <w:t>: право заключения договора на</w:t>
      </w:r>
      <w:r w:rsidR="00477259" w:rsidRPr="00477259">
        <w:rPr>
          <w:rFonts w:ascii="Times New Roman" w:hAnsi="Times New Roman"/>
          <w:spacing w:val="-6"/>
          <w:sz w:val="24"/>
          <w:szCs w:val="24"/>
        </w:rPr>
        <w:t xml:space="preserve"> </w:t>
      </w:r>
      <w:r w:rsidR="00477259" w:rsidRPr="005D6629">
        <w:rPr>
          <w:rFonts w:ascii="Times New Roman" w:hAnsi="Times New Roman"/>
          <w:b/>
          <w:i/>
          <w:color w:val="FF0000"/>
        </w:rPr>
        <w:t xml:space="preserve"> </w:t>
      </w:r>
      <w:r w:rsidR="005E1B3A" w:rsidRPr="005E1B3A">
        <w:rPr>
          <w:rFonts w:ascii="Times New Roman" w:hAnsi="Times New Roman"/>
          <w:b/>
          <w:i/>
          <w:color w:val="FF0000"/>
        </w:rPr>
        <w:t xml:space="preserve">"Выполнение пусконаладочных работ на пл.1 </w:t>
      </w:r>
      <w:proofErr w:type="spellStart"/>
      <w:r w:rsidR="005E1B3A" w:rsidRPr="005E1B3A">
        <w:rPr>
          <w:rFonts w:ascii="Times New Roman" w:hAnsi="Times New Roman"/>
          <w:b/>
          <w:i/>
          <w:color w:val="FF0000"/>
        </w:rPr>
        <w:t>зд</w:t>
      </w:r>
      <w:proofErr w:type="spellEnd"/>
      <w:r w:rsidR="005E1B3A" w:rsidRPr="005E1B3A">
        <w:rPr>
          <w:rFonts w:ascii="Times New Roman" w:hAnsi="Times New Roman"/>
          <w:b/>
          <w:i/>
          <w:color w:val="FF0000"/>
        </w:rPr>
        <w:t>. 132 пом.119 (инв.№ 6200280), пл.2 зд.238 (инв.№  5600310), пл.1 зд.303 (инв.№ 5300336), пл.1 зд.143 (инв.№ 6700338), КПП пл.5, АБК пл.5, наружные сети электроснабжения пл.5".</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w:t>
      </w:r>
      <w:proofErr w:type="spellStart"/>
      <w:r w:rsidR="00477259" w:rsidRPr="00477259">
        <w:rPr>
          <w:rFonts w:ascii="Times New Roman" w:hAnsi="Times New Roman"/>
          <w:b/>
          <w:i/>
        </w:rPr>
        <w:t>Электрохимприбор</w:t>
      </w:r>
      <w:proofErr w:type="spellEnd"/>
      <w:r w:rsidR="00477259" w:rsidRPr="00477259">
        <w:rPr>
          <w:rFonts w:ascii="Times New Roman" w:hAnsi="Times New Roman"/>
          <w:b/>
          <w:i/>
        </w:rPr>
        <w:t>»</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5E1B3A">
      <w:pPr>
        <w:pStyle w:val="afff"/>
        <w:numPr>
          <w:ilvl w:val="0"/>
          <w:numId w:val="19"/>
        </w:numPr>
        <w:tabs>
          <w:tab w:val="left" w:pos="0"/>
          <w:tab w:val="left" w:pos="1134"/>
        </w:tabs>
        <w:spacing w:after="0" w:line="240" w:lineRule="auto"/>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5E1B3A" w:rsidRPr="005E1B3A">
        <w:rPr>
          <w:rFonts w:ascii="Times New Roman" w:hAnsi="Times New Roman"/>
          <w:b/>
          <w:i/>
          <w:color w:val="FF0000"/>
        </w:rPr>
        <w:t xml:space="preserve">Выполнение пусконаладочных работ на пл.1 </w:t>
      </w:r>
      <w:proofErr w:type="spellStart"/>
      <w:r w:rsidR="005E1B3A" w:rsidRPr="005E1B3A">
        <w:rPr>
          <w:rFonts w:ascii="Times New Roman" w:hAnsi="Times New Roman"/>
          <w:b/>
          <w:i/>
          <w:color w:val="FF0000"/>
        </w:rPr>
        <w:t>зд</w:t>
      </w:r>
      <w:proofErr w:type="spellEnd"/>
      <w:r w:rsidR="005E1B3A" w:rsidRPr="005E1B3A">
        <w:rPr>
          <w:rFonts w:ascii="Times New Roman" w:hAnsi="Times New Roman"/>
          <w:b/>
          <w:i/>
          <w:color w:val="FF0000"/>
        </w:rPr>
        <w:t>. 132 пом.119 (инв.№ 6200280), пл.2 зд.238 (инв.№  5600310), пл.1 зд.303 (инв.№ 5300336), пл.1 зд.143 (инв.№ 6700338), КПП пл.5, АБК пл.5, наруж</w:t>
      </w:r>
      <w:r w:rsidR="005E1B3A">
        <w:rPr>
          <w:rFonts w:ascii="Times New Roman" w:hAnsi="Times New Roman"/>
          <w:b/>
          <w:i/>
          <w:color w:val="FF0000"/>
        </w:rPr>
        <w:t>ные сети электроснабжения пл.5.</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085CBB">
        <w:rPr>
          <w:b/>
          <w:i/>
        </w:rPr>
        <w:t xml:space="preserve"> 04.08.</w:t>
      </w:r>
      <w:r w:rsidR="0054376B" w:rsidRPr="009D6E99">
        <w:rPr>
          <w:b/>
          <w:i/>
        </w:rPr>
        <w:t xml:space="preserve">2015 </w:t>
      </w:r>
      <w:r w:rsidR="00D77EF8" w:rsidRPr="009D6E99">
        <w:rPr>
          <w:b/>
          <w:i/>
        </w:rPr>
        <w:t>–</w:t>
      </w:r>
      <w:r w:rsidR="0054376B" w:rsidRPr="009D6E99">
        <w:rPr>
          <w:b/>
          <w:i/>
        </w:rPr>
        <w:t xml:space="preserve"> </w:t>
      </w:r>
      <w:r w:rsidR="00085CBB">
        <w:rPr>
          <w:b/>
          <w:i/>
        </w:rPr>
        <w:t>10.12.</w:t>
      </w:r>
      <w:r w:rsidR="00D77EF8" w:rsidRPr="009D6E99">
        <w:rPr>
          <w:b/>
          <w:i/>
        </w:rPr>
        <w:t>2015</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w:t>
      </w:r>
      <w:bookmarkStart w:id="11" w:name="_GoBack"/>
      <w:r w:rsidR="0042433B">
        <w:t xml:space="preserve">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w:t>
      </w:r>
      <w:proofErr w:type="spellStart"/>
      <w:r w:rsidR="0042433B">
        <w:t>Электрохимприбор</w:t>
      </w:r>
      <w:proofErr w:type="spellEnd"/>
      <w:r w:rsidR="0042433B">
        <w:t>»</w:t>
      </w:r>
    </w:p>
    <w:bookmarkEnd w:id="11"/>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w:t>
      </w:r>
      <w:r w:rsidR="003A1DE2">
        <w:t>, техническому заданию</w:t>
      </w:r>
      <w:r w:rsidR="0042433B">
        <w:t xml:space="preserve">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с победителем будет заключен договор, в соответствии с которым </w:t>
      </w:r>
      <w:r w:rsidR="009B2F60">
        <w:rPr>
          <w:rFonts w:ascii="Times New Roman" w:hAnsi="Times New Roman"/>
          <w:sz w:val="24"/>
          <w:szCs w:val="24"/>
        </w:rPr>
        <w:t xml:space="preserve">         </w:t>
      </w:r>
      <w:r w:rsidR="001B3D33">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42433B" w:rsidRDefault="001B3D33" w:rsidP="001B3D33">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Pr>
          <w:rFonts w:ascii="Times New Roman" w:hAnsi="Times New Roman"/>
          <w:sz w:val="24"/>
          <w:szCs w:val="24"/>
        </w:rPr>
        <w:t>п.п</w:t>
      </w:r>
      <w:proofErr w:type="spellEnd"/>
      <w:r>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Default="005D6E3F" w:rsidP="005C0EFF">
      <w:pPr>
        <w:ind w:right="153" w:firstLine="709"/>
        <w:jc w:val="both"/>
        <w:rPr>
          <w:sz w:val="28"/>
          <w:szCs w:val="28"/>
        </w:rPr>
      </w:pPr>
    </w:p>
    <w:p w:rsidR="001E07FF" w:rsidRDefault="004B3019" w:rsidP="005C0EFF">
      <w:pPr>
        <w:ind w:right="153" w:firstLine="709"/>
        <w:jc w:val="both"/>
      </w:pPr>
      <w:r w:rsidRPr="0060095E">
        <w:t>Форма и все условия проекта договора (Часть </w:t>
      </w:r>
      <w:r w:rsidR="00BA3C22" w:rsidRPr="0060095E">
        <w:t>3</w:t>
      </w:r>
      <w:r w:rsidRPr="0060095E">
        <w:t xml:space="preserve"> «Проект договора») являются обязательными. Встречные предложения участников по проекту договора не допускаются</w:t>
      </w:r>
      <w:r w:rsidR="001E07FF" w:rsidRPr="0060095E">
        <w:t>.</w:t>
      </w:r>
    </w:p>
    <w:p w:rsidR="00694F2C" w:rsidRDefault="00694F2C" w:rsidP="005E1B3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E1B3A" w:rsidRDefault="005E1B3A" w:rsidP="005E1B3A">
      <w:pPr>
        <w:tabs>
          <w:tab w:val="left" w:pos="1134"/>
        </w:tabs>
        <w:ind w:firstLine="709"/>
        <w:contextualSpacing/>
        <w:jc w:val="both"/>
        <w:rPr>
          <w:sz w:val="28"/>
          <w:szCs w:val="28"/>
        </w:rPr>
      </w:pPr>
    </w:p>
    <w:p w:rsidR="005E1B3A" w:rsidRPr="005E1B3A" w:rsidRDefault="005E1B3A" w:rsidP="005E1B3A">
      <w:pPr>
        <w:tabs>
          <w:tab w:val="left" w:pos="1134"/>
        </w:tabs>
        <w:ind w:firstLine="709"/>
        <w:contextualSpacing/>
        <w:jc w:val="both"/>
        <w:rPr>
          <w:sz w:val="28"/>
          <w:szCs w:val="28"/>
        </w:rPr>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lastRenderedPageBreak/>
        <w:t xml:space="preserve">в базисном уровне цен 2001 года: </w:t>
      </w:r>
      <w:r w:rsidR="00527A65">
        <w:rPr>
          <w:rFonts w:ascii="Times New Roman" w:hAnsi="Times New Roman"/>
          <w:b/>
          <w:i/>
          <w:sz w:val="24"/>
          <w:szCs w:val="24"/>
          <w:u w:val="single"/>
        </w:rPr>
        <w:t>77 105,00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60095E" w:rsidRPr="00D92CD3">
        <w:rPr>
          <w:rFonts w:ascii="Times New Roman" w:hAnsi="Times New Roman"/>
          <w:b/>
          <w:i/>
          <w:sz w:val="24"/>
          <w:szCs w:val="24"/>
        </w:rPr>
        <w:t xml:space="preserve"> </w:t>
      </w:r>
      <w:r w:rsidR="005E1B3A" w:rsidRPr="005E1B3A">
        <w:rPr>
          <w:rFonts w:ascii="Times New Roman" w:hAnsi="Times New Roman"/>
          <w:b/>
          <w:i/>
          <w:sz w:val="24"/>
          <w:szCs w:val="24"/>
          <w:u w:val="single"/>
        </w:rPr>
        <w:t>1 092 546,66</w:t>
      </w:r>
      <w:r w:rsidR="005E1B3A" w:rsidRPr="005E1B3A">
        <w:rPr>
          <w:rFonts w:ascii="Times New Roman" w:hAnsi="Times New Roman"/>
          <w:b/>
          <w:i/>
          <w:sz w:val="24"/>
          <w:szCs w:val="24"/>
        </w:rPr>
        <w:t xml:space="preserve"> </w:t>
      </w:r>
      <w:r w:rsidR="0060095E" w:rsidRPr="00D92CD3">
        <w:rPr>
          <w:rFonts w:ascii="Times New Roman" w:hAnsi="Times New Roman"/>
          <w:b/>
          <w:i/>
          <w:sz w:val="24"/>
          <w:szCs w:val="24"/>
        </w:rPr>
        <w:t>рублей</w:t>
      </w:r>
      <w:r w:rsidR="004456D3" w:rsidRPr="00D92CD3">
        <w:rPr>
          <w:rFonts w:ascii="Times New Roman" w:hAnsi="Times New Roman"/>
          <w:b/>
          <w:i/>
          <w:sz w:val="24"/>
          <w:szCs w:val="24"/>
        </w:rPr>
        <w:t>, включая НДС.</w:t>
      </w:r>
    </w:p>
    <w:p w:rsidR="007A7615" w:rsidRPr="00D92CD3" w:rsidRDefault="007A7615" w:rsidP="00D92CD3">
      <w:pPr>
        <w:tabs>
          <w:tab w:val="left" w:pos="1134"/>
        </w:tabs>
        <w:ind w:firstLine="709"/>
        <w:contextualSpacing/>
        <w:jc w:val="both"/>
      </w:pPr>
      <w:r w:rsidRPr="00D91B09">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D91B09">
        <w:t>закупки</w:t>
      </w:r>
      <w:r w:rsidRPr="00D91B09">
        <w:t xml:space="preserve"> цены.</w:t>
      </w: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497861487"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r w:rsidR="0054376B" w:rsidRPr="00BE66A5">
          <w:rPr>
            <w:rStyle w:val="afb"/>
            <w:b/>
            <w:i/>
            <w:lang w:val="en-US"/>
          </w:rPr>
          <w:t>ru</w:t>
        </w:r>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.ru</w:t>
        </w:r>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lastRenderedPageBreak/>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C52093">
        <w:rPr>
          <w:rFonts w:ascii="Times New Roman" w:hAnsi="Times New Roman"/>
          <w:spacing w:val="-6"/>
          <w:sz w:val="24"/>
          <w:szCs w:val="24"/>
        </w:rPr>
        <w:t>7-00 (время московское) «17» июля</w:t>
      </w:r>
      <w:r w:rsidR="007848EC">
        <w:rPr>
          <w:rFonts w:ascii="Times New Roman" w:hAnsi="Times New Roman"/>
          <w:spacing w:val="-6"/>
          <w:sz w:val="24"/>
          <w:szCs w:val="24"/>
        </w:rPr>
        <w:t>2015</w:t>
      </w:r>
      <w:r w:rsidR="008F7715" w:rsidRPr="00973B9F">
        <w:rPr>
          <w:rFonts w:ascii="Times New Roman" w:hAnsi="Times New Roman"/>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C52093">
        <w:rPr>
          <w:color w:val="FF0000"/>
          <w:spacing w:val="-6"/>
        </w:rPr>
        <w:t>-00 (время московское) «17</w:t>
      </w:r>
      <w:r w:rsidR="007534BE" w:rsidRPr="007848EC">
        <w:rPr>
          <w:color w:val="FF0000"/>
          <w:spacing w:val="-6"/>
        </w:rPr>
        <w:t xml:space="preserve">» </w:t>
      </w:r>
      <w:r w:rsidR="00C52093">
        <w:rPr>
          <w:color w:val="FF0000"/>
          <w:spacing w:val="-6"/>
        </w:rPr>
        <w:t>июля</w:t>
      </w:r>
      <w:r w:rsidRPr="007848EC">
        <w:rPr>
          <w:color w:val="FF0000"/>
          <w:spacing w:val="-6"/>
        </w:rPr>
        <w:t xml:space="preserve"> 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Pr="007848EC">
        <w:rPr>
          <w:b/>
          <w:i/>
          <w:color w:val="FF0000"/>
        </w:rPr>
        <w:t xml:space="preserve"> не поздн</w:t>
      </w:r>
      <w:r w:rsidR="00C52093">
        <w:rPr>
          <w:b/>
          <w:i/>
          <w:color w:val="FF0000"/>
        </w:rPr>
        <w:t>ее «22» июля 2015</w:t>
      </w:r>
      <w:r w:rsidRPr="007848EC">
        <w:rPr>
          <w:b/>
          <w:i/>
          <w:color w:val="FF0000"/>
        </w:rPr>
        <w:t xml:space="preserve"> г</w:t>
      </w:r>
      <w:r w:rsidRPr="00973B9F">
        <w:rPr>
          <w:b/>
          <w:i/>
        </w:rPr>
        <w:t xml:space="preserve">. </w:t>
      </w:r>
      <w:r w:rsidR="007848EC">
        <w:rPr>
          <w:b/>
          <w:i/>
        </w:rPr>
        <w:t xml:space="preserve"> </w:t>
      </w:r>
    </w:p>
    <w:p w:rsidR="00A10874" w:rsidRDefault="00A10874" w:rsidP="00A82807">
      <w:pPr>
        <w:tabs>
          <w:tab w:val="left" w:pos="1134"/>
        </w:tabs>
        <w:ind w:firstLine="709"/>
        <w:contextualSpacing/>
        <w:jc w:val="both"/>
        <w:rPr>
          <w:b/>
          <w:i/>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C52093">
        <w:rPr>
          <w:b/>
          <w:i/>
          <w:color w:val="FF0000"/>
        </w:rPr>
        <w:t xml:space="preserve"> не позднее «24» июля 2015</w:t>
      </w:r>
      <w:r w:rsidRPr="007848EC">
        <w:rPr>
          <w:b/>
          <w:i/>
          <w:color w:val="FF0000"/>
        </w:rPr>
        <w:t xml:space="preserve">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lastRenderedPageBreak/>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A13ECB">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1"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1"/>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3"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3"/>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4"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4"/>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D01F7B" w:rsidRPr="00267353" w:rsidRDefault="00D01F7B" w:rsidP="00ED232B">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наличие аттестованных специалистов предприятия прошедших оформление в ФСБ РФ по форме №3.</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lastRenderedPageBreak/>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822580"/>
          </w:p>
        </w:tc>
        <w:bookmarkEnd w:id="52"/>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3" w:name="_Ref405792136"/>
          </w:p>
        </w:tc>
        <w:bookmarkEnd w:id="53"/>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4" w:name="_Toc412098812"/>
      <w:r w:rsidRPr="00267353">
        <w:rPr>
          <w:sz w:val="28"/>
          <w:szCs w:val="28"/>
        </w:rPr>
        <w:lastRenderedPageBreak/>
        <w:t xml:space="preserve">Требования к </w:t>
      </w:r>
      <w:bookmarkEnd w:id="54"/>
      <w:r w:rsidR="00911797">
        <w:rPr>
          <w:sz w:val="28"/>
          <w:szCs w:val="28"/>
        </w:rPr>
        <w:t>выполняемым 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55" w:name="_Ref395172188"/>
      <w:bookmarkStart w:id="56" w:name="_Toc395190385"/>
      <w:bookmarkStart w:id="57"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591A90">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34EE4">
        <w:t xml:space="preserve">5.1, </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934EE4">
      <w:pPr>
        <w:numPr>
          <w:ilvl w:val="0"/>
          <w:numId w:val="2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591A90">
        <w:t>5.1</w:t>
      </w:r>
      <w:r w:rsidR="009B22F0">
        <w:fldChar w:fldCharType="end"/>
      </w:r>
      <w:r w:rsidR="000B0512">
        <w:t xml:space="preserve">, </w:t>
      </w:r>
      <w:r w:rsidR="00230B5F" w:rsidRPr="00934EE4">
        <w:rPr>
          <w:sz w:val="22"/>
          <w:szCs w:val="22"/>
        </w:rPr>
        <w:t xml:space="preserve">соответствующая </w:t>
      </w:r>
      <w:hyperlink w:anchor="_Сводная_таблица_стоимости" w:history="1">
        <w:r w:rsidR="00230B5F" w:rsidRPr="00934EE4">
          <w:rPr>
            <w:rStyle w:val="afb"/>
            <w:sz w:val="22"/>
            <w:szCs w:val="22"/>
          </w:rPr>
          <w:t>Форма</w:t>
        </w:r>
      </w:hyperlink>
      <w:r w:rsidRPr="00EA3525">
        <w:t xml:space="preserve">), </w:t>
      </w:r>
      <w:r w:rsidR="00934EE4" w:rsidRPr="00934EE4">
        <w:t xml:space="preserve">в случае снижения начальной максимальной цены - сметную документацию, </w:t>
      </w:r>
      <w:proofErr w:type="gramStart"/>
      <w:r w:rsidR="00934EE4" w:rsidRPr="00934EE4">
        <w:t>подтверждающую заявленную цену, составленную с применением ТЕР</w:t>
      </w:r>
      <w:proofErr w:type="gramEnd"/>
      <w:r w:rsidR="00934EE4" w:rsidRPr="00934EE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934EE4" w:rsidRPr="00934EE4">
        <w:t>,Х</w:t>
      </w:r>
      <w:proofErr w:type="gramEnd"/>
      <w:r w:rsidR="00934EE4" w:rsidRPr="00934EE4">
        <w:t>Х)</w:t>
      </w:r>
      <w:r w:rsidR="00934EE4">
        <w:t>.</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591A90">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591A90">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591A90">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12098814"/>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69" w:name="_Ref383787274"/>
      <w:bookmarkStart w:id="70" w:name="_Toc383792475"/>
      <w:bookmarkStart w:id="71" w:name="_Toc384030522"/>
      <w:bookmarkStart w:id="72" w:name="_Toc390100174"/>
      <w:r w:rsidRPr="00CF468C">
        <w:rPr>
          <w:rFonts w:ascii="Times New Roman" w:hAnsi="Times New Roman"/>
          <w:b w:val="0"/>
          <w:sz w:val="24"/>
          <w:szCs w:val="24"/>
        </w:rPr>
        <w:t>Методика оценки заявок</w:t>
      </w:r>
      <w:bookmarkEnd w:id="69"/>
      <w:bookmarkEnd w:id="70"/>
      <w:bookmarkEnd w:id="71"/>
      <w:bookmarkEnd w:id="72"/>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73" w:name="_Ref410314757"/>
      <w:r w:rsidRPr="001525C0">
        <w:rPr>
          <w:rFonts w:ascii="Times New Roman" w:hAnsi="Times New Roman"/>
          <w:sz w:val="32"/>
          <w:szCs w:val="32"/>
        </w:rPr>
        <w:t>Оценка по критерию «цена договора, цена единицы продукции»</w:t>
      </w:r>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73"/>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w:t>
      </w:r>
      <w:r w:rsidRPr="00607C2B">
        <w:rPr>
          <w:b/>
          <w:i/>
        </w:rPr>
        <w:lastRenderedPageBreak/>
        <w:t>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74" w:name="_Toc390100166"/>
      <w:bookmarkStart w:id="75" w:name="_Toc384030514"/>
      <w:bookmarkStart w:id="76" w:name="_Toc383792467"/>
      <w:r w:rsidRPr="000F4E1D">
        <w:rPr>
          <w:rFonts w:ascii="Times New Roman" w:hAnsi="Times New Roman"/>
          <w:sz w:val="24"/>
          <w:szCs w:val="24"/>
        </w:rPr>
        <w:t>ОЦЕНКА ПО ПОДКРИТЕРИЮ «ОПЫТ»</w:t>
      </w:r>
      <w:bookmarkEnd w:id="74"/>
      <w:bookmarkEnd w:id="75"/>
      <w:bookmarkEnd w:id="76"/>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физических </w:t>
      </w:r>
      <w:r w:rsidRPr="00CD3B8C">
        <w:rPr>
          <w:sz w:val="28"/>
          <w:szCs w:val="28"/>
        </w:rPr>
        <w:lastRenderedPageBreak/>
        <w:t>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jc w:val="center"/>
              <w:rPr>
                <w:bCs/>
              </w:rPr>
            </w:pPr>
            <w:proofErr w:type="gramStart"/>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r>
              <w:t>*</w:t>
            </w:r>
            <w:r w:rsidRPr="00CD3B8C">
              <w:t xml:space="preserve"> ______</w:t>
            </w:r>
            <w:r w:rsidRPr="00CD3B8C">
              <w:rPr>
                <w:b/>
                <w:i/>
                <w:sz w:val="18"/>
                <w:szCs w:val="18"/>
              </w:rPr>
              <w:t xml:space="preserve"> [указывается объект строительства согласно пунктам </w:t>
            </w:r>
            <w:r>
              <w:fldChar w:fldCharType="begin"/>
            </w:r>
            <w:r>
              <w:instrText xml:space="preserve"> REF _Ref383787106 \r \h  \* MERGEFORMAT </w:instrText>
            </w:r>
            <w:r>
              <w:fldChar w:fldCharType="separate"/>
            </w:r>
            <w:r w:rsidR="00591A90">
              <w:rPr>
                <w:b/>
                <w:bCs/>
              </w:rPr>
              <w:t>Ошибка!</w:t>
            </w:r>
            <w:proofErr w:type="gramEnd"/>
            <w:r w:rsidR="00591A90">
              <w:rPr>
                <w:b/>
                <w:bCs/>
              </w:rPr>
              <w:t xml:space="preserve"> Источник ссылки не найден.</w:t>
            </w:r>
            <w:r>
              <w:fldChar w:fldCharType="end"/>
            </w:r>
            <w:r w:rsidRPr="00CD3B8C">
              <w:rPr>
                <w:b/>
                <w:i/>
                <w:sz w:val="18"/>
                <w:szCs w:val="18"/>
              </w:rPr>
              <w:t xml:space="preserve"> – </w:t>
            </w:r>
            <w:r>
              <w:fldChar w:fldCharType="begin"/>
            </w:r>
            <w:r>
              <w:instrText xml:space="preserve"> REF _Ref383787113 \r \h  \* MERGEFORMAT </w:instrText>
            </w:r>
            <w:r>
              <w:fldChar w:fldCharType="separate"/>
            </w:r>
            <w:r w:rsidR="00591A90">
              <w:rPr>
                <w:b/>
                <w:bCs/>
              </w:rPr>
              <w:t>Ошибка! Источник ссылки не найден</w:t>
            </w:r>
            <w:proofErr w:type="gramStart"/>
            <w:r w:rsidR="00591A90">
              <w:rPr>
                <w:b/>
                <w:bCs/>
              </w:rPr>
              <w:t>.</w:t>
            </w:r>
            <w:proofErr w:type="gramEnd"/>
            <w:r>
              <w:fldChar w:fldCharType="end"/>
            </w:r>
            <w:r w:rsidRPr="00CD3B8C">
              <w:rPr>
                <w:b/>
                <w:i/>
                <w:sz w:val="18"/>
                <w:szCs w:val="18"/>
              </w:rPr>
              <w:t xml:space="preserve"> </w:t>
            </w:r>
            <w:proofErr w:type="gramStart"/>
            <w:r w:rsidRPr="00CD3B8C">
              <w:rPr>
                <w:b/>
                <w:i/>
                <w:sz w:val="18"/>
                <w:szCs w:val="18"/>
              </w:rPr>
              <w:t>в</w:t>
            </w:r>
            <w:proofErr w:type="gramEnd"/>
            <w:r w:rsidRPr="00CD3B8C">
              <w:rPr>
                <w:b/>
                <w:i/>
                <w:sz w:val="18"/>
                <w:szCs w:val="18"/>
              </w:rPr>
              <w:t xml:space="preserve"> зависимости от предмета закупки]</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525C0">
      <w:pPr>
        <w:tabs>
          <w:tab w:val="left" w:pos="1062"/>
          <w:tab w:val="left" w:pos="1487"/>
        </w:tabs>
        <w:ind w:left="1486" w:right="153" w:hanging="1486"/>
        <w:rPr>
          <w:sz w:val="28"/>
          <w:szCs w:val="20"/>
        </w:rPr>
      </w:pPr>
    </w:p>
    <w:p w:rsidR="001525C0" w:rsidRPr="00CD3B8C" w:rsidRDefault="001525C0" w:rsidP="001525C0">
      <w:pPr>
        <w:ind w:firstLine="567"/>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b/>
          <w:i/>
          <w:color w:val="FF0000"/>
          <w:sz w:val="28"/>
          <w:szCs w:val="28"/>
        </w:rPr>
        <w:t>пусконаладочных</w:t>
      </w:r>
      <w:r w:rsidR="00603A43" w:rsidRPr="00603A43">
        <w:rPr>
          <w:i/>
          <w:color w:val="FF0000"/>
        </w:rPr>
        <w:t xml:space="preserve"> </w:t>
      </w:r>
      <w:r w:rsidRPr="00CD3B8C">
        <w:rPr>
          <w:sz w:val="28"/>
          <w:szCs w:val="20"/>
        </w:rPr>
        <w:t xml:space="preserve"> работ 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525C0">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пусконаладочных</w:t>
      </w:r>
      <w:r w:rsidR="00603A43" w:rsidRPr="00603A43">
        <w:rPr>
          <w:i/>
          <w:color w:val="FF0000"/>
          <w:sz w:val="28"/>
        </w:rPr>
        <w:t xml:space="preserve"> </w:t>
      </w:r>
      <w:r w:rsidRPr="00603A43">
        <w:rPr>
          <w:color w:val="FF0000"/>
          <w:sz w:val="32"/>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525C0">
      <w:pPr>
        <w:pStyle w:val="Times12"/>
        <w:jc w:val="left"/>
      </w:pPr>
      <w:r w:rsidRPr="00CD3B8C">
        <w:rPr>
          <w:sz w:val="28"/>
          <w:szCs w:val="20"/>
        </w:rPr>
        <w:t xml:space="preserve">Предельное значение опыта выполнения </w:t>
      </w:r>
      <w:r w:rsidR="00603A43" w:rsidRPr="00603A43">
        <w:rPr>
          <w:b/>
          <w:i/>
          <w:color w:val="FF0000"/>
          <w:sz w:val="28"/>
          <w:szCs w:val="20"/>
        </w:rPr>
        <w:t>пусконаладочных</w:t>
      </w:r>
      <w:r>
        <w:rPr>
          <w:sz w:val="28"/>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00160C4C">
        <w:rPr>
          <w:sz w:val="28"/>
          <w:szCs w:val="20"/>
        </w:rPr>
        <w:t xml:space="preserve"> </w:t>
      </w:r>
      <w:r w:rsidR="00160C4C" w:rsidRPr="00160C4C">
        <w:rPr>
          <w:b/>
          <w:i/>
          <w:color w:val="FF0000"/>
          <w:sz w:val="28"/>
          <w:szCs w:val="20"/>
        </w:rPr>
        <w:t>2</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77" w:name="_Toc412098816"/>
      <w:bookmarkStart w:id="78" w:name="_Toc412098817"/>
      <w:bookmarkStart w:id="79" w:name="_Toc412098818"/>
      <w:bookmarkStart w:id="80" w:name="_Toc412098819"/>
      <w:bookmarkStart w:id="81" w:name="_Toc395190388"/>
      <w:bookmarkStart w:id="82" w:name="_Ref396487846"/>
      <w:bookmarkStart w:id="83" w:name="_Ref396489236"/>
      <w:bookmarkStart w:id="84" w:name="_Toc412098820"/>
      <w:bookmarkStart w:id="85" w:name="_Toc260130025"/>
      <w:bookmarkStart w:id="86" w:name="_Toc367283798"/>
      <w:bookmarkEnd w:id="77"/>
      <w:bookmarkEnd w:id="78"/>
      <w:bookmarkEnd w:id="79"/>
      <w:bookmarkEnd w:id="80"/>
      <w:r w:rsidRPr="00FC009D">
        <w:rPr>
          <w:sz w:val="28"/>
          <w:szCs w:val="28"/>
        </w:rPr>
        <w:t>ОБРАЗЦЫ ФОРМ ОСНОВНЫХ ДОКУМЕНТОВ</w:t>
      </w:r>
      <w:bookmarkEnd w:id="81"/>
      <w:bookmarkEnd w:id="82"/>
      <w:bookmarkEnd w:id="83"/>
      <w:bookmarkEnd w:id="84"/>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87" w:name="_Ref401131967"/>
      <w:bookmarkStart w:id="88"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7"/>
      <w:bookmarkEnd w:id="8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89" w:name="_Письмо_о_подаче"/>
      <w:bookmarkStart w:id="90" w:name="_Toc255987071"/>
      <w:bookmarkStart w:id="91" w:name="_Toc272505461"/>
      <w:bookmarkStart w:id="92" w:name="_Toc390267513"/>
      <w:bookmarkStart w:id="93" w:name="_Toc412201945"/>
      <w:bookmarkEnd w:id="8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0"/>
      <w:bookmarkEnd w:id="91"/>
      <w:bookmarkEnd w:id="92"/>
      <w:bookmarkEnd w:id="9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94" w:name="_Ref55335821"/>
      <w:bookmarkStart w:id="95" w:name="_Ref55336345"/>
      <w:bookmarkStart w:id="96" w:name="_Toc57314674"/>
      <w:bookmarkStart w:id="97" w:name="_Toc69728988"/>
      <w:bookmarkStart w:id="9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9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9"/>
    </w:p>
    <w:p w:rsidR="00C57DAB" w:rsidRPr="00100970" w:rsidRDefault="00C57DAB" w:rsidP="000F4E1D">
      <w:pPr>
        <w:pStyle w:val="Times12"/>
        <w:numPr>
          <w:ilvl w:val="0"/>
          <w:numId w:val="35"/>
        </w:numPr>
        <w:tabs>
          <w:tab w:val="clear" w:pos="960"/>
          <w:tab w:val="left" w:pos="1134"/>
        </w:tabs>
        <w:ind w:left="0" w:firstLine="709"/>
        <w:rPr>
          <w:szCs w:val="24"/>
        </w:rPr>
      </w:pPr>
      <w:bookmarkStart w:id="10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591A9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591A9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0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94"/>
    <w:bookmarkEnd w:id="95"/>
    <w:bookmarkEnd w:id="96"/>
    <w:bookmarkEnd w:id="97"/>
    <w:bookmarkEnd w:id="9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02" w:name="_Анкета_Претендента_на"/>
      <w:bookmarkStart w:id="103" w:name="_Анкета_Участника_процедуры"/>
      <w:bookmarkStart w:id="104" w:name="_АНКЕТА_УЧАСТНИКА_КОНКУРСА"/>
      <w:bookmarkEnd w:id="102"/>
      <w:bookmarkEnd w:id="103"/>
      <w:bookmarkEnd w:id="10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05" w:name="_Toc402520353"/>
      <w:bookmarkStart w:id="106"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5"/>
      <w:bookmarkEnd w:id="106"/>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07" w:name="_СВЕДЕНИЯ_О_ПРИНАДЛЕЖНОСТИ"/>
      <w:bookmarkStart w:id="108" w:name="_СВЕДЕНИЯ_О_ЦЕПОЧКЕ"/>
      <w:bookmarkStart w:id="109" w:name="_Toc402520354"/>
      <w:bookmarkStart w:id="110" w:name="_Toc412201949"/>
      <w:bookmarkEnd w:id="107"/>
      <w:bookmarkEnd w:id="10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9"/>
      <w:bookmarkEnd w:id="110"/>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11" w:name="_Техническое_предложение_(Форма"/>
      <w:bookmarkStart w:id="112" w:name="_Toc235439567"/>
      <w:bookmarkStart w:id="113" w:name="_Toc390267515"/>
      <w:bookmarkStart w:id="114" w:name="_Toc412201950"/>
      <w:bookmarkEnd w:id="111"/>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12"/>
      <w:bookmarkEnd w:id="113"/>
      <w:bookmarkEnd w:id="114"/>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15" w:name="_Сводная_таблица_стоимости"/>
      <w:bookmarkStart w:id="116" w:name="_Toc270325674"/>
      <w:bookmarkStart w:id="117" w:name="_Toc390267516"/>
      <w:bookmarkStart w:id="118" w:name="_Toc412201951"/>
      <w:bookmarkEnd w:id="11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16"/>
      <w:bookmarkEnd w:id="117"/>
      <w:bookmarkEnd w:id="11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19" w:name="_Toc390267520"/>
      <w:bookmarkStart w:id="120" w:name="_Toc41220195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19"/>
      <w:bookmarkEnd w:id="12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21" w:name="_Справка_о_перечне"/>
      <w:bookmarkStart w:id="122" w:name="_Toc255987078"/>
      <w:bookmarkStart w:id="123" w:name="_Toc390267523"/>
      <w:bookmarkStart w:id="124" w:name="_Toc412201958"/>
      <w:bookmarkEnd w:id="12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22"/>
      <w:bookmarkEnd w:id="123"/>
      <w:bookmarkEnd w:id="124"/>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25" w:name="_План_распределения_выполнения"/>
      <w:bookmarkStart w:id="126" w:name="_План_распределения_выполнения_объем"/>
      <w:bookmarkStart w:id="127" w:name="_Toc255987085"/>
      <w:bookmarkStart w:id="128" w:name="_Toc390267531"/>
      <w:bookmarkStart w:id="129" w:name="_Toc412201966"/>
      <w:bookmarkEnd w:id="125"/>
      <w:bookmarkEnd w:id="12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27"/>
      <w:bookmarkEnd w:id="128"/>
      <w:bookmarkEnd w:id="129"/>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85"/>
    <w:bookmarkEnd w:id="86"/>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30" w:name="_Toc412098826"/>
      <w:r>
        <w:rPr>
          <w:b/>
          <w:sz w:val="28"/>
          <w:szCs w:val="28"/>
        </w:rPr>
        <w:t>ЧАСТЬ 2</w:t>
      </w:r>
      <w:bookmarkEnd w:id="1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31" w:name="_Ref317259044"/>
      <w:bookmarkStart w:id="132" w:name="_Toc390267492"/>
      <w:r>
        <w:rPr>
          <w:sz w:val="28"/>
          <w:szCs w:val="28"/>
        </w:rPr>
        <w:t>П</w:t>
      </w:r>
      <w:r w:rsidR="00DF507B" w:rsidRPr="00DF507B">
        <w:rPr>
          <w:sz w:val="28"/>
          <w:szCs w:val="28"/>
        </w:rPr>
        <w:t xml:space="preserve">орядок проведения </w:t>
      </w:r>
      <w:bookmarkEnd w:id="131"/>
      <w:bookmarkEnd w:id="13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33" w:name="_Toc412098827"/>
      <w:r>
        <w:rPr>
          <w:b/>
          <w:sz w:val="28"/>
          <w:szCs w:val="28"/>
        </w:rPr>
        <w:t>ЧАСТЬ 3</w:t>
      </w:r>
      <w:bookmarkEnd w:id="13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855" w:rsidRDefault="00284855">
      <w:r>
        <w:separator/>
      </w:r>
    </w:p>
  </w:endnote>
  <w:endnote w:type="continuationSeparator" w:id="0">
    <w:p w:rsidR="00284855" w:rsidRDefault="00284855">
      <w:r>
        <w:continuationSeparator/>
      </w:r>
    </w:p>
  </w:endnote>
  <w:endnote w:type="continuationNotice" w:id="1">
    <w:p w:rsidR="00284855" w:rsidRDefault="002848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Default="003A1D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A1DE2" w:rsidRDefault="003A1D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FE6219" w:rsidRDefault="003A1DE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FE6219" w:rsidRDefault="003A1DE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FE6219" w:rsidRDefault="003A1DE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855" w:rsidRDefault="00284855">
      <w:r>
        <w:separator/>
      </w:r>
    </w:p>
  </w:footnote>
  <w:footnote w:type="continuationSeparator" w:id="0">
    <w:p w:rsidR="00284855" w:rsidRDefault="00284855">
      <w:r>
        <w:continuationSeparator/>
      </w:r>
    </w:p>
  </w:footnote>
  <w:footnote w:type="continuationNotice" w:id="1">
    <w:p w:rsidR="00284855" w:rsidRDefault="002848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2A771E" w:rsidRDefault="003A1DE2"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3A1DE2" w:rsidRDefault="003A1DE2" w:rsidP="002A771E">
    <w:pPr>
      <w:pStyle w:val="a7"/>
      <w:jc w:val="center"/>
    </w:pPr>
    <w:r w:rsidRPr="002A771E">
      <w:rPr>
        <w:rFonts w:ascii="Times New Roman" w:hAnsi="Times New Roman" w:cs="Times New Roman"/>
        <w:sz w:val="28"/>
        <w:szCs w:val="28"/>
      </w:rPr>
      <w:t>«Комбинат «</w:t>
    </w:r>
    <w:proofErr w:type="spellStart"/>
    <w:r w:rsidRPr="002A771E">
      <w:rPr>
        <w:rFonts w:ascii="Times New Roman" w:hAnsi="Times New Roman" w:cs="Times New Roman"/>
        <w:sz w:val="28"/>
        <w:szCs w:val="28"/>
      </w:rPr>
      <w:t>Электрохимприбор</w:t>
    </w:r>
    <w:proofErr w:type="spellEnd"/>
    <w:r w:rsidRPr="002A771E">
      <w:rPr>
        <w:rFonts w:ascii="Times New Roman" w:hAnsi="Times New Roman" w:cs="Times New Roman"/>
        <w:sz w:val="28"/>
        <w:szCs w:val="28"/>
      </w:rPr>
      <w:t>»</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F429FC" w:rsidRDefault="003A1D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3CB5">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F429FC" w:rsidRDefault="003A1D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3CB5">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DE2" w:rsidRPr="00F429FC" w:rsidRDefault="003A1D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3CB5">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5CBB"/>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855"/>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1DE2"/>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A88"/>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6F5"/>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A65"/>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A90"/>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1B3A"/>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3CB5"/>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2F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4EE4"/>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93"/>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86BE6"/>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32"/>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BB1"/>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0B5C2-7A51-427F-8B08-29F6778DDD55}">
  <ds:schemaRefs>
    <ds:schemaRef ds:uri="http://schemas.openxmlformats.org/officeDocument/2006/bibliography"/>
  </ds:schemaRefs>
</ds:datastoreItem>
</file>

<file path=customXml/itemProps2.xml><?xml version="1.0" encoding="utf-8"?>
<ds:datastoreItem xmlns:ds="http://schemas.openxmlformats.org/officeDocument/2006/customXml" ds:itemID="{8847ADF5-F6D4-4FA8-97AD-A00C6DF1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Pages>
  <Words>10983</Words>
  <Characters>62607</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73444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11</cp:revision>
  <cp:lastPrinted>2015-05-29T04:19:00Z</cp:lastPrinted>
  <dcterms:created xsi:type="dcterms:W3CDTF">2015-05-18T05:48:00Z</dcterms:created>
  <dcterms:modified xsi:type="dcterms:W3CDTF">2015-07-08T06:52:00Z</dcterms:modified>
</cp:coreProperties>
</file>