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FF2C9B" w:rsidRPr="00FF2C9B">
        <w:rPr>
          <w:bCs/>
        </w:rPr>
        <w:t xml:space="preserve">Корректировка ТОБ инв.№111.4077 и №0530/80 -2012И1 в части обращения с кассетами ОЯТ реакторов ОК-550 и </w:t>
      </w:r>
      <w:proofErr w:type="gramStart"/>
      <w:r w:rsidR="00FF2C9B" w:rsidRPr="00FF2C9B">
        <w:rPr>
          <w:bCs/>
        </w:rPr>
        <w:t>ОК</w:t>
      </w:r>
      <w:proofErr w:type="gramEnd"/>
      <w:r w:rsidR="00FF2C9B" w:rsidRPr="00FF2C9B">
        <w:rPr>
          <w:bCs/>
        </w:rPr>
        <w:t xml:space="preserve"> 550 КМ на территории отделения Гремиха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4B2410" w:rsidRPr="004B2410" w:rsidRDefault="00680B64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4B2410"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4B2410" w:rsidRPr="004B2410" w:rsidRDefault="004B2410" w:rsidP="004B2410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4B2410">
        <w:rPr>
          <w:rFonts w:ascii="Times New Roman" w:hAnsi="Times New Roman"/>
          <w:b w:val="0"/>
          <w:sz w:val="24"/>
          <w:szCs w:val="24"/>
        </w:rPr>
        <w:t>«</w:t>
      </w:r>
      <w:r w:rsidR="00FF2C9B" w:rsidRPr="00FF2C9B">
        <w:rPr>
          <w:rFonts w:ascii="Times New Roman" w:hAnsi="Times New Roman"/>
          <w:b w:val="0"/>
          <w:sz w:val="24"/>
          <w:szCs w:val="24"/>
        </w:rPr>
        <w:t xml:space="preserve">Корректировка ТОБ инв.№111.4077 и №0530/80 -2012И1 в части обращения с кассетами ОЯТ реакторов ОК-550 и </w:t>
      </w:r>
      <w:proofErr w:type="gramStart"/>
      <w:r w:rsidR="00FF2C9B" w:rsidRPr="00FF2C9B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="00FF2C9B" w:rsidRPr="00FF2C9B">
        <w:rPr>
          <w:rFonts w:ascii="Times New Roman" w:hAnsi="Times New Roman"/>
          <w:b w:val="0"/>
          <w:sz w:val="24"/>
          <w:szCs w:val="24"/>
        </w:rPr>
        <w:t xml:space="preserve"> 550 КМ на территории отделения Гремиха</w:t>
      </w:r>
      <w:r w:rsidRPr="004B2410">
        <w:rPr>
          <w:rFonts w:ascii="Times New Roman" w:hAnsi="Times New Roman"/>
          <w:b w:val="0"/>
          <w:sz w:val="24"/>
          <w:szCs w:val="24"/>
        </w:rPr>
        <w:t>»</w:t>
      </w: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4B2410">
        <w:rPr>
          <w:rFonts w:ascii="Times New Roman" w:hAnsi="Times New Roman"/>
          <w:b w:val="0"/>
          <w:sz w:val="24"/>
          <w:szCs w:val="24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</w:t>
      </w:r>
      <w:r w:rsidR="003A6516">
        <w:rPr>
          <w:rFonts w:ascii="Times New Roman" w:hAnsi="Times New Roman"/>
          <w:b w:val="0"/>
          <w:sz w:val="24"/>
          <w:szCs w:val="24"/>
        </w:rPr>
        <w:t>42</w:t>
      </w:r>
      <w:r w:rsidRPr="004B2410">
        <w:rPr>
          <w:rFonts w:ascii="Times New Roman" w:hAnsi="Times New Roman"/>
          <w:b w:val="0"/>
          <w:sz w:val="24"/>
          <w:szCs w:val="24"/>
        </w:rPr>
        <w:t>/Ф-0</w:t>
      </w:r>
      <w:r w:rsidR="003A6516">
        <w:rPr>
          <w:rFonts w:ascii="Times New Roman" w:hAnsi="Times New Roman"/>
          <w:b w:val="0"/>
          <w:sz w:val="24"/>
          <w:szCs w:val="24"/>
        </w:rPr>
        <w:t>4</w:t>
      </w:r>
      <w:r w:rsidRPr="004B2410">
        <w:rPr>
          <w:rFonts w:ascii="Times New Roman" w:hAnsi="Times New Roman"/>
          <w:b w:val="0"/>
          <w:sz w:val="24"/>
          <w:szCs w:val="24"/>
        </w:rPr>
        <w:t xml:space="preserve"> от 1</w:t>
      </w:r>
      <w:r w:rsidR="003A6516">
        <w:rPr>
          <w:rFonts w:ascii="Times New Roman" w:hAnsi="Times New Roman"/>
          <w:b w:val="0"/>
          <w:sz w:val="24"/>
          <w:szCs w:val="24"/>
        </w:rPr>
        <w:t>7</w:t>
      </w:r>
      <w:r w:rsidRPr="004B2410">
        <w:rPr>
          <w:rFonts w:ascii="Times New Roman" w:hAnsi="Times New Roman"/>
          <w:b w:val="0"/>
          <w:sz w:val="24"/>
          <w:szCs w:val="24"/>
        </w:rPr>
        <w:t>.0</w:t>
      </w:r>
      <w:r w:rsidR="003A6516">
        <w:rPr>
          <w:rFonts w:ascii="Times New Roman" w:hAnsi="Times New Roman"/>
          <w:b w:val="0"/>
          <w:sz w:val="24"/>
          <w:szCs w:val="24"/>
        </w:rPr>
        <w:t>4</w:t>
      </w:r>
      <w:r w:rsidRPr="004B2410">
        <w:rPr>
          <w:rFonts w:ascii="Times New Roman" w:hAnsi="Times New Roman"/>
          <w:b w:val="0"/>
          <w:sz w:val="24"/>
          <w:szCs w:val="24"/>
        </w:rPr>
        <w:t>.2013.</w:t>
      </w:r>
      <w:proofErr w:type="gramEnd"/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4B2410" w:rsidRPr="004B2410" w:rsidRDefault="00F03F46" w:rsidP="00F03F46">
      <w:pPr>
        <w:pStyle w:val="31"/>
        <w:numPr>
          <w:ilvl w:val="0"/>
          <w:numId w:val="0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-    </w:t>
      </w:r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начало – </w:t>
      </w:r>
      <w:r w:rsidR="003A6516">
        <w:rPr>
          <w:rFonts w:ascii="Times New Roman" w:hAnsi="Times New Roman"/>
          <w:b w:val="0"/>
          <w:sz w:val="24"/>
          <w:szCs w:val="24"/>
        </w:rPr>
        <w:t>03 июня 2013 года</w:t>
      </w:r>
      <w:r w:rsidR="004B2410" w:rsidRPr="004B2410">
        <w:rPr>
          <w:rFonts w:ascii="Times New Roman" w:hAnsi="Times New Roman"/>
          <w:b w:val="0"/>
          <w:sz w:val="24"/>
          <w:szCs w:val="24"/>
        </w:rPr>
        <w:t>;</w:t>
      </w:r>
    </w:p>
    <w:p w:rsidR="004B2410" w:rsidRPr="004B2410" w:rsidRDefault="00F03F46" w:rsidP="00F03F46">
      <w:pPr>
        <w:pStyle w:val="31"/>
        <w:numPr>
          <w:ilvl w:val="0"/>
          <w:numId w:val="0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-   </w:t>
      </w:r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окончание - не позднее </w:t>
      </w:r>
      <w:r>
        <w:rPr>
          <w:rFonts w:ascii="Times New Roman" w:hAnsi="Times New Roman"/>
          <w:b w:val="0"/>
          <w:sz w:val="24"/>
          <w:szCs w:val="24"/>
        </w:rPr>
        <w:t>30</w:t>
      </w:r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 июня 2013 года.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4B2410" w:rsidRPr="004B2410" w:rsidRDefault="00FF2C9B" w:rsidP="004B2410">
      <w:pPr>
        <w:ind w:firstLine="709"/>
        <w:jc w:val="both"/>
        <w:rPr>
          <w:b/>
        </w:rPr>
      </w:pPr>
      <w:r w:rsidRPr="00FF2C9B">
        <w:rPr>
          <w:color w:val="000000"/>
        </w:rPr>
        <w:t xml:space="preserve">В результате выполнения работы должен быть откорректирован ТОБ  инв.№111.4077 и №0530/80 -2012И1 в части обращения с кассетами ОЯТ реакторов ОК-550 и </w:t>
      </w:r>
      <w:proofErr w:type="gramStart"/>
      <w:r w:rsidRPr="00FF2C9B">
        <w:rPr>
          <w:color w:val="000000"/>
        </w:rPr>
        <w:t>ОК</w:t>
      </w:r>
      <w:proofErr w:type="gramEnd"/>
      <w:r w:rsidRPr="00FF2C9B">
        <w:rPr>
          <w:color w:val="000000"/>
        </w:rPr>
        <w:t xml:space="preserve"> 550 КМ на территории отделения Гремиха</w:t>
      </w:r>
      <w:r w:rsidR="004B2410" w:rsidRPr="004B2410">
        <w:t>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4B2410" w:rsidRPr="004B2410" w:rsidRDefault="004B2410" w:rsidP="004B2410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B2410">
        <w:t>Работы выполняются в один этап и включают в себя:</w:t>
      </w:r>
    </w:p>
    <w:p w:rsidR="004B2410" w:rsidRPr="004B2410" w:rsidRDefault="00FF2C9B" w:rsidP="004B2410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FF2C9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Корректировка  ТОБ  инв.№111.4077 и №0530/80 -2012И1в части обращения с кассетами ОЯТ реакторов ОК-550 и </w:t>
      </w:r>
      <w:proofErr w:type="gramStart"/>
      <w:r w:rsidRPr="00FF2C9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FF2C9B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550 КМ   на территории отделения Гремиха</w:t>
      </w:r>
      <w:r w:rsidR="004B2410"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3A6516" w:rsidRDefault="00FF2C9B" w:rsidP="004B2410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  <w:r w:rsidRPr="00FF2C9B">
        <w:rPr>
          <w:b/>
          <w:bCs/>
          <w:color w:val="000000"/>
        </w:rPr>
        <w:t>При выполнении работы руководствоваться «</w:t>
      </w:r>
      <w:r w:rsidRPr="00FF2C9B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FF2C9B">
        <w:rPr>
          <w:bCs/>
          <w:color w:val="000000"/>
        </w:rPr>
        <w:t>РосРАО</w:t>
      </w:r>
      <w:proofErr w:type="spellEnd"/>
      <w:r w:rsidRPr="00FF2C9B">
        <w:rPr>
          <w:bCs/>
          <w:color w:val="000000"/>
        </w:rPr>
        <w:t>», инв.№111.4158</w:t>
      </w:r>
      <w:bookmarkStart w:id="0" w:name="_GoBack"/>
      <w:bookmarkEnd w:id="0"/>
      <w:r w:rsidR="004B2410" w:rsidRPr="003A6516">
        <w:rPr>
          <w:bCs/>
          <w:color w:val="000000"/>
        </w:rPr>
        <w:t>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4B2410" w:rsidRPr="004B2410" w:rsidRDefault="003A6516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6516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</w:t>
      </w:r>
      <w:r w:rsidR="004B2410"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4B2410" w:rsidRDefault="004B2410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Акт выполненных работ;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Акт приёмки выполненных работ, подписанный производственным отделом Заказчика;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Разработанная и согласованная документация в письменном виде 02 экз.;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Разработанная и согласованная документация (электронная копия) в 01 экз.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4B2410" w:rsidRPr="004B2410" w:rsidRDefault="004B2410" w:rsidP="004B2410">
      <w:pPr>
        <w:ind w:firstLine="709"/>
        <w:jc w:val="both"/>
        <w:rPr>
          <w:color w:val="000000"/>
        </w:rPr>
      </w:pPr>
      <w:r w:rsidRPr="004B2410">
        <w:rPr>
          <w:color w:val="000000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F80D83" w:rsidRPr="004B2410" w:rsidRDefault="004B2410" w:rsidP="004B2410">
      <w:pPr>
        <w:pStyle w:val="20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4B241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80D83" w:rsidRPr="004B2410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B06" w:rsidRDefault="00FB3B06">
      <w:r>
        <w:separator/>
      </w:r>
    </w:p>
  </w:endnote>
  <w:endnote w:type="continuationSeparator" w:id="0">
    <w:p w:rsidR="00FB3B06" w:rsidRDefault="00FB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F2C9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B06" w:rsidRDefault="00FB3B06">
      <w:r>
        <w:separator/>
      </w:r>
    </w:p>
  </w:footnote>
  <w:footnote w:type="continuationSeparator" w:id="0">
    <w:p w:rsidR="00FB3B06" w:rsidRDefault="00FB3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76EF99-01F1-46AE-9A39-606766EA87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3644C4-4EEE-4D58-8AF1-5F8463C38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77</cp:revision>
  <cp:lastPrinted>2013-03-27T12:09:00Z</cp:lastPrinted>
  <dcterms:created xsi:type="dcterms:W3CDTF">2012-11-15T12:52:00Z</dcterms:created>
  <dcterms:modified xsi:type="dcterms:W3CDTF">2013-05-17T11:24:00Z</dcterms:modified>
</cp:coreProperties>
</file>