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5C0EFF" w:rsidP="00EC0A8A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18774695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 w:rsidR="00BA3C22">
        <w:rPr>
          <w:sz w:val="28"/>
          <w:szCs w:val="28"/>
        </w:rPr>
        <w:t>ЗАКУПКИ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723485">
        <w:rPr>
          <w:rFonts w:ascii="Times New Roman" w:hAnsi="Times New Roman"/>
          <w:spacing w:val="-6"/>
          <w:sz w:val="28"/>
          <w:szCs w:val="28"/>
        </w:rPr>
        <w:t>Монтаж, восстановление и изготовление деталей гидроцилиндров пресса П-814, сборка пульта управления, системы управления пресса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д.3, оф.23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д.47, корп.4,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81772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723485">
        <w:rPr>
          <w:rFonts w:ascii="Times New Roman" w:hAnsi="Times New Roman"/>
          <w:sz w:val="28"/>
          <w:szCs w:val="28"/>
        </w:rPr>
        <w:t>Монтаж, восстановление и изготовление деталей гидроцилиндров пресса П-814, сборка пульта управления, системы управления пресса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313E07" w:rsidRPr="00313E07" w:rsidRDefault="00313E07" w:rsidP="00313E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3E07">
        <w:rPr>
          <w:sz w:val="28"/>
          <w:szCs w:val="28"/>
        </w:rPr>
        <w:t>Начало работ: с момента заключения договора субподряда</w:t>
      </w:r>
    </w:p>
    <w:p w:rsidR="00401F22" w:rsidRPr="00401F22" w:rsidRDefault="00313E07" w:rsidP="00313E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3E07">
        <w:rPr>
          <w:sz w:val="28"/>
          <w:szCs w:val="28"/>
        </w:rPr>
        <w:t xml:space="preserve">Окончание работ: </w:t>
      </w:r>
      <w:r w:rsidR="00723485" w:rsidRPr="00723485">
        <w:rPr>
          <w:sz w:val="28"/>
          <w:szCs w:val="28"/>
        </w:rPr>
        <w:t>30 июля 2015</w:t>
      </w:r>
      <w:r w:rsidRPr="00313E07">
        <w:rPr>
          <w:sz w:val="28"/>
          <w:szCs w:val="28"/>
        </w:rPr>
        <w:t xml:space="preserve"> 2015года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723485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 xml:space="preserve">Безналичный расчёт. </w:t>
      </w:r>
      <w:r w:rsidR="00723485" w:rsidRPr="00723485">
        <w:rPr>
          <w:rFonts w:ascii="Times New Roman" w:hAnsi="Times New Roman"/>
          <w:color w:val="000000" w:themeColor="text1"/>
          <w:sz w:val="28"/>
          <w:szCs w:val="28"/>
        </w:rPr>
        <w:t>Расчёты за выполненные работы производятся поэтапно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на основании актов выполненных работ по форме КС-2 на основании фактически выполненных работ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lastRenderedPageBreak/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7A7615" w:rsidRPr="005C0EFF" w:rsidRDefault="007A7615" w:rsidP="00723485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723485" w:rsidRPr="00723485">
        <w:rPr>
          <w:rFonts w:ascii="Times New Roman" w:hAnsi="Times New Roman"/>
          <w:color w:val="000000" w:themeColor="text1"/>
          <w:sz w:val="28"/>
          <w:szCs w:val="28"/>
        </w:rPr>
        <w:t>9 662 073,79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723485" w:rsidRPr="00723485">
        <w:rPr>
          <w:rFonts w:ascii="Times New Roman" w:hAnsi="Times New Roman"/>
          <w:color w:val="000000" w:themeColor="text1"/>
          <w:sz w:val="28"/>
          <w:szCs w:val="28"/>
        </w:rPr>
        <w:t>Девять миллионов шестьсот шестьдесят две тысячи семьдесят три рубля семьдесят девять копеек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4456D3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, включая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5466E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987BBF" w:rsidRDefault="007A7615" w:rsidP="007A7615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87BBF">
        <w:rPr>
          <w:color w:val="000000" w:themeColor="text1"/>
          <w:sz w:val="28"/>
          <w:szCs w:val="28"/>
        </w:rPr>
        <w:t>закупки</w:t>
      </w:r>
      <w:r w:rsidRPr="00987BBF">
        <w:rPr>
          <w:color w:val="000000" w:themeColor="text1"/>
          <w:sz w:val="28"/>
          <w:szCs w:val="28"/>
        </w:rPr>
        <w:t xml:space="preserve"> цены.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 w:rsidR="008B4090">
        <w:rPr>
          <w:color w:val="000000" w:themeColor="text1"/>
          <w:sz w:val="28"/>
          <w:szCs w:val="28"/>
        </w:rPr>
        <w:t>200</w:t>
      </w:r>
      <w:r w:rsidR="00567C2F">
        <w:rPr>
          <w:color w:val="000000" w:themeColor="text1"/>
          <w:sz w:val="28"/>
          <w:szCs w:val="28"/>
        </w:rPr>
        <w:t>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723485">
        <w:rPr>
          <w:color w:val="000000" w:themeColor="text1"/>
          <w:sz w:val="28"/>
          <w:szCs w:val="28"/>
        </w:rPr>
        <w:t>1 603 198,00</w:t>
      </w:r>
      <w:r w:rsidRPr="00987BBF">
        <w:rPr>
          <w:color w:val="000000" w:themeColor="text1"/>
          <w:sz w:val="28"/>
          <w:szCs w:val="28"/>
        </w:rPr>
        <w:t xml:space="preserve"> </w:t>
      </w:r>
      <w:r w:rsidR="008B4090">
        <w:rPr>
          <w:color w:val="000000" w:themeColor="text1"/>
          <w:sz w:val="28"/>
          <w:szCs w:val="28"/>
        </w:rPr>
        <w:t>(</w:t>
      </w:r>
      <w:r w:rsidR="00723485" w:rsidRPr="00723485">
        <w:rPr>
          <w:color w:val="000000" w:themeColor="text1"/>
          <w:sz w:val="28"/>
          <w:szCs w:val="28"/>
        </w:rPr>
        <w:t>Один миллион шестьсот три тысячи сто девяносто восемь рублей</w:t>
      </w:r>
      <w:r w:rsidR="008B4090"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trike/>
          <w:color w:val="FF0000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723485" w:rsidRPr="00723485">
        <w:rPr>
          <w:color w:val="000000" w:themeColor="text1"/>
          <w:sz w:val="28"/>
          <w:szCs w:val="28"/>
        </w:rPr>
        <w:t>9 662 073,79 (Девять миллионов шестьсот шестьдесят две тысячи семьдесят три рубля семьдесят девять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 w:rsidR="005466E1">
        <w:rPr>
          <w:color w:val="000000" w:themeColor="text1"/>
          <w:sz w:val="28"/>
          <w:szCs w:val="28"/>
        </w:rPr>
        <w:t xml:space="preserve"> </w:t>
      </w:r>
      <w:r w:rsidR="005466E1">
        <w:rPr>
          <w:sz w:val="28"/>
          <w:szCs w:val="28"/>
        </w:rPr>
        <w:t>18%</w:t>
      </w:r>
      <w:r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4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624E7">
        <w:rPr>
          <w:sz w:val="28"/>
          <w:szCs w:val="28"/>
        </w:rPr>
        <w:t>ООО</w:t>
      </w:r>
      <w:r w:rsidR="00015DB3">
        <w:rPr>
          <w:sz w:val="28"/>
          <w:szCs w:val="28"/>
        </w:rPr>
        <w:t> </w:t>
      </w:r>
      <w:r w:rsidR="002624E7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2624E7">
          <w:rPr>
            <w:rStyle w:val="afb"/>
            <w:sz w:val="28"/>
            <w:szCs w:val="28"/>
          </w:rPr>
          <w:t>www.a-k-d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</w:t>
      </w:r>
      <w:r w:rsidR="000C0247"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2624E7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 w:rsidR="002624E7"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1379C">
        <w:rPr>
          <w:rFonts w:ascii="Times New Roman" w:hAnsi="Times New Roman"/>
          <w:spacing w:val="-6"/>
          <w:sz w:val="28"/>
          <w:szCs w:val="28"/>
        </w:rPr>
        <w:t>2</w:t>
      </w:r>
      <w:r w:rsidR="002345BB">
        <w:rPr>
          <w:rFonts w:ascii="Times New Roman" w:hAnsi="Times New Roman"/>
          <w:spacing w:val="-6"/>
          <w:sz w:val="28"/>
          <w:szCs w:val="28"/>
        </w:rPr>
        <w:t>1</w:t>
      </w:r>
      <w:r w:rsidR="00987BBF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21379C">
        <w:rPr>
          <w:rFonts w:eastAsia="Calibri"/>
          <w:sz w:val="28"/>
          <w:szCs w:val="28"/>
          <w:lang w:eastAsia="en-US"/>
        </w:rPr>
        <w:t>2</w:t>
      </w:r>
      <w:r w:rsidR="002345BB">
        <w:rPr>
          <w:rFonts w:eastAsia="Calibri"/>
          <w:sz w:val="28"/>
          <w:szCs w:val="28"/>
          <w:lang w:eastAsia="en-US"/>
        </w:rPr>
        <w:t>9</w:t>
      </w:r>
      <w:r w:rsidR="002137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мая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D32B01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не ранее 10 (десяти) дней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B01">
        <w:rPr>
          <w:rFonts w:ascii="Times New Roman" w:hAnsi="Times New Roman"/>
          <w:sz w:val="28"/>
        </w:rPr>
        <w:t xml:space="preserve">До заключения договора, 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</w:t>
      </w:r>
      <w:r w:rsidRPr="00D32B01">
        <w:rPr>
          <w:rFonts w:ascii="Times New Roman" w:hAnsi="Times New Roman"/>
          <w:sz w:val="28"/>
        </w:rPr>
        <w:lastRenderedPageBreak/>
        <w:t xml:space="preserve">справку об отсутствии изменений. Срок подписания победителем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справки, подтверждающей актуальность информации – не ранее 5 (пяти) дней до заключения договора (с двух сторон).</w:t>
      </w:r>
    </w:p>
    <w:p w:rsidR="005466E1" w:rsidRPr="00D32B01" w:rsidRDefault="005466E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</w:rPr>
      </w:pPr>
    </w:p>
    <w:p w:rsidR="00EF6369" w:rsidRPr="006653DB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81C6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D32B0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</w:t>
      </w:r>
      <w:r w:rsidRPr="00D2136B">
        <w:rPr>
          <w:sz w:val="28"/>
          <w:szCs w:val="28"/>
        </w:rPr>
        <w:lastRenderedPageBreak/>
        <w:t xml:space="preserve">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  <w:bookmarkStart w:id="5" w:name="_GoBack"/>
      <w:bookmarkEnd w:id="5"/>
    </w:p>
    <w:sectPr w:rsidR="00BA3C22" w:rsidSect="00EC0A8A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A27" w:rsidRDefault="00B50A27">
      <w:r>
        <w:separator/>
      </w:r>
    </w:p>
  </w:endnote>
  <w:endnote w:type="continuationSeparator" w:id="0">
    <w:p w:rsidR="00B50A27" w:rsidRDefault="00B50A27">
      <w:r>
        <w:continuationSeparator/>
      </w:r>
    </w:p>
  </w:endnote>
  <w:endnote w:type="continuationNotice" w:id="1">
    <w:p w:rsidR="00B50A27" w:rsidRDefault="00B50A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A27" w:rsidRDefault="00B50A27">
      <w:r>
        <w:separator/>
      </w:r>
    </w:p>
  </w:footnote>
  <w:footnote w:type="continuationSeparator" w:id="0">
    <w:p w:rsidR="00B50A27" w:rsidRDefault="00B50A27">
      <w:r>
        <w:continuationSeparator/>
      </w:r>
    </w:p>
  </w:footnote>
  <w:footnote w:type="continuationNotice" w:id="1">
    <w:p w:rsidR="00B50A27" w:rsidRDefault="00B50A2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3"/>
  </w:num>
  <w:num w:numId="13">
    <w:abstractNumId w:val="59"/>
  </w:num>
  <w:num w:numId="14">
    <w:abstractNumId w:val="50"/>
  </w:num>
  <w:num w:numId="15">
    <w:abstractNumId w:val="32"/>
  </w:num>
  <w:num w:numId="16">
    <w:abstractNumId w:val="70"/>
  </w:num>
  <w:num w:numId="17">
    <w:abstractNumId w:val="43"/>
  </w:num>
  <w:num w:numId="18">
    <w:abstractNumId w:val="67"/>
  </w:num>
  <w:num w:numId="19">
    <w:abstractNumId w:val="46"/>
  </w:num>
  <w:num w:numId="20">
    <w:abstractNumId w:val="56"/>
  </w:num>
  <w:num w:numId="21">
    <w:abstractNumId w:val="29"/>
  </w:num>
  <w:num w:numId="22">
    <w:abstractNumId w:val="55"/>
  </w:num>
  <w:num w:numId="23">
    <w:abstractNumId w:val="70"/>
  </w:num>
  <w:num w:numId="24">
    <w:abstractNumId w:val="40"/>
  </w:num>
  <w:num w:numId="25">
    <w:abstractNumId w:val="60"/>
  </w:num>
  <w:num w:numId="26">
    <w:abstractNumId w:val="15"/>
  </w:num>
  <w:num w:numId="27">
    <w:abstractNumId w:val="45"/>
  </w:num>
  <w:num w:numId="28">
    <w:abstractNumId w:val="26"/>
  </w:num>
  <w:num w:numId="29">
    <w:abstractNumId w:val="58"/>
  </w:num>
  <w:num w:numId="30">
    <w:abstractNumId w:val="9"/>
  </w:num>
  <w:num w:numId="31">
    <w:abstractNumId w:val="68"/>
  </w:num>
  <w:num w:numId="32">
    <w:abstractNumId w:val="65"/>
  </w:num>
  <w:num w:numId="33">
    <w:abstractNumId w:val="39"/>
  </w:num>
  <w:num w:numId="34">
    <w:abstractNumId w:val="18"/>
  </w:num>
  <w:num w:numId="35">
    <w:abstractNumId w:val="36"/>
  </w:num>
  <w:num w:numId="36">
    <w:abstractNumId w:val="34"/>
  </w:num>
  <w:num w:numId="37">
    <w:abstractNumId w:val="11"/>
  </w:num>
  <w:num w:numId="38">
    <w:abstractNumId w:val="6"/>
  </w:num>
  <w:num w:numId="39">
    <w:abstractNumId w:val="14"/>
  </w:num>
  <w:num w:numId="40">
    <w:abstractNumId w:val="5"/>
  </w:num>
  <w:num w:numId="41">
    <w:abstractNumId w:val="17"/>
  </w:num>
  <w:num w:numId="42">
    <w:abstractNumId w:val="48"/>
  </w:num>
  <w:num w:numId="43">
    <w:abstractNumId w:val="52"/>
  </w:num>
  <w:num w:numId="44">
    <w:abstractNumId w:val="20"/>
  </w:num>
  <w:num w:numId="45">
    <w:abstractNumId w:val="4"/>
  </w:num>
  <w:num w:numId="46">
    <w:abstractNumId w:val="19"/>
  </w:num>
  <w:num w:numId="47">
    <w:abstractNumId w:val="66"/>
  </w:num>
  <w:num w:numId="48">
    <w:abstractNumId w:val="61"/>
  </w:num>
  <w:num w:numId="49">
    <w:abstractNumId w:val="13"/>
  </w:num>
  <w:num w:numId="50">
    <w:abstractNumId w:val="21"/>
  </w:num>
  <w:num w:numId="51">
    <w:abstractNumId w:val="72"/>
  </w:num>
  <w:num w:numId="52">
    <w:abstractNumId w:val="73"/>
  </w:num>
  <w:num w:numId="53">
    <w:abstractNumId w:val="30"/>
  </w:num>
  <w:num w:numId="54">
    <w:abstractNumId w:val="62"/>
  </w:num>
  <w:num w:numId="55">
    <w:abstractNumId w:val="37"/>
  </w:num>
  <w:num w:numId="56">
    <w:abstractNumId w:val="7"/>
  </w:num>
  <w:num w:numId="57">
    <w:abstractNumId w:val="54"/>
  </w:num>
  <w:num w:numId="58">
    <w:abstractNumId w:val="53"/>
  </w:num>
  <w:num w:numId="59">
    <w:abstractNumId w:val="12"/>
  </w:num>
  <w:num w:numId="60">
    <w:abstractNumId w:val="57"/>
  </w:num>
  <w:num w:numId="61">
    <w:abstractNumId w:val="44"/>
  </w:num>
  <w:num w:numId="62">
    <w:abstractNumId w:val="8"/>
  </w:num>
  <w:num w:numId="63">
    <w:abstractNumId w:val="35"/>
  </w:num>
  <w:num w:numId="64">
    <w:abstractNumId w:val="69"/>
  </w:num>
  <w:num w:numId="65">
    <w:abstractNumId w:val="22"/>
  </w:num>
  <w:num w:numId="66">
    <w:abstractNumId w:val="23"/>
  </w:num>
  <w:num w:numId="67">
    <w:abstractNumId w:val="31"/>
  </w:num>
  <w:num w:numId="68">
    <w:abstractNumId w:val="25"/>
  </w:num>
  <w:num w:numId="69">
    <w:abstractNumId w:val="28"/>
  </w:num>
  <w:num w:numId="70">
    <w:abstractNumId w:val="16"/>
  </w:num>
  <w:num w:numId="71">
    <w:abstractNumId w:val="38"/>
  </w:num>
  <w:num w:numId="72">
    <w:abstractNumId w:val="38"/>
  </w:num>
  <w:num w:numId="73">
    <w:abstractNumId w:val="71"/>
  </w:num>
  <w:num w:numId="74">
    <w:abstractNumId w:val="64"/>
  </w:num>
  <w:num w:numId="75">
    <w:abstractNumId w:val="41"/>
  </w:num>
  <w:num w:numId="76">
    <w:abstractNumId w:val="49"/>
  </w:num>
  <w:num w:numId="77">
    <w:abstractNumId w:val="10"/>
  </w:num>
  <w:num w:numId="78">
    <w:abstractNumId w:val="4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2322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0A8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2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DE835-7B9C-4524-8DE3-6D7A682137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102FE5-E275-4FC7-B74E-9C7894E53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1288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2015-05-08T06:13:00Z</cp:lastPrinted>
  <dcterms:created xsi:type="dcterms:W3CDTF">2015-05-08T13:15:00Z</dcterms:created>
  <dcterms:modified xsi:type="dcterms:W3CDTF">2015-05-08T13:15:00Z</dcterms:modified>
</cp:coreProperties>
</file>