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327" w:rsidRDefault="0050477E" w:rsidP="00D26F8F">
      <w:pPr>
        <w:tabs>
          <w:tab w:val="left" w:pos="396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ПРОВЕДЕНИИ ЗАПРОСА ПРЕДЛОЖЕНИЙ </w:t>
      </w:r>
    </w:p>
    <w:p w:rsidR="00DA3327" w:rsidRDefault="005047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ЭЛЕКТРОННОЙ ФОРМЕ № 139/4/377 от «05» августа 2014 г. </w:t>
      </w:r>
    </w:p>
    <w:p w:rsidR="00DA3327" w:rsidRDefault="005047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7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Pr="00D26F8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___________/0601/_______</w:t>
      </w:r>
    </w:p>
    <w:p w:rsidR="00DA3327" w:rsidRDefault="0050477E">
      <w:pPr>
        <w:jc w:val="center"/>
        <w:rPr>
          <w:b/>
        </w:rPr>
      </w:pPr>
      <w:r>
        <w:rPr>
          <w:b/>
          <w:sz w:val="28"/>
          <w:szCs w:val="28"/>
        </w:rPr>
        <w:t xml:space="preserve">№ закупки на сайте </w:t>
      </w:r>
      <w:hyperlink r:id="rId8" w:history="1">
        <w:r>
          <w:rPr>
            <w:rStyle w:val="a3"/>
            <w:b/>
            <w:sz w:val="28"/>
            <w:szCs w:val="28"/>
          </w:rPr>
          <w:t>www.</w:t>
        </w:r>
        <w:r>
          <w:rPr>
            <w:rStyle w:val="a3"/>
            <w:b/>
            <w:sz w:val="28"/>
            <w:szCs w:val="28"/>
            <w:lang w:val="en-US"/>
          </w:rPr>
          <w:t>a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k</w:t>
        </w:r>
        <w:r>
          <w:rPr>
            <w:rStyle w:val="a3"/>
            <w:b/>
            <w:sz w:val="28"/>
            <w:szCs w:val="28"/>
          </w:rPr>
          <w:t>-</w:t>
        </w:r>
        <w:r>
          <w:rPr>
            <w:rStyle w:val="a3"/>
            <w:b/>
            <w:sz w:val="28"/>
            <w:szCs w:val="28"/>
            <w:lang w:val="en-US"/>
          </w:rPr>
          <w:t>d</w:t>
        </w:r>
        <w:r>
          <w:rPr>
            <w:rStyle w:val="a3"/>
            <w:b/>
            <w:sz w:val="28"/>
            <w:szCs w:val="28"/>
          </w:rPr>
          <w:t>.</w:t>
        </w:r>
        <w:r>
          <w:rPr>
            <w:rStyle w:val="a3"/>
            <w:b/>
            <w:sz w:val="28"/>
            <w:szCs w:val="28"/>
            <w:lang w:val="en-US"/>
          </w:rPr>
          <w:t>ru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</w:t>
      </w:r>
    </w:p>
    <w:p w:rsidR="00DA3327" w:rsidRDefault="00DA3327">
      <w:pPr>
        <w:rPr>
          <w:sz w:val="28"/>
          <w:szCs w:val="28"/>
        </w:rPr>
      </w:pPr>
    </w:p>
    <w:p w:rsidR="00DA3327" w:rsidRDefault="0050477E">
      <w:pPr>
        <w:pStyle w:val="msonormalcxspmiddle"/>
        <w:numPr>
          <w:ilvl w:val="0"/>
          <w:numId w:val="2"/>
        </w:numPr>
        <w:tabs>
          <w:tab w:val="left" w:pos="0"/>
          <w:tab w:val="num" w:pos="284"/>
        </w:tabs>
        <w:spacing w:before="0" w:beforeAutospacing="0" w:after="0" w:afterAutospacing="0"/>
        <w:ind w:left="0" w:firstLine="0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одноэтапный запрос предложений в электронной форме без квалификационного отбора.</w:t>
      </w:r>
    </w:p>
    <w:p w:rsidR="00DA3327" w:rsidRDefault="00DA3327">
      <w:pPr>
        <w:pStyle w:val="msonormalcxspmiddle"/>
        <w:tabs>
          <w:tab w:val="left" w:pos="0"/>
        </w:tabs>
        <w:spacing w:before="0" w:beforeAutospacing="0" w:after="0" w:afterAutospacing="0"/>
        <w:contextualSpacing/>
        <w:jc w:val="both"/>
        <w:rPr>
          <w:b/>
          <w:spacing w:val="-6"/>
        </w:rPr>
      </w:pPr>
    </w:p>
    <w:p w:rsidR="00DA3327" w:rsidRDefault="0050477E">
      <w:pPr>
        <w:numPr>
          <w:ilvl w:val="0"/>
          <w:numId w:val="2"/>
        </w:numPr>
        <w:tabs>
          <w:tab w:val="left" w:pos="0"/>
          <w:tab w:val="num" w:pos="284"/>
        </w:tabs>
        <w:ind w:left="0" w:firstLine="0"/>
        <w:jc w:val="both"/>
      </w:pPr>
      <w:r>
        <w:t>Предмет запроса предложений: право заключения договора на организацию и выполнение транспортно-экспедиционных услуг междугородных перевозок негабаритного оборудования.</w:t>
      </w:r>
    </w:p>
    <w:p w:rsidR="00DA3327" w:rsidRDefault="00DA3327">
      <w:pPr>
        <w:pStyle w:val="a8"/>
      </w:pPr>
    </w:p>
    <w:p w:rsidR="00DA3327" w:rsidRDefault="0050477E">
      <w:pPr>
        <w:numPr>
          <w:ilvl w:val="0"/>
          <w:numId w:val="2"/>
        </w:numPr>
        <w:tabs>
          <w:tab w:val="left" w:pos="0"/>
          <w:tab w:val="num" w:pos="284"/>
        </w:tabs>
        <w:ind w:left="0" w:firstLine="0"/>
        <w:jc w:val="both"/>
      </w:pPr>
      <w:r>
        <w:t>Заказчик: ОАО "</w:t>
      </w:r>
      <w:proofErr w:type="spellStart"/>
      <w:r>
        <w:t>ЗиО</w:t>
      </w:r>
      <w:proofErr w:type="spellEnd"/>
      <w:r>
        <w:t xml:space="preserve">-Подольск" </w:t>
      </w:r>
    </w:p>
    <w:p w:rsidR="00DA3327" w:rsidRDefault="0050477E">
      <w:pPr>
        <w:tabs>
          <w:tab w:val="left" w:pos="0"/>
        </w:tabs>
        <w:jc w:val="both"/>
      </w:pPr>
      <w:r>
        <w:t xml:space="preserve">Место нахождения: Московская область, г. Подольск, ул. Железнодорожная, д.2. </w:t>
      </w:r>
    </w:p>
    <w:p w:rsidR="00DA3327" w:rsidRDefault="0050477E">
      <w:pPr>
        <w:tabs>
          <w:tab w:val="left" w:pos="0"/>
        </w:tabs>
        <w:jc w:val="both"/>
      </w:pPr>
      <w:proofErr w:type="gramStart"/>
      <w:r>
        <w:t xml:space="preserve">Почтовый адрес: 142103, Московская область, г. Подольск, ул. Железнодорожная, д.2. </w:t>
      </w:r>
      <w:proofErr w:type="gramEnd"/>
    </w:p>
    <w:p w:rsidR="00DA3327" w:rsidRDefault="0050477E">
      <w:pPr>
        <w:tabs>
          <w:tab w:val="left" w:pos="0"/>
        </w:tabs>
        <w:jc w:val="both"/>
      </w:pPr>
      <w:r>
        <w:t>тел./факс: 8 (495) 747-10-22, 8 (495) 747-10-21</w:t>
      </w:r>
    </w:p>
    <w:p w:rsidR="00DA3327" w:rsidRDefault="0050477E">
      <w:pPr>
        <w:tabs>
          <w:tab w:val="left" w:pos="0"/>
        </w:tabs>
        <w:jc w:val="both"/>
      </w:pPr>
      <w:r>
        <w:t xml:space="preserve">эл. почта: </w:t>
      </w:r>
      <w:hyperlink r:id="rId9" w:history="1">
        <w:r>
          <w:rPr>
            <w:rStyle w:val="a3"/>
            <w:lang w:val="en-US"/>
          </w:rPr>
          <w:t>tender</w:t>
        </w:r>
        <w:r>
          <w:rPr>
            <w:rStyle w:val="a3"/>
          </w:rPr>
          <w:t>@</w:t>
        </w:r>
        <w:proofErr w:type="spellStart"/>
        <w:r>
          <w:rPr>
            <w:rStyle w:val="a3"/>
            <w:lang w:val="en-US"/>
          </w:rPr>
          <w:t>eatom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   </w:t>
      </w:r>
    </w:p>
    <w:p w:rsidR="00DA3327" w:rsidRDefault="00DA3327">
      <w:pPr>
        <w:tabs>
          <w:tab w:val="left" w:pos="0"/>
        </w:tabs>
        <w:jc w:val="both"/>
      </w:pPr>
    </w:p>
    <w:p w:rsidR="00DA3327" w:rsidRDefault="0050477E">
      <w:pPr>
        <w:numPr>
          <w:ilvl w:val="0"/>
          <w:numId w:val="2"/>
        </w:numPr>
        <w:tabs>
          <w:tab w:val="left" w:pos="0"/>
          <w:tab w:val="num" w:pos="284"/>
        </w:tabs>
        <w:ind w:left="0" w:firstLine="0"/>
        <w:jc w:val="both"/>
      </w:pPr>
      <w:r>
        <w:t xml:space="preserve">Организатор размещения заказа: ОАО "ЗиО-Подольск" </w:t>
      </w:r>
    </w:p>
    <w:p w:rsidR="00DA3327" w:rsidRDefault="0050477E">
      <w:pPr>
        <w:tabs>
          <w:tab w:val="left" w:pos="0"/>
        </w:tabs>
        <w:jc w:val="both"/>
      </w:pPr>
      <w:r>
        <w:t xml:space="preserve">Место нахождения: Московская область, г. Подольск, ул. Железнодорожная, д.2. </w:t>
      </w:r>
    </w:p>
    <w:p w:rsidR="00DA3327" w:rsidRDefault="0050477E">
      <w:pPr>
        <w:tabs>
          <w:tab w:val="left" w:pos="0"/>
        </w:tabs>
        <w:jc w:val="both"/>
      </w:pPr>
      <w:proofErr w:type="gramStart"/>
      <w:r>
        <w:t xml:space="preserve">Почтовый адрес: 142103, Московская область, г. Подольск, ул. Железнодорожная, д.2. </w:t>
      </w:r>
      <w:proofErr w:type="gramEnd"/>
    </w:p>
    <w:p w:rsidR="00DA3327" w:rsidRDefault="0050477E">
      <w:pPr>
        <w:tabs>
          <w:tab w:val="left" w:pos="0"/>
        </w:tabs>
        <w:jc w:val="both"/>
      </w:pPr>
      <w:r>
        <w:t xml:space="preserve">Контактное лицо: Переверзев Дмитрий Игоревич, Гетманская Мария Игоревна, </w:t>
      </w:r>
    </w:p>
    <w:p w:rsidR="00DA3327" w:rsidRDefault="0050477E">
      <w:pPr>
        <w:tabs>
          <w:tab w:val="left" w:pos="0"/>
        </w:tabs>
        <w:jc w:val="both"/>
      </w:pPr>
      <w:r>
        <w:t xml:space="preserve">тел./факс: 8 (495) 747-10-22, 8 (495) 747-10-21 </w:t>
      </w:r>
    </w:p>
    <w:p w:rsidR="00DA3327" w:rsidRDefault="0050477E">
      <w:pPr>
        <w:tabs>
          <w:tab w:val="left" w:pos="0"/>
        </w:tabs>
        <w:jc w:val="both"/>
      </w:pPr>
      <w:r>
        <w:t xml:space="preserve">эл. почта: </w:t>
      </w:r>
      <w:hyperlink r:id="rId10" w:history="1">
        <w:r>
          <w:rPr>
            <w:rStyle w:val="a3"/>
          </w:rPr>
          <w:t>tender@eatom.ru</w:t>
        </w:r>
      </w:hyperlink>
    </w:p>
    <w:p w:rsidR="00DA3327" w:rsidRDefault="00DA3327">
      <w:pPr>
        <w:tabs>
          <w:tab w:val="left" w:pos="0"/>
        </w:tabs>
        <w:jc w:val="both"/>
      </w:pPr>
    </w:p>
    <w:p w:rsidR="00DA3327" w:rsidRDefault="0050477E">
      <w:pPr>
        <w:tabs>
          <w:tab w:val="left" w:pos="0"/>
        </w:tabs>
        <w:jc w:val="both"/>
      </w:pPr>
      <w:r>
        <w:rPr>
          <w:b/>
          <w:bCs/>
        </w:rPr>
        <w:t>5.</w:t>
      </w:r>
      <w:r>
        <w:rPr>
          <w:bCs/>
        </w:rPr>
        <w:t xml:space="preserve"> Предмет договора:</w:t>
      </w:r>
      <w:r>
        <w:t xml:space="preserve"> организация и выполнение транспортно-экспедиционных услуг междугородных перевозок негабаритного оборудования.</w:t>
      </w:r>
    </w:p>
    <w:p w:rsidR="00DA3327" w:rsidRDefault="00DA3327">
      <w:pPr>
        <w:tabs>
          <w:tab w:val="left" w:pos="0"/>
        </w:tabs>
        <w:jc w:val="both"/>
      </w:pPr>
    </w:p>
    <w:p w:rsidR="00DA3327" w:rsidRDefault="0050477E">
      <w:pPr>
        <w:tabs>
          <w:tab w:val="left" w:pos="0"/>
        </w:tabs>
      </w:pPr>
      <w:r>
        <w:rPr>
          <w:b/>
          <w:bCs/>
        </w:rPr>
        <w:t>Состав и объем товара (выполнения работ/оказания услуг)</w:t>
      </w:r>
      <w:r>
        <w:t>:</w:t>
      </w:r>
    </w:p>
    <w:p w:rsidR="00DA3327" w:rsidRDefault="00DA3327">
      <w:pPr>
        <w:tabs>
          <w:tab w:val="left" w:pos="0"/>
        </w:tabs>
      </w:pPr>
    </w:p>
    <w:tbl>
      <w:tblPr>
        <w:tblW w:w="9911" w:type="dxa"/>
        <w:jc w:val="center"/>
        <w:tblInd w:w="321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80"/>
        <w:gridCol w:w="937"/>
        <w:gridCol w:w="1170"/>
        <w:gridCol w:w="4324"/>
      </w:tblGrid>
      <w:tr w:rsidR="00DA3327" w:rsidTr="00D26F8F">
        <w:trPr>
          <w:trHeight w:val="196"/>
          <w:jc w:val="center"/>
        </w:trPr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tabs>
                <w:tab w:val="left" w:pos="-3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  <w:proofErr w:type="gramStart"/>
            <w:r>
              <w:rPr>
                <w:b/>
                <w:bCs/>
              </w:rPr>
              <w:t>продукции/выполнения работ/оказания услуг</w:t>
            </w:r>
            <w:proofErr w:type="gramEnd"/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ЕИ</w:t>
            </w:r>
            <w:bookmarkStart w:id="0" w:name="_GoBack"/>
            <w:bookmarkEnd w:id="0"/>
          </w:p>
        </w:tc>
        <w:tc>
          <w:tcPr>
            <w:tcW w:w="4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Срок </w:t>
            </w:r>
            <w:proofErr w:type="gramStart"/>
            <w:r>
              <w:rPr>
                <w:b/>
                <w:bCs/>
              </w:rPr>
              <w:t>поставки продукции/выполнения  работ/оказания услуг</w:t>
            </w:r>
            <w:proofErr w:type="gramEnd"/>
          </w:p>
        </w:tc>
      </w:tr>
      <w:tr w:rsidR="00DA3327" w:rsidTr="00D26F8F">
        <w:trPr>
          <w:trHeight w:val="224"/>
          <w:jc w:val="center"/>
        </w:trPr>
        <w:tc>
          <w:tcPr>
            <w:tcW w:w="3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tabs>
                <w:tab w:val="left" w:pos="-28"/>
              </w:tabs>
              <w:jc w:val="center"/>
            </w:pPr>
            <w:r>
              <w:t>организация и выполнение транспортно-экспедиционных услуг междугородных перевозок негабаритного оборудования</w:t>
            </w:r>
          </w:p>
        </w:tc>
        <w:tc>
          <w:tcPr>
            <w:tcW w:w="9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tabs>
                <w:tab w:val="left" w:pos="0"/>
              </w:tabs>
              <w:jc w:val="center"/>
            </w:pPr>
            <w:r>
              <w:t>4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tabs>
                <w:tab w:val="left" w:pos="0"/>
              </w:tabs>
              <w:jc w:val="center"/>
            </w:pPr>
            <w:r>
              <w:t>комплект</w:t>
            </w:r>
          </w:p>
        </w:tc>
        <w:tc>
          <w:tcPr>
            <w:tcW w:w="4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3327" w:rsidRDefault="005047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комплект №1 – сентябрь-октябрь 2014г.</w:t>
            </w:r>
          </w:p>
          <w:p w:rsidR="00DA3327" w:rsidRDefault="005047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комплект №2 – октябрь-ноябрь 2014г.</w:t>
            </w:r>
          </w:p>
          <w:p w:rsidR="00DA3327" w:rsidRDefault="005047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комплект №3 – октябрь-ноябрь 2014г.</w:t>
            </w:r>
          </w:p>
          <w:p w:rsidR="00DA3327" w:rsidRDefault="0050477E">
            <w:pPr>
              <w:jc w:val="both"/>
            </w:pPr>
            <w:r>
              <w:rPr>
                <w:color w:val="000000"/>
              </w:rPr>
              <w:t>комплект №4 – ноябрь-декабрь 2014г.</w:t>
            </w:r>
          </w:p>
        </w:tc>
      </w:tr>
    </w:tbl>
    <w:p w:rsidR="00DA3327" w:rsidRDefault="00DA3327">
      <w:pPr>
        <w:tabs>
          <w:tab w:val="left" w:pos="0"/>
        </w:tabs>
        <w:jc w:val="both"/>
      </w:pPr>
    </w:p>
    <w:p w:rsidR="00DA3327" w:rsidRDefault="0050477E">
      <w:pPr>
        <w:tabs>
          <w:tab w:val="left" w:pos="284"/>
        </w:tabs>
        <w:jc w:val="both"/>
      </w:pPr>
      <w:r>
        <w:rPr>
          <w:b/>
        </w:rPr>
        <w:t>6.</w:t>
      </w:r>
      <w:r>
        <w:t xml:space="preserve"> </w:t>
      </w:r>
      <w:proofErr w:type="gramStart"/>
      <w:r>
        <w:t xml:space="preserve">Место поставки товара/выполнения работ/оказания услуг: от </w:t>
      </w:r>
      <w:proofErr w:type="spellStart"/>
      <w:r>
        <w:t>ж.д</w:t>
      </w:r>
      <w:proofErr w:type="spellEnd"/>
      <w:r>
        <w:t xml:space="preserve">. ст. Новый Порт до Московской обл., г. Подольска, ул. Железнодорожная, д. 2. </w:t>
      </w:r>
      <w:proofErr w:type="gramEnd"/>
    </w:p>
    <w:p w:rsidR="00DA3327" w:rsidRDefault="00DA3327">
      <w:pPr>
        <w:tabs>
          <w:tab w:val="left" w:pos="0"/>
        </w:tabs>
        <w:jc w:val="both"/>
      </w:pPr>
    </w:p>
    <w:p w:rsidR="00DA3327" w:rsidRDefault="0050477E">
      <w:pPr>
        <w:tabs>
          <w:tab w:val="left" w:pos="0"/>
        </w:tabs>
        <w:jc w:val="both"/>
      </w:pPr>
      <w:r>
        <w:rPr>
          <w:b/>
        </w:rPr>
        <w:t>7.</w:t>
      </w:r>
      <w:r>
        <w:t xml:space="preserve">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3327" w:rsidRDefault="0050477E">
      <w:pPr>
        <w:tabs>
          <w:tab w:val="left" w:pos="1134"/>
        </w:tabs>
        <w:jc w:val="both"/>
      </w:pPr>
      <w: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DA3327" w:rsidRDefault="00D26F8F">
      <w:pPr>
        <w:tabs>
          <w:tab w:val="left" w:pos="1134"/>
        </w:tabs>
        <w:jc w:val="both"/>
      </w:pPr>
      <w:hyperlink r:id="rId12" w:history="1">
        <w:r w:rsidR="0050477E">
          <w:rPr>
            <w:rStyle w:val="a3"/>
            <w:color w:val="auto"/>
            <w:u w:val="none"/>
          </w:rPr>
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</w:r>
      </w:hyperlink>
    </w:p>
    <w:p w:rsidR="00DA3327" w:rsidRDefault="00D26F8F">
      <w:pPr>
        <w:tabs>
          <w:tab w:val="left" w:pos="1134"/>
        </w:tabs>
        <w:jc w:val="both"/>
      </w:pPr>
      <w:hyperlink r:id="rId13" w:history="1">
        <w:r w:rsidR="0050477E">
          <w:rPr>
            <w:rStyle w:val="a3"/>
            <w:color w:val="auto"/>
            <w:u w:val="none"/>
          </w:rPr>
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</w:r>
      </w:hyperlink>
    </w:p>
    <w:p w:rsidR="00DA3327" w:rsidRDefault="00DA3327">
      <w:pPr>
        <w:tabs>
          <w:tab w:val="left" w:pos="1134"/>
        </w:tabs>
        <w:jc w:val="both"/>
      </w:pPr>
    </w:p>
    <w:p w:rsidR="00DA3327" w:rsidRDefault="0050477E">
      <w:pPr>
        <w:tabs>
          <w:tab w:val="left" w:pos="0"/>
        </w:tabs>
        <w:jc w:val="both"/>
      </w:pPr>
      <w:r>
        <w:rPr>
          <w:b/>
          <w:bCs/>
        </w:rPr>
        <w:t>8.</w:t>
      </w:r>
      <w:r>
        <w:rPr>
          <w:bCs/>
        </w:rPr>
        <w:t xml:space="preserve"> </w:t>
      </w:r>
      <w:hyperlink r:id="rId14" w:history="1">
        <w:r>
          <w:rPr>
            <w:rStyle w:val="a3"/>
            <w:bCs/>
            <w:color w:val="auto"/>
            <w:u w:val="none"/>
          </w:rPr>
          <w:t>Начальная (максимальная) цена договора:</w:t>
        </w:r>
        <w:r>
          <w:rPr>
            <w:rStyle w:val="a3"/>
            <w:b/>
            <w:bCs/>
            <w:color w:val="auto"/>
            <w:u w:val="none"/>
          </w:rPr>
          <w:t xml:space="preserve"> </w:t>
        </w:r>
        <w:r>
          <w:rPr>
            <w:rStyle w:val="a3"/>
            <w:color w:val="auto"/>
            <w:u w:val="none"/>
          </w:rPr>
          <w:t>2 083 333,33 (Два миллиона восемьдесят три тысячи триста тридцать три)</w:t>
        </w:r>
        <w:r>
          <w:rPr>
            <w:rStyle w:val="a3"/>
            <w:bCs/>
            <w:color w:val="auto"/>
            <w:u w:val="none"/>
          </w:rPr>
          <w:t xml:space="preserve"> рубля 33 копейки</w:t>
        </w:r>
        <w:r>
          <w:rPr>
            <w:rStyle w:val="a3"/>
            <w:color w:val="auto"/>
            <w:u w:val="none"/>
          </w:rPr>
          <w:t xml:space="preserve">, включая НДС (18%). </w:t>
        </w:r>
      </w:hyperlink>
    </w:p>
    <w:p w:rsidR="00DA3327" w:rsidRDefault="00DA3327">
      <w:pPr>
        <w:tabs>
          <w:tab w:val="left" w:pos="0"/>
        </w:tabs>
        <w:jc w:val="both"/>
        <w:rPr>
          <w:rStyle w:val="a3"/>
          <w:color w:val="auto"/>
          <w:u w:val="none"/>
        </w:rPr>
      </w:pPr>
    </w:p>
    <w:p w:rsidR="00DA3327" w:rsidRDefault="0050477E">
      <w:pPr>
        <w:tabs>
          <w:tab w:val="left" w:pos="0"/>
        </w:tabs>
        <w:jc w:val="both"/>
      </w:pPr>
      <w:r>
        <w:rPr>
          <w:rStyle w:val="a3"/>
          <w:color w:val="auto"/>
          <w:u w:val="none"/>
        </w:rPr>
        <w:t>Цена договора включает в себя:</w:t>
      </w:r>
      <w:r>
        <w:t xml:space="preserve"> </w:t>
      </w:r>
    </w:p>
    <w:p w:rsidR="00DA3327" w:rsidRDefault="0050477E">
      <w:pPr>
        <w:tabs>
          <w:tab w:val="left" w:pos="0"/>
        </w:tabs>
        <w:jc w:val="both"/>
      </w:pPr>
      <w:r>
        <w:t>- организацию получения всех необходимых разрешений и согласований, в том числе, от собственников автомобильных дорог, подтверждающих правомерность перемещения грузов по территории РФ;</w:t>
      </w:r>
    </w:p>
    <w:p w:rsidR="00DA3327" w:rsidRDefault="0050477E">
      <w:pPr>
        <w:tabs>
          <w:tab w:val="left" w:pos="0"/>
        </w:tabs>
        <w:jc w:val="both"/>
      </w:pPr>
      <w:r>
        <w:t>- разработку технической документации для крепления груза и чертежа погрузки;</w:t>
      </w:r>
    </w:p>
    <w:p w:rsidR="00DA3327" w:rsidRDefault="0050477E">
      <w:pPr>
        <w:tabs>
          <w:tab w:val="left" w:pos="0"/>
        </w:tabs>
        <w:jc w:val="both"/>
      </w:pPr>
      <w:r>
        <w:t>- компенсацию ущерба дорог, обследование искусственных сооружений и их усиления при необходимости;</w:t>
      </w:r>
    </w:p>
    <w:p w:rsidR="00DA3327" w:rsidRDefault="0050477E">
      <w:pPr>
        <w:tabs>
          <w:tab w:val="left" w:pos="0"/>
        </w:tabs>
        <w:jc w:val="both"/>
      </w:pPr>
      <w:r>
        <w:t>- подачу автотранспорта соответствующей грузоподъемности и его использование на время транспортировки;</w:t>
      </w:r>
    </w:p>
    <w:p w:rsidR="00DA3327" w:rsidRDefault="0050477E">
      <w:pPr>
        <w:tabs>
          <w:tab w:val="left" w:pos="0"/>
        </w:tabs>
        <w:jc w:val="both"/>
      </w:pPr>
      <w:r>
        <w:t>- организацию сопровождения негабаритного груза;</w:t>
      </w:r>
    </w:p>
    <w:p w:rsidR="00DA3327" w:rsidRDefault="0050477E">
      <w:pPr>
        <w:tabs>
          <w:tab w:val="left" w:pos="0"/>
        </w:tabs>
        <w:jc w:val="both"/>
      </w:pPr>
      <w:r>
        <w:t>- налоги, пошлины, ставки провозных платежей, прочие сборы.</w:t>
      </w:r>
    </w:p>
    <w:p w:rsidR="00DA3327" w:rsidRDefault="00DA3327">
      <w:pPr>
        <w:tabs>
          <w:tab w:val="left" w:pos="0"/>
        </w:tabs>
        <w:jc w:val="both"/>
        <w:rPr>
          <w:rStyle w:val="a3"/>
          <w:color w:val="auto"/>
          <w:u w:val="none"/>
        </w:rPr>
      </w:pPr>
    </w:p>
    <w:p w:rsidR="00DA3327" w:rsidRDefault="0050477E">
      <w:pPr>
        <w:tabs>
          <w:tab w:val="left" w:pos="0"/>
        </w:tabs>
        <w:jc w:val="both"/>
        <w:rPr>
          <w:rFonts w:eastAsia="Calibri"/>
        </w:rPr>
      </w:pPr>
      <w:r>
        <w:rPr>
          <w:b/>
          <w:spacing w:val="-6"/>
        </w:rPr>
        <w:t>9.</w:t>
      </w:r>
      <w:r>
        <w:rPr>
          <w:spacing w:val="-6"/>
        </w:rPr>
        <w:t xml:space="preserve"> </w:t>
      </w:r>
      <w:hyperlink r:id="rId15" w:history="1">
        <w:r>
          <w:rPr>
            <w:rStyle w:val="a3"/>
            <w:color w:val="auto"/>
            <w:spacing w:val="-6"/>
            <w:u w:val="none"/>
          </w:rPr>
          <w:t>Срок, место и порядок предоставления документации по запросу предложений:</w:t>
        </w:r>
      </w:hyperlink>
    </w:p>
    <w:p w:rsidR="00DA3327" w:rsidRDefault="00DA3327">
      <w:pPr>
        <w:tabs>
          <w:tab w:val="left" w:pos="0"/>
        </w:tabs>
        <w:jc w:val="both"/>
        <w:rPr>
          <w:rFonts w:eastAsia="Calibri"/>
        </w:rPr>
      </w:pPr>
    </w:p>
    <w:p w:rsidR="00DA3327" w:rsidRDefault="0050477E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hyperlink r:id="rId16" w:history="1">
        <w:r>
          <w:rPr>
            <w:rStyle w:val="a3"/>
            <w:color w:val="auto"/>
            <w:u w:val="none"/>
          </w:rPr>
          <w:t>http://zakupki.rosatom.ru</w:t>
        </w:r>
      </w:hyperlink>
      <w:r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t>Аукционный Конкурсный Дом</w:t>
      </w:r>
      <w:r>
        <w:rPr>
          <w:spacing w:val="-6"/>
        </w:rPr>
        <w:t xml:space="preserve"> </w:t>
      </w:r>
      <w:hyperlink r:id="rId17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</w:t>
      </w:r>
      <w:r>
        <w:rPr>
          <w:b/>
          <w:i/>
        </w:rPr>
        <w:t xml:space="preserve"> </w:t>
      </w:r>
      <w:r>
        <w:rPr>
          <w:spacing w:val="-6"/>
        </w:rPr>
        <w:t xml:space="preserve">определяется правилами данной электронной торговой площадки. </w:t>
      </w:r>
    </w:p>
    <w:p w:rsidR="00DA3327" w:rsidRDefault="00DA3327">
      <w:pPr>
        <w:tabs>
          <w:tab w:val="left" w:pos="1134"/>
        </w:tabs>
        <w:jc w:val="both"/>
        <w:rPr>
          <w:rStyle w:val="a3"/>
          <w:b/>
          <w:i/>
          <w:color w:val="auto"/>
          <w:u w:val="none"/>
        </w:rPr>
      </w:pPr>
    </w:p>
    <w:p w:rsidR="00DA3327" w:rsidRDefault="0050477E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</w:rPr>
        <w:t>10.</w:t>
      </w:r>
      <w:r>
        <w:t xml:space="preserve"> </w:t>
      </w:r>
      <w:hyperlink r:id="rId18" w:history="1">
        <w:r>
          <w:rPr>
            <w:rStyle w:val="a3"/>
            <w:color w:val="auto"/>
            <w:u w:val="none"/>
          </w:rPr>
          <w:t xml:space="preserve">Обеспечение заявки на участие в запросе предложений: </w:t>
        </w:r>
      </w:hyperlink>
    </w:p>
    <w:p w:rsidR="00DA3327" w:rsidRDefault="00DA3327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</w:p>
    <w:p w:rsidR="00DA3327" w:rsidRDefault="00D26F8F">
      <w:pPr>
        <w:pStyle w:val="msonormalcxspmiddle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hyperlink r:id="rId19" w:history="1">
        <w:r w:rsidR="0050477E">
          <w:rPr>
            <w:rStyle w:val="a3"/>
            <w:color w:val="auto"/>
            <w:u w:val="none"/>
          </w:rPr>
          <w:t>Не требуется</w:t>
        </w:r>
      </w:hyperlink>
    </w:p>
    <w:p w:rsidR="00DA3327" w:rsidRDefault="00DA3327">
      <w:pPr>
        <w:tabs>
          <w:tab w:val="num" w:pos="720"/>
        </w:tabs>
        <w:jc w:val="both"/>
      </w:pPr>
    </w:p>
    <w:p w:rsidR="00DA3327" w:rsidRDefault="0050477E">
      <w:pPr>
        <w:pStyle w:val="msonormal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  <w:spacing w:val="-6"/>
        </w:rPr>
        <w:t>11.</w:t>
      </w:r>
      <w:r>
        <w:rPr>
          <w:spacing w:val="-6"/>
        </w:rPr>
        <w:t xml:space="preserve"> </w:t>
      </w:r>
      <w:hyperlink r:id="rId20" w:history="1">
        <w:r>
          <w:rPr>
            <w:rStyle w:val="a3"/>
            <w:color w:val="auto"/>
            <w:spacing w:val="-6"/>
            <w:u w:val="none"/>
          </w:rPr>
          <w:t xml:space="preserve">Возможность проведения процедуры переторжки по снижению </w:t>
        </w:r>
        <w:r>
          <w:rPr>
            <w:rStyle w:val="a3"/>
            <w:color w:val="auto"/>
            <w:u w:val="none"/>
          </w:rPr>
          <w:t>первоначально указанной в заявке на участие в запросе предложений цены</w:t>
        </w:r>
        <w:r>
          <w:rPr>
            <w:rStyle w:val="a3"/>
            <w:color w:val="auto"/>
            <w:spacing w:val="-6"/>
            <w:u w:val="none"/>
          </w:rPr>
          <w:t xml:space="preserve">: </w:t>
        </w:r>
      </w:hyperlink>
    </w:p>
    <w:p w:rsidR="00DA3327" w:rsidRDefault="00DA3327">
      <w:pPr>
        <w:tabs>
          <w:tab w:val="left" w:pos="0"/>
        </w:tabs>
        <w:jc w:val="both"/>
        <w:rPr>
          <w:spacing w:val="-6"/>
        </w:rPr>
      </w:pPr>
    </w:p>
    <w:p w:rsidR="00DA3327" w:rsidRDefault="00D26F8F">
      <w:pPr>
        <w:tabs>
          <w:tab w:val="left" w:pos="0"/>
        </w:tabs>
        <w:jc w:val="both"/>
      </w:pPr>
      <w:hyperlink r:id="rId21" w:history="1">
        <w:r w:rsidR="0050477E">
          <w:rPr>
            <w:rStyle w:val="a3"/>
            <w:color w:val="auto"/>
            <w:spacing w:val="-6"/>
            <w:u w:val="none"/>
          </w:rPr>
          <w:t>Предусмотрена</w:t>
        </w:r>
      </w:hyperlink>
      <w:r w:rsidR="0050477E">
        <w:rPr>
          <w:spacing w:val="-6"/>
        </w:rPr>
        <w:t>.</w:t>
      </w:r>
    </w:p>
    <w:p w:rsidR="00DA3327" w:rsidRDefault="00DA3327">
      <w:pPr>
        <w:tabs>
          <w:tab w:val="left" w:pos="0"/>
        </w:tabs>
        <w:jc w:val="both"/>
        <w:rPr>
          <w:rStyle w:val="a3"/>
          <w:color w:val="auto"/>
          <w:u w:val="none"/>
        </w:rPr>
      </w:pPr>
    </w:p>
    <w:p w:rsidR="00DA3327" w:rsidRDefault="0050477E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  <w:spacing w:val="-6"/>
        </w:rPr>
        <w:t>12.</w:t>
      </w:r>
      <w:r>
        <w:rPr>
          <w:spacing w:val="-6"/>
        </w:rPr>
        <w:t xml:space="preserve"> Возможность проведения переговоров: </w:t>
      </w:r>
    </w:p>
    <w:p w:rsidR="00DA3327" w:rsidRDefault="00DA3327">
      <w:pPr>
        <w:pStyle w:val="msonormal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</w:p>
    <w:p w:rsidR="00DA3327" w:rsidRDefault="0050477E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spacing w:val="-6"/>
        </w:rPr>
        <w:t>Не предусмотрена.</w:t>
      </w:r>
    </w:p>
    <w:p w:rsidR="00DA3327" w:rsidRDefault="00DA3327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</w:p>
    <w:p w:rsidR="00DA3327" w:rsidRDefault="0050477E">
      <w:pPr>
        <w:pStyle w:val="msonormal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r>
        <w:rPr>
          <w:b/>
          <w:spacing w:val="-6"/>
        </w:rPr>
        <w:t>13.</w:t>
      </w:r>
      <w:r>
        <w:rPr>
          <w:spacing w:val="-6"/>
        </w:rPr>
        <w:t xml:space="preserve"> </w:t>
      </w:r>
      <w:hyperlink r:id="rId22" w:history="1">
        <w:r>
          <w:rPr>
            <w:rStyle w:val="a3"/>
            <w:color w:val="auto"/>
            <w:spacing w:val="-6"/>
            <w:u w:val="none"/>
          </w:rPr>
          <w:t>Дата начала и дата и время окончания подачи заявок на участие в запросе предложений, место и порядок их подачи участниками:</w:t>
        </w:r>
      </w:hyperlink>
    </w:p>
    <w:p w:rsidR="00DA3327" w:rsidRDefault="00DA3327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u w:val="none"/>
        </w:rPr>
      </w:pPr>
    </w:p>
    <w:p w:rsidR="00DA3327" w:rsidRDefault="0050477E">
      <w:pPr>
        <w:jc w:val="both"/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Аукционный Конкурсный Дом </w:t>
      </w:r>
      <w:proofErr w:type="spellStart"/>
      <w:r>
        <w:rPr>
          <w:rStyle w:val="a3"/>
          <w:spacing w:val="-6"/>
        </w:rPr>
        <w:t>www</w:t>
      </w:r>
      <w:proofErr w:type="spellEnd"/>
      <w:r>
        <w:rPr>
          <w:rStyle w:val="a3"/>
          <w:spacing w:val="-6"/>
        </w:rPr>
        <w:t>.</w:t>
      </w:r>
      <w:r>
        <w:rPr>
          <w:rStyle w:val="a3"/>
          <w:spacing w:val="-6"/>
          <w:lang w:val="en-US"/>
        </w:rPr>
        <w:t>a</w:t>
      </w:r>
      <w:r>
        <w:rPr>
          <w:rStyle w:val="a3"/>
          <w:spacing w:val="-6"/>
        </w:rPr>
        <w:t>-</w:t>
      </w:r>
      <w:r>
        <w:rPr>
          <w:rStyle w:val="a3"/>
          <w:spacing w:val="-6"/>
          <w:lang w:val="en-US"/>
        </w:rPr>
        <w:t>k</w:t>
      </w:r>
      <w:r>
        <w:rPr>
          <w:rStyle w:val="a3"/>
          <w:spacing w:val="-6"/>
        </w:rPr>
        <w:t>-</w:t>
      </w:r>
      <w:r>
        <w:rPr>
          <w:rStyle w:val="a3"/>
          <w:spacing w:val="-6"/>
          <w:lang w:val="en-US"/>
        </w:rPr>
        <w:t>d</w:t>
      </w:r>
      <w:r>
        <w:rPr>
          <w:rStyle w:val="a3"/>
          <w:spacing w:val="-6"/>
        </w:rPr>
        <w:t>.</w:t>
      </w:r>
      <w:proofErr w:type="spellStart"/>
      <w:r>
        <w:rPr>
          <w:rStyle w:val="a3"/>
          <w:spacing w:val="-6"/>
        </w:rPr>
        <w:t>ru</w:t>
      </w:r>
      <w:proofErr w:type="spellEnd"/>
      <w:r>
        <w:t xml:space="preserve">, </w:t>
      </w:r>
      <w:r>
        <w:rPr>
          <w:spacing w:val="-6"/>
        </w:rPr>
        <w:t>начиная с даты официальной публикации</w:t>
      </w:r>
      <w:r>
        <w:t xml:space="preserve"> настоящего извещения и документации по запросу предложений,</w:t>
      </w:r>
      <w:r>
        <w:rPr>
          <w:spacing w:val="-6"/>
        </w:rPr>
        <w:t xml:space="preserve"> в порядке и в соответствии с регламентом работы данной ЭТП, в срок не позднее 10:00:00 (время московское) «18» августа 2014 года.</w:t>
      </w:r>
      <w:r>
        <w:t xml:space="preserve"> </w:t>
      </w:r>
      <w:proofErr w:type="gramEnd"/>
    </w:p>
    <w:p w:rsidR="00DA3327" w:rsidRDefault="00DA3327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b/>
          <w:spacing w:val="-6"/>
        </w:rPr>
      </w:pPr>
    </w:p>
    <w:p w:rsidR="00DA3327" w:rsidRDefault="00D26F8F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u w:val="none"/>
        </w:rPr>
      </w:pPr>
      <w:hyperlink r:id="rId23" w:history="1">
        <w:r w:rsidR="0050477E">
          <w:rPr>
            <w:rStyle w:val="a3"/>
            <w:b/>
            <w:color w:val="auto"/>
            <w:spacing w:val="-6"/>
            <w:u w:val="none"/>
          </w:rPr>
          <w:t>14.</w:t>
        </w:r>
        <w:r w:rsidR="0050477E">
          <w:rPr>
            <w:rStyle w:val="a3"/>
            <w:color w:val="auto"/>
            <w:spacing w:val="-6"/>
            <w:u w:val="none"/>
          </w:rPr>
          <w:t xml:space="preserve"> </w:t>
        </w:r>
        <w:hyperlink r:id="rId24" w:history="1">
          <w:hyperlink r:id="rId25" w:history="1">
            <w:hyperlink r:id="rId26" w:history="1">
              <w:hyperlink r:id="rId27" w:history="1">
                <w:r w:rsidR="0050477E">
                  <w:rPr>
                    <w:rStyle w:val="a3"/>
                    <w:color w:val="auto"/>
                    <w:spacing w:val="-6"/>
                    <w:u w:val="none"/>
                  </w:rPr>
                  <w:t xml:space="preserve">Место, дата и время открытия доступа к поданным заявкам на участие в запросе предложений: </w:t>
                </w:r>
                <w:r w:rsidR="0050477E">
                  <w:rPr>
                    <w:rStyle w:val="a3"/>
                    <w:color w:val="auto"/>
                    <w:u w:val="none"/>
                  </w:rPr>
                  <w:t>142103, Московская обл., г. Подольск, ул. Железнодорожная, д. 2, «18» августа</w:t>
                </w:r>
                <w:r w:rsidR="0050477E">
                  <w:rPr>
                    <w:rStyle w:val="a3"/>
                    <w:color w:val="auto"/>
                    <w:spacing w:val="-6"/>
                    <w:u w:val="none"/>
                  </w:rPr>
                  <w:t xml:space="preserve"> 2014 года</w:t>
                </w:r>
                <w:r w:rsidR="0050477E">
                  <w:rPr>
                    <w:rStyle w:val="a3"/>
                    <w:color w:val="auto"/>
                    <w:u w:val="none"/>
                  </w:rPr>
                  <w:t xml:space="preserve"> 10:00:00 (время московское).</w:t>
                </w:r>
              </w:hyperlink>
            </w:hyperlink>
          </w:hyperlink>
        </w:hyperlink>
      </w:hyperlink>
    </w:p>
    <w:p w:rsidR="00DA3327" w:rsidRDefault="00D26F8F">
      <w:pPr>
        <w:pStyle w:val="msonormal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u w:val="none"/>
        </w:rPr>
      </w:pPr>
      <w:hyperlink r:id="rId28" w:history="1">
        <w:r w:rsidR="0050477E">
          <w:rPr>
            <w:rStyle w:val="a3"/>
            <w:b/>
            <w:color w:val="auto"/>
            <w:spacing w:val="-6"/>
            <w:u w:val="none"/>
          </w:rPr>
          <w:t>15.</w:t>
        </w:r>
        <w:r w:rsidR="0050477E">
          <w:rPr>
            <w:rStyle w:val="a3"/>
            <w:color w:val="auto"/>
            <w:spacing w:val="-6"/>
            <w:u w:val="none"/>
          </w:rPr>
          <w:t xml:space="preserve"> </w:t>
        </w:r>
        <w:hyperlink r:id="rId29" w:history="1">
          <w:hyperlink r:id="rId30" w:history="1">
            <w:hyperlink r:id="rId31" w:history="1">
              <w:hyperlink r:id="rId32" w:history="1">
                <w:r w:rsidR="0050477E">
                  <w:rPr>
                    <w:rStyle w:val="a3"/>
                    <w:color w:val="auto"/>
                    <w:spacing w:val="-6"/>
                    <w:u w:val="none"/>
                  </w:rPr>
                  <w:t xml:space="preserve">Место и дата проведения отборочной стадии: </w:t>
                </w:r>
                <w:r w:rsidR="0050477E">
                  <w:rPr>
                    <w:rStyle w:val="a3"/>
                    <w:color w:val="auto"/>
                    <w:u w:val="none"/>
                  </w:rPr>
                  <w:t>142103, Московская обл., г. Подольск, ул. Железнодорожная, д. 2, не позднее «04» сентября 2014 года.</w:t>
                </w:r>
              </w:hyperlink>
            </w:hyperlink>
          </w:hyperlink>
        </w:hyperlink>
      </w:hyperlink>
    </w:p>
    <w:p w:rsidR="00DA3327" w:rsidRDefault="00DA3327">
      <w:pPr>
        <w:jc w:val="both"/>
        <w:rPr>
          <w:b/>
          <w:spacing w:val="-6"/>
        </w:rPr>
      </w:pPr>
    </w:p>
    <w:p w:rsidR="00DA3327" w:rsidRDefault="00D26F8F">
      <w:pPr>
        <w:jc w:val="both"/>
        <w:rPr>
          <w:rStyle w:val="a3"/>
          <w:color w:val="auto"/>
          <w:u w:val="none"/>
        </w:rPr>
      </w:pPr>
      <w:hyperlink r:id="rId33" w:history="1">
        <w:r w:rsidR="0050477E">
          <w:rPr>
            <w:rStyle w:val="a3"/>
            <w:b/>
            <w:color w:val="auto"/>
            <w:spacing w:val="-6"/>
            <w:u w:val="none"/>
          </w:rPr>
          <w:t>16.</w:t>
        </w:r>
        <w:r w:rsidR="0050477E">
          <w:rPr>
            <w:rStyle w:val="a3"/>
            <w:color w:val="auto"/>
            <w:spacing w:val="-6"/>
            <w:u w:val="none"/>
          </w:rPr>
          <w:t xml:space="preserve"> </w:t>
        </w:r>
        <w:hyperlink r:id="rId34" w:history="1">
          <w:hyperlink r:id="rId35" w:history="1">
            <w:hyperlink r:id="rId36" w:history="1">
              <w:hyperlink r:id="rId37" w:history="1">
                <w:r w:rsidR="0050477E">
                  <w:rPr>
                    <w:rStyle w:val="a3"/>
                    <w:color w:val="auto"/>
                    <w:spacing w:val="-6"/>
                    <w:u w:val="none"/>
                  </w:rPr>
                  <w:t xml:space="preserve">Место и дата подведения итогов запроса предложений: </w:t>
                </w:r>
                <w:r w:rsidR="0050477E">
                  <w:rPr>
                    <w:rStyle w:val="a3"/>
                    <w:color w:val="auto"/>
                    <w:u w:val="none"/>
                  </w:rPr>
                  <w:t>142103, Московская обл., г. Подольск, ул. Железнодорожная, д. 2, не позднее «11» сентября 2014 года.</w:t>
                </w:r>
              </w:hyperlink>
            </w:hyperlink>
          </w:hyperlink>
        </w:hyperlink>
      </w:hyperlink>
    </w:p>
    <w:p w:rsidR="00DA3327" w:rsidRDefault="00DA3327">
      <w:pPr>
        <w:tabs>
          <w:tab w:val="left" w:pos="0"/>
          <w:tab w:val="num" w:pos="720"/>
        </w:tabs>
        <w:jc w:val="both"/>
        <w:rPr>
          <w:b/>
          <w:spacing w:val="-6"/>
        </w:rPr>
      </w:pPr>
    </w:p>
    <w:p w:rsidR="00DA3327" w:rsidRDefault="00D26F8F">
      <w:pPr>
        <w:tabs>
          <w:tab w:val="left" w:pos="0"/>
          <w:tab w:val="num" w:pos="720"/>
        </w:tabs>
        <w:jc w:val="both"/>
        <w:rPr>
          <w:rStyle w:val="a3"/>
          <w:color w:val="auto"/>
          <w:u w:val="none"/>
        </w:rPr>
      </w:pPr>
      <w:hyperlink r:id="rId38" w:history="1">
        <w:r w:rsidR="0050477E">
          <w:rPr>
            <w:rStyle w:val="a3"/>
            <w:b/>
            <w:color w:val="auto"/>
            <w:spacing w:val="-6"/>
            <w:u w:val="none"/>
          </w:rPr>
          <w:t>17.</w:t>
        </w:r>
        <w:r w:rsidR="0050477E">
          <w:rPr>
            <w:rStyle w:val="a3"/>
            <w:color w:val="auto"/>
            <w:spacing w:val="-6"/>
            <w:u w:val="none"/>
          </w:rPr>
          <w:t xml:space="preserve"> </w:t>
        </w:r>
        <w:hyperlink r:id="rId39" w:history="1">
          <w:r w:rsidR="0050477E">
            <w:rPr>
              <w:rStyle w:val="a3"/>
              <w:color w:val="auto"/>
              <w:spacing w:val="-6"/>
              <w:u w:val="none"/>
            </w:rPr>
            <w:t xml:space="preserve">Срок заключения договора после определения победителя запроса предложений: в течение 20 (двадцати) дней, но </w:t>
          </w:r>
          <w:r w:rsidR="0050477E">
            <w:rPr>
              <w:rStyle w:val="a3"/>
              <w:color w:val="auto"/>
              <w:u w:val="none"/>
            </w:rPr>
            <w:t>не ранее чем через 10 (десять) дней после размещения на официальном сайте и на ЭТП протокола подведения итогов запроса предложений.</w:t>
          </w:r>
        </w:hyperlink>
      </w:hyperlink>
    </w:p>
    <w:p w:rsidR="00DA3327" w:rsidRDefault="00DA3327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b/>
          <w:color w:val="auto"/>
          <w:u w:val="none"/>
        </w:rPr>
      </w:pPr>
    </w:p>
    <w:p w:rsidR="00DA3327" w:rsidRDefault="00D26F8F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u w:val="none"/>
        </w:rPr>
      </w:pPr>
      <w:hyperlink r:id="rId40" w:history="1">
        <w:r w:rsidR="0050477E">
          <w:rPr>
            <w:rStyle w:val="a3"/>
            <w:b/>
            <w:color w:val="auto"/>
            <w:u w:val="none"/>
          </w:rPr>
          <w:t>18.</w:t>
        </w:r>
        <w:r w:rsidR="0050477E">
          <w:rPr>
            <w:rStyle w:val="a3"/>
            <w:color w:val="auto"/>
            <w:u w:val="none"/>
          </w:rPr>
          <w:t xml:space="preserve"> </w:t>
        </w:r>
        <w:hyperlink r:id="rId41" w:history="1">
          <w:hyperlink r:id="rId42" w:history="1">
            <w:hyperlink r:id="rId43" w:history="1">
              <w:hyperlink r:id="rId44" w:history="1">
                <w:hyperlink r:id="rId45" w:history="1">
                  <w:r w:rsidR="0050477E">
                    <w:rPr>
                      <w:rStyle w:val="a3"/>
                      <w:color w:val="auto"/>
                      <w:spacing w:val="-6"/>
                      <w:u w:val="none"/>
                    </w:rPr>
                    <w:t xml:space="preserve">Форма, размер и срок предоставления обеспечения исполнения обязательств по договору: </w:t>
                  </w:r>
                </w:hyperlink>
              </w:hyperlink>
            </w:hyperlink>
          </w:hyperlink>
        </w:hyperlink>
      </w:hyperlink>
    </w:p>
    <w:p w:rsidR="00DA3327" w:rsidRDefault="00D26F8F">
      <w:pPr>
        <w:pStyle w:val="msonormalcxspmiddle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spacing w:val="-6"/>
          <w:u w:val="none"/>
        </w:rPr>
      </w:pPr>
      <w:hyperlink r:id="rId46" w:history="1">
        <w:hyperlink r:id="rId47" w:history="1">
          <w:hyperlink r:id="rId48" w:history="1">
            <w:hyperlink r:id="rId49" w:history="1">
              <w:hyperlink r:id="rId50" w:history="1">
                <w:hyperlink r:id="rId51" w:history="1">
                  <w:r w:rsidR="0050477E">
                    <w:rPr>
                      <w:rStyle w:val="a3"/>
                      <w:color w:val="auto"/>
                      <w:spacing w:val="-6"/>
                      <w:u w:val="none"/>
                    </w:rPr>
                    <w:t>Не требуется</w:t>
                  </w:r>
                </w:hyperlink>
              </w:hyperlink>
            </w:hyperlink>
            <w:r w:rsidR="0050477E">
              <w:rPr>
                <w:rStyle w:val="a3"/>
                <w:color w:val="auto"/>
                <w:spacing w:val="-6"/>
                <w:u w:val="none"/>
              </w:rPr>
              <w:t>.</w:t>
            </w:r>
          </w:hyperlink>
        </w:hyperlink>
      </w:hyperlink>
    </w:p>
    <w:p w:rsidR="00DA3327" w:rsidRDefault="00DA3327">
      <w:pPr>
        <w:pStyle w:val="msonormalcxspmiddlecxspmiddle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b/>
        </w:rPr>
      </w:pPr>
    </w:p>
    <w:p w:rsidR="00DA3327" w:rsidRDefault="00D26F8F">
      <w:pPr>
        <w:pStyle w:val="msonormalcxspmiddle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u w:val="none"/>
        </w:rPr>
      </w:pPr>
      <w:hyperlink r:id="rId52" w:history="1">
        <w:r w:rsidR="0050477E">
          <w:rPr>
            <w:rStyle w:val="a3"/>
            <w:b/>
            <w:color w:val="auto"/>
            <w:u w:val="none"/>
          </w:rPr>
          <w:t>19.</w:t>
        </w:r>
        <w:r w:rsidR="0050477E">
          <w:rPr>
            <w:rStyle w:val="a3"/>
            <w:color w:val="auto"/>
            <w:u w:val="none"/>
          </w:rPr>
          <w:t xml:space="preserve"> </w:t>
        </w:r>
        <w:hyperlink r:id="rId53" w:history="1">
          <w:hyperlink r:id="rId54" w:history="1">
            <w:hyperlink r:id="rId55" w:history="1">
              <w:hyperlink r:id="rId56" w:history="1">
                <w:r w:rsidR="0050477E">
                  <w:rPr>
                    <w:rStyle w:val="a3"/>
                    <w:color w:val="auto"/>
                    <w:u w:val="none"/>
                  </w:rPr>
                  <w:t>Процедура запроса предложений не является торгами по законодательству Российской Федерации.</w:t>
                </w:r>
              </w:hyperlink>
            </w:hyperlink>
          </w:hyperlink>
        </w:hyperlink>
      </w:hyperlink>
    </w:p>
    <w:p w:rsidR="00DA3327" w:rsidRDefault="00DA3327">
      <w:pPr>
        <w:pStyle w:val="msonormal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b/>
        </w:rPr>
      </w:pPr>
    </w:p>
    <w:p w:rsidR="00DA3327" w:rsidRDefault="00D26F8F">
      <w:pPr>
        <w:pStyle w:val="msonormalcxspmiddle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rStyle w:val="a3"/>
          <w:color w:val="auto"/>
          <w:u w:val="none"/>
        </w:rPr>
      </w:pPr>
      <w:hyperlink r:id="rId57" w:history="1">
        <w:r w:rsidR="0050477E">
          <w:rPr>
            <w:rStyle w:val="a3"/>
            <w:b/>
            <w:color w:val="auto"/>
            <w:u w:val="none"/>
          </w:rPr>
          <w:t>20.</w:t>
        </w:r>
        <w:r w:rsidR="0050477E">
          <w:rPr>
            <w:rStyle w:val="a3"/>
            <w:color w:val="auto"/>
            <w:u w:val="none"/>
          </w:rPr>
          <w:t xml:space="preserve"> 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  </w:r>
      </w:hyperlink>
    </w:p>
    <w:p w:rsidR="00DA3327" w:rsidRDefault="00D26F8F">
      <w:pPr>
        <w:tabs>
          <w:tab w:val="num" w:pos="720"/>
        </w:tabs>
        <w:jc w:val="both"/>
      </w:pPr>
      <w:hyperlink r:id="rId58" w:history="1">
        <w:r w:rsidR="0050477E">
          <w:rPr>
            <w:rStyle w:val="a3"/>
            <w:color w:val="auto"/>
            <w:u w:val="none"/>
          </w:rPr>
          <w:tab/>
          <w:t>изменения финансовых, инвестиционных, производственных и иных программ, оказавших влияние на потребность в данной закупке;</w:t>
        </w:r>
      </w:hyperlink>
    </w:p>
    <w:p w:rsidR="00DA3327" w:rsidRDefault="00D26F8F">
      <w:pPr>
        <w:tabs>
          <w:tab w:val="num" w:pos="720"/>
        </w:tabs>
        <w:jc w:val="both"/>
      </w:pPr>
      <w:hyperlink r:id="rId59" w:history="1">
        <w:r w:rsidR="0050477E">
          <w:rPr>
            <w:rStyle w:val="a3"/>
            <w:color w:val="auto"/>
            <w:u w:val="none"/>
          </w:rPr>
          <w:tab/>
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</w:r>
      </w:hyperlink>
    </w:p>
    <w:p w:rsidR="00DA3327" w:rsidRDefault="00D26F8F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hyperlink r:id="rId60" w:history="1">
        <w:r w:rsidR="0050477E">
          <w:rPr>
            <w:rStyle w:val="a3"/>
            <w:color w:val="auto"/>
            <w:u w:val="none"/>
          </w:rPr>
          <w:tab/>
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</w:r>
      </w:hyperlink>
    </w:p>
    <w:p w:rsidR="00DA3327" w:rsidRDefault="00DA3327">
      <w:pPr>
        <w:tabs>
          <w:tab w:val="left" w:pos="0"/>
        </w:tabs>
        <w:jc w:val="both"/>
        <w:rPr>
          <w:b/>
        </w:rPr>
      </w:pPr>
    </w:p>
    <w:p w:rsidR="00DA3327" w:rsidRDefault="00D26F8F">
      <w:pPr>
        <w:tabs>
          <w:tab w:val="left" w:pos="0"/>
        </w:tabs>
        <w:jc w:val="both"/>
        <w:rPr>
          <w:rStyle w:val="a3"/>
          <w:color w:val="auto"/>
          <w:u w:val="none"/>
        </w:rPr>
      </w:pPr>
      <w:hyperlink r:id="rId61" w:history="1">
        <w:r w:rsidR="0050477E">
          <w:rPr>
            <w:rStyle w:val="a3"/>
            <w:b/>
            <w:color w:val="auto"/>
            <w:u w:val="none"/>
          </w:rPr>
          <w:t>21.</w:t>
        </w:r>
        <w:r w:rsidR="0050477E">
          <w:rPr>
            <w:rStyle w:val="a3"/>
            <w:color w:val="auto"/>
            <w:u w:val="none"/>
          </w:rPr>
          <w:t xml:space="preserve"> </w:t>
        </w:r>
        <w:hyperlink r:id="rId62" w:history="1">
          <w:hyperlink r:id="rId63" w:history="1">
            <w:hyperlink r:id="rId64" w:history="1">
              <w:hyperlink r:id="rId65" w:history="1">
                <w:hyperlink r:id="rId66" w:history="1">
                  <w:r w:rsidR="0050477E">
                    <w:rPr>
                      <w:rStyle w:val="a3"/>
                      <w:color w:val="auto"/>
                      <w:u w:val="none"/>
                    </w:rPr>
            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            </w:r>
                </w:hyperlink>
              </w:hyperlink>
            </w:hyperlink>
          </w:hyperlink>
        </w:hyperlink>
      </w:hyperlink>
    </w:p>
    <w:sectPr w:rsidR="00DA3327">
      <w:pgSz w:w="11906" w:h="16838"/>
      <w:pgMar w:top="993" w:right="85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C8A25FA"/>
    <w:lvl w:ilvl="0" w:tplc="46E67AF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77E"/>
    <w:rsid w:val="0050477E"/>
    <w:rsid w:val="00D26F8F"/>
    <w:rsid w:val="00DA3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Default Paragraph Font" w:uiPriority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character" w:styleId="a4">
    <w:name w:val="FollowedHyperlink"/>
    <w:basedOn w:val="a0"/>
    <w:rPr>
      <w:color w:val="800080"/>
      <w:u w:val="single"/>
    </w:rPr>
  </w:style>
  <w:style w:type="paragraph" w:styleId="a5">
    <w:name w:val="Normal (Web)"/>
    <w:basedOn w:val="a"/>
    <w:uiPriority w:val="99"/>
    <w:semiHidden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Pr>
      <w:rFonts w:ascii="Tahoma" w:hAnsi="Tahoma" w:cs="Tahoma" w:hint="default"/>
      <w:sz w:val="16"/>
      <w:szCs w:val="16"/>
    </w:rPr>
  </w:style>
  <w:style w:type="paragraph" w:styleId="a8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msolistparagraph0">
    <w:name w:val="msolistparagraph"/>
    <w:basedOn w:val="a"/>
    <w:uiPriority w:val="34"/>
    <w:semiHidden/>
    <w:qFormat/>
    <w:pPr>
      <w:ind w:left="720"/>
      <w:contextualSpacing/>
    </w:pPr>
  </w:style>
  <w:style w:type="paragraph" w:customStyle="1" w:styleId="msolistparagraph0cxspfirst">
    <w:name w:val="msolistparagraph0cxspfirst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cxspmiddle">
    <w:name w:val="msolistparagraph0cxspmiddle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cxsplast">
    <w:name w:val="msolistparagraph0cxsplast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0">
    <w:name w:val="msolistparagraph0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00">
    <w:name w:val="msolistparagraph00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1">
    <w:name w:val="msolistparagraph1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1cxspfirst">
    <w:name w:val="msolistparagraph1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1cxspmiddle">
    <w:name w:val="msolistparagraph1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1cxsplast">
    <w:name w:val="msolistparagraph1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">
    <w:name w:val="msolistparagraph2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cxspfirst">
    <w:name w:val="msolistparagraph2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cxspmiddle">
    <w:name w:val="msolistparagraph2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cxsplast">
    <w:name w:val="msolistparagraph2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">
    <w:name w:val="msolistparagraph3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cxspfirst">
    <w:name w:val="msolistparagraph3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cxspmiddle">
    <w:name w:val="msolistparagraph3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cxsplast">
    <w:name w:val="msolistparagraph3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">
    <w:name w:val="msolistparagraph4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cxspfirst">
    <w:name w:val="msolistparagraph4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cxspmiddle">
    <w:name w:val="msolistparagraph4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cxsplast">
    <w:name w:val="msolistparagraph4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">
    <w:name w:val="msolistparagraph5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cxspfirst">
    <w:name w:val="msolistparagraph5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cxspmiddle">
    <w:name w:val="msolistparagraph5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cxsplast">
    <w:name w:val="msolistparagraph5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rvps1">
    <w:name w:val="rvps1"/>
    <w:basedOn w:val="a"/>
    <w:uiPriority w:val="99"/>
    <w:semiHidden/>
    <w:pPr>
      <w:jc w:val="center"/>
    </w:pPr>
  </w:style>
  <w:style w:type="paragraph" w:customStyle="1" w:styleId="msonormalcxspmiddle">
    <w:name w:val="msonormal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last">
    <w:name w:val="msonormal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">
    <w:name w:val="msonormalcxspmiddle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cxspmiddlecxspmiddle">
    <w:name w:val="msonormalcxspmiddlecxspmiddlecxspmiddle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cxspmiddlecxspmiddlecxspmiddle">
    <w:name w:val="msonormalcxspmiddlecxspmiddlecxspmiddlecxspmiddlecxspmiddlecxspmiddle"/>
    <w:basedOn w:val="a"/>
    <w:uiPriority w:val="99"/>
    <w:semiHidden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Default Paragraph Font" w:uiPriority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character" w:styleId="a4">
    <w:name w:val="FollowedHyperlink"/>
    <w:basedOn w:val="a0"/>
    <w:rPr>
      <w:color w:val="800080"/>
      <w:u w:val="single"/>
    </w:rPr>
  </w:style>
  <w:style w:type="paragraph" w:styleId="a5">
    <w:name w:val="Normal (Web)"/>
    <w:basedOn w:val="a"/>
    <w:uiPriority w:val="99"/>
    <w:semiHidden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Pr>
      <w:rFonts w:ascii="Tahoma" w:hAnsi="Tahoma" w:cs="Tahoma" w:hint="default"/>
      <w:sz w:val="16"/>
      <w:szCs w:val="16"/>
    </w:rPr>
  </w:style>
  <w:style w:type="paragraph" w:styleId="a8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msolistparagraph0">
    <w:name w:val="msolistparagraph"/>
    <w:basedOn w:val="a"/>
    <w:uiPriority w:val="34"/>
    <w:semiHidden/>
    <w:qFormat/>
    <w:pPr>
      <w:ind w:left="720"/>
      <w:contextualSpacing/>
    </w:pPr>
  </w:style>
  <w:style w:type="paragraph" w:customStyle="1" w:styleId="msolistparagraph0cxspfirst">
    <w:name w:val="msolistparagraph0cxspfirst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cxspmiddle">
    <w:name w:val="msolistparagraph0cxspmiddle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cxsplast">
    <w:name w:val="msolistparagraph0cxsplast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0">
    <w:name w:val="msolistparagraph0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000">
    <w:name w:val="msolistparagraph00"/>
    <w:basedOn w:val="a"/>
    <w:uiPriority w:val="34"/>
    <w:semiHidden/>
    <w:qFormat/>
    <w:pPr>
      <w:spacing w:before="100" w:beforeAutospacing="1" w:after="100" w:afterAutospacing="1"/>
    </w:pPr>
  </w:style>
  <w:style w:type="paragraph" w:customStyle="1" w:styleId="msolistparagraph1">
    <w:name w:val="msolistparagraph1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1cxspfirst">
    <w:name w:val="msolistparagraph1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1cxspmiddle">
    <w:name w:val="msolistparagraph1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1cxsplast">
    <w:name w:val="msolistparagraph1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">
    <w:name w:val="msolistparagraph2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cxspfirst">
    <w:name w:val="msolistparagraph2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cxspmiddle">
    <w:name w:val="msolistparagraph2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2cxsplast">
    <w:name w:val="msolistparagraph2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">
    <w:name w:val="msolistparagraph3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cxspfirst">
    <w:name w:val="msolistparagraph3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cxspmiddle">
    <w:name w:val="msolistparagraph3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3cxsplast">
    <w:name w:val="msolistparagraph3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">
    <w:name w:val="msolistparagraph4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cxspfirst">
    <w:name w:val="msolistparagraph4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cxspmiddle">
    <w:name w:val="msolistparagraph4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4cxsplast">
    <w:name w:val="msolistparagraph4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">
    <w:name w:val="msolistparagraph5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cxspfirst">
    <w:name w:val="msolistparagraph5cxspfirst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cxspmiddle">
    <w:name w:val="msolistparagraph5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listparagraph5cxsplast">
    <w:name w:val="msolistparagraph5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rvps1">
    <w:name w:val="rvps1"/>
    <w:basedOn w:val="a"/>
    <w:uiPriority w:val="99"/>
    <w:semiHidden/>
    <w:pPr>
      <w:jc w:val="center"/>
    </w:pPr>
  </w:style>
  <w:style w:type="paragraph" w:customStyle="1" w:styleId="msonormalcxspmiddle">
    <w:name w:val="msonormal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last">
    <w:name w:val="msonormalcxsplast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">
    <w:name w:val="msonormalcxspmiddle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cxspmiddlecxspmiddle">
    <w:name w:val="msonormalcxspmiddlecxspmiddlecxspmiddlecxspmiddlecxspmiddle"/>
    <w:basedOn w:val="a"/>
    <w:uiPriority w:val="99"/>
    <w:semiHidden/>
    <w:pPr>
      <w:spacing w:before="100" w:beforeAutospacing="1" w:after="100" w:afterAutospacing="1"/>
    </w:pPr>
  </w:style>
  <w:style w:type="paragraph" w:customStyle="1" w:styleId="msonormalcxspmiddlecxspmiddlecxspmiddlecxspmiddlecxspmiddlecxspmiddle">
    <w:name w:val="msonormalcxspmiddlecxspmiddlecxspmiddlecxspmiddlecxspmiddlecxspmiddle"/>
    <w:basedOn w:val="a"/>
    <w:uiPriority w:val="99"/>
    <w:semiHidden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__________.ru/" TargetMode="Externa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__________.ru/" TargetMode="External"/><Relationship Id="rId47" Type="http://schemas.openxmlformats.org/officeDocument/2006/relationships/hyperlink" Target="http://www.__________.ru/" TargetMode="External"/><Relationship Id="rId50" Type="http://schemas.openxmlformats.org/officeDocument/2006/relationships/hyperlink" Target="http://www.__________.ru/" TargetMode="External"/><Relationship Id="rId55" Type="http://schemas.openxmlformats.org/officeDocument/2006/relationships/hyperlink" Target="http://www.__________.ru/" TargetMode="External"/><Relationship Id="rId63" Type="http://schemas.openxmlformats.org/officeDocument/2006/relationships/hyperlink" Target="http://www.__________.ru/" TargetMode="External"/><Relationship Id="rId68" Type="http://schemas.openxmlformats.org/officeDocument/2006/relationships/theme" Target="theme/theme1.xml"/><Relationship Id="rId7" Type="http://schemas.openxmlformats.org/officeDocument/2006/relationships/hyperlink" Target="http://www.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http://www.__________.ru/" TargetMode="External"/><Relationship Id="rId37" Type="http://schemas.openxmlformats.org/officeDocument/2006/relationships/hyperlink" Target="http://www.__________.ru/" TargetMode="External"/><Relationship Id="rId40" Type="http://schemas.openxmlformats.org/officeDocument/2006/relationships/hyperlink" Target="http://www.__________.ru/" TargetMode="External"/><Relationship Id="rId45" Type="http://schemas.openxmlformats.org/officeDocument/2006/relationships/hyperlink" Target="http://www.__________.ru/" TargetMode="External"/><Relationship Id="rId53" Type="http://schemas.openxmlformats.org/officeDocument/2006/relationships/hyperlink" Target="http://www.__________.ru/" TargetMode="External"/><Relationship Id="rId58" Type="http://schemas.openxmlformats.org/officeDocument/2006/relationships/hyperlink" Target="http://www.__________.ru/" TargetMode="External"/><Relationship Id="rId66" Type="http://schemas.openxmlformats.org/officeDocument/2006/relationships/hyperlink" Target="http://www.__________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__________.ru/" TargetMode="External"/><Relationship Id="rId49" Type="http://schemas.openxmlformats.org/officeDocument/2006/relationships/hyperlink" Target="http://www.__________.ru/" TargetMode="External"/><Relationship Id="rId57" Type="http://schemas.openxmlformats.org/officeDocument/2006/relationships/hyperlink" Target="http://www.__________.ru/" TargetMode="External"/><Relationship Id="rId61" Type="http://schemas.openxmlformats.org/officeDocument/2006/relationships/hyperlink" Target="http://www.__________.ru/" TargetMode="External"/><Relationship Id="rId10" Type="http://schemas.openxmlformats.org/officeDocument/2006/relationships/hyperlink" Target="mailto:tender@e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__________.ru/" TargetMode="External"/><Relationship Id="rId44" Type="http://schemas.openxmlformats.org/officeDocument/2006/relationships/hyperlink" Target="http://www.__________.ru/" TargetMode="External"/><Relationship Id="rId52" Type="http://schemas.openxmlformats.org/officeDocument/2006/relationships/hyperlink" Target="http://www.__________.ru/" TargetMode="External"/><Relationship Id="rId60" Type="http://schemas.openxmlformats.org/officeDocument/2006/relationships/hyperlink" Target="http://www.__________.ru/" TargetMode="External"/><Relationship Id="rId65" Type="http://schemas.openxmlformats.org/officeDocument/2006/relationships/hyperlink" Target="http://www.__________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nder@e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__________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__________.ru/" TargetMode="External"/><Relationship Id="rId43" Type="http://schemas.openxmlformats.org/officeDocument/2006/relationships/hyperlink" Target="http://www.__________.ru/" TargetMode="External"/><Relationship Id="rId48" Type="http://schemas.openxmlformats.org/officeDocument/2006/relationships/hyperlink" Target="http://www.__________.ru/" TargetMode="External"/><Relationship Id="rId56" Type="http://schemas.openxmlformats.org/officeDocument/2006/relationships/hyperlink" Target="http://www.__________.ru/" TargetMode="External"/><Relationship Id="rId64" Type="http://schemas.openxmlformats.org/officeDocument/2006/relationships/hyperlink" Target="http://www.__________.ru/" TargetMode="External"/><Relationship Id="rId8" Type="http://schemas.openxmlformats.org/officeDocument/2006/relationships/hyperlink" Target="http://www.a-k-d.ru" TargetMode="External"/><Relationship Id="rId51" Type="http://schemas.openxmlformats.org/officeDocument/2006/relationships/hyperlink" Target="http://www.__________.ru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__________.ru/" TargetMode="External"/><Relationship Id="rId59" Type="http://schemas.openxmlformats.org/officeDocument/2006/relationships/hyperlink" Target="http://www.__________.ru/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__________.ru/" TargetMode="External"/><Relationship Id="rId54" Type="http://schemas.openxmlformats.org/officeDocument/2006/relationships/hyperlink" Target="http://www.__________.ru/" TargetMode="External"/><Relationship Id="rId62" Type="http://schemas.openxmlformats.org/officeDocument/2006/relationships/hyperlink" Target="http://www.__________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35C64-C0E0-4D1F-9732-D738286F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8219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zio</Company>
  <LinksUpToDate>false</LinksUpToDate>
  <CharactersWithSpaces>9008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Гетманская Дарья Игоревна</dc:creator>
  <cp:lastModifiedBy>Овдиенко Анна Александровна</cp:lastModifiedBy>
  <cp:revision>3</cp:revision>
  <cp:lastPrinted>2014-03-31T07:39:00Z</cp:lastPrinted>
  <dcterms:created xsi:type="dcterms:W3CDTF">2014-08-05T09:33:00Z</dcterms:created>
  <dcterms:modified xsi:type="dcterms:W3CDTF">2014-08-05T09:37:00Z</dcterms:modified>
</cp:coreProperties>
</file>