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13759" w:rsidRDefault="00E13759">
      <w:pPr>
        <w:pStyle w:val="1"/>
        <w:jc w:val="center"/>
        <w:rPr>
          <w:rFonts w:eastAsia="Times New Roman"/>
          <w:sz w:val="28"/>
        </w:rPr>
      </w:pPr>
      <w:r w:rsidRPr="00E13759">
        <w:rPr>
          <w:rFonts w:eastAsia="Times New Roman"/>
          <w:sz w:val="28"/>
        </w:rPr>
        <w:t>ПРОТОКОЛ</w:t>
      </w:r>
      <w:r w:rsidRPr="00E13759">
        <w:rPr>
          <w:rFonts w:eastAsia="Times New Roman"/>
          <w:sz w:val="28"/>
        </w:rPr>
        <w:br/>
        <w:t>о продлении запроса цен №40077-Z024686</w:t>
      </w:r>
      <w:r w:rsidRPr="00E13759">
        <w:rPr>
          <w:rFonts w:eastAsia="Times New Roman"/>
          <w:sz w:val="28"/>
        </w:rPr>
        <w:br/>
        <w:t xml:space="preserve">«Открытый запрос цен на Право заключения договора на проведение инструментальных замеров и определение эксплуатационной эффективности золоулавливающих установок котлов (котельный цех), циклонов (участки РМЦ) </w:t>
      </w:r>
      <w:r w:rsidRPr="00E13759">
        <w:rPr>
          <w:rFonts w:eastAsia="Times New Roman"/>
          <w:sz w:val="28"/>
        </w:rPr>
        <w:t xml:space="preserve">на ТЭЦ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137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1375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18.07.2013 года, 05:29:41</w:t>
            </w:r>
          </w:p>
        </w:tc>
      </w:tr>
    </w:tbl>
    <w:p w:rsidR="00000000" w:rsidRDefault="00E137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Z024686. </w:t>
      </w:r>
    </w:p>
    <w:p w:rsidR="00000000" w:rsidRDefault="00E137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</w:r>
      <w:r>
        <w:rPr>
          <w:rFonts w:eastAsia="Times New Roman"/>
        </w:rPr>
        <w:t>(636039, Россия, Томская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еверск,, ул. Курчатова, дом 1). </w:t>
      </w:r>
    </w:p>
    <w:p w:rsidR="00000000" w:rsidRDefault="00E137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проведение инструментальных замеров и определение эксплуатационной эффективности золоулавливающих установ</w:t>
      </w:r>
      <w:r>
        <w:rPr>
          <w:rFonts w:eastAsia="Times New Roman"/>
        </w:rPr>
        <w:t xml:space="preserve">ок котлов (котельный цех), циклонов (участки РМЦ) на ТЭЦ ОАО «СХК»». Извещение о проведении запроса цен было размещено на сайте http://www.a-k-d.ru в сети Интернет 11.07.2013 </w:t>
      </w:r>
    </w:p>
    <w:p w:rsidR="00000000" w:rsidRDefault="00E1375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E137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Единого От</w:t>
      </w:r>
      <w:r>
        <w:rPr>
          <w:rFonts w:eastAsia="Times New Roman"/>
        </w:rPr>
        <w:t xml:space="preserve">раслевого Стандарта закупок ГК Росатом - срок подачи котировочных заявок продлевается на 4 рабочих дня. </w:t>
      </w:r>
    </w:p>
    <w:p w:rsidR="00000000" w:rsidRDefault="00E137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- 25.07.2013 года, 05:00:00 (по московскому времени). </w:t>
      </w:r>
    </w:p>
    <w:p w:rsidR="00000000" w:rsidRDefault="00E137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</w:t>
      </w:r>
      <w:r>
        <w:rPr>
          <w:rFonts w:eastAsia="Times New Roman"/>
        </w:rPr>
        <w:t xml:space="preserve">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53B11"/>
    <w:multiLevelType w:val="multilevel"/>
    <w:tmpl w:val="FBB4D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grammar="clean"/>
  <w:defaultTabStop w:val="708"/>
  <w:noPunctuationKerning/>
  <w:characterSpacingControl w:val="doNotCompress"/>
  <w:compat/>
  <w:rsids>
    <w:rsidRoot w:val="00E13759"/>
    <w:rsid w:val="00E13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2013-07-18T01:32:00Z</dcterms:created>
  <dcterms:modified xsi:type="dcterms:W3CDTF">2013-07-18T01:32:00Z</dcterms:modified>
</cp:coreProperties>
</file>