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393A6A" w:rsidRPr="00393A6A">
        <w:rPr>
          <w:sz w:val="28"/>
          <w:szCs w:val="28"/>
          <w:lang w:val="ru-RU"/>
        </w:rPr>
        <w:t>оказание услуг по охране объектов Благовещенского отделения филиала «Приволжский территориальный округ» ФГУП «РосРАО»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bookmarkStart w:id="0" w:name="_GoBack"/>
      <w:bookmarkEnd w:id="0"/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</w:p>
    <w:p w:rsidR="00E01322" w:rsidRDefault="00E01322" w:rsidP="00E01322">
      <w:pPr>
        <w:jc w:val="center"/>
        <w:outlineLvl w:val="0"/>
        <w:rPr>
          <w:b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Pr="008238C3" w:rsidRDefault="008B2004" w:rsidP="00E01322">
      <w:pPr>
        <w:jc w:val="center"/>
        <w:outlineLvl w:val="0"/>
        <w:rPr>
          <w:b/>
        </w:rPr>
      </w:pPr>
    </w:p>
    <w:p w:rsidR="00C00628" w:rsidRPr="00C00628" w:rsidRDefault="00C00628" w:rsidP="00C00628">
      <w:pPr>
        <w:jc w:val="center"/>
        <w:rPr>
          <w:color w:val="000000"/>
        </w:rPr>
      </w:pPr>
      <w:r w:rsidRPr="00C00628">
        <w:rPr>
          <w:color w:val="000000"/>
        </w:rPr>
        <w:t>СОДЕРЖАНИЕ</w:t>
      </w:r>
    </w:p>
    <w:p w:rsidR="00C00628" w:rsidRP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rPr>
          <w:color w:val="000000"/>
        </w:rPr>
      </w:pPr>
    </w:p>
    <w:p w:rsidR="00C00628" w:rsidRPr="00C00628" w:rsidRDefault="00C00628" w:rsidP="00C00628">
      <w:pPr>
        <w:rPr>
          <w:color w:val="000000"/>
        </w:rPr>
      </w:pPr>
      <w:r w:rsidRPr="00C00628">
        <w:rPr>
          <w:color w:val="000000"/>
        </w:rPr>
        <w:t>РАЗДЕЛ 1. НАИМЕНОВАНИЕ УСЛУГИ</w:t>
      </w:r>
    </w:p>
    <w:p w:rsidR="00C00628" w:rsidRPr="00C00628" w:rsidRDefault="00C00628" w:rsidP="00C00628">
      <w:pPr>
        <w:rPr>
          <w:color w:val="000000"/>
        </w:rPr>
      </w:pPr>
      <w:r w:rsidRPr="00C00628">
        <w:rPr>
          <w:color w:val="000000"/>
        </w:rPr>
        <w:t>РАЗДЕЛ 2. ОПИСАНИЕ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2.1 Состав (перечень) оказываемых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2.2 Описание оказываемых услуг</w:t>
      </w:r>
    </w:p>
    <w:p w:rsidR="00C00628" w:rsidRPr="00C00628" w:rsidRDefault="00C00628" w:rsidP="00C00628">
      <w:pPr>
        <w:ind w:left="2552" w:hanging="1701"/>
        <w:rPr>
          <w:color w:val="000000"/>
        </w:rPr>
      </w:pPr>
      <w:r w:rsidRPr="00C00628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00628" w:rsidRPr="00C00628" w:rsidRDefault="00C00628" w:rsidP="00C00628">
      <w:pPr>
        <w:rPr>
          <w:color w:val="000000"/>
        </w:rPr>
      </w:pPr>
      <w:r w:rsidRPr="00C00628">
        <w:rPr>
          <w:color w:val="000000"/>
        </w:rPr>
        <w:t>РАЗДЕЛ 3. ТРЕБОВАНИЯ К УСЛУГАМ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3.1 Общие требования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3.2 Требования к качеству оказываемых услуг</w:t>
      </w:r>
    </w:p>
    <w:p w:rsidR="00C00628" w:rsidRPr="00C00628" w:rsidRDefault="00C00628" w:rsidP="00C00628">
      <w:pPr>
        <w:ind w:left="2552" w:hanging="1701"/>
        <w:rPr>
          <w:color w:val="000000"/>
        </w:rPr>
      </w:pPr>
      <w:r w:rsidRPr="00C00628">
        <w:rPr>
          <w:color w:val="000000"/>
        </w:rPr>
        <w:t>Подраздел 3.3 Требования к гарантийным обязательствам оказываемых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3.4 Требования к конфиденциальности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3.7 Специальные требования</w:t>
      </w:r>
    </w:p>
    <w:p w:rsidR="00C00628" w:rsidRPr="00C00628" w:rsidRDefault="00C00628" w:rsidP="00C00628">
      <w:pPr>
        <w:rPr>
          <w:color w:val="000000"/>
        </w:rPr>
      </w:pPr>
      <w:r w:rsidRPr="00C00628">
        <w:rPr>
          <w:color w:val="000000"/>
        </w:rPr>
        <w:t>РАЗДЕЛ 4. РЕЗУЛЬТАТ ОКАЗАННЫХ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4.1 Описание конечного результата оказанных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4.2 Требования по приемке услуг</w:t>
      </w:r>
    </w:p>
    <w:p w:rsidR="00C00628" w:rsidRPr="00C00628" w:rsidRDefault="00C00628" w:rsidP="00C00628">
      <w:pPr>
        <w:ind w:left="851"/>
        <w:rPr>
          <w:color w:val="000000"/>
        </w:rPr>
      </w:pPr>
      <w:r w:rsidRPr="00C00628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238C3" w:rsidRPr="008238C3" w:rsidRDefault="008238C3" w:rsidP="008238C3">
      <w:pPr>
        <w:jc w:val="both"/>
      </w:pPr>
    </w:p>
    <w:p w:rsidR="008B2004" w:rsidRDefault="008B2004">
      <w:pPr>
        <w:rPr>
          <w:b/>
        </w:rPr>
      </w:pPr>
      <w:r>
        <w:rPr>
          <w:b/>
        </w:rPr>
        <w:br w:type="page"/>
      </w:r>
    </w:p>
    <w:p w:rsidR="00C00628" w:rsidRPr="00C00628" w:rsidRDefault="00C00628" w:rsidP="00C00628">
      <w:pPr>
        <w:jc w:val="center"/>
        <w:rPr>
          <w:color w:val="000000"/>
        </w:rPr>
      </w:pPr>
      <w:r w:rsidRPr="00C00628">
        <w:rPr>
          <w:color w:val="000000"/>
        </w:rPr>
        <w:lastRenderedPageBreak/>
        <w:t>РАЗДЕЛ 1. НАИМЕНОВАНИЕ УСЛУГИ</w:t>
      </w:r>
    </w:p>
    <w:p w:rsidR="00C00628" w:rsidRPr="00C00628" w:rsidRDefault="00C00628" w:rsidP="00C00628">
      <w:pPr>
        <w:rPr>
          <w:i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C00628">
              <w:t xml:space="preserve">Услуги по охране объектов Благовещенского отделения филиала «Приволжский территориальный округ» ФГУП «РосРАО»  </w:t>
            </w:r>
          </w:p>
        </w:tc>
      </w:tr>
    </w:tbl>
    <w:p w:rsid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jc w:val="center"/>
        <w:rPr>
          <w:color w:val="000000"/>
        </w:rPr>
      </w:pPr>
      <w:r w:rsidRPr="00C00628">
        <w:rPr>
          <w:color w:val="000000"/>
        </w:rPr>
        <w:t>РАЗДЕЛ 2. ОПИСАНИЕ УСЛУГИ</w:t>
      </w:r>
    </w:p>
    <w:p w:rsidR="00C00628" w:rsidRPr="00C00628" w:rsidRDefault="00C00628" w:rsidP="00C00628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C00628" w:rsidRPr="00C00628" w:rsidRDefault="00C00628" w:rsidP="00C00628">
            <w:pPr>
              <w:jc w:val="center"/>
              <w:rPr>
                <w:color w:val="000000"/>
              </w:rPr>
            </w:pP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  <w:rPr>
                <w:bCs/>
              </w:rPr>
            </w:pPr>
            <w:r w:rsidRPr="00C00628">
              <w:t xml:space="preserve">. Защита охраняемых объектов от противоправных посягательств, обеспечение контрольно-пропускного и </w:t>
            </w:r>
            <w:proofErr w:type="spellStart"/>
            <w:r w:rsidRPr="00C00628">
              <w:t>внутриобъектового</w:t>
            </w:r>
            <w:proofErr w:type="spellEnd"/>
            <w:r w:rsidRPr="00C00628">
              <w:t xml:space="preserve"> режимов на объектах, предупреждение и пресечение преступлений и административных правонарушений на охраняемых объектах, расположенных на территории Благовещенского отделения филиала «Приволжский территориальный округ» ФГУП «РосРАО».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Подраздел 2.2 Описание оказываемых услуг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</w:pPr>
            <w:r w:rsidRPr="00C00628">
              <w:t xml:space="preserve">- Обеспечение охраны объекта путем оперативного реагирования на срабатывание технических средств охраны, подключенных к пультам централизованного наблюдения, патрулирование охраняемых объектов и их территорий. </w:t>
            </w:r>
          </w:p>
          <w:p w:rsidR="00C00628" w:rsidRPr="00C00628" w:rsidRDefault="00C00628" w:rsidP="00C00628">
            <w:pPr>
              <w:jc w:val="both"/>
            </w:pPr>
            <w:r w:rsidRPr="00C00628">
              <w:t>- Досмотр транспортных средств, выявление и задержание лиц, пытающихся проникнуть на охраняемый объект или находящихся на его территории с нарушением установленных правил прохода и пребывания на охраняемом объекте.</w:t>
            </w:r>
          </w:p>
          <w:p w:rsidR="00C00628" w:rsidRPr="00C00628" w:rsidRDefault="00C00628" w:rsidP="00C00628">
            <w:pPr>
              <w:jc w:val="both"/>
            </w:pPr>
            <w:r w:rsidRPr="00C00628">
              <w:t xml:space="preserve">- Обеспечение сохранности имущества, материальных ценностей находящихся на территории объекта. </w:t>
            </w:r>
          </w:p>
          <w:p w:rsidR="00C00628" w:rsidRPr="00C00628" w:rsidRDefault="00C00628" w:rsidP="00C00628">
            <w:pPr>
              <w:jc w:val="both"/>
            </w:pPr>
            <w:r w:rsidRPr="00C00628">
              <w:t>- Оповещение дежурной части РУВД и заказчика о фактах нарушения целостности объекта и до прибытия представителей РУВД принимать меры к обеспечению неприкосновенности места происшествия.</w:t>
            </w:r>
          </w:p>
          <w:p w:rsidR="00C00628" w:rsidRPr="00C00628" w:rsidRDefault="00C00628" w:rsidP="00C00628">
            <w:pPr>
              <w:jc w:val="both"/>
            </w:pPr>
            <w:r w:rsidRPr="00C00628">
              <w:t xml:space="preserve">- Обеспечение пропускного режима на объекте, осуществление контроля за входом (выходом), въездом (выездом) на объект, вносом (выносом) на объект материальных ценностей, имущества Заказчика в соответствии с требованиями «Инструкции о </w:t>
            </w:r>
            <w:proofErr w:type="gramStart"/>
            <w:r w:rsidRPr="00C00628">
              <w:t>пропускном</w:t>
            </w:r>
            <w:proofErr w:type="gramEnd"/>
            <w:r w:rsidRPr="00C00628">
              <w:t xml:space="preserve"> о </w:t>
            </w:r>
            <w:proofErr w:type="spellStart"/>
            <w:r w:rsidRPr="00C00628">
              <w:t>внутриобъектовом</w:t>
            </w:r>
            <w:proofErr w:type="spellEnd"/>
            <w:r w:rsidRPr="00C00628">
              <w:t xml:space="preserve"> режиме» в Благовещенском отделении филиала «Приволжский территориальный округ» ФГУП «РосРАО».</w:t>
            </w:r>
          </w:p>
          <w:p w:rsidR="00C00628" w:rsidRPr="00C00628" w:rsidRDefault="00C00628" w:rsidP="00C00628">
            <w:pPr>
              <w:jc w:val="both"/>
            </w:pPr>
            <w:proofErr w:type="gramStart"/>
            <w:r w:rsidRPr="00C00628">
              <w:t>- Осуществление ежедневного приема под охрану объекта и сдача его Заказчику в следующем порядке: представитель Исполнителя в присутствии представителя Заказчика проверяет состояние запоров и замков, дверей, окон, состояние охранной сигнализации, освещенность территории и наличие дежурного освещения (если таковое предусмотрено) в подлежащих охране помещениях, а также другие существенные для обеспечения сохранности имущества обстоятельства.</w:t>
            </w:r>
            <w:proofErr w:type="gramEnd"/>
            <w:r w:rsidRPr="00C00628">
              <w:t xml:space="preserve"> Прием-передача под охрану фиксируется подписями представителей Заказчика и Исполнителя в специальном журнале. Прием-передача объекта по завершение времени охраны осуществляется по аналогичной схеме в обратном порядке.</w:t>
            </w:r>
          </w:p>
          <w:p w:rsidR="00C00628" w:rsidRPr="00C00628" w:rsidRDefault="00C00628" w:rsidP="00C00628">
            <w:pPr>
              <w:jc w:val="both"/>
            </w:pPr>
            <w:r w:rsidRPr="00C00628">
              <w:t>- Обеспечение соблюдения установленных правил пожарной безопасности на постах силами работников охраны во время несения ими службы, а в случае обнаружения на охраняемом объекте пожара или поступления сигнала о пожаре с пульта центрального наблюдения объекта немедленно сообщать об этом в пожарную часть и принимать меры по ликвидации пожара;</w:t>
            </w:r>
          </w:p>
          <w:p w:rsidR="00C00628" w:rsidRPr="00C00628" w:rsidRDefault="00C00628" w:rsidP="00C00628">
            <w:pPr>
              <w:jc w:val="both"/>
            </w:pPr>
            <w:r w:rsidRPr="00C00628">
              <w:t>- Обследование технического состояния Объекта, инженерных и технических средств охраны с составлением Акта обследования - не реже двух раз в год.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Доля/объем отдельных услуг в общем объеме закупок не определена.</w:t>
            </w:r>
          </w:p>
        </w:tc>
      </w:tr>
    </w:tbl>
    <w:p w:rsidR="00C00628" w:rsidRP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jc w:val="center"/>
        <w:rPr>
          <w:color w:val="000000"/>
        </w:rPr>
      </w:pPr>
      <w:r w:rsidRPr="00C00628">
        <w:rPr>
          <w:color w:val="000000"/>
        </w:rPr>
        <w:lastRenderedPageBreak/>
        <w:t>РАЗДЕЛ 3. ТРЕБОВАНИЯ К УСЛУГАМ</w:t>
      </w:r>
    </w:p>
    <w:p w:rsidR="00C00628" w:rsidRPr="00C00628" w:rsidRDefault="00C00628" w:rsidP="00C00628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Подраздел 3.1 Общие требования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</w:pPr>
            <w:r w:rsidRPr="00C00628">
              <w:rPr>
                <w:u w:val="single"/>
              </w:rPr>
              <w:t>Место оказания услуг:</w:t>
            </w:r>
            <w:r w:rsidRPr="00C00628">
              <w:t xml:space="preserve"> Республика Башкортостан, г. Благовещенск, Благовещенское отделение филиала «Приволжский территориальный округ» ФГУП «РосРАО» (53 км тракта Уф</w:t>
            </w:r>
            <w:proofErr w:type="gramStart"/>
            <w:r w:rsidRPr="00C00628">
              <w:t>а-</w:t>
            </w:r>
            <w:proofErr w:type="gramEnd"/>
            <w:r w:rsidRPr="00C00628">
              <w:t xml:space="preserve"> Янаул)</w:t>
            </w:r>
          </w:p>
          <w:p w:rsidR="00C00628" w:rsidRPr="00C00628" w:rsidRDefault="00C00628" w:rsidP="00C00628">
            <w:pPr>
              <w:jc w:val="both"/>
            </w:pPr>
            <w:r w:rsidRPr="00C00628">
              <w:rPr>
                <w:u w:val="single"/>
              </w:rPr>
              <w:t>Сроки и график оказания услуг:</w:t>
            </w:r>
            <w:r w:rsidRPr="00C00628">
              <w:t xml:space="preserve"> </w:t>
            </w:r>
          </w:p>
          <w:p w:rsidR="00C00628" w:rsidRPr="00C00628" w:rsidRDefault="00C00628" w:rsidP="00C00628">
            <w:pPr>
              <w:jc w:val="both"/>
              <w:rPr>
                <w:b/>
              </w:rPr>
            </w:pPr>
            <w:r w:rsidRPr="00C00628">
              <w:t>Один пост охраны - три вооруженных сотрудника Исполнителя</w:t>
            </w:r>
            <w:r w:rsidRPr="00C00628">
              <w:rPr>
                <w:b/>
              </w:rPr>
              <w:t>.</w:t>
            </w:r>
          </w:p>
          <w:p w:rsidR="00C00628" w:rsidRPr="00C00628" w:rsidRDefault="00C00628" w:rsidP="00C00628">
            <w:pPr>
              <w:jc w:val="both"/>
            </w:pPr>
            <w:r w:rsidRPr="00C00628">
              <w:t>Срок оказания услуг- «01» января 2015 года с 00.00. часов по местному времени и по «31» декабря 2015 года до 24.00. часов по местному времени.</w:t>
            </w:r>
          </w:p>
          <w:p w:rsidR="00C00628" w:rsidRPr="00C00628" w:rsidRDefault="00C00628" w:rsidP="00C00628">
            <w:pPr>
              <w:jc w:val="both"/>
              <w:rPr>
                <w:u w:val="single"/>
              </w:rPr>
            </w:pPr>
            <w:r w:rsidRPr="00C00628">
              <w:rPr>
                <w:u w:val="single"/>
              </w:rPr>
              <w:t xml:space="preserve">Требуемое количество персонала: </w:t>
            </w:r>
          </w:p>
          <w:p w:rsidR="00C00628" w:rsidRPr="00C00628" w:rsidRDefault="00C00628" w:rsidP="00C00628">
            <w:pPr>
              <w:jc w:val="both"/>
              <w:rPr>
                <w:color w:val="000000"/>
                <w:u w:val="single"/>
              </w:rPr>
            </w:pPr>
            <w:r w:rsidRPr="00C00628">
              <w:t xml:space="preserve">Один круглосуточный пост охраны с тремя вооруженными табельным оружием </w:t>
            </w:r>
            <w:r w:rsidRPr="00C00628">
              <w:rPr>
                <w:color w:val="000000"/>
              </w:rPr>
              <w:t>сотрудниками Исполнителя.</w:t>
            </w:r>
          </w:p>
          <w:p w:rsidR="00C00628" w:rsidRPr="00C00628" w:rsidRDefault="00C00628" w:rsidP="00C00628">
            <w:pPr>
              <w:jc w:val="both"/>
              <w:rPr>
                <w:vertAlign w:val="superscript"/>
              </w:rPr>
            </w:pPr>
            <w:r w:rsidRPr="00C00628">
              <w:rPr>
                <w:u w:val="single"/>
              </w:rPr>
              <w:t xml:space="preserve">График работы </w:t>
            </w:r>
            <w:r w:rsidRPr="00C00628">
              <w:t>- Круглосуточно (с 08</w:t>
            </w:r>
            <w:r w:rsidRPr="00C00628">
              <w:rPr>
                <w:vertAlign w:val="superscript"/>
              </w:rPr>
              <w:t>00</w:t>
            </w:r>
            <w:r w:rsidRPr="00C00628">
              <w:t xml:space="preserve"> до 08</w:t>
            </w:r>
            <w:r w:rsidRPr="00C00628">
              <w:rPr>
                <w:vertAlign w:val="superscript"/>
              </w:rPr>
              <w:t>00</w:t>
            </w:r>
            <w:r w:rsidRPr="00C00628">
              <w:t xml:space="preserve"> время указано местное).</w:t>
            </w:r>
          </w:p>
          <w:p w:rsidR="00C00628" w:rsidRPr="00C00628" w:rsidRDefault="00C00628" w:rsidP="00C00628">
            <w:pPr>
              <w:jc w:val="both"/>
            </w:pPr>
            <w:r w:rsidRPr="00C00628">
              <w:t>-Исполнитель оказывает услуги своими силами, обеспечивая присутствие достаточного количества своих сотрудников. Исполнитель не вправе привлекать к выполнению работ третьих лиц и сторонних организаций.</w:t>
            </w:r>
          </w:p>
          <w:p w:rsidR="00C00628" w:rsidRPr="00C00628" w:rsidRDefault="00C00628" w:rsidP="00C00628">
            <w:pPr>
              <w:jc w:val="both"/>
            </w:pPr>
            <w:r w:rsidRPr="00C00628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C00628" w:rsidRPr="00C00628" w:rsidRDefault="00C00628" w:rsidP="00C00628">
            <w:pPr>
              <w:jc w:val="both"/>
            </w:pP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rPr>
                <w:u w:val="single"/>
              </w:rPr>
            </w:pPr>
            <w:r w:rsidRPr="00C00628">
              <w:rPr>
                <w:u w:val="single"/>
              </w:rPr>
              <w:t>Услуги должны соответствовать требованиям нормативных документов:</w:t>
            </w:r>
          </w:p>
          <w:p w:rsidR="00C00628" w:rsidRPr="00C00628" w:rsidRDefault="00C00628" w:rsidP="00C00628">
            <w:pPr>
              <w:tabs>
                <w:tab w:val="left" w:pos="7020"/>
              </w:tabs>
              <w:jc w:val="both"/>
            </w:pPr>
            <w:r w:rsidRPr="00C00628">
              <w:t>- Постановление Правительства Российской Федерации от 14.08.1992 года № 587;</w:t>
            </w:r>
          </w:p>
          <w:p w:rsidR="00C00628" w:rsidRPr="00C00628" w:rsidRDefault="00C00628" w:rsidP="00C00628">
            <w:pPr>
              <w:tabs>
                <w:tab w:val="left" w:pos="7020"/>
              </w:tabs>
              <w:jc w:val="both"/>
            </w:pPr>
            <w:r w:rsidRPr="00C00628">
              <w:t>- Федеральный закон "О полиции" от 07.02.2011 N 3-ФЗ</w:t>
            </w:r>
          </w:p>
          <w:p w:rsidR="00C00628" w:rsidRPr="00C00628" w:rsidRDefault="00C00628" w:rsidP="00C00628">
            <w:pPr>
              <w:tabs>
                <w:tab w:val="left" w:pos="7020"/>
              </w:tabs>
              <w:jc w:val="both"/>
            </w:pPr>
            <w:r w:rsidRPr="00C00628">
              <w:t xml:space="preserve">- Федеральный закон "Об оружии" от 13 декабря 1996 года N 150-ФЗ </w:t>
            </w:r>
          </w:p>
          <w:p w:rsidR="00C00628" w:rsidRPr="00C00628" w:rsidRDefault="00C00628" w:rsidP="00C00628">
            <w:pPr>
              <w:tabs>
                <w:tab w:val="left" w:pos="7020"/>
              </w:tabs>
              <w:jc w:val="both"/>
            </w:pPr>
            <w:r w:rsidRPr="00C00628">
              <w:rPr>
                <w:bCs/>
              </w:rPr>
              <w:t>- Федеральный закон от 14.04.1999 г. № 77 «О ведомственной охране».</w:t>
            </w:r>
          </w:p>
          <w:p w:rsidR="00C00628" w:rsidRPr="00C00628" w:rsidRDefault="00C00628" w:rsidP="00C00628">
            <w:pPr>
              <w:shd w:val="clear" w:color="auto" w:fill="FFFFFF"/>
              <w:ind w:left="318" w:hanging="318"/>
              <w:rPr>
                <w:bCs/>
                <w:u w:val="single"/>
              </w:rPr>
            </w:pPr>
            <w:r w:rsidRPr="00C00628">
              <w:rPr>
                <w:bCs/>
                <w:u w:val="single"/>
              </w:rPr>
              <w:t>Участник процедуры должен иметь:</w:t>
            </w:r>
          </w:p>
          <w:p w:rsidR="00C00628" w:rsidRPr="00C00628" w:rsidRDefault="00C00628" w:rsidP="00C00628">
            <w:pPr>
              <w:tabs>
                <w:tab w:val="left" w:pos="7020"/>
              </w:tabs>
              <w:jc w:val="both"/>
            </w:pPr>
            <w:r w:rsidRPr="00C00628">
              <w:t>- действующую лицензию, выданную ФСБ России на осуществление работ, связанных с использованием сведений, составляющих государственную тайну;</w:t>
            </w:r>
          </w:p>
          <w:p w:rsidR="00C00628" w:rsidRPr="00C00628" w:rsidRDefault="00C00628" w:rsidP="00C00628">
            <w:pPr>
              <w:tabs>
                <w:tab w:val="left" w:pos="7020"/>
              </w:tabs>
              <w:jc w:val="both"/>
            </w:pPr>
            <w:r w:rsidRPr="00C00628">
              <w:t>- право досмотра, задержания и сопровождения лиц, совершивших административное правонарушение.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r w:rsidRPr="00C00628">
              <w:t>Исполнитель несет имущественную ответственность при наличии и доказанности его вины в установленном законом порядке.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  <w:r w:rsidRPr="00C00628">
              <w:t>В период действия договора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действия договора.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</w:pPr>
            <w:r w:rsidRPr="00C00628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C00628" w:rsidRPr="00C00628" w:rsidRDefault="00C00628" w:rsidP="00C00628">
            <w:pPr>
              <w:jc w:val="both"/>
            </w:pPr>
            <w:r w:rsidRPr="00C00628">
              <w:t>-Исполнитель самостоятельно за свой счет обеспечивает охрану труда своих сотрудников.</w:t>
            </w:r>
          </w:p>
          <w:p w:rsidR="00C00628" w:rsidRPr="00C00628" w:rsidRDefault="00C00628" w:rsidP="00C00628">
            <w:pPr>
              <w:tabs>
                <w:tab w:val="left" w:pos="993"/>
              </w:tabs>
              <w:jc w:val="both"/>
            </w:pPr>
            <w:r w:rsidRPr="00C00628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C00628" w:rsidRPr="00C00628" w:rsidRDefault="00C00628" w:rsidP="00C00628">
            <w:pPr>
              <w:tabs>
                <w:tab w:val="left" w:pos="993"/>
              </w:tabs>
              <w:jc w:val="both"/>
            </w:pPr>
            <w:r w:rsidRPr="00C00628">
              <w:t>-Исполнитель информирует сотрудников о правилах и нормах поведения при выполнении услуг на объекте Заказчика.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lastRenderedPageBreak/>
              <w:t>Подраздел 3.7 Специальные требования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</w:pPr>
            <w:r w:rsidRPr="00C00628">
              <w:t>Акт обследования технического состояния объекта, инженерных и технических средств охраны (подписывается представителем Исполнителя с одной стороны и Заказчиком с другой сторон</w:t>
            </w:r>
            <w:proofErr w:type="gramStart"/>
            <w:r w:rsidRPr="00C00628">
              <w:t>ы-</w:t>
            </w:r>
            <w:proofErr w:type="gramEnd"/>
            <w:r w:rsidRPr="00C00628">
              <w:t xml:space="preserve"> не реже двух раз в год.</w:t>
            </w:r>
          </w:p>
        </w:tc>
      </w:tr>
    </w:tbl>
    <w:p w:rsid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jc w:val="center"/>
        <w:rPr>
          <w:color w:val="000000"/>
        </w:rPr>
      </w:pPr>
    </w:p>
    <w:p w:rsidR="00C00628" w:rsidRPr="00C00628" w:rsidRDefault="00C00628" w:rsidP="00C00628">
      <w:pPr>
        <w:jc w:val="center"/>
        <w:rPr>
          <w:color w:val="000000"/>
        </w:rPr>
      </w:pPr>
      <w:r w:rsidRPr="00C00628">
        <w:rPr>
          <w:color w:val="000000"/>
        </w:rPr>
        <w:t>РАЗДЕЛ 4. РЕЗУЛЬТАТ ОКАЗАННЫХ УСЛУГ</w:t>
      </w:r>
    </w:p>
    <w:p w:rsidR="00C00628" w:rsidRPr="00C00628" w:rsidRDefault="00C00628" w:rsidP="00C00628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  <w:rPr>
                <w:b/>
                <w:bCs/>
              </w:rPr>
            </w:pPr>
            <w:r w:rsidRPr="00C00628">
              <w:t>Охрана объектов Благовещенского отделения филиала «Приволжский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color w:val="000000"/>
              </w:rPr>
            </w:pPr>
            <w:r w:rsidRPr="00C00628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tabs>
                <w:tab w:val="left" w:pos="0"/>
              </w:tabs>
              <w:jc w:val="both"/>
              <w:rPr>
                <w:bCs/>
              </w:rPr>
            </w:pPr>
            <w:r w:rsidRPr="00C00628">
              <w:rPr>
                <w:bCs/>
              </w:rPr>
              <w:t>Приемка услуг осуществляется Заказчиком путем подписания Акта сдачи-приемки оказанных услуг, счет-фактура, счет.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center"/>
              <w:rPr>
                <w:i/>
                <w:color w:val="000000"/>
              </w:rPr>
            </w:pPr>
            <w:r w:rsidRPr="00C00628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00628" w:rsidRPr="00C00628" w:rsidTr="00C0062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628" w:rsidRPr="00C00628" w:rsidRDefault="00C00628" w:rsidP="00C00628">
            <w:pPr>
              <w:jc w:val="both"/>
              <w:rPr>
                <w:bCs/>
              </w:rPr>
            </w:pPr>
            <w:r w:rsidRPr="00C00628">
              <w:rPr>
                <w:bCs/>
              </w:rPr>
              <w:t xml:space="preserve">Подписанный Исполнителем Акт сдачи-приёмки оказанных услуг предоставляется  Исполнителем Заказчику не позднее последнего числа расчетного месяца. </w:t>
            </w:r>
          </w:p>
          <w:p w:rsidR="00C00628" w:rsidRPr="00C00628" w:rsidRDefault="00C00628" w:rsidP="00C00628">
            <w:pPr>
              <w:jc w:val="both"/>
              <w:rPr>
                <w:color w:val="000000"/>
              </w:rPr>
            </w:pPr>
            <w:r w:rsidRPr="00C00628">
              <w:rPr>
                <w:bCs/>
              </w:rPr>
              <w:t xml:space="preserve">Акта сдачи-приёмки оказанных услуг рассматривается и подписывается Заказчиком в течение 5 (Пяти) рабочих  дней со дня его получения и направляется Исполнителю, либо направляется Исполнителю письменный мотивированный отказ от подписания Акта сдачи-приёмки оказанных услуг.  Если по </w:t>
            </w:r>
            <w:proofErr w:type="gramStart"/>
            <w:r w:rsidRPr="00C00628">
              <w:rPr>
                <w:bCs/>
              </w:rPr>
              <w:t>истечении</w:t>
            </w:r>
            <w:proofErr w:type="gramEnd"/>
            <w:r w:rsidRPr="00C00628">
              <w:rPr>
                <w:bCs/>
              </w:rPr>
              <w:t xml:space="preserve"> указанного выше срока от Заказчика не будет получен Акта сдачи-приёмки оказанных услуг либо письменный мотивированный отказ от подписания Акта сдачи-приёмки оказанных услуг, обязательства Исполнителя считаются выполненными.</w:t>
            </w:r>
          </w:p>
        </w:tc>
      </w:tr>
    </w:tbl>
    <w:p w:rsidR="008238C3" w:rsidRPr="008238C3" w:rsidRDefault="008238C3" w:rsidP="008238C3">
      <w:pPr>
        <w:jc w:val="center"/>
      </w:pP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393A6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F3A77" w:rsidRPr="000362F5" w:rsidRDefault="007F3A77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393A6A" w:rsidRPr="00393A6A">
      <w:rPr>
        <w:rFonts w:ascii="Times New Roman" w:hAnsi="Times New Roman" w:cs="Times New Roman"/>
      </w:rPr>
      <w:t>оказание услуг по охране объектов Благовещенского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6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1467C7"/>
    <w:multiLevelType w:val="hybridMultilevel"/>
    <w:tmpl w:val="312E184A"/>
    <w:lvl w:ilvl="0" w:tplc="41D28794">
      <w:start w:val="1"/>
      <w:numFmt w:val="bullet"/>
      <w:lvlText w:val=""/>
      <w:lvlJc w:val="left"/>
      <w:pPr>
        <w:ind w:left="20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2D682A58"/>
    <w:multiLevelType w:val="hybridMultilevel"/>
    <w:tmpl w:val="77126B72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3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8670C3D"/>
    <w:multiLevelType w:val="multilevel"/>
    <w:tmpl w:val="1BF6F132"/>
    <w:numStyleLink w:val="21"/>
  </w:abstractNum>
  <w:abstractNum w:abstractNumId="2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AC71734"/>
    <w:multiLevelType w:val="hybridMultilevel"/>
    <w:tmpl w:val="C3BC8FDC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31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1">
    <w:nsid w:val="626C16B1"/>
    <w:multiLevelType w:val="hybridMultilevel"/>
    <w:tmpl w:val="8C503DB0"/>
    <w:lvl w:ilvl="0" w:tplc="00843364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4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49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7"/>
  </w:num>
  <w:num w:numId="2">
    <w:abstractNumId w:val="37"/>
  </w:num>
  <w:num w:numId="3">
    <w:abstractNumId w:val="35"/>
  </w:num>
  <w:num w:numId="4">
    <w:abstractNumId w:val="2"/>
  </w:num>
  <w:num w:numId="5">
    <w:abstractNumId w:val="0"/>
  </w:num>
  <w:num w:numId="6">
    <w:abstractNumId w:val="33"/>
  </w:num>
  <w:num w:numId="7">
    <w:abstractNumId w:val="4"/>
  </w:num>
  <w:num w:numId="8">
    <w:abstractNumId w:val="24"/>
  </w:num>
  <w:num w:numId="9">
    <w:abstractNumId w:val="3"/>
  </w:num>
  <w:num w:numId="10">
    <w:abstractNumId w:val="27"/>
  </w:num>
  <w:num w:numId="11">
    <w:abstractNumId w:val="45"/>
  </w:num>
  <w:num w:numId="12">
    <w:abstractNumId w:val="13"/>
  </w:num>
  <w:num w:numId="13">
    <w:abstractNumId w:val="36"/>
  </w:num>
  <w:num w:numId="14">
    <w:abstractNumId w:val="19"/>
  </w:num>
  <w:num w:numId="15">
    <w:abstractNumId w:val="7"/>
  </w:num>
  <w:num w:numId="16">
    <w:abstractNumId w:val="17"/>
  </w:num>
  <w:num w:numId="17">
    <w:abstractNumId w:val="48"/>
  </w:num>
  <w:num w:numId="18">
    <w:abstractNumId w:val="6"/>
  </w:num>
  <w:num w:numId="19">
    <w:abstractNumId w:val="5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9"/>
  </w:num>
  <w:num w:numId="21">
    <w:abstractNumId w:val="21"/>
  </w:num>
  <w:num w:numId="22">
    <w:abstractNumId w:val="38"/>
  </w:num>
  <w:num w:numId="23">
    <w:abstractNumId w:val="43"/>
  </w:num>
  <w:num w:numId="24">
    <w:abstractNumId w:val="30"/>
  </w:num>
  <w:num w:numId="25">
    <w:abstractNumId w:val="39"/>
  </w:num>
  <w:num w:numId="26">
    <w:abstractNumId w:val="10"/>
  </w:num>
  <w:num w:numId="27">
    <w:abstractNumId w:val="44"/>
  </w:num>
  <w:num w:numId="28">
    <w:abstractNumId w:val="16"/>
  </w:num>
  <w:num w:numId="29">
    <w:abstractNumId w:val="12"/>
  </w:num>
  <w:num w:numId="30">
    <w:abstractNumId w:val="34"/>
  </w:num>
  <w:num w:numId="31">
    <w:abstractNumId w:val="40"/>
  </w:num>
  <w:num w:numId="32">
    <w:abstractNumId w:val="26"/>
  </w:num>
  <w:num w:numId="33">
    <w:abstractNumId w:val="31"/>
  </w:num>
  <w:num w:numId="34">
    <w:abstractNumId w:val="49"/>
  </w:num>
  <w:num w:numId="35">
    <w:abstractNumId w:val="20"/>
  </w:num>
  <w:num w:numId="36">
    <w:abstractNumId w:val="11"/>
  </w:num>
  <w:num w:numId="37">
    <w:abstractNumId w:val="23"/>
  </w:num>
  <w:num w:numId="38">
    <w:abstractNumId w:val="32"/>
  </w:num>
  <w:num w:numId="39">
    <w:abstractNumId w:val="46"/>
  </w:num>
  <w:num w:numId="40">
    <w:abstractNumId w:val="1"/>
  </w:num>
  <w:num w:numId="41">
    <w:abstractNumId w:val="28"/>
  </w:num>
  <w:num w:numId="42">
    <w:abstractNumId w:val="22"/>
  </w:num>
  <w:num w:numId="43">
    <w:abstractNumId w:val="25"/>
  </w:num>
  <w:num w:numId="44">
    <w:abstractNumId w:val="8"/>
  </w:num>
  <w:num w:numId="45">
    <w:abstractNumId w:val="15"/>
  </w:num>
  <w:num w:numId="46">
    <w:abstractNumId w:val="14"/>
  </w:num>
  <w:num w:numId="47">
    <w:abstractNumId w:val="29"/>
  </w:num>
  <w:num w:numId="48">
    <w:abstractNumId w:val="18"/>
  </w:num>
  <w:num w:numId="49">
    <w:abstractNumId w:val="42"/>
  </w:num>
  <w:num w:numId="50">
    <w:abstractNumId w:val="4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4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DEBE8DB-0038-4522-B711-08859F3B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115</TotalTime>
  <Pages>5</Pages>
  <Words>1104</Words>
  <Characters>8229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42</cp:revision>
  <cp:lastPrinted>2013-05-13T10:31:00Z</cp:lastPrinted>
  <dcterms:created xsi:type="dcterms:W3CDTF">2013-12-04T11:06:00Z</dcterms:created>
  <dcterms:modified xsi:type="dcterms:W3CDTF">2014-12-24T07:20:00Z</dcterms:modified>
</cp:coreProperties>
</file>