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5147" w:rsidRPr="004E5147" w:rsidRDefault="004E5147" w:rsidP="004E5147">
      <w:pPr>
        <w:suppressAutoHyphens/>
        <w:rPr>
          <w:rFonts w:eastAsia="Times New Roman"/>
          <w:b/>
          <w:lang w:eastAsia="ar-SA"/>
        </w:rPr>
      </w:pPr>
      <w:r w:rsidRPr="004E5147">
        <w:rPr>
          <w:rFonts w:eastAsia="Times New Roman"/>
          <w:b/>
          <w:lang w:eastAsia="ar-SA"/>
        </w:rPr>
        <w:t>«ПРОЕКТ ДОГОВОРА»</w:t>
      </w:r>
    </w:p>
    <w:p w:rsidR="004E5147" w:rsidRPr="004E5147" w:rsidRDefault="004E5147" w:rsidP="004E5147">
      <w:pPr>
        <w:suppressAutoHyphens/>
        <w:spacing w:line="264" w:lineRule="auto"/>
        <w:ind w:right="97"/>
        <w:rPr>
          <w:rFonts w:eastAsia="Times New Roman"/>
          <w:b/>
          <w:lang w:eastAsia="ar-SA"/>
        </w:rPr>
      </w:pPr>
      <w:r w:rsidRPr="004E5147">
        <w:rPr>
          <w:rFonts w:eastAsia="Times New Roman"/>
          <w:b/>
          <w:lang w:eastAsia="ar-SA"/>
        </w:rPr>
        <w:t>на выполнение работ</w:t>
      </w:r>
    </w:p>
    <w:p w:rsidR="004E5147" w:rsidRPr="004E5147" w:rsidRDefault="004E5147" w:rsidP="004E5147">
      <w:pPr>
        <w:widowControl w:val="0"/>
        <w:suppressAutoHyphens/>
        <w:jc w:val="both"/>
        <w:rPr>
          <w:rFonts w:eastAsia="Times New Roman"/>
          <w:lang w:eastAsia="ar-SA"/>
        </w:rPr>
      </w:pPr>
      <w:r w:rsidRPr="004E5147">
        <w:rPr>
          <w:rFonts w:eastAsia="Times New Roman"/>
          <w:lang w:eastAsia="ar-SA"/>
        </w:rPr>
        <w:t xml:space="preserve"> </w:t>
      </w:r>
    </w:p>
    <w:p w:rsidR="004E5147" w:rsidRPr="004E5147" w:rsidRDefault="004E5147" w:rsidP="004E5147">
      <w:pPr>
        <w:widowControl w:val="0"/>
        <w:suppressAutoHyphens/>
        <w:jc w:val="both"/>
        <w:rPr>
          <w:rFonts w:eastAsia="Times New Roman"/>
          <w:lang w:eastAsia="ar-SA"/>
        </w:rPr>
      </w:pPr>
      <w:r w:rsidRPr="004E5147">
        <w:rPr>
          <w:rFonts w:eastAsia="Times New Roman"/>
          <w:lang w:eastAsia="ar-SA"/>
        </w:rPr>
        <w:t>г. Обнинск</w:t>
      </w:r>
      <w:r w:rsidRPr="004E5147">
        <w:rPr>
          <w:rFonts w:eastAsia="Times New Roman"/>
          <w:lang w:eastAsia="ar-SA"/>
        </w:rPr>
        <w:tab/>
      </w:r>
      <w:r w:rsidRPr="004E5147">
        <w:rPr>
          <w:rFonts w:eastAsia="Times New Roman"/>
          <w:lang w:eastAsia="ar-SA"/>
        </w:rPr>
        <w:tab/>
      </w:r>
      <w:r w:rsidRPr="004E5147">
        <w:rPr>
          <w:rFonts w:eastAsia="Times New Roman"/>
          <w:lang w:eastAsia="ar-SA"/>
        </w:rPr>
        <w:tab/>
      </w:r>
      <w:r w:rsidRPr="004E5147">
        <w:rPr>
          <w:rFonts w:eastAsia="Times New Roman"/>
          <w:lang w:eastAsia="ar-SA"/>
        </w:rPr>
        <w:tab/>
      </w:r>
      <w:r w:rsidRPr="004E5147">
        <w:rPr>
          <w:rFonts w:eastAsia="Times New Roman"/>
          <w:lang w:eastAsia="ar-SA"/>
        </w:rPr>
        <w:tab/>
      </w:r>
      <w:r w:rsidRPr="004E5147">
        <w:rPr>
          <w:rFonts w:eastAsia="Times New Roman"/>
          <w:lang w:eastAsia="ar-SA"/>
        </w:rPr>
        <w:tab/>
        <w:t xml:space="preserve">                      «____» ___________ 2014 г.</w:t>
      </w:r>
    </w:p>
    <w:p w:rsidR="004E5147" w:rsidRPr="004E5147" w:rsidRDefault="004E5147" w:rsidP="004E5147">
      <w:pPr>
        <w:widowControl w:val="0"/>
        <w:suppressAutoHyphens/>
        <w:jc w:val="both"/>
        <w:rPr>
          <w:rFonts w:eastAsia="Times New Roman"/>
          <w:lang w:eastAsia="ar-SA"/>
        </w:rPr>
      </w:pPr>
    </w:p>
    <w:p w:rsidR="004E5147" w:rsidRPr="004E5147" w:rsidRDefault="004E5147" w:rsidP="004E5147">
      <w:pPr>
        <w:ind w:firstLine="426"/>
        <w:jc w:val="both"/>
        <w:rPr>
          <w:rFonts w:eastAsia="Calibri"/>
          <w:lang w:eastAsia="ru-RU"/>
        </w:rPr>
      </w:pPr>
      <w:r w:rsidRPr="004E5147">
        <w:rPr>
          <w:rFonts w:eastAsia="Calibri"/>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Лейпунского» (ФГУП «ГНЦ РФ-ФЭИ»), именуемое в дальнейшем </w:t>
      </w:r>
      <w:r w:rsidRPr="004E5147">
        <w:rPr>
          <w:rFonts w:eastAsia="Calibri"/>
          <w:b/>
          <w:lang w:eastAsia="ru-RU"/>
        </w:rPr>
        <w:t>«Заказчик»</w:t>
      </w:r>
      <w:r w:rsidRPr="004E5147">
        <w:rPr>
          <w:rFonts w:eastAsia="Calibri"/>
          <w:lang w:eastAsia="ru-RU"/>
        </w:rPr>
        <w:t xml:space="preserve">, в лице финансового директора Андрея Александровича Лебезова, действующего на основании Доверенности от 26.07.2013 г. № 224/02.01-07/565, с  одной стороны, и ________________________, именуемое в дальнейшем </w:t>
      </w:r>
      <w:r w:rsidRPr="004E5147">
        <w:rPr>
          <w:rFonts w:eastAsia="Calibri"/>
          <w:b/>
          <w:lang w:eastAsia="ru-RU"/>
        </w:rPr>
        <w:t>«Подрядчик»,</w:t>
      </w:r>
      <w:r w:rsidRPr="004E5147">
        <w:rPr>
          <w:rFonts w:eastAsia="Calibri"/>
          <w:lang w:eastAsia="ru-RU"/>
        </w:rPr>
        <w:t xml:space="preserve"> в лице ___________________________, действующего на основании __________, с другой стороны, вместе именуемые </w:t>
      </w:r>
      <w:r w:rsidRPr="004E5147">
        <w:rPr>
          <w:rFonts w:eastAsia="Calibri"/>
          <w:b/>
          <w:lang w:eastAsia="ru-RU"/>
        </w:rPr>
        <w:t>«Стороны</w:t>
      </w:r>
      <w:r w:rsidRPr="004E5147">
        <w:rPr>
          <w:rFonts w:eastAsia="Calibri"/>
          <w:lang w:eastAsia="ru-RU"/>
        </w:rPr>
        <w:t>», заключили настоящий Договор (далее-Договор) о нижеследующем:</w:t>
      </w:r>
    </w:p>
    <w:p w:rsidR="004E5147" w:rsidRPr="004E5147" w:rsidRDefault="004E5147" w:rsidP="004E5147">
      <w:pPr>
        <w:ind w:firstLine="426"/>
        <w:jc w:val="both"/>
        <w:rPr>
          <w:rFonts w:eastAsia="Calibri"/>
          <w:b/>
          <w:lang w:eastAsia="ru-RU"/>
        </w:rPr>
      </w:pPr>
    </w:p>
    <w:p w:rsidR="004E5147" w:rsidRPr="004E5147" w:rsidRDefault="004E5147" w:rsidP="004E5147">
      <w:pPr>
        <w:numPr>
          <w:ilvl w:val="0"/>
          <w:numId w:val="25"/>
        </w:numPr>
        <w:suppressAutoHyphens/>
        <w:ind w:firstLine="426"/>
        <w:jc w:val="left"/>
        <w:rPr>
          <w:rFonts w:eastAsia="Calibri"/>
          <w:b/>
          <w:lang w:eastAsia="ru-RU"/>
        </w:rPr>
      </w:pPr>
      <w:r w:rsidRPr="004E5147">
        <w:rPr>
          <w:rFonts w:eastAsia="Calibri"/>
          <w:b/>
          <w:lang w:eastAsia="ru-RU"/>
        </w:rPr>
        <w:t>Предмет Договора</w:t>
      </w:r>
    </w:p>
    <w:p w:rsidR="004E5147" w:rsidRPr="004E5147" w:rsidRDefault="004E5147" w:rsidP="004E5147">
      <w:pPr>
        <w:ind w:firstLine="426"/>
        <w:jc w:val="both"/>
        <w:rPr>
          <w:rFonts w:eastAsia="Calibri"/>
          <w:lang w:eastAsia="ru-RU"/>
        </w:rPr>
      </w:pPr>
      <w:r w:rsidRPr="004E5147">
        <w:rPr>
          <w:rFonts w:eastAsia="Calibri"/>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ремонту помещений, крыльца, ступенек в вестибюле, эстакады стендового зала здания 160, расположенного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4E5147" w:rsidRPr="004E5147" w:rsidRDefault="004E5147" w:rsidP="004E5147">
      <w:pPr>
        <w:ind w:firstLine="426"/>
        <w:jc w:val="both"/>
        <w:rPr>
          <w:rFonts w:eastAsia="Calibri"/>
          <w:lang w:eastAsia="ru-RU"/>
        </w:rPr>
      </w:pPr>
    </w:p>
    <w:p w:rsidR="004E5147" w:rsidRPr="004E5147" w:rsidRDefault="004E5147" w:rsidP="004E5147">
      <w:pPr>
        <w:numPr>
          <w:ilvl w:val="0"/>
          <w:numId w:val="25"/>
        </w:numPr>
        <w:suppressAutoHyphens/>
        <w:ind w:firstLine="426"/>
        <w:jc w:val="left"/>
        <w:rPr>
          <w:rFonts w:eastAsia="Calibri"/>
          <w:b/>
          <w:lang w:eastAsia="ru-RU"/>
        </w:rPr>
      </w:pPr>
      <w:r w:rsidRPr="004E5147">
        <w:rPr>
          <w:rFonts w:eastAsia="Calibri"/>
          <w:b/>
          <w:lang w:eastAsia="ru-RU"/>
        </w:rPr>
        <w:t>Стоимость работ и порядок расчетов</w:t>
      </w:r>
    </w:p>
    <w:p w:rsidR="004E5147" w:rsidRPr="004E5147" w:rsidRDefault="004E5147" w:rsidP="004E5147">
      <w:pPr>
        <w:ind w:firstLine="426"/>
        <w:jc w:val="both"/>
        <w:rPr>
          <w:rFonts w:eastAsia="Calibri"/>
          <w:lang w:eastAsia="ru-RU"/>
        </w:rPr>
      </w:pPr>
      <w:r w:rsidRPr="004E5147">
        <w:rPr>
          <w:rFonts w:eastAsia="Calibri"/>
          <w:lang w:eastAsia="ru-RU"/>
        </w:rPr>
        <w:t>2.1.Стоимость работ по настоящему Договору составляет  ______________ рублей ____________________ в том числе НДС___% ____________ руб.</w:t>
      </w:r>
    </w:p>
    <w:p w:rsidR="004E5147" w:rsidRPr="004E5147" w:rsidRDefault="004E5147" w:rsidP="004E5147">
      <w:pPr>
        <w:ind w:firstLine="426"/>
        <w:jc w:val="both"/>
        <w:rPr>
          <w:rFonts w:eastAsia="Calibri"/>
          <w:lang w:eastAsia="ru-RU"/>
        </w:rPr>
      </w:pPr>
      <w:r w:rsidRPr="004E5147">
        <w:rPr>
          <w:rFonts w:eastAsia="Calibri"/>
          <w:lang w:eastAsia="ru-RU"/>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4E5147" w:rsidRPr="004E5147" w:rsidRDefault="004E5147" w:rsidP="004E5147">
      <w:pPr>
        <w:ind w:firstLine="426"/>
        <w:jc w:val="both"/>
        <w:rPr>
          <w:rFonts w:eastAsia="Calibri"/>
          <w:lang w:eastAsia="ru-RU"/>
        </w:rPr>
      </w:pPr>
      <w:r w:rsidRPr="004E5147">
        <w:rPr>
          <w:rFonts w:eastAsia="Calibri"/>
          <w:lang w:eastAsia="ru-RU"/>
        </w:rPr>
        <w:t>2.3. Цена Договора является твердой и пересмотру не подлежит, за исключением случаев, предусмотренных п. 2.4.</w:t>
      </w:r>
    </w:p>
    <w:p w:rsidR="004E5147" w:rsidRPr="004E5147" w:rsidRDefault="004E5147" w:rsidP="004E5147">
      <w:pPr>
        <w:ind w:firstLine="426"/>
        <w:jc w:val="both"/>
        <w:rPr>
          <w:rFonts w:eastAsia="Calibri"/>
          <w:lang w:eastAsia="ru-RU"/>
        </w:rPr>
      </w:pPr>
      <w:r w:rsidRPr="004E5147">
        <w:rPr>
          <w:rFonts w:eastAsia="Calibri"/>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4E5147" w:rsidRPr="004E5147" w:rsidRDefault="004E5147" w:rsidP="004E5147">
      <w:pPr>
        <w:ind w:firstLine="426"/>
        <w:jc w:val="both"/>
        <w:rPr>
          <w:rFonts w:eastAsia="Calibri"/>
          <w:lang w:eastAsia="ru-RU"/>
        </w:rPr>
      </w:pPr>
      <w:r w:rsidRPr="004E5147">
        <w:rPr>
          <w:rFonts w:eastAsia="Calibri"/>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4E5147" w:rsidRPr="004E5147" w:rsidRDefault="004E5147" w:rsidP="004E5147">
      <w:pPr>
        <w:ind w:firstLine="426"/>
        <w:jc w:val="both"/>
        <w:rPr>
          <w:rFonts w:eastAsia="Calibri"/>
          <w:lang w:eastAsia="ru-RU"/>
        </w:rPr>
      </w:pPr>
      <w:r w:rsidRPr="004E5147">
        <w:rPr>
          <w:rFonts w:eastAsia="Calibri"/>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4E5147" w:rsidRPr="004E5147" w:rsidRDefault="004E5147" w:rsidP="004E5147">
      <w:pPr>
        <w:ind w:firstLine="426"/>
        <w:jc w:val="both"/>
        <w:rPr>
          <w:rFonts w:eastAsia="Calibri"/>
          <w:lang w:eastAsia="ru-RU"/>
        </w:rPr>
      </w:pPr>
      <w:r w:rsidRPr="004E5147">
        <w:rPr>
          <w:rFonts w:eastAsia="Calibri"/>
          <w:lang w:eastAsia="ru-RU"/>
        </w:rPr>
        <w:t>2.7. Датой оплаты считается дата списания денежных средств с расчетного счета Заказчика.</w:t>
      </w:r>
    </w:p>
    <w:p w:rsidR="004E5147" w:rsidRPr="004E5147" w:rsidRDefault="004E5147" w:rsidP="004E5147">
      <w:pPr>
        <w:ind w:firstLine="426"/>
        <w:jc w:val="both"/>
        <w:rPr>
          <w:rFonts w:eastAsia="Calibri"/>
          <w:lang w:eastAsia="ru-RU"/>
        </w:rPr>
      </w:pPr>
      <w:r w:rsidRPr="004E5147">
        <w:rPr>
          <w:rFonts w:eastAsia="Calibri"/>
          <w:lang w:eastAsia="ru-RU"/>
        </w:rPr>
        <w:t>2.8. Стороны обязаны ежеквартально производить сверку расчетов по обязательствам, возникшим из исполняемого договора.</w:t>
      </w:r>
    </w:p>
    <w:p w:rsidR="004E5147" w:rsidRPr="004E5147" w:rsidRDefault="004E5147" w:rsidP="004E5147">
      <w:pPr>
        <w:ind w:firstLine="426"/>
        <w:jc w:val="both"/>
        <w:rPr>
          <w:rFonts w:eastAsia="Calibri"/>
          <w:lang w:eastAsia="ru-RU"/>
        </w:rPr>
      </w:pPr>
      <w:r w:rsidRPr="004E5147">
        <w:rPr>
          <w:rFonts w:eastAsia="Calibri"/>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4E5147" w:rsidRPr="004E5147" w:rsidRDefault="004E5147" w:rsidP="004E5147">
      <w:pPr>
        <w:ind w:firstLine="426"/>
        <w:jc w:val="both"/>
        <w:rPr>
          <w:rFonts w:eastAsia="Calibri"/>
          <w:lang w:eastAsia="ru-RU"/>
        </w:rPr>
      </w:pPr>
      <w:r w:rsidRPr="004E5147">
        <w:rPr>
          <w:rFonts w:eastAsia="Calibri"/>
          <w:lang w:eastAsia="ru-RU"/>
        </w:rPr>
        <w:t>2.10. Заказчик в течение 5 (пяти) рабочих дней, с даты получения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4E5147" w:rsidRPr="004E5147" w:rsidRDefault="004E5147" w:rsidP="004E5147">
      <w:pPr>
        <w:ind w:firstLine="426"/>
        <w:jc w:val="both"/>
        <w:rPr>
          <w:rFonts w:eastAsia="Calibri"/>
          <w:lang w:eastAsia="ru-RU"/>
        </w:rPr>
      </w:pPr>
    </w:p>
    <w:p w:rsidR="004E5147" w:rsidRPr="004E5147" w:rsidRDefault="004E5147" w:rsidP="004E5147">
      <w:pPr>
        <w:numPr>
          <w:ilvl w:val="0"/>
          <w:numId w:val="26"/>
        </w:numPr>
        <w:suppressAutoHyphens/>
        <w:ind w:firstLine="426"/>
        <w:jc w:val="left"/>
        <w:rPr>
          <w:rFonts w:eastAsia="Calibri"/>
          <w:b/>
          <w:lang w:eastAsia="ru-RU"/>
        </w:rPr>
      </w:pPr>
      <w:r w:rsidRPr="004E5147">
        <w:rPr>
          <w:rFonts w:eastAsia="Calibri"/>
          <w:b/>
          <w:lang w:eastAsia="ru-RU"/>
        </w:rPr>
        <w:t>Сроки выполнения работ</w:t>
      </w:r>
    </w:p>
    <w:p w:rsidR="004E5147" w:rsidRPr="004E5147" w:rsidRDefault="004E5147" w:rsidP="004E5147">
      <w:pPr>
        <w:numPr>
          <w:ilvl w:val="1"/>
          <w:numId w:val="26"/>
        </w:numPr>
        <w:suppressAutoHyphens/>
        <w:ind w:firstLine="426"/>
        <w:jc w:val="both"/>
        <w:rPr>
          <w:rFonts w:eastAsia="Calibri"/>
          <w:lang w:eastAsia="ru-RU"/>
        </w:rPr>
      </w:pPr>
      <w:r w:rsidRPr="004E5147">
        <w:rPr>
          <w:rFonts w:eastAsia="Calibri"/>
          <w:lang w:eastAsia="ru-RU"/>
        </w:rPr>
        <w:t>Работы по настоящему Договору должны быть начаты и завершены Подрядчиком в соответствии с условиями настоящего Договора.</w:t>
      </w:r>
    </w:p>
    <w:p w:rsidR="004E5147" w:rsidRPr="004E5147" w:rsidRDefault="004E5147" w:rsidP="004E5147">
      <w:pPr>
        <w:ind w:firstLine="426"/>
        <w:jc w:val="both"/>
        <w:rPr>
          <w:rFonts w:eastAsia="Calibri"/>
          <w:lang w:eastAsia="ru-RU"/>
        </w:rPr>
      </w:pPr>
      <w:r w:rsidRPr="004E5147">
        <w:rPr>
          <w:rFonts w:eastAsia="Calibri"/>
          <w:lang w:eastAsia="ru-RU"/>
        </w:rPr>
        <w:t>3.2. Дата начала работ: 14.04.2014 г.</w:t>
      </w:r>
    </w:p>
    <w:p w:rsidR="004E5147" w:rsidRPr="004E5147" w:rsidRDefault="004E5147" w:rsidP="004E5147">
      <w:pPr>
        <w:ind w:firstLine="426"/>
        <w:jc w:val="both"/>
        <w:rPr>
          <w:rFonts w:eastAsia="Calibri"/>
          <w:lang w:eastAsia="ru-RU"/>
        </w:rPr>
      </w:pPr>
      <w:r w:rsidRPr="004E5147">
        <w:rPr>
          <w:rFonts w:eastAsia="Calibri"/>
          <w:lang w:eastAsia="ru-RU"/>
        </w:rPr>
        <w:t>3.3. Подрядчик обязан завершить работы ___.___.2014 г.</w:t>
      </w:r>
    </w:p>
    <w:p w:rsidR="004E5147" w:rsidRPr="004E5147" w:rsidRDefault="004E5147" w:rsidP="004E5147">
      <w:pPr>
        <w:ind w:firstLine="426"/>
        <w:jc w:val="both"/>
        <w:rPr>
          <w:rFonts w:eastAsia="Calibri"/>
          <w:b/>
          <w:lang w:eastAsia="ru-RU"/>
        </w:rPr>
      </w:pPr>
    </w:p>
    <w:p w:rsidR="004E5147" w:rsidRPr="004E5147" w:rsidRDefault="004E5147" w:rsidP="004E5147">
      <w:pPr>
        <w:ind w:firstLine="426"/>
        <w:rPr>
          <w:rFonts w:eastAsia="Calibri"/>
          <w:b/>
          <w:lang w:eastAsia="ru-RU"/>
        </w:rPr>
      </w:pPr>
      <w:r w:rsidRPr="004E5147">
        <w:rPr>
          <w:rFonts w:eastAsia="Calibri"/>
          <w:b/>
          <w:lang w:eastAsia="ru-RU"/>
        </w:rPr>
        <w:t>4. Права и обязанности сторон</w:t>
      </w:r>
    </w:p>
    <w:p w:rsidR="004E5147" w:rsidRPr="004E5147" w:rsidRDefault="004E5147" w:rsidP="004E5147">
      <w:pPr>
        <w:ind w:firstLine="426"/>
        <w:jc w:val="both"/>
        <w:rPr>
          <w:rFonts w:eastAsia="Calibri"/>
          <w:b/>
          <w:lang w:eastAsia="ru-RU"/>
        </w:rPr>
      </w:pPr>
      <w:r w:rsidRPr="004E5147">
        <w:rPr>
          <w:rFonts w:eastAsia="Calibri"/>
          <w:b/>
          <w:lang w:eastAsia="ru-RU"/>
        </w:rPr>
        <w:t>4.1. Заказчик вправе:</w:t>
      </w:r>
    </w:p>
    <w:p w:rsidR="004E5147" w:rsidRPr="004E5147" w:rsidRDefault="004E5147" w:rsidP="004E5147">
      <w:pPr>
        <w:ind w:firstLine="426"/>
        <w:jc w:val="both"/>
        <w:rPr>
          <w:rFonts w:eastAsia="Calibri"/>
          <w:lang w:eastAsia="ru-RU"/>
        </w:rPr>
      </w:pPr>
      <w:r w:rsidRPr="004E5147">
        <w:rPr>
          <w:rFonts w:eastAsia="Calibri"/>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4E5147" w:rsidRPr="004E5147" w:rsidRDefault="004E5147" w:rsidP="004E5147">
      <w:pPr>
        <w:ind w:firstLine="426"/>
        <w:jc w:val="both"/>
        <w:rPr>
          <w:rFonts w:eastAsia="Calibri"/>
          <w:lang w:eastAsia="ru-RU"/>
        </w:rPr>
      </w:pPr>
      <w:r w:rsidRPr="004E5147">
        <w:rPr>
          <w:rFonts w:eastAsia="Calibri"/>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4E5147" w:rsidRPr="004E5147" w:rsidRDefault="004E5147" w:rsidP="004E5147">
      <w:pPr>
        <w:ind w:firstLine="426"/>
        <w:jc w:val="both"/>
        <w:rPr>
          <w:rFonts w:eastAsia="Calibri"/>
          <w:lang w:eastAsia="ru-RU"/>
        </w:rPr>
      </w:pPr>
      <w:r w:rsidRPr="004E5147">
        <w:rPr>
          <w:rFonts w:eastAsia="Calibri"/>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4E5147" w:rsidRPr="004E5147" w:rsidRDefault="004E5147" w:rsidP="004E5147">
      <w:pPr>
        <w:ind w:firstLine="426"/>
        <w:jc w:val="both"/>
        <w:rPr>
          <w:rFonts w:eastAsia="Calibri"/>
          <w:lang w:eastAsia="ru-RU"/>
        </w:rPr>
      </w:pPr>
      <w:r w:rsidRPr="004E5147">
        <w:rPr>
          <w:rFonts w:eastAsia="Calibri"/>
          <w:lang w:eastAsia="ru-RU"/>
        </w:rPr>
        <w:t>4.1.4. Определять лиц, непосредственно участвующих в контроле за ходом выполнения Подрядчиком работ и (или) участвующих в сдаче-приемке выполненных работ по настоящему Договору.</w:t>
      </w:r>
    </w:p>
    <w:p w:rsidR="004E5147" w:rsidRPr="004E5147" w:rsidRDefault="004E5147" w:rsidP="004E5147">
      <w:pPr>
        <w:ind w:firstLine="426"/>
        <w:jc w:val="both"/>
        <w:rPr>
          <w:rFonts w:eastAsia="Calibri"/>
          <w:lang w:eastAsia="ru-RU"/>
        </w:rPr>
      </w:pPr>
      <w:r w:rsidRPr="004E5147">
        <w:rPr>
          <w:rFonts w:eastAsia="Calibri"/>
          <w:lang w:eastAsia="ru-RU"/>
        </w:rPr>
        <w:t>4.1.5. Осуществлять иные права, предусмотренные настоящим Договором и действующим законодательством Российской Федерации.</w:t>
      </w:r>
    </w:p>
    <w:p w:rsidR="004E5147" w:rsidRPr="004E5147" w:rsidRDefault="004E5147" w:rsidP="004E5147">
      <w:pPr>
        <w:ind w:firstLine="426"/>
        <w:jc w:val="both"/>
        <w:rPr>
          <w:rFonts w:eastAsia="Calibri"/>
          <w:b/>
          <w:lang w:eastAsia="ru-RU"/>
        </w:rPr>
      </w:pPr>
      <w:r w:rsidRPr="004E5147">
        <w:rPr>
          <w:rFonts w:eastAsia="Calibri"/>
          <w:b/>
          <w:lang w:eastAsia="ru-RU"/>
        </w:rPr>
        <w:t>4.2. Заказчик обязан:</w:t>
      </w:r>
    </w:p>
    <w:p w:rsidR="004E5147" w:rsidRPr="004E5147" w:rsidRDefault="004E5147" w:rsidP="004E5147">
      <w:pPr>
        <w:ind w:firstLine="426"/>
        <w:jc w:val="both"/>
        <w:rPr>
          <w:rFonts w:eastAsia="Calibri"/>
          <w:lang w:eastAsia="ru-RU"/>
        </w:rPr>
      </w:pPr>
      <w:r w:rsidRPr="004E5147">
        <w:rPr>
          <w:rFonts w:eastAsia="Calibri"/>
          <w:lang w:eastAsia="ru-RU"/>
        </w:rPr>
        <w:t>4.2.1. Утвердить согласованную с Подрядчиком смету на выполнение работ, предусмотренных пунктом 1.1. настоящего Договора.</w:t>
      </w:r>
    </w:p>
    <w:p w:rsidR="004E5147" w:rsidRPr="004E5147" w:rsidRDefault="004E5147" w:rsidP="004E5147">
      <w:pPr>
        <w:ind w:firstLine="426"/>
        <w:jc w:val="both"/>
        <w:rPr>
          <w:rFonts w:eastAsia="Calibri"/>
          <w:lang w:eastAsia="ru-RU"/>
        </w:rPr>
      </w:pPr>
      <w:r w:rsidRPr="004E5147">
        <w:rPr>
          <w:rFonts w:eastAsia="Calibri"/>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4E5147" w:rsidRPr="004E5147" w:rsidRDefault="004E5147" w:rsidP="004E5147">
      <w:pPr>
        <w:ind w:firstLine="426"/>
        <w:jc w:val="both"/>
        <w:rPr>
          <w:rFonts w:eastAsia="Calibri"/>
          <w:lang w:eastAsia="ru-RU"/>
        </w:rPr>
      </w:pPr>
      <w:r w:rsidRPr="004E5147">
        <w:rPr>
          <w:rFonts w:eastAsia="Calibri"/>
          <w:lang w:eastAsia="ru-RU"/>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4E5147" w:rsidRPr="004E5147" w:rsidRDefault="004E5147" w:rsidP="004E5147">
      <w:pPr>
        <w:ind w:firstLine="426"/>
        <w:jc w:val="both"/>
        <w:rPr>
          <w:rFonts w:eastAsia="Calibri"/>
          <w:lang w:eastAsia="ru-RU"/>
        </w:rPr>
      </w:pPr>
      <w:r w:rsidRPr="004E5147">
        <w:rPr>
          <w:rFonts w:eastAsia="Calibri"/>
          <w:lang w:eastAsia="ru-RU"/>
        </w:rPr>
        <w:t>4.2.4.  Письменно указать Подрядчику место хранения инструментов и оборудования.</w:t>
      </w:r>
    </w:p>
    <w:p w:rsidR="004E5147" w:rsidRPr="004E5147" w:rsidRDefault="004E5147" w:rsidP="004E5147">
      <w:pPr>
        <w:ind w:firstLine="426"/>
        <w:jc w:val="both"/>
        <w:rPr>
          <w:rFonts w:eastAsia="Calibri"/>
          <w:lang w:eastAsia="ru-RU"/>
        </w:rPr>
      </w:pPr>
      <w:r w:rsidRPr="004E5147">
        <w:rPr>
          <w:rFonts w:eastAsia="Calibri"/>
          <w:lang w:eastAsia="ru-RU"/>
        </w:rPr>
        <w:t>4.2.5.  Передать Подрядчику объект для выполнения работы к дате начала работ, согласно п.3.2.</w:t>
      </w:r>
    </w:p>
    <w:p w:rsidR="004E5147" w:rsidRPr="004E5147" w:rsidRDefault="004E5147" w:rsidP="004E5147">
      <w:pPr>
        <w:ind w:firstLine="426"/>
        <w:jc w:val="both"/>
        <w:rPr>
          <w:rFonts w:eastAsia="Calibri"/>
          <w:b/>
          <w:lang w:eastAsia="ru-RU"/>
        </w:rPr>
      </w:pPr>
      <w:r w:rsidRPr="004E5147">
        <w:rPr>
          <w:rFonts w:eastAsia="Calibri"/>
          <w:b/>
          <w:lang w:eastAsia="ru-RU"/>
        </w:rPr>
        <w:t>4.3. Подрядчик вправе:</w:t>
      </w:r>
    </w:p>
    <w:p w:rsidR="004E5147" w:rsidRPr="004E5147" w:rsidRDefault="004E5147" w:rsidP="004E5147">
      <w:pPr>
        <w:ind w:firstLine="426"/>
        <w:jc w:val="both"/>
        <w:rPr>
          <w:rFonts w:eastAsia="Calibri"/>
          <w:lang w:eastAsia="ru-RU"/>
        </w:rPr>
      </w:pPr>
      <w:r w:rsidRPr="004E5147">
        <w:rPr>
          <w:rFonts w:eastAsia="Calibri"/>
          <w:lang w:eastAsia="ru-RU"/>
        </w:rPr>
        <w:t>4.3.1. Требовать своевременного подписания Заказчиком акта приемки выполненных работ по настоящему Договору.</w:t>
      </w:r>
    </w:p>
    <w:p w:rsidR="004E5147" w:rsidRPr="004E5147" w:rsidRDefault="004E5147" w:rsidP="004E5147">
      <w:pPr>
        <w:ind w:firstLine="426"/>
        <w:jc w:val="both"/>
        <w:rPr>
          <w:rFonts w:eastAsia="Calibri"/>
          <w:lang w:eastAsia="ru-RU"/>
        </w:rPr>
      </w:pPr>
      <w:r w:rsidRPr="004E5147">
        <w:rPr>
          <w:rFonts w:eastAsia="Calibri"/>
          <w:lang w:eastAsia="ru-RU"/>
        </w:rPr>
        <w:t>4.3.2. Требовать своевременной оплаты выполненных работ в размере и порядке, предусмотренном настоящим Договором.</w:t>
      </w:r>
    </w:p>
    <w:p w:rsidR="004E5147" w:rsidRPr="004E5147" w:rsidRDefault="004E5147" w:rsidP="004E5147">
      <w:pPr>
        <w:ind w:firstLine="426"/>
        <w:jc w:val="both"/>
        <w:rPr>
          <w:rFonts w:eastAsia="Calibri"/>
          <w:lang w:eastAsia="ru-RU"/>
        </w:rPr>
      </w:pPr>
      <w:r w:rsidRPr="004E5147">
        <w:rPr>
          <w:rFonts w:eastAsia="Calibri"/>
          <w:lang w:eastAsia="ru-RU"/>
        </w:rPr>
        <w:t>4.3.3. Осуществлять иные права, предусмотренные настоящим Договором и действующим законодательством Российской Федерации.</w:t>
      </w:r>
    </w:p>
    <w:p w:rsidR="004E5147" w:rsidRPr="004E5147" w:rsidRDefault="004E5147" w:rsidP="004E5147">
      <w:pPr>
        <w:ind w:firstLine="426"/>
        <w:jc w:val="both"/>
        <w:rPr>
          <w:rFonts w:eastAsia="Calibri"/>
          <w:b/>
          <w:lang w:eastAsia="ru-RU"/>
        </w:rPr>
      </w:pPr>
      <w:r w:rsidRPr="004E5147">
        <w:rPr>
          <w:rFonts w:eastAsia="Calibri"/>
          <w:b/>
          <w:lang w:eastAsia="ru-RU"/>
        </w:rPr>
        <w:t>4.4. Подрядчик обязан:</w:t>
      </w:r>
    </w:p>
    <w:p w:rsidR="004E5147" w:rsidRPr="004E5147" w:rsidRDefault="004E5147" w:rsidP="004E5147">
      <w:pPr>
        <w:ind w:firstLine="426"/>
        <w:jc w:val="both"/>
        <w:rPr>
          <w:rFonts w:eastAsia="Calibri"/>
          <w:lang w:eastAsia="ru-RU"/>
        </w:rPr>
      </w:pPr>
      <w:r w:rsidRPr="004E5147">
        <w:rPr>
          <w:rFonts w:eastAsia="Calibri"/>
          <w:lang w:eastAsia="ru-RU"/>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4E5147" w:rsidRPr="004E5147" w:rsidRDefault="004E5147" w:rsidP="004E5147">
      <w:pPr>
        <w:ind w:firstLine="426"/>
        <w:jc w:val="both"/>
        <w:rPr>
          <w:rFonts w:eastAsia="Calibri"/>
          <w:lang w:eastAsia="ru-RU"/>
        </w:rPr>
      </w:pPr>
      <w:r w:rsidRPr="004E5147">
        <w:rPr>
          <w:rFonts w:eastAsia="Calibri"/>
          <w:lang w:eastAsia="ru-RU"/>
        </w:rPr>
        <w:t>4.4.2. Обеспечить работы необходимыми материалами и оборудованием.</w:t>
      </w:r>
    </w:p>
    <w:p w:rsidR="004E5147" w:rsidRPr="004E5147" w:rsidRDefault="004E5147" w:rsidP="004E5147">
      <w:pPr>
        <w:ind w:firstLine="426"/>
        <w:jc w:val="both"/>
        <w:rPr>
          <w:rFonts w:eastAsia="Calibri"/>
          <w:lang w:eastAsia="ru-RU"/>
        </w:rPr>
      </w:pPr>
      <w:r w:rsidRPr="004E5147">
        <w:rPr>
          <w:rFonts w:eastAsia="Calibri"/>
          <w:lang w:eastAsia="ru-RU"/>
        </w:rPr>
        <w:t>4.4.3.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4E5147" w:rsidRPr="004E5147" w:rsidRDefault="004E5147" w:rsidP="004E5147">
      <w:pPr>
        <w:ind w:firstLine="426"/>
        <w:jc w:val="both"/>
        <w:rPr>
          <w:rFonts w:eastAsia="Calibri"/>
          <w:lang w:eastAsia="ru-RU"/>
        </w:rPr>
      </w:pPr>
      <w:r w:rsidRPr="004E5147">
        <w:rPr>
          <w:rFonts w:eastAsia="Calibri"/>
          <w:lang w:eastAsia="ru-RU"/>
        </w:rPr>
        <w:lastRenderedPageBreak/>
        <w:t>4.4.4.  Персонал Подрядчика обязан:</w:t>
      </w:r>
    </w:p>
    <w:p w:rsidR="004E5147" w:rsidRPr="004E5147" w:rsidRDefault="004E5147" w:rsidP="004E5147">
      <w:pPr>
        <w:numPr>
          <w:ilvl w:val="0"/>
          <w:numId w:val="27"/>
        </w:numPr>
        <w:suppressAutoHyphens/>
        <w:ind w:firstLine="426"/>
        <w:jc w:val="both"/>
        <w:rPr>
          <w:rFonts w:eastAsia="Calibri"/>
          <w:lang w:eastAsia="ru-RU"/>
        </w:rPr>
      </w:pPr>
      <w:r w:rsidRPr="004E5147">
        <w:rPr>
          <w:rFonts w:eastAsia="Calibri"/>
          <w:lang w:eastAsia="ru-RU"/>
        </w:rPr>
        <w:t>обеспечить выполнение требований охраны труда на территории и объектах ГНЦ РФ-ФЭИ при производстве работ по договору;</w:t>
      </w:r>
    </w:p>
    <w:p w:rsidR="004E5147" w:rsidRPr="004E5147" w:rsidRDefault="004E5147" w:rsidP="004E5147">
      <w:pPr>
        <w:numPr>
          <w:ilvl w:val="0"/>
          <w:numId w:val="27"/>
        </w:numPr>
        <w:suppressAutoHyphens/>
        <w:ind w:firstLine="426"/>
        <w:jc w:val="both"/>
        <w:rPr>
          <w:rFonts w:eastAsia="Calibri"/>
          <w:lang w:eastAsia="ru-RU"/>
        </w:rPr>
      </w:pPr>
      <w:r w:rsidRPr="004E5147">
        <w:rPr>
          <w:rFonts w:eastAsia="Calibri"/>
          <w:lang w:eastAsia="ru-RU"/>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4E5147" w:rsidRPr="004E5147" w:rsidRDefault="004E5147" w:rsidP="004E5147">
      <w:pPr>
        <w:numPr>
          <w:ilvl w:val="0"/>
          <w:numId w:val="27"/>
        </w:numPr>
        <w:suppressAutoHyphens/>
        <w:ind w:firstLine="426"/>
        <w:jc w:val="both"/>
        <w:rPr>
          <w:rFonts w:eastAsia="Calibri"/>
          <w:lang w:eastAsia="ru-RU"/>
        </w:rPr>
      </w:pPr>
      <w:r w:rsidRPr="004E5147">
        <w:rPr>
          <w:rFonts w:eastAsia="Calibri"/>
          <w:lang w:eastAsia="ru-RU"/>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4E5147" w:rsidRPr="004E5147" w:rsidRDefault="004E5147" w:rsidP="004E5147">
      <w:pPr>
        <w:ind w:firstLine="426"/>
        <w:jc w:val="both"/>
        <w:rPr>
          <w:rFonts w:eastAsia="Calibri"/>
          <w:lang w:eastAsia="ru-RU"/>
        </w:rPr>
      </w:pPr>
      <w:r w:rsidRPr="004E5147">
        <w:rPr>
          <w:rFonts w:eastAsia="Calibri"/>
          <w:lang w:eastAsia="ru-RU"/>
        </w:rPr>
        <w:t>4.4.5.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4E5147" w:rsidRPr="004E5147" w:rsidRDefault="004E5147" w:rsidP="004E5147">
      <w:pPr>
        <w:ind w:firstLine="426"/>
        <w:jc w:val="both"/>
        <w:rPr>
          <w:rFonts w:eastAsia="Calibri"/>
          <w:lang w:eastAsia="ru-RU"/>
        </w:rPr>
      </w:pPr>
      <w:r w:rsidRPr="004E5147">
        <w:rPr>
          <w:rFonts w:eastAsia="Calibri"/>
          <w:lang w:eastAsia="ru-RU"/>
        </w:rPr>
        <w:t>4.4.6. Немедленно известить Заказчика и до получения от него указаний приостановить работы при обнаружении:</w:t>
      </w:r>
    </w:p>
    <w:p w:rsidR="004E5147" w:rsidRPr="004E5147" w:rsidRDefault="004E5147" w:rsidP="004E5147">
      <w:pPr>
        <w:ind w:firstLine="426"/>
        <w:jc w:val="both"/>
        <w:rPr>
          <w:rFonts w:eastAsia="Calibri"/>
          <w:lang w:eastAsia="ru-RU"/>
        </w:rPr>
      </w:pPr>
      <w:r w:rsidRPr="004E5147">
        <w:rPr>
          <w:rFonts w:eastAsia="Calibri"/>
          <w:lang w:eastAsia="ru-RU"/>
        </w:rPr>
        <w:t>- необходимости проведения дополнительных работ, изменения вида работ, увеличения сметной стоимости работ;</w:t>
      </w:r>
    </w:p>
    <w:p w:rsidR="004E5147" w:rsidRPr="004E5147" w:rsidRDefault="004E5147" w:rsidP="004E5147">
      <w:pPr>
        <w:ind w:firstLine="426"/>
        <w:jc w:val="both"/>
        <w:rPr>
          <w:rFonts w:eastAsia="Calibri"/>
          <w:lang w:eastAsia="ru-RU"/>
        </w:rPr>
      </w:pPr>
      <w:r w:rsidRPr="004E5147">
        <w:rPr>
          <w:rFonts w:eastAsia="Calibri"/>
          <w:lang w:eastAsia="ru-RU"/>
        </w:rPr>
        <w:t>- возможных неблагоприятных для Заказчика последствий выполнения его указаний о способе исполнения работы;</w:t>
      </w:r>
    </w:p>
    <w:p w:rsidR="004E5147" w:rsidRPr="004E5147" w:rsidRDefault="004E5147" w:rsidP="004E5147">
      <w:pPr>
        <w:ind w:firstLine="426"/>
        <w:jc w:val="both"/>
        <w:rPr>
          <w:rFonts w:eastAsia="Calibri"/>
          <w:lang w:eastAsia="ru-RU"/>
        </w:rPr>
      </w:pPr>
      <w:r w:rsidRPr="004E5147">
        <w:rPr>
          <w:rFonts w:eastAsia="Calibri"/>
          <w:lang w:eastAsia="ru-RU"/>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4E5147" w:rsidRPr="004E5147" w:rsidRDefault="004E5147" w:rsidP="004E5147">
      <w:pPr>
        <w:ind w:firstLine="426"/>
        <w:jc w:val="both"/>
        <w:rPr>
          <w:rFonts w:eastAsia="Calibri"/>
          <w:lang w:eastAsia="ru-RU"/>
        </w:rPr>
      </w:pPr>
      <w:r w:rsidRPr="004E5147">
        <w:rPr>
          <w:rFonts w:eastAsia="Calibri"/>
          <w:lang w:eastAsia="ru-RU"/>
        </w:rPr>
        <w:t>4.4.7.  Обеспечить своевременное устранение недостатков и дефектов, выявленных при приемке работ, за свой счет и в течение гарантийного срока.</w:t>
      </w:r>
    </w:p>
    <w:p w:rsidR="004E5147" w:rsidRPr="004E5147" w:rsidRDefault="004E5147" w:rsidP="004E5147">
      <w:pPr>
        <w:ind w:firstLine="426"/>
        <w:jc w:val="both"/>
        <w:rPr>
          <w:rFonts w:eastAsia="Calibri"/>
          <w:lang w:eastAsia="ru-RU"/>
        </w:rPr>
      </w:pPr>
      <w:r w:rsidRPr="004E5147">
        <w:rPr>
          <w:rFonts w:eastAsia="Calibri"/>
          <w:lang w:eastAsia="ru-RU"/>
        </w:rPr>
        <w:t>4.4.8.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4E5147" w:rsidRPr="004E5147" w:rsidRDefault="004E5147" w:rsidP="004E5147">
      <w:pPr>
        <w:ind w:firstLine="426"/>
        <w:jc w:val="both"/>
        <w:rPr>
          <w:rFonts w:eastAsia="Calibri"/>
          <w:lang w:eastAsia="ru-RU"/>
        </w:rPr>
      </w:pPr>
      <w:r w:rsidRPr="004E5147">
        <w:rPr>
          <w:rFonts w:eastAsia="Calibri"/>
          <w:lang w:eastAsia="ru-RU"/>
        </w:rPr>
        <w:t>4.4.9. Выполнить иные обязательства, предусмотренные настоящим Договором и действующим законодательством Российской Федерации.</w:t>
      </w:r>
    </w:p>
    <w:p w:rsidR="004E5147" w:rsidRPr="004E5147" w:rsidRDefault="004E5147" w:rsidP="004E5147">
      <w:pPr>
        <w:ind w:firstLine="426"/>
        <w:jc w:val="both"/>
        <w:rPr>
          <w:rFonts w:eastAsia="Calibri"/>
          <w:lang w:eastAsia="ru-RU"/>
        </w:rPr>
      </w:pPr>
    </w:p>
    <w:p w:rsidR="004E5147" w:rsidRPr="004E5147" w:rsidRDefault="004E5147" w:rsidP="004E5147">
      <w:pPr>
        <w:numPr>
          <w:ilvl w:val="0"/>
          <w:numId w:val="28"/>
        </w:numPr>
        <w:suppressAutoHyphens/>
        <w:ind w:firstLine="426"/>
        <w:jc w:val="left"/>
        <w:rPr>
          <w:rFonts w:eastAsia="Calibri"/>
          <w:b/>
          <w:lang w:eastAsia="ru-RU"/>
        </w:rPr>
      </w:pPr>
      <w:r w:rsidRPr="004E5147">
        <w:rPr>
          <w:rFonts w:eastAsia="Calibri"/>
          <w:b/>
          <w:lang w:eastAsia="ru-RU"/>
        </w:rPr>
        <w:t>Производство работ</w:t>
      </w:r>
    </w:p>
    <w:p w:rsidR="004E5147" w:rsidRPr="004E5147" w:rsidRDefault="004E5147" w:rsidP="004E5147">
      <w:pPr>
        <w:numPr>
          <w:ilvl w:val="1"/>
          <w:numId w:val="28"/>
        </w:numPr>
        <w:tabs>
          <w:tab w:val="num" w:pos="0"/>
          <w:tab w:val="left" w:pos="851"/>
        </w:tabs>
        <w:suppressAutoHyphens/>
        <w:ind w:firstLine="426"/>
        <w:jc w:val="both"/>
        <w:rPr>
          <w:rFonts w:eastAsia="Calibri"/>
          <w:lang w:eastAsia="ru-RU"/>
        </w:rPr>
      </w:pPr>
      <w:r w:rsidRPr="004E5147">
        <w:rPr>
          <w:rFonts w:eastAsia="Calibri"/>
          <w:lang w:eastAsia="ru-RU"/>
        </w:rPr>
        <w:t>Подрядчик приступает к производству работ в соответствии с пунктами 3.2. и 4.2.5. настоящего Договора.</w:t>
      </w:r>
    </w:p>
    <w:p w:rsidR="004E5147" w:rsidRPr="004E5147" w:rsidRDefault="004E5147" w:rsidP="004E5147">
      <w:pPr>
        <w:numPr>
          <w:ilvl w:val="1"/>
          <w:numId w:val="28"/>
        </w:numPr>
        <w:tabs>
          <w:tab w:val="num" w:pos="0"/>
          <w:tab w:val="left" w:pos="851"/>
        </w:tabs>
        <w:suppressAutoHyphens/>
        <w:ind w:firstLine="426"/>
        <w:jc w:val="both"/>
        <w:rPr>
          <w:rFonts w:eastAsia="Calibri"/>
          <w:lang w:eastAsia="ru-RU"/>
        </w:rPr>
      </w:pPr>
      <w:r w:rsidRPr="004E5147">
        <w:rPr>
          <w:rFonts w:eastAsia="Calibri"/>
          <w:lang w:eastAsia="ru-RU"/>
        </w:rPr>
        <w:t>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4E5147" w:rsidRPr="004E5147" w:rsidRDefault="004E5147" w:rsidP="004E5147">
      <w:pPr>
        <w:ind w:firstLine="426"/>
        <w:jc w:val="both"/>
        <w:rPr>
          <w:rFonts w:eastAsia="Calibri"/>
          <w:lang w:eastAsia="ru-RU"/>
        </w:rPr>
      </w:pPr>
      <w:r w:rsidRPr="004E5147">
        <w:rPr>
          <w:rFonts w:eastAsia="Calibri"/>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4E5147" w:rsidRPr="004E5147" w:rsidRDefault="004E5147" w:rsidP="004E5147">
      <w:pPr>
        <w:ind w:firstLine="426"/>
        <w:jc w:val="both"/>
        <w:rPr>
          <w:rFonts w:eastAsia="Calibri"/>
          <w:lang w:eastAsia="ru-RU"/>
        </w:rPr>
      </w:pPr>
      <w:r w:rsidRPr="004E5147">
        <w:rPr>
          <w:rFonts w:eastAsia="Calibri"/>
          <w:lang w:eastAsia="ru-RU"/>
        </w:rPr>
        <w:t>5.4. Заказчик назначает своего представителя на Объекте, который совместно с Подрядчиком  осуществляет  приемку по акту выполненных работ, технический надзор и контроль за их выполнением и качеством, а также производит проверку соответствия  используемых Подрядчиком  материалов  и  оборудования  условиям  настоящего Договора и проектно-сметной документации.</w:t>
      </w:r>
    </w:p>
    <w:p w:rsidR="004E5147" w:rsidRPr="004E5147" w:rsidRDefault="004E5147" w:rsidP="004E5147">
      <w:pPr>
        <w:ind w:firstLine="426"/>
        <w:jc w:val="both"/>
        <w:rPr>
          <w:rFonts w:eastAsia="Calibri"/>
          <w:lang w:eastAsia="ru-RU"/>
        </w:rPr>
      </w:pPr>
      <w:r w:rsidRPr="004E5147">
        <w:rPr>
          <w:rFonts w:eastAsia="Calibri"/>
          <w:lang w:eastAsia="ru-RU"/>
        </w:rPr>
        <w:t xml:space="preserve">5.5.  В случае если Заказчиком будут обнаружены некачественно 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4E5147" w:rsidRPr="004E5147" w:rsidRDefault="004E5147" w:rsidP="004E5147">
      <w:pPr>
        <w:ind w:firstLine="426"/>
        <w:jc w:val="both"/>
        <w:rPr>
          <w:rFonts w:eastAsia="Calibri"/>
          <w:lang w:eastAsia="ru-RU"/>
        </w:rPr>
      </w:pPr>
    </w:p>
    <w:p w:rsidR="004E5147" w:rsidRPr="004E5147" w:rsidRDefault="004E5147" w:rsidP="004E5147">
      <w:pPr>
        <w:numPr>
          <w:ilvl w:val="0"/>
          <w:numId w:val="28"/>
        </w:numPr>
        <w:suppressAutoHyphens/>
        <w:ind w:firstLine="426"/>
        <w:jc w:val="left"/>
        <w:rPr>
          <w:rFonts w:eastAsia="Calibri"/>
          <w:b/>
          <w:lang w:eastAsia="ru-RU"/>
        </w:rPr>
      </w:pPr>
      <w:r w:rsidRPr="004E5147">
        <w:rPr>
          <w:rFonts w:eastAsia="Calibri"/>
          <w:b/>
          <w:lang w:eastAsia="ru-RU"/>
        </w:rPr>
        <w:t>Порядок сдачи-приемки работ</w:t>
      </w:r>
    </w:p>
    <w:p w:rsidR="004E5147" w:rsidRPr="004E5147" w:rsidRDefault="004E5147" w:rsidP="004E5147">
      <w:pPr>
        <w:ind w:firstLine="426"/>
        <w:jc w:val="both"/>
        <w:rPr>
          <w:rFonts w:eastAsia="Calibri"/>
          <w:lang w:eastAsia="ru-RU"/>
        </w:rPr>
      </w:pPr>
      <w:r w:rsidRPr="004E5147">
        <w:rPr>
          <w:rFonts w:eastAsia="Calibri"/>
          <w:lang w:eastAsia="ru-RU"/>
        </w:rPr>
        <w:lastRenderedPageBreak/>
        <w:t>6.1. После завершения Подрядчиком работ представителями сторон производится сдача-приемка выполненных работ. Подрядчик готовит и направляет Заказчику Акт о приемке выполненных  работ (Форма № КС-2, а также справку о стоимости  выполненных работ (Форма КС-3), а так же акты на скрытые работы, если таковые имеются.</w:t>
      </w:r>
    </w:p>
    <w:p w:rsidR="004E5147" w:rsidRPr="004E5147" w:rsidRDefault="004E5147" w:rsidP="004E5147">
      <w:pPr>
        <w:ind w:firstLine="426"/>
        <w:jc w:val="both"/>
        <w:rPr>
          <w:rFonts w:eastAsia="Calibri"/>
          <w:lang w:eastAsia="ru-RU"/>
        </w:rPr>
      </w:pPr>
      <w:r w:rsidRPr="004E5147">
        <w:rPr>
          <w:rFonts w:eastAsia="Calibri"/>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4E5147" w:rsidRPr="004E5147" w:rsidRDefault="004E5147" w:rsidP="004E5147">
      <w:pPr>
        <w:ind w:firstLine="426"/>
        <w:jc w:val="both"/>
        <w:rPr>
          <w:rFonts w:eastAsia="Calibri"/>
          <w:lang w:eastAsia="ru-RU"/>
        </w:rPr>
      </w:pPr>
      <w:r w:rsidRPr="004E5147">
        <w:rPr>
          <w:rFonts w:eastAsia="Calibri"/>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4E5147" w:rsidRPr="004E5147" w:rsidRDefault="004E5147" w:rsidP="004E5147">
      <w:pPr>
        <w:ind w:firstLine="426"/>
        <w:jc w:val="both"/>
        <w:rPr>
          <w:rFonts w:eastAsia="Calibri"/>
          <w:lang w:eastAsia="ru-RU"/>
        </w:rPr>
      </w:pPr>
    </w:p>
    <w:p w:rsidR="004E5147" w:rsidRPr="004E5147" w:rsidRDefault="004E5147" w:rsidP="004E5147">
      <w:pPr>
        <w:numPr>
          <w:ilvl w:val="0"/>
          <w:numId w:val="28"/>
        </w:numPr>
        <w:suppressAutoHyphens/>
        <w:ind w:firstLine="426"/>
        <w:jc w:val="left"/>
        <w:rPr>
          <w:rFonts w:eastAsia="Calibri"/>
          <w:b/>
          <w:lang w:eastAsia="ru-RU"/>
        </w:rPr>
      </w:pPr>
      <w:r w:rsidRPr="004E5147">
        <w:rPr>
          <w:rFonts w:eastAsia="Calibri"/>
          <w:b/>
          <w:lang w:eastAsia="ru-RU"/>
        </w:rPr>
        <w:t>Гарантии</w:t>
      </w:r>
    </w:p>
    <w:p w:rsidR="004E5147" w:rsidRPr="004E5147" w:rsidRDefault="004E5147" w:rsidP="004E5147">
      <w:pPr>
        <w:ind w:firstLine="426"/>
        <w:jc w:val="both"/>
        <w:rPr>
          <w:rFonts w:eastAsia="Calibri"/>
          <w:lang w:eastAsia="ru-RU"/>
        </w:rPr>
      </w:pPr>
      <w:r w:rsidRPr="004E5147">
        <w:rPr>
          <w:rFonts w:eastAsia="Calibri"/>
          <w:lang w:eastAsia="ru-RU"/>
        </w:rPr>
        <w:t>7.1. Работы должны быть выполнены в соответствии с государственными стандартами (ГОСТ), строительными нормами и правилами (СНиП).</w:t>
      </w:r>
    </w:p>
    <w:p w:rsidR="004E5147" w:rsidRPr="004E5147" w:rsidRDefault="004E5147" w:rsidP="004E5147">
      <w:pPr>
        <w:ind w:firstLine="426"/>
        <w:jc w:val="both"/>
        <w:rPr>
          <w:rFonts w:eastAsia="Calibri"/>
          <w:lang w:eastAsia="ru-RU"/>
        </w:rPr>
      </w:pPr>
      <w:r w:rsidRPr="004E5147">
        <w:rPr>
          <w:rFonts w:eastAsia="Calibri"/>
          <w:lang w:eastAsia="ru-RU"/>
        </w:rPr>
        <w:t>7.2. Срок гарантии качества на работы и материалы составляет не менее 24 месяцев</w:t>
      </w:r>
      <w:r w:rsidRPr="004E5147">
        <w:rPr>
          <w:rFonts w:eastAsia="Calibri"/>
          <w:b/>
          <w:lang w:eastAsia="ru-RU"/>
        </w:rPr>
        <w:t xml:space="preserve"> </w:t>
      </w:r>
      <w:r w:rsidRPr="004E5147">
        <w:rPr>
          <w:rFonts w:eastAsia="Calibri"/>
          <w:lang w:eastAsia="ru-RU"/>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4E5147" w:rsidRPr="004E5147" w:rsidRDefault="004E5147" w:rsidP="004E5147">
      <w:pPr>
        <w:ind w:firstLine="426"/>
        <w:jc w:val="both"/>
        <w:rPr>
          <w:rFonts w:eastAsia="Calibri"/>
          <w:lang w:eastAsia="ru-RU"/>
        </w:rPr>
      </w:pPr>
      <w:r w:rsidRPr="004E5147">
        <w:rPr>
          <w:rFonts w:eastAsia="Calibri"/>
          <w:lang w:eastAsia="ru-RU"/>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4E5147" w:rsidRPr="004E5147" w:rsidRDefault="004E5147" w:rsidP="004E5147">
      <w:pPr>
        <w:ind w:firstLine="426"/>
        <w:jc w:val="both"/>
        <w:rPr>
          <w:rFonts w:eastAsia="Calibri"/>
          <w:b/>
          <w:lang w:eastAsia="ru-RU"/>
        </w:rPr>
      </w:pPr>
      <w:r w:rsidRPr="004E5147">
        <w:rPr>
          <w:rFonts w:eastAsia="Calibri"/>
          <w:lang w:eastAsia="ru-RU"/>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4E5147" w:rsidRPr="004E5147" w:rsidRDefault="004E5147" w:rsidP="004E5147">
      <w:pPr>
        <w:ind w:firstLine="426"/>
        <w:jc w:val="both"/>
        <w:rPr>
          <w:rFonts w:eastAsia="Calibri"/>
          <w:b/>
          <w:lang w:eastAsia="ru-RU"/>
        </w:rPr>
      </w:pPr>
    </w:p>
    <w:p w:rsidR="004E5147" w:rsidRPr="004E5147" w:rsidRDefault="004E5147" w:rsidP="004E5147">
      <w:pPr>
        <w:numPr>
          <w:ilvl w:val="0"/>
          <w:numId w:val="28"/>
        </w:numPr>
        <w:suppressAutoHyphens/>
        <w:ind w:firstLine="426"/>
        <w:jc w:val="left"/>
        <w:rPr>
          <w:rFonts w:eastAsia="Calibri"/>
          <w:b/>
          <w:lang w:eastAsia="ru-RU"/>
        </w:rPr>
      </w:pPr>
      <w:r w:rsidRPr="004E5147">
        <w:rPr>
          <w:rFonts w:eastAsia="Calibri"/>
          <w:b/>
          <w:lang w:eastAsia="ru-RU"/>
        </w:rPr>
        <w:t>Ответственность сторон</w:t>
      </w:r>
    </w:p>
    <w:p w:rsidR="004E5147" w:rsidRPr="004E5147" w:rsidRDefault="004E5147" w:rsidP="004E5147">
      <w:pPr>
        <w:ind w:firstLine="426"/>
        <w:jc w:val="both"/>
        <w:rPr>
          <w:rFonts w:eastAsia="Calibri"/>
          <w:lang w:eastAsia="ru-RU"/>
        </w:rPr>
      </w:pPr>
      <w:r w:rsidRPr="004E5147">
        <w:rPr>
          <w:rFonts w:eastAsia="Calibri"/>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4E5147" w:rsidRPr="004E5147" w:rsidRDefault="004E5147" w:rsidP="004E5147">
      <w:pPr>
        <w:ind w:firstLine="426"/>
        <w:jc w:val="both"/>
        <w:rPr>
          <w:rFonts w:eastAsia="Calibri"/>
          <w:lang w:eastAsia="ru-RU"/>
        </w:rPr>
      </w:pPr>
      <w:r w:rsidRPr="004E5147">
        <w:rPr>
          <w:rFonts w:eastAsia="Calibri"/>
          <w:lang w:eastAsia="ru-RU"/>
        </w:rPr>
        <w:t xml:space="preserve">8.2. В случае нарушения Подрядчиком срока выполнения работ он уплачивает Заказчику за каждый день просрочки пени в размере </w:t>
      </w:r>
      <w:r w:rsidRPr="004E5147">
        <w:rPr>
          <w:rFonts w:eastAsia="Calibri"/>
          <w:u w:val="single"/>
          <w:lang w:eastAsia="ru-RU"/>
        </w:rPr>
        <w:t xml:space="preserve">2 </w:t>
      </w:r>
      <w:r w:rsidRPr="004E5147">
        <w:rPr>
          <w:rFonts w:eastAsia="Calibri"/>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4E5147">
        <w:rPr>
          <w:rFonts w:eastAsia="Calibri"/>
          <w:u w:val="single"/>
          <w:lang w:eastAsia="ru-RU"/>
        </w:rPr>
        <w:t>5 %</w:t>
      </w:r>
      <w:r w:rsidRPr="004E5147">
        <w:rPr>
          <w:rFonts w:eastAsia="Calibri"/>
          <w:lang w:eastAsia="ru-RU"/>
        </w:rPr>
        <w:t xml:space="preserve"> от стоимости работ.</w:t>
      </w:r>
    </w:p>
    <w:p w:rsidR="004E5147" w:rsidRPr="004E5147" w:rsidRDefault="004E5147" w:rsidP="004E5147">
      <w:pPr>
        <w:ind w:firstLine="426"/>
        <w:jc w:val="both"/>
        <w:rPr>
          <w:rFonts w:eastAsia="Calibri"/>
          <w:lang w:eastAsia="ru-RU"/>
        </w:rPr>
      </w:pPr>
      <w:r w:rsidRPr="004E5147">
        <w:rPr>
          <w:rFonts w:eastAsia="Calibri"/>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4E5147" w:rsidRPr="004E5147" w:rsidRDefault="004E5147" w:rsidP="004E5147">
      <w:pPr>
        <w:ind w:firstLine="426"/>
        <w:jc w:val="both"/>
        <w:rPr>
          <w:rFonts w:eastAsia="Calibri"/>
          <w:lang w:eastAsia="ru-RU"/>
        </w:rPr>
      </w:pPr>
      <w:r w:rsidRPr="004E5147">
        <w:rPr>
          <w:rFonts w:eastAsia="Calibri"/>
          <w:lang w:eastAsia="ru-RU"/>
        </w:rPr>
        <w:t>8.4. Уплата неустойки не освобождает стороны от исполнения обязательств, предусмотренных настоящим Договором.</w:t>
      </w:r>
    </w:p>
    <w:p w:rsidR="004E5147" w:rsidRPr="004E5147" w:rsidRDefault="004E5147" w:rsidP="004E5147">
      <w:pPr>
        <w:ind w:firstLine="426"/>
        <w:jc w:val="both"/>
        <w:rPr>
          <w:rFonts w:eastAsia="Calibri"/>
          <w:lang w:eastAsia="ru-RU"/>
        </w:rPr>
      </w:pPr>
      <w:r w:rsidRPr="004E5147">
        <w:rPr>
          <w:rFonts w:eastAsia="Calibri"/>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4E5147" w:rsidRPr="004E5147" w:rsidRDefault="004E5147" w:rsidP="004E5147">
      <w:pPr>
        <w:ind w:firstLine="426"/>
        <w:jc w:val="both"/>
        <w:rPr>
          <w:rFonts w:eastAsia="Calibri"/>
          <w:lang w:eastAsia="ru-RU"/>
        </w:rPr>
      </w:pPr>
      <w:r w:rsidRPr="004E5147">
        <w:rPr>
          <w:rFonts w:eastAsia="Calibri"/>
          <w:lang w:eastAsia="ru-RU"/>
        </w:rPr>
        <w:t xml:space="preserve">8.6. В случаях, когда работы выполнены Подрядчиком с отступлениями от настоящего договора, ухудшившими результат работы, или с иными недостатками, не </w:t>
      </w:r>
      <w:r w:rsidRPr="004E5147">
        <w:rPr>
          <w:rFonts w:eastAsia="Calibri"/>
          <w:lang w:eastAsia="ru-RU"/>
        </w:rPr>
        <w:lastRenderedPageBreak/>
        <w:t>позволяющими использовать объект работ по назначению, Заказчик вправе по своему выбору:</w:t>
      </w:r>
    </w:p>
    <w:p w:rsidR="004E5147" w:rsidRPr="004E5147" w:rsidRDefault="004E5147" w:rsidP="004E5147">
      <w:pPr>
        <w:ind w:firstLine="426"/>
        <w:jc w:val="both"/>
        <w:rPr>
          <w:rFonts w:eastAsia="Calibri"/>
          <w:lang w:eastAsia="ru-RU"/>
        </w:rPr>
      </w:pPr>
      <w:r w:rsidRPr="004E5147">
        <w:rPr>
          <w:rFonts w:eastAsia="Calibri"/>
          <w:lang w:eastAsia="ru-RU"/>
        </w:rPr>
        <w:t>-  Потребовать от Подрядчика безвозмездного устранения недостатков в разумный срок.</w:t>
      </w:r>
    </w:p>
    <w:p w:rsidR="004E5147" w:rsidRPr="004E5147" w:rsidRDefault="004E5147" w:rsidP="004E5147">
      <w:pPr>
        <w:ind w:firstLine="426"/>
        <w:jc w:val="both"/>
        <w:rPr>
          <w:rFonts w:eastAsia="Calibri"/>
          <w:lang w:eastAsia="ru-RU"/>
        </w:rPr>
      </w:pPr>
      <w:r w:rsidRPr="004E5147">
        <w:rPr>
          <w:rFonts w:eastAsia="Calibri"/>
          <w:lang w:eastAsia="ru-RU"/>
        </w:rPr>
        <w:t>-  Потребовать от Подрядчика соразмерного уменьшения установленной за работу цены.</w:t>
      </w:r>
    </w:p>
    <w:p w:rsidR="004E5147" w:rsidRPr="004E5147" w:rsidRDefault="004E5147" w:rsidP="004E5147">
      <w:pPr>
        <w:ind w:firstLine="426"/>
        <w:jc w:val="both"/>
        <w:rPr>
          <w:rFonts w:eastAsia="Calibri"/>
          <w:lang w:eastAsia="ru-RU"/>
        </w:rPr>
      </w:pPr>
      <w:r w:rsidRPr="004E5147">
        <w:rPr>
          <w:rFonts w:eastAsia="Calibri"/>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4E5147" w:rsidRPr="004E5147" w:rsidRDefault="004E5147" w:rsidP="004E5147">
      <w:pPr>
        <w:ind w:firstLine="426"/>
        <w:jc w:val="both"/>
        <w:rPr>
          <w:rFonts w:eastAsia="Calibri"/>
          <w:lang w:eastAsia="ru-RU"/>
        </w:rPr>
      </w:pPr>
      <w:r w:rsidRPr="004E5147">
        <w:rPr>
          <w:rFonts w:eastAsia="Calibri"/>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4E5147" w:rsidRPr="004E5147" w:rsidRDefault="004E5147" w:rsidP="004E5147">
      <w:pPr>
        <w:ind w:firstLine="426"/>
        <w:jc w:val="both"/>
        <w:rPr>
          <w:rFonts w:eastAsia="Calibri"/>
          <w:lang w:eastAsia="ru-RU"/>
        </w:rPr>
      </w:pPr>
      <w:r w:rsidRPr="004E5147">
        <w:rPr>
          <w:rFonts w:eastAsia="Calibri"/>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4E5147" w:rsidRPr="004E5147" w:rsidRDefault="004E5147" w:rsidP="004E5147">
      <w:pPr>
        <w:ind w:firstLine="426"/>
        <w:jc w:val="both"/>
        <w:rPr>
          <w:rFonts w:eastAsia="Calibri"/>
          <w:u w:val="single"/>
          <w:lang w:eastAsia="ru-RU"/>
        </w:rPr>
      </w:pPr>
      <w:r w:rsidRPr="004E5147">
        <w:rPr>
          <w:rFonts w:eastAsia="Calibri"/>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4E5147">
        <w:rPr>
          <w:rFonts w:eastAsia="Calibri"/>
          <w:u w:val="single"/>
          <w:lang w:eastAsia="ru-RU"/>
        </w:rPr>
        <w:t xml:space="preserve">2-х лет </w:t>
      </w:r>
      <w:r w:rsidRPr="004E5147">
        <w:rPr>
          <w:rFonts w:eastAsia="Calibri"/>
          <w:lang w:eastAsia="ru-RU"/>
        </w:rPr>
        <w:t>с момента приемки работ</w:t>
      </w:r>
      <w:r w:rsidRPr="004E5147">
        <w:rPr>
          <w:rFonts w:eastAsia="Calibri"/>
          <w:u w:val="single"/>
          <w:lang w:eastAsia="ru-RU"/>
        </w:rPr>
        <w:t>.</w:t>
      </w:r>
    </w:p>
    <w:p w:rsidR="004E5147" w:rsidRPr="004E5147" w:rsidRDefault="004E5147" w:rsidP="004E5147">
      <w:pPr>
        <w:ind w:firstLine="426"/>
        <w:jc w:val="both"/>
        <w:rPr>
          <w:rFonts w:eastAsia="Calibri"/>
          <w:lang w:eastAsia="ru-RU"/>
        </w:rPr>
      </w:pPr>
      <w:r w:rsidRPr="004E5147">
        <w:rPr>
          <w:rFonts w:eastAsia="Calibri"/>
          <w:lang w:eastAsia="ru-RU"/>
        </w:rPr>
        <w:t>8.9. Риск случайной гибели или случайного повреждения результата выполненной работы до ее приемки Заказчиком несет   Подрядчик.</w:t>
      </w:r>
    </w:p>
    <w:p w:rsidR="004E5147" w:rsidRPr="004E5147" w:rsidRDefault="004E5147" w:rsidP="004E5147">
      <w:pPr>
        <w:ind w:firstLine="426"/>
        <w:jc w:val="both"/>
        <w:rPr>
          <w:rFonts w:eastAsia="Calibri"/>
          <w:lang w:eastAsia="ru-RU"/>
        </w:rPr>
      </w:pPr>
      <w:r w:rsidRPr="004E5147">
        <w:rPr>
          <w:rFonts w:eastAsia="Calibri"/>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4E5147" w:rsidRPr="004E5147" w:rsidRDefault="004E5147" w:rsidP="004E5147">
      <w:pPr>
        <w:ind w:firstLine="426"/>
        <w:jc w:val="both"/>
        <w:rPr>
          <w:rFonts w:eastAsia="Calibri"/>
          <w:lang w:eastAsia="ru-RU"/>
        </w:rPr>
      </w:pPr>
      <w:r w:rsidRPr="004E5147">
        <w:rPr>
          <w:rFonts w:eastAsia="Calibri"/>
          <w:lang w:eastAsia="ru-RU"/>
        </w:rPr>
        <w:t>- отказаться от исполнения договора и потребовать возмещения убытков;</w:t>
      </w:r>
    </w:p>
    <w:p w:rsidR="004E5147" w:rsidRPr="004E5147" w:rsidRDefault="004E5147" w:rsidP="004E5147">
      <w:pPr>
        <w:ind w:firstLine="426"/>
        <w:jc w:val="both"/>
        <w:rPr>
          <w:rFonts w:eastAsia="Calibri"/>
          <w:lang w:eastAsia="ru-RU"/>
        </w:rPr>
      </w:pPr>
      <w:r w:rsidRPr="004E5147">
        <w:rPr>
          <w:rFonts w:eastAsia="Calibri"/>
          <w:lang w:eastAsia="ru-RU"/>
        </w:rPr>
        <w:t>- назначить Подрядчику новый срок, в течение которого он должен приступить к работе;</w:t>
      </w:r>
    </w:p>
    <w:p w:rsidR="004E5147" w:rsidRPr="004E5147" w:rsidRDefault="004E5147" w:rsidP="004E5147">
      <w:pPr>
        <w:ind w:firstLine="426"/>
        <w:jc w:val="both"/>
        <w:rPr>
          <w:rFonts w:eastAsia="Calibri"/>
          <w:lang w:eastAsia="ru-RU"/>
        </w:rPr>
      </w:pPr>
      <w:r w:rsidRPr="004E5147">
        <w:rPr>
          <w:rFonts w:eastAsia="Calibri"/>
          <w:lang w:eastAsia="ru-RU"/>
        </w:rPr>
        <w:t>- поручить выполнение работы другому лицу за счет Подрядчика;</w:t>
      </w:r>
    </w:p>
    <w:p w:rsidR="004E5147" w:rsidRPr="004E5147" w:rsidRDefault="004E5147" w:rsidP="004E5147">
      <w:pPr>
        <w:ind w:firstLine="426"/>
        <w:jc w:val="both"/>
        <w:rPr>
          <w:rFonts w:eastAsia="Calibri"/>
          <w:lang w:eastAsia="ru-RU"/>
        </w:rPr>
      </w:pPr>
      <w:r w:rsidRPr="004E5147">
        <w:rPr>
          <w:rFonts w:eastAsia="Calibri"/>
          <w:lang w:eastAsia="ru-RU"/>
        </w:rPr>
        <w:t>- потребовать уменьшения цены работы.</w:t>
      </w:r>
    </w:p>
    <w:p w:rsidR="004E5147" w:rsidRPr="004E5147" w:rsidRDefault="004E5147" w:rsidP="004E5147">
      <w:pPr>
        <w:ind w:firstLine="426"/>
        <w:jc w:val="both"/>
        <w:rPr>
          <w:rFonts w:eastAsia="Calibri"/>
          <w:b/>
          <w:lang w:eastAsia="ru-RU"/>
        </w:rPr>
      </w:pPr>
    </w:p>
    <w:p w:rsidR="004E5147" w:rsidRPr="004E5147" w:rsidRDefault="004E5147" w:rsidP="004E5147">
      <w:pPr>
        <w:ind w:firstLine="426"/>
        <w:rPr>
          <w:rFonts w:eastAsia="Calibri"/>
          <w:b/>
          <w:lang w:eastAsia="ru-RU"/>
        </w:rPr>
      </w:pPr>
      <w:r w:rsidRPr="004E5147">
        <w:rPr>
          <w:rFonts w:eastAsia="Calibri"/>
          <w:b/>
          <w:lang w:eastAsia="ru-RU"/>
        </w:rPr>
        <w:t>9.  Обстоятельства непреодолимой силы</w:t>
      </w:r>
    </w:p>
    <w:p w:rsidR="004E5147" w:rsidRPr="004E5147" w:rsidRDefault="004E5147" w:rsidP="004E5147">
      <w:pPr>
        <w:ind w:firstLine="426"/>
        <w:jc w:val="both"/>
        <w:rPr>
          <w:rFonts w:eastAsia="Calibri"/>
          <w:lang w:eastAsia="ru-RU"/>
        </w:rPr>
      </w:pPr>
      <w:r w:rsidRPr="004E5147">
        <w:rPr>
          <w:rFonts w:eastAsia="Calibri"/>
          <w:lang w:eastAsia="ru-RU"/>
        </w:rPr>
        <w:t>9.1. 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
    <w:p w:rsidR="004E5147" w:rsidRPr="004E5147" w:rsidRDefault="004E5147" w:rsidP="004E5147">
      <w:pPr>
        <w:ind w:firstLine="426"/>
        <w:jc w:val="both"/>
        <w:rPr>
          <w:rFonts w:eastAsia="Calibri"/>
          <w:lang w:eastAsia="ru-RU"/>
        </w:rPr>
      </w:pPr>
      <w:r w:rsidRPr="004E5147">
        <w:rPr>
          <w:rFonts w:eastAsia="Calibri"/>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4E5147" w:rsidRPr="004E5147" w:rsidRDefault="004E5147" w:rsidP="004E5147">
      <w:pPr>
        <w:ind w:firstLine="426"/>
        <w:jc w:val="both"/>
        <w:rPr>
          <w:rFonts w:eastAsia="Calibri"/>
          <w:lang w:eastAsia="ru-RU"/>
        </w:rPr>
      </w:pPr>
    </w:p>
    <w:p w:rsidR="004E5147" w:rsidRPr="004E5147" w:rsidRDefault="004E5147" w:rsidP="004E5147">
      <w:pPr>
        <w:numPr>
          <w:ilvl w:val="0"/>
          <w:numId w:val="29"/>
        </w:numPr>
        <w:suppressAutoHyphens/>
        <w:ind w:firstLine="426"/>
        <w:jc w:val="left"/>
        <w:rPr>
          <w:rFonts w:eastAsia="Calibri"/>
          <w:b/>
          <w:lang w:eastAsia="ru-RU"/>
        </w:rPr>
      </w:pPr>
      <w:r w:rsidRPr="004E5147">
        <w:rPr>
          <w:rFonts w:eastAsia="Calibri"/>
          <w:b/>
          <w:lang w:eastAsia="ru-RU"/>
        </w:rPr>
        <w:t>Разрешение споров</w:t>
      </w:r>
    </w:p>
    <w:p w:rsidR="004E5147" w:rsidRPr="004E5147" w:rsidRDefault="004E5147" w:rsidP="004E5147">
      <w:pPr>
        <w:ind w:firstLine="426"/>
        <w:jc w:val="both"/>
        <w:rPr>
          <w:rFonts w:eastAsia="Calibri"/>
          <w:lang w:eastAsia="ru-RU"/>
        </w:rPr>
      </w:pPr>
      <w:r w:rsidRPr="004E5147">
        <w:rPr>
          <w:rFonts w:eastAsia="Calibri"/>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4E5147" w:rsidRPr="004E5147" w:rsidRDefault="004E5147" w:rsidP="004E5147">
      <w:pPr>
        <w:ind w:firstLine="426"/>
        <w:jc w:val="both"/>
        <w:rPr>
          <w:rFonts w:eastAsia="Calibri"/>
          <w:lang w:eastAsia="ru-RU"/>
        </w:rPr>
      </w:pPr>
      <w:r w:rsidRPr="004E5147">
        <w:rPr>
          <w:rFonts w:eastAsia="Calibri"/>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E5147" w:rsidRPr="004E5147" w:rsidRDefault="004E5147" w:rsidP="004E5147">
      <w:pPr>
        <w:ind w:firstLine="426"/>
        <w:jc w:val="both"/>
        <w:rPr>
          <w:rFonts w:eastAsia="Calibri"/>
          <w:lang w:eastAsia="ru-RU"/>
        </w:rPr>
      </w:pPr>
    </w:p>
    <w:p w:rsidR="004E5147" w:rsidRPr="004E5147" w:rsidRDefault="004E5147" w:rsidP="004E5147">
      <w:pPr>
        <w:numPr>
          <w:ilvl w:val="0"/>
          <w:numId w:val="29"/>
        </w:numPr>
        <w:suppressAutoHyphens/>
        <w:ind w:firstLine="426"/>
        <w:jc w:val="left"/>
        <w:rPr>
          <w:rFonts w:eastAsia="Calibri"/>
          <w:b/>
          <w:lang w:eastAsia="ru-RU"/>
        </w:rPr>
      </w:pPr>
      <w:r w:rsidRPr="004E5147">
        <w:rPr>
          <w:rFonts w:eastAsia="Calibri"/>
          <w:b/>
          <w:lang w:eastAsia="ru-RU"/>
        </w:rPr>
        <w:t>Срок действия Договора</w:t>
      </w:r>
    </w:p>
    <w:p w:rsidR="004E5147" w:rsidRPr="004E5147" w:rsidRDefault="004E5147" w:rsidP="004E5147">
      <w:pPr>
        <w:ind w:firstLine="426"/>
        <w:jc w:val="both"/>
        <w:rPr>
          <w:rFonts w:eastAsia="Calibri"/>
          <w:lang w:eastAsia="ru-RU"/>
        </w:rPr>
      </w:pPr>
      <w:r w:rsidRPr="004E5147">
        <w:rPr>
          <w:rFonts w:eastAsia="Calibri"/>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4E5147" w:rsidRPr="004E5147" w:rsidRDefault="004E5147" w:rsidP="004E5147">
      <w:pPr>
        <w:ind w:firstLine="426"/>
        <w:jc w:val="both"/>
        <w:rPr>
          <w:rFonts w:eastAsia="Calibri"/>
          <w:lang w:eastAsia="ru-RU"/>
        </w:rPr>
      </w:pPr>
      <w:r w:rsidRPr="004E5147">
        <w:rPr>
          <w:rFonts w:eastAsia="Calibri"/>
          <w:lang w:eastAsia="ru-RU"/>
        </w:rPr>
        <w:t>11.2. Договор считается расторгнутым только при условии урегулирования сторонами материальных и финансовых претензий по выполненным до момента расторжения Договора обязательствам.</w:t>
      </w:r>
    </w:p>
    <w:p w:rsidR="004E5147" w:rsidRPr="004E5147" w:rsidRDefault="004E5147" w:rsidP="004E5147">
      <w:pPr>
        <w:ind w:firstLine="426"/>
        <w:jc w:val="both"/>
        <w:rPr>
          <w:rFonts w:eastAsia="Calibri"/>
          <w:lang w:eastAsia="ru-RU"/>
        </w:rPr>
      </w:pPr>
      <w:r w:rsidRPr="004E5147">
        <w:rPr>
          <w:rFonts w:eastAsia="Calibri"/>
          <w:lang w:eastAsia="ru-RU"/>
        </w:rPr>
        <w:t>11.3. Расторжение Договора оформляется письменным соглашением сторон или вынесенным в установленном порядке решением судебного органа.</w:t>
      </w:r>
    </w:p>
    <w:p w:rsidR="004E5147" w:rsidRPr="004E5147" w:rsidRDefault="004E5147" w:rsidP="004E5147">
      <w:pPr>
        <w:ind w:firstLine="426"/>
        <w:jc w:val="both"/>
        <w:rPr>
          <w:rFonts w:eastAsia="Calibri"/>
          <w:lang w:eastAsia="ru-RU"/>
        </w:rPr>
      </w:pPr>
    </w:p>
    <w:p w:rsidR="004E5147" w:rsidRPr="004E5147" w:rsidRDefault="004E5147" w:rsidP="004E5147">
      <w:pPr>
        <w:ind w:firstLine="426"/>
        <w:rPr>
          <w:rFonts w:eastAsia="Calibri"/>
          <w:b/>
          <w:lang w:eastAsia="ru-RU"/>
        </w:rPr>
      </w:pPr>
      <w:r w:rsidRPr="004E5147">
        <w:rPr>
          <w:rFonts w:eastAsia="Calibri"/>
          <w:b/>
          <w:lang w:eastAsia="ru-RU"/>
        </w:rPr>
        <w:t>12.       Прочие условия</w:t>
      </w:r>
    </w:p>
    <w:p w:rsidR="004E5147" w:rsidRPr="004E5147" w:rsidRDefault="004E5147" w:rsidP="004E5147">
      <w:pPr>
        <w:ind w:firstLine="426"/>
        <w:jc w:val="both"/>
        <w:rPr>
          <w:rFonts w:eastAsia="Calibri"/>
          <w:lang w:eastAsia="ru-RU"/>
        </w:rPr>
      </w:pPr>
      <w:r w:rsidRPr="004E5147">
        <w:rPr>
          <w:rFonts w:eastAsia="Calibri"/>
          <w:lang w:eastAsia="ru-RU"/>
        </w:rPr>
        <w:t xml:space="preserve">12.1. 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 Заказчика о допуске лиц на соответствующие объекты. </w:t>
      </w:r>
    </w:p>
    <w:p w:rsidR="004E5147" w:rsidRPr="004E5147" w:rsidRDefault="004E5147" w:rsidP="004E5147">
      <w:pPr>
        <w:ind w:firstLine="426"/>
        <w:jc w:val="both"/>
        <w:rPr>
          <w:rFonts w:eastAsia="Calibri"/>
          <w:lang w:eastAsia="ru-RU"/>
        </w:rPr>
      </w:pPr>
      <w:r w:rsidRPr="004E5147">
        <w:rPr>
          <w:rFonts w:eastAsia="Calibri"/>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4E5147" w:rsidRPr="004E5147" w:rsidRDefault="004E5147" w:rsidP="004E5147">
      <w:pPr>
        <w:ind w:firstLine="426"/>
        <w:jc w:val="both"/>
        <w:rPr>
          <w:rFonts w:eastAsia="Calibri"/>
          <w:lang w:eastAsia="ru-RU"/>
        </w:rPr>
      </w:pPr>
      <w:r w:rsidRPr="004E5147">
        <w:rPr>
          <w:rFonts w:eastAsia="Calibri"/>
          <w:lang w:eastAsia="ru-RU"/>
        </w:rPr>
        <w:t>Работы должны выполняться лицами, имеющими на это право в соответствии с действующим законодательством РФ.</w:t>
      </w:r>
    </w:p>
    <w:p w:rsidR="004E5147" w:rsidRPr="004E5147" w:rsidRDefault="004E5147" w:rsidP="004E5147">
      <w:pPr>
        <w:ind w:firstLine="426"/>
        <w:jc w:val="both"/>
        <w:rPr>
          <w:rFonts w:eastAsia="Calibri"/>
          <w:lang w:eastAsia="ru-RU"/>
        </w:rPr>
      </w:pPr>
      <w:r w:rsidRPr="004E5147">
        <w:rPr>
          <w:rFonts w:eastAsia="Calibri"/>
          <w:lang w:eastAsia="ru-RU"/>
        </w:rPr>
        <w:t xml:space="preserve">Порядок движения материальных ценностей через КПП Заказчика определяется нормативными требованиями Заказчика. </w:t>
      </w:r>
    </w:p>
    <w:p w:rsidR="004E5147" w:rsidRPr="004E5147" w:rsidRDefault="004E5147" w:rsidP="004E5147">
      <w:pPr>
        <w:ind w:firstLine="426"/>
        <w:jc w:val="both"/>
        <w:rPr>
          <w:rFonts w:eastAsia="Calibri"/>
          <w:lang w:eastAsia="ru-RU"/>
        </w:rPr>
      </w:pPr>
      <w:r w:rsidRPr="004E5147">
        <w:rPr>
          <w:rFonts w:eastAsia="Calibri"/>
          <w:lang w:eastAsia="ru-RU"/>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4E5147" w:rsidRPr="004E5147" w:rsidRDefault="004E5147" w:rsidP="004E5147">
      <w:pPr>
        <w:ind w:firstLine="426"/>
        <w:jc w:val="both"/>
        <w:rPr>
          <w:rFonts w:eastAsia="Calibri"/>
          <w:lang w:eastAsia="ru-RU"/>
        </w:rPr>
      </w:pPr>
      <w:r w:rsidRPr="004E5147">
        <w:rPr>
          <w:rFonts w:eastAsia="Calibri"/>
          <w:lang w:eastAsia="ru-RU"/>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4E5147" w:rsidRPr="004E5147" w:rsidRDefault="004E5147" w:rsidP="004E5147">
      <w:pPr>
        <w:ind w:firstLine="426"/>
        <w:jc w:val="both"/>
        <w:rPr>
          <w:rFonts w:eastAsia="Calibri"/>
          <w:lang w:eastAsia="ru-RU"/>
        </w:rPr>
      </w:pPr>
      <w:r w:rsidRPr="004E5147">
        <w:rPr>
          <w:rFonts w:eastAsia="Calibri"/>
          <w:lang w:eastAsia="ru-RU"/>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4E5147" w:rsidRPr="004E5147" w:rsidRDefault="004E5147" w:rsidP="004E5147">
      <w:pPr>
        <w:ind w:firstLine="426"/>
        <w:jc w:val="both"/>
        <w:rPr>
          <w:rFonts w:eastAsia="Calibri"/>
          <w:lang w:eastAsia="ru-RU"/>
        </w:rPr>
      </w:pPr>
      <w:r w:rsidRPr="004E5147">
        <w:rPr>
          <w:rFonts w:eastAsia="Calibri"/>
          <w:lang w:eastAsia="ru-RU"/>
        </w:rPr>
        <w:t>12.5. Неотъемлемыми приложениями к Договору являются:</w:t>
      </w:r>
    </w:p>
    <w:p w:rsidR="004E5147" w:rsidRPr="004E5147" w:rsidRDefault="004E5147" w:rsidP="004E5147">
      <w:pPr>
        <w:ind w:firstLine="426"/>
        <w:jc w:val="both"/>
        <w:rPr>
          <w:rFonts w:eastAsia="Calibri"/>
          <w:lang w:eastAsia="ru-RU"/>
        </w:rPr>
      </w:pPr>
      <w:r w:rsidRPr="004E5147">
        <w:rPr>
          <w:rFonts w:eastAsia="Calibri"/>
          <w:lang w:eastAsia="ru-RU"/>
        </w:rPr>
        <w:t>- Техническое задание   (Приложение № 1)</w:t>
      </w:r>
    </w:p>
    <w:p w:rsidR="004E5147" w:rsidRPr="004E5147" w:rsidRDefault="004E5147" w:rsidP="004E5147">
      <w:pPr>
        <w:ind w:firstLine="426"/>
        <w:jc w:val="both"/>
        <w:rPr>
          <w:rFonts w:eastAsia="Calibri"/>
          <w:lang w:eastAsia="ru-RU"/>
        </w:rPr>
      </w:pPr>
      <w:r w:rsidRPr="004E5147">
        <w:rPr>
          <w:rFonts w:eastAsia="Calibri"/>
          <w:lang w:eastAsia="ru-RU"/>
        </w:rPr>
        <w:t>- Смета  (Приложение № 2)</w:t>
      </w:r>
    </w:p>
    <w:p w:rsidR="004E5147" w:rsidRPr="004E5147" w:rsidRDefault="004E5147" w:rsidP="004E5147">
      <w:pPr>
        <w:jc w:val="left"/>
        <w:rPr>
          <w:rFonts w:eastAsia="Calibri"/>
          <w:b/>
          <w:sz w:val="20"/>
          <w:lang w:eastAsia="ru-RU"/>
        </w:rPr>
      </w:pPr>
    </w:p>
    <w:p w:rsidR="004E5147" w:rsidRPr="004E5147" w:rsidRDefault="004E5147" w:rsidP="004E5147">
      <w:pPr>
        <w:numPr>
          <w:ilvl w:val="0"/>
          <w:numId w:val="30"/>
        </w:numPr>
        <w:suppressAutoHyphens/>
        <w:jc w:val="left"/>
        <w:rPr>
          <w:rFonts w:eastAsia="Calibri"/>
          <w:b/>
          <w:lang w:eastAsia="ru-RU"/>
        </w:rPr>
      </w:pPr>
      <w:r w:rsidRPr="004E5147">
        <w:rPr>
          <w:rFonts w:eastAsia="Calibri"/>
          <w:b/>
          <w:lang w:eastAsia="ru-RU"/>
        </w:rPr>
        <w:t>Юридические адреса, банковские реквизиты и подписи сторон</w:t>
      </w:r>
    </w:p>
    <w:p w:rsidR="004E5147" w:rsidRPr="004E5147" w:rsidRDefault="004E5147" w:rsidP="004E5147">
      <w:pPr>
        <w:jc w:val="left"/>
        <w:rPr>
          <w:rFonts w:eastAsia="Calibri"/>
          <w:b/>
          <w:lang w:eastAsia="ru-RU"/>
        </w:rPr>
      </w:pPr>
    </w:p>
    <w:tbl>
      <w:tblPr>
        <w:tblW w:w="9634" w:type="dxa"/>
        <w:tblLayout w:type="fixed"/>
        <w:tblLook w:val="0000" w:firstRow="0" w:lastRow="0" w:firstColumn="0" w:lastColumn="0" w:noHBand="0" w:noVBand="0"/>
      </w:tblPr>
      <w:tblGrid>
        <w:gridCol w:w="5211"/>
        <w:gridCol w:w="4423"/>
      </w:tblGrid>
      <w:tr w:rsidR="004E5147" w:rsidRPr="004E5147" w:rsidTr="005E4865">
        <w:trPr>
          <w:trHeight w:val="4368"/>
        </w:trPr>
        <w:tc>
          <w:tcPr>
            <w:tcW w:w="5211" w:type="dxa"/>
            <w:shd w:val="clear" w:color="auto" w:fill="auto"/>
          </w:tcPr>
          <w:p w:rsidR="004E5147" w:rsidRPr="004E5147" w:rsidRDefault="004E5147" w:rsidP="004E5147">
            <w:pPr>
              <w:jc w:val="left"/>
              <w:rPr>
                <w:rFonts w:eastAsia="Calibri"/>
                <w:lang w:eastAsia="ru-RU"/>
              </w:rPr>
            </w:pPr>
            <w:r w:rsidRPr="004E5147">
              <w:rPr>
                <w:rFonts w:eastAsia="Calibri"/>
                <w:lang w:eastAsia="ru-RU"/>
              </w:rPr>
              <w:lastRenderedPageBreak/>
              <w:t>Заказчик</w:t>
            </w:r>
          </w:p>
          <w:p w:rsidR="004E5147" w:rsidRPr="004E5147" w:rsidRDefault="004E5147" w:rsidP="004E5147">
            <w:pPr>
              <w:jc w:val="left"/>
              <w:rPr>
                <w:rFonts w:eastAsia="Calibri"/>
                <w:lang w:eastAsia="ru-RU"/>
              </w:rPr>
            </w:pPr>
            <w:r w:rsidRPr="004E5147">
              <w:rPr>
                <w:rFonts w:eastAsia="Calibri"/>
                <w:lang w:eastAsia="ru-RU"/>
              </w:rPr>
              <w:t xml:space="preserve">ФГУП «ГНЦ РФ-ФЭИ»                                                                                                     </w:t>
            </w:r>
          </w:p>
          <w:p w:rsidR="004E5147" w:rsidRPr="004E5147" w:rsidRDefault="004E5147" w:rsidP="004E5147">
            <w:pPr>
              <w:jc w:val="left"/>
              <w:rPr>
                <w:rFonts w:eastAsia="Calibri"/>
                <w:lang w:eastAsia="ru-RU"/>
              </w:rPr>
            </w:pPr>
            <w:r w:rsidRPr="004E5147">
              <w:rPr>
                <w:rFonts w:eastAsia="Calibri"/>
                <w:lang w:eastAsia="ru-RU"/>
              </w:rPr>
              <w:t>Адрес:</w:t>
            </w:r>
          </w:p>
          <w:p w:rsidR="004E5147" w:rsidRPr="004E5147" w:rsidRDefault="004E5147" w:rsidP="004E5147">
            <w:pPr>
              <w:jc w:val="left"/>
              <w:rPr>
                <w:rFonts w:eastAsia="Calibri"/>
                <w:lang w:eastAsia="ru-RU"/>
              </w:rPr>
            </w:pPr>
            <w:r w:rsidRPr="004E5147">
              <w:rPr>
                <w:rFonts w:eastAsia="Calibri"/>
                <w:lang w:eastAsia="ru-RU"/>
              </w:rPr>
              <w:t>249033 , Калужская область,</w:t>
            </w:r>
          </w:p>
          <w:p w:rsidR="004E5147" w:rsidRPr="004E5147" w:rsidRDefault="004E5147" w:rsidP="004E5147">
            <w:pPr>
              <w:jc w:val="left"/>
              <w:rPr>
                <w:rFonts w:eastAsia="Calibri"/>
                <w:lang w:eastAsia="ru-RU"/>
              </w:rPr>
            </w:pPr>
            <w:r w:rsidRPr="004E5147">
              <w:rPr>
                <w:rFonts w:eastAsia="Calibri"/>
                <w:lang w:eastAsia="ru-RU"/>
              </w:rPr>
              <w:t>г. Обнинск, пл. Бондаренко, 1</w:t>
            </w:r>
          </w:p>
          <w:p w:rsidR="004E5147" w:rsidRPr="004E5147" w:rsidRDefault="004E5147" w:rsidP="004E5147">
            <w:pPr>
              <w:jc w:val="left"/>
              <w:rPr>
                <w:rFonts w:eastAsia="Calibri"/>
                <w:lang w:eastAsia="ru-RU"/>
              </w:rPr>
            </w:pPr>
            <w:r w:rsidRPr="004E5147">
              <w:rPr>
                <w:rFonts w:eastAsia="Calibri"/>
                <w:lang w:eastAsia="ru-RU"/>
              </w:rPr>
              <w:t>тел. (48439) 9-88-32; 9-59-39, 9-86-68</w:t>
            </w:r>
          </w:p>
          <w:p w:rsidR="004E5147" w:rsidRPr="004E5147" w:rsidRDefault="004E5147" w:rsidP="004E5147">
            <w:pPr>
              <w:jc w:val="left"/>
              <w:rPr>
                <w:rFonts w:eastAsia="Calibri"/>
                <w:lang w:eastAsia="ru-RU"/>
              </w:rPr>
            </w:pPr>
            <w:r w:rsidRPr="004E5147">
              <w:rPr>
                <w:rFonts w:eastAsia="Calibri"/>
                <w:lang w:eastAsia="ru-RU"/>
              </w:rPr>
              <w:t>ИНН 4025024829</w:t>
            </w:r>
          </w:p>
          <w:p w:rsidR="004E5147" w:rsidRPr="004E5147" w:rsidRDefault="004E5147" w:rsidP="004E5147">
            <w:pPr>
              <w:jc w:val="left"/>
              <w:rPr>
                <w:rFonts w:eastAsia="Calibri"/>
                <w:lang w:eastAsia="ru-RU"/>
              </w:rPr>
            </w:pPr>
            <w:r w:rsidRPr="004E5147">
              <w:rPr>
                <w:rFonts w:eastAsia="Calibri"/>
                <w:lang w:eastAsia="ru-RU"/>
              </w:rPr>
              <w:t>КПП 402501001</w:t>
            </w:r>
          </w:p>
          <w:p w:rsidR="004E5147" w:rsidRPr="004E5147" w:rsidRDefault="004E5147" w:rsidP="004E5147">
            <w:pPr>
              <w:jc w:val="left"/>
              <w:rPr>
                <w:rFonts w:eastAsia="Calibri"/>
                <w:lang w:eastAsia="ru-RU"/>
              </w:rPr>
            </w:pPr>
            <w:r w:rsidRPr="004E5147">
              <w:rPr>
                <w:rFonts w:eastAsia="Calibri"/>
                <w:lang w:eastAsia="ru-RU"/>
              </w:rPr>
              <w:t>БИК 042007835</w:t>
            </w:r>
          </w:p>
          <w:p w:rsidR="004E5147" w:rsidRPr="004E5147" w:rsidRDefault="004E5147" w:rsidP="004E5147">
            <w:pPr>
              <w:jc w:val="left"/>
              <w:rPr>
                <w:rFonts w:eastAsia="Calibri"/>
                <w:lang w:eastAsia="ru-RU"/>
              </w:rPr>
            </w:pPr>
            <w:r w:rsidRPr="004E5147">
              <w:rPr>
                <w:rFonts w:eastAsia="Calibri"/>
                <w:lang w:eastAsia="ru-RU"/>
              </w:rPr>
              <w:t>Филиал ОАО Банк ВТБ г. Воронеж</w:t>
            </w:r>
          </w:p>
          <w:p w:rsidR="004E5147" w:rsidRPr="004E5147" w:rsidRDefault="004E5147" w:rsidP="004E5147">
            <w:pPr>
              <w:jc w:val="left"/>
              <w:rPr>
                <w:rFonts w:eastAsia="Calibri"/>
                <w:lang w:eastAsia="ru-RU"/>
              </w:rPr>
            </w:pPr>
            <w:r w:rsidRPr="004E5147">
              <w:rPr>
                <w:rFonts w:eastAsia="Calibri"/>
                <w:lang w:eastAsia="ru-RU"/>
              </w:rPr>
              <w:t>р/с 40502810024250000564</w:t>
            </w:r>
          </w:p>
          <w:p w:rsidR="004E5147" w:rsidRPr="004E5147" w:rsidRDefault="004E5147" w:rsidP="004E5147">
            <w:pPr>
              <w:jc w:val="left"/>
              <w:rPr>
                <w:rFonts w:eastAsia="Calibri"/>
                <w:lang w:eastAsia="ru-RU"/>
              </w:rPr>
            </w:pPr>
            <w:r w:rsidRPr="004E5147">
              <w:rPr>
                <w:rFonts w:eastAsia="Calibri"/>
                <w:lang w:eastAsia="ru-RU"/>
              </w:rPr>
              <w:t>к/с 30101810100000000835</w:t>
            </w:r>
          </w:p>
          <w:p w:rsidR="004E5147" w:rsidRPr="004E5147" w:rsidRDefault="004E5147" w:rsidP="004E5147">
            <w:pPr>
              <w:jc w:val="left"/>
              <w:rPr>
                <w:rFonts w:eastAsia="Calibri"/>
                <w:lang w:eastAsia="ru-RU"/>
              </w:rPr>
            </w:pPr>
          </w:p>
          <w:p w:rsidR="004E5147" w:rsidRPr="004E5147" w:rsidRDefault="004E5147" w:rsidP="004E5147">
            <w:pPr>
              <w:jc w:val="left"/>
              <w:rPr>
                <w:rFonts w:eastAsia="Calibri"/>
                <w:lang w:eastAsia="ru-RU"/>
              </w:rPr>
            </w:pPr>
            <w:r w:rsidRPr="004E5147">
              <w:rPr>
                <w:rFonts w:eastAsia="Calibri"/>
                <w:lang w:eastAsia="ru-RU"/>
              </w:rPr>
              <w:tab/>
              <w:t xml:space="preserve">        </w:t>
            </w:r>
          </w:p>
          <w:p w:rsidR="004E5147" w:rsidRPr="004E5147" w:rsidRDefault="004E5147" w:rsidP="004E5147">
            <w:pPr>
              <w:jc w:val="left"/>
              <w:rPr>
                <w:rFonts w:eastAsia="Calibri"/>
                <w:lang w:eastAsia="ru-RU"/>
              </w:rPr>
            </w:pPr>
            <w:r w:rsidRPr="004E5147">
              <w:rPr>
                <w:rFonts w:eastAsia="Calibri"/>
                <w:lang w:eastAsia="ru-RU"/>
              </w:rPr>
              <w:t>Финансовый директор</w:t>
            </w:r>
          </w:p>
          <w:p w:rsidR="004E5147" w:rsidRPr="004E5147" w:rsidRDefault="004E5147" w:rsidP="004E5147">
            <w:pPr>
              <w:jc w:val="left"/>
              <w:rPr>
                <w:rFonts w:eastAsia="Calibri"/>
                <w:lang w:eastAsia="ru-RU"/>
              </w:rPr>
            </w:pPr>
            <w:r w:rsidRPr="004E5147">
              <w:rPr>
                <w:rFonts w:eastAsia="Calibri"/>
                <w:lang w:eastAsia="ru-RU"/>
              </w:rPr>
              <w:t>ФГУП «ГНЦ РФ-ФЭИ»</w:t>
            </w:r>
          </w:p>
          <w:p w:rsidR="004E5147" w:rsidRPr="004E5147" w:rsidRDefault="004E5147" w:rsidP="004E5147">
            <w:pPr>
              <w:jc w:val="left"/>
              <w:rPr>
                <w:rFonts w:eastAsia="Calibri"/>
                <w:lang w:eastAsia="ru-RU"/>
              </w:rPr>
            </w:pPr>
          </w:p>
          <w:p w:rsidR="004E5147" w:rsidRPr="004E5147" w:rsidRDefault="004E5147" w:rsidP="004E5147">
            <w:pPr>
              <w:jc w:val="left"/>
              <w:rPr>
                <w:rFonts w:eastAsia="Calibri"/>
                <w:lang w:eastAsia="ru-RU"/>
              </w:rPr>
            </w:pPr>
            <w:r w:rsidRPr="004E5147">
              <w:rPr>
                <w:rFonts w:eastAsia="Calibri"/>
                <w:lang w:eastAsia="ru-RU"/>
              </w:rPr>
              <w:t>__________________А.А. Лебезов</w:t>
            </w:r>
          </w:p>
        </w:tc>
        <w:tc>
          <w:tcPr>
            <w:tcW w:w="4423" w:type="dxa"/>
            <w:shd w:val="clear" w:color="auto" w:fill="auto"/>
          </w:tcPr>
          <w:p w:rsidR="004E5147" w:rsidRPr="004E5147" w:rsidRDefault="004E5147" w:rsidP="004E5147">
            <w:pPr>
              <w:jc w:val="left"/>
              <w:rPr>
                <w:rFonts w:eastAsia="Calibri"/>
                <w:lang w:eastAsia="ru-RU"/>
              </w:rPr>
            </w:pPr>
            <w:r w:rsidRPr="004E5147">
              <w:rPr>
                <w:rFonts w:eastAsia="Calibri"/>
                <w:lang w:eastAsia="ru-RU"/>
              </w:rPr>
              <w:t>Подрядчик</w:t>
            </w:r>
          </w:p>
          <w:p w:rsidR="004E5147" w:rsidRPr="004E5147" w:rsidRDefault="004E5147" w:rsidP="004E5147">
            <w:pPr>
              <w:jc w:val="left"/>
              <w:rPr>
                <w:rFonts w:eastAsia="Calibri"/>
                <w:lang w:eastAsia="ru-RU"/>
              </w:rPr>
            </w:pPr>
          </w:p>
        </w:tc>
      </w:tr>
    </w:tbl>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jc w:val="right"/>
        <w:rPr>
          <w:rFonts w:eastAsia="Calibri"/>
          <w:sz w:val="20"/>
          <w:lang w:eastAsia="ru-RU"/>
        </w:rPr>
      </w:pPr>
      <w:r w:rsidRPr="004E5147">
        <w:rPr>
          <w:rFonts w:eastAsia="Calibri"/>
          <w:sz w:val="20"/>
          <w:lang w:eastAsia="ru-RU"/>
        </w:rPr>
        <w:t>Приложение № 1</w:t>
      </w:r>
    </w:p>
    <w:p w:rsidR="004E5147" w:rsidRPr="004E5147" w:rsidRDefault="004E5147" w:rsidP="004E5147">
      <w:pPr>
        <w:jc w:val="right"/>
        <w:rPr>
          <w:rFonts w:eastAsia="Calibri"/>
          <w:sz w:val="20"/>
          <w:lang w:eastAsia="ru-RU"/>
        </w:rPr>
      </w:pPr>
      <w:r w:rsidRPr="004E5147">
        <w:rPr>
          <w:rFonts w:eastAsia="Calibri"/>
          <w:sz w:val="20"/>
          <w:lang w:eastAsia="ru-RU"/>
        </w:rPr>
        <w:tab/>
        <w:t>к договору №_______ от _______</w:t>
      </w:r>
    </w:p>
    <w:p w:rsidR="004E5147" w:rsidRPr="004E5147" w:rsidRDefault="004E5147" w:rsidP="004E5147">
      <w:pPr>
        <w:rPr>
          <w:rFonts w:eastAsia="Calibri"/>
          <w:sz w:val="20"/>
          <w:lang w:eastAsia="ru-RU"/>
        </w:rPr>
      </w:pPr>
    </w:p>
    <w:tbl>
      <w:tblPr>
        <w:tblW w:w="0" w:type="auto"/>
        <w:jc w:val="center"/>
        <w:tblLook w:val="0000" w:firstRow="0" w:lastRow="0" w:firstColumn="0" w:lastColumn="0" w:noHBand="0" w:noVBand="0"/>
      </w:tblPr>
      <w:tblGrid>
        <w:gridCol w:w="4471"/>
        <w:gridCol w:w="284"/>
        <w:gridCol w:w="4815"/>
      </w:tblGrid>
      <w:tr w:rsidR="004E5147" w:rsidRPr="004E5147" w:rsidTr="005E4865">
        <w:trPr>
          <w:jc w:val="center"/>
        </w:trPr>
        <w:tc>
          <w:tcPr>
            <w:tcW w:w="4471" w:type="dxa"/>
          </w:tcPr>
          <w:p w:rsidR="004E5147" w:rsidRPr="004E5147" w:rsidRDefault="004E5147" w:rsidP="004E5147">
            <w:pPr>
              <w:jc w:val="left"/>
              <w:rPr>
                <w:rFonts w:eastAsia="Calibri"/>
                <w:lang w:eastAsia="ru-RU"/>
              </w:rPr>
            </w:pPr>
            <w:r w:rsidRPr="004E5147">
              <w:rPr>
                <w:rFonts w:eastAsia="Calibri"/>
                <w:lang w:eastAsia="ru-RU"/>
              </w:rPr>
              <w:t>СОГЛАСОВАНО:</w:t>
            </w:r>
          </w:p>
        </w:tc>
        <w:tc>
          <w:tcPr>
            <w:tcW w:w="284" w:type="dxa"/>
          </w:tcPr>
          <w:p w:rsidR="004E5147" w:rsidRPr="004E5147" w:rsidRDefault="004E5147" w:rsidP="004E5147">
            <w:pPr>
              <w:rPr>
                <w:rFonts w:eastAsia="Calibri"/>
                <w:lang w:eastAsia="ru-RU"/>
              </w:rPr>
            </w:pPr>
          </w:p>
        </w:tc>
        <w:tc>
          <w:tcPr>
            <w:tcW w:w="4815" w:type="dxa"/>
          </w:tcPr>
          <w:p w:rsidR="004E5147" w:rsidRPr="004E5147" w:rsidRDefault="004E5147" w:rsidP="004E5147">
            <w:pPr>
              <w:jc w:val="left"/>
              <w:rPr>
                <w:rFonts w:eastAsia="Calibri"/>
                <w:lang w:eastAsia="ru-RU"/>
              </w:rPr>
            </w:pPr>
            <w:r w:rsidRPr="004E5147">
              <w:rPr>
                <w:rFonts w:eastAsia="Calibri"/>
                <w:lang w:eastAsia="ru-RU"/>
              </w:rPr>
              <w:t>УТВЕРЖДАЮ:</w:t>
            </w:r>
          </w:p>
        </w:tc>
      </w:tr>
      <w:tr w:rsidR="004E5147" w:rsidRPr="004E5147" w:rsidTr="005E4865">
        <w:trPr>
          <w:jc w:val="center"/>
        </w:trPr>
        <w:tc>
          <w:tcPr>
            <w:tcW w:w="4471" w:type="dxa"/>
          </w:tcPr>
          <w:p w:rsidR="004E5147" w:rsidRPr="004E5147" w:rsidRDefault="004E5147" w:rsidP="004E5147">
            <w:pPr>
              <w:jc w:val="left"/>
              <w:rPr>
                <w:rFonts w:eastAsia="Calibri"/>
                <w:lang w:eastAsia="ru-RU"/>
              </w:rPr>
            </w:pPr>
            <w:r w:rsidRPr="004E5147">
              <w:rPr>
                <w:rFonts w:eastAsia="Calibri"/>
                <w:lang w:eastAsia="ru-RU"/>
              </w:rPr>
              <w:t>Подрядчик</w:t>
            </w:r>
          </w:p>
          <w:p w:rsidR="004E5147" w:rsidRPr="004E5147" w:rsidRDefault="004E5147" w:rsidP="004E5147">
            <w:pPr>
              <w:jc w:val="left"/>
              <w:rPr>
                <w:rFonts w:eastAsia="Calibri"/>
                <w:lang w:eastAsia="ru-RU"/>
              </w:rPr>
            </w:pPr>
          </w:p>
        </w:tc>
        <w:tc>
          <w:tcPr>
            <w:tcW w:w="284" w:type="dxa"/>
          </w:tcPr>
          <w:p w:rsidR="004E5147" w:rsidRPr="004E5147" w:rsidRDefault="004E5147" w:rsidP="004E5147">
            <w:pPr>
              <w:rPr>
                <w:rFonts w:eastAsia="Calibri"/>
                <w:lang w:eastAsia="ru-RU"/>
              </w:rPr>
            </w:pPr>
          </w:p>
        </w:tc>
        <w:tc>
          <w:tcPr>
            <w:tcW w:w="4815" w:type="dxa"/>
          </w:tcPr>
          <w:p w:rsidR="004E5147" w:rsidRPr="004E5147" w:rsidRDefault="004E5147" w:rsidP="004E5147">
            <w:pPr>
              <w:jc w:val="left"/>
              <w:rPr>
                <w:rFonts w:eastAsia="Calibri"/>
                <w:lang w:eastAsia="ru-RU"/>
              </w:rPr>
            </w:pPr>
            <w:r w:rsidRPr="004E5147">
              <w:rPr>
                <w:rFonts w:eastAsia="Calibri"/>
                <w:lang w:eastAsia="ru-RU"/>
              </w:rPr>
              <w:t>Заказчик</w:t>
            </w:r>
          </w:p>
          <w:p w:rsidR="004E5147" w:rsidRPr="004E5147" w:rsidRDefault="004E5147" w:rsidP="004E5147">
            <w:pPr>
              <w:jc w:val="left"/>
              <w:rPr>
                <w:rFonts w:eastAsia="Calibri"/>
                <w:lang w:eastAsia="ru-RU"/>
              </w:rPr>
            </w:pPr>
            <w:r w:rsidRPr="004E5147">
              <w:rPr>
                <w:rFonts w:eastAsia="Calibri"/>
                <w:lang w:eastAsia="ru-RU"/>
              </w:rPr>
              <w:t>ФГУП "ГНЦ РФ-ФЭИ"</w:t>
            </w:r>
          </w:p>
          <w:p w:rsidR="004E5147" w:rsidRPr="004E5147" w:rsidRDefault="004E5147" w:rsidP="004E5147">
            <w:pPr>
              <w:jc w:val="left"/>
              <w:rPr>
                <w:rFonts w:eastAsia="Calibri"/>
                <w:lang w:eastAsia="ru-RU"/>
              </w:rPr>
            </w:pPr>
            <w:r w:rsidRPr="004E5147">
              <w:rPr>
                <w:rFonts w:eastAsia="Calibri"/>
                <w:lang w:eastAsia="ru-RU"/>
              </w:rPr>
              <w:t>Финансовый директор</w:t>
            </w:r>
          </w:p>
          <w:p w:rsidR="004E5147" w:rsidRPr="004E5147" w:rsidRDefault="004E5147" w:rsidP="004E5147">
            <w:pPr>
              <w:jc w:val="left"/>
              <w:rPr>
                <w:rFonts w:eastAsia="Calibri"/>
                <w:lang w:eastAsia="ru-RU"/>
              </w:rPr>
            </w:pPr>
          </w:p>
          <w:p w:rsidR="004E5147" w:rsidRPr="004E5147" w:rsidRDefault="004E5147" w:rsidP="004E5147">
            <w:pPr>
              <w:rPr>
                <w:rFonts w:eastAsia="Calibri"/>
                <w:lang w:eastAsia="ru-RU"/>
              </w:rPr>
            </w:pPr>
            <w:r w:rsidRPr="004E5147">
              <w:rPr>
                <w:rFonts w:eastAsia="Calibri"/>
                <w:lang w:eastAsia="ru-RU"/>
              </w:rPr>
              <w:t>_____________________ А.А. Лебезов</w:t>
            </w:r>
          </w:p>
        </w:tc>
      </w:tr>
    </w:tbl>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lang w:eastAsia="ru-RU"/>
        </w:rPr>
      </w:pPr>
      <w:r w:rsidRPr="004E5147">
        <w:rPr>
          <w:rFonts w:eastAsia="Calibri"/>
          <w:lang w:eastAsia="ru-RU"/>
        </w:rPr>
        <w:t>Техническое задание на выполнение работ</w:t>
      </w:r>
    </w:p>
    <w:p w:rsidR="004E5147" w:rsidRPr="004E5147" w:rsidRDefault="004E5147" w:rsidP="004E5147">
      <w:pPr>
        <w:rPr>
          <w:rFonts w:eastAsia="Calibri"/>
          <w:lang w:eastAsia="ru-RU"/>
        </w:rPr>
      </w:pPr>
    </w:p>
    <w:p w:rsidR="004E5147" w:rsidRPr="004E5147" w:rsidRDefault="004E5147" w:rsidP="004E5147">
      <w:pPr>
        <w:rPr>
          <w:rFonts w:eastAsia="Calibri"/>
          <w:lang w:eastAsia="ru-RU"/>
        </w:rPr>
      </w:pPr>
    </w:p>
    <w:p w:rsidR="004E5147" w:rsidRPr="004E5147" w:rsidRDefault="004E5147" w:rsidP="004E5147">
      <w:pPr>
        <w:rPr>
          <w:rFonts w:eastAsia="Calibri"/>
          <w:lang w:eastAsia="ru-RU"/>
        </w:rPr>
      </w:pPr>
    </w:p>
    <w:p w:rsidR="004E5147" w:rsidRPr="004E5147" w:rsidRDefault="004E5147" w:rsidP="004E5147">
      <w:pPr>
        <w:rPr>
          <w:rFonts w:eastAsia="Calibri"/>
          <w:lang w:eastAsia="ru-RU"/>
        </w:rPr>
      </w:pPr>
    </w:p>
    <w:p w:rsidR="004E5147" w:rsidRPr="004E5147" w:rsidRDefault="004E5147" w:rsidP="004E5147">
      <w:pPr>
        <w:rPr>
          <w:rFonts w:eastAsia="Calibri"/>
          <w:lang w:eastAsia="ru-RU"/>
        </w:rPr>
      </w:pPr>
    </w:p>
    <w:p w:rsidR="004E5147" w:rsidRPr="004E5147" w:rsidRDefault="004E5147" w:rsidP="004E5147">
      <w:pPr>
        <w:rPr>
          <w:rFonts w:eastAsia="Calibri"/>
          <w:lang w:eastAsia="ru-RU"/>
        </w:rPr>
      </w:pPr>
      <w:r w:rsidRPr="004E5147">
        <w:rPr>
          <w:rFonts w:eastAsia="Calibri"/>
          <w:lang w:eastAsia="ru-RU"/>
        </w:rPr>
        <w:t xml:space="preserve">Предмет закупки: </w:t>
      </w:r>
      <w:r w:rsidRPr="004E5147">
        <w:rPr>
          <w:rFonts w:eastAsia="Calibri"/>
          <w:u w:val="single"/>
          <w:lang w:eastAsia="ru-RU"/>
        </w:rPr>
        <w:t>Выполнение работ по ремонту помещений, крыльца, ступенек в вестибюле, эстакады стендового зала здания 160.</w:t>
      </w: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jc w:val="left"/>
        <w:rPr>
          <w:rFonts w:eastAsia="Calibri"/>
          <w:sz w:val="20"/>
          <w:lang w:eastAsia="ru-RU"/>
        </w:rPr>
      </w:pPr>
    </w:p>
    <w:p w:rsidR="004E5147" w:rsidRPr="004E5147" w:rsidRDefault="004E5147" w:rsidP="004E5147">
      <w:pPr>
        <w:jc w:val="left"/>
        <w:rPr>
          <w:rFonts w:eastAsia="Calibri"/>
          <w:sz w:val="20"/>
          <w:lang w:eastAsia="ru-RU"/>
        </w:rPr>
      </w:pPr>
    </w:p>
    <w:p w:rsidR="004E5147" w:rsidRPr="004E5147" w:rsidRDefault="004E5147" w:rsidP="004E5147">
      <w:pPr>
        <w:jc w:val="left"/>
        <w:rPr>
          <w:rFonts w:eastAsia="Calibri"/>
          <w:sz w:val="20"/>
          <w:lang w:eastAsia="ru-RU"/>
        </w:rPr>
      </w:pPr>
    </w:p>
    <w:p w:rsidR="004E5147" w:rsidRPr="004E5147" w:rsidRDefault="004E5147" w:rsidP="004E5147">
      <w:pPr>
        <w:jc w:val="left"/>
        <w:rPr>
          <w:rFonts w:eastAsia="Calibri"/>
          <w:sz w:val="20"/>
          <w:lang w:eastAsia="ru-RU"/>
        </w:rPr>
      </w:pPr>
    </w:p>
    <w:p w:rsidR="004E5147" w:rsidRPr="004E5147" w:rsidRDefault="004E5147" w:rsidP="004E5147">
      <w:pPr>
        <w:jc w:val="left"/>
        <w:rPr>
          <w:rFonts w:eastAsia="Calibri"/>
          <w:sz w:val="20"/>
          <w:lang w:eastAsia="ru-RU"/>
        </w:rPr>
      </w:pPr>
    </w:p>
    <w:p w:rsidR="004E5147" w:rsidRPr="004E5147" w:rsidRDefault="004E5147" w:rsidP="004E5147">
      <w:pPr>
        <w:jc w:val="left"/>
        <w:rPr>
          <w:rFonts w:eastAsia="Calibri"/>
          <w:sz w:val="20"/>
          <w:lang w:eastAsia="ru-RU"/>
        </w:rPr>
      </w:pPr>
    </w:p>
    <w:p w:rsidR="004E5147" w:rsidRPr="004E5147" w:rsidRDefault="004E5147" w:rsidP="004E5147">
      <w:pPr>
        <w:jc w:val="left"/>
        <w:rPr>
          <w:rFonts w:eastAsia="Calibri"/>
          <w:sz w:val="20"/>
          <w:lang w:eastAsia="ru-RU"/>
        </w:rPr>
      </w:pPr>
    </w:p>
    <w:p w:rsidR="004E5147" w:rsidRPr="004E5147" w:rsidRDefault="004E5147" w:rsidP="004E5147">
      <w:pPr>
        <w:jc w:val="left"/>
        <w:rPr>
          <w:rFonts w:eastAsia="Calibri"/>
          <w:sz w:val="20"/>
          <w:lang w:eastAsia="ru-RU"/>
        </w:rPr>
      </w:pPr>
    </w:p>
    <w:p w:rsidR="004E5147" w:rsidRPr="004E5147" w:rsidRDefault="004E5147" w:rsidP="004E5147">
      <w:pPr>
        <w:jc w:val="left"/>
        <w:rPr>
          <w:rFonts w:eastAsia="Calibri"/>
          <w:sz w:val="20"/>
          <w:lang w:eastAsia="ru-RU"/>
        </w:rPr>
      </w:pPr>
    </w:p>
    <w:p w:rsidR="004E5147" w:rsidRPr="004E5147" w:rsidRDefault="004E5147" w:rsidP="004E5147">
      <w:pPr>
        <w:jc w:val="left"/>
        <w:rPr>
          <w:rFonts w:eastAsia="Calibri"/>
          <w:sz w:val="20"/>
          <w:lang w:eastAsia="ru-RU"/>
        </w:rPr>
      </w:pPr>
    </w:p>
    <w:p w:rsidR="004E5147" w:rsidRPr="004E5147" w:rsidRDefault="004E5147" w:rsidP="004E5147">
      <w:pPr>
        <w:jc w:val="left"/>
        <w:rPr>
          <w:rFonts w:eastAsia="Calibri"/>
          <w:sz w:val="20"/>
          <w:lang w:eastAsia="ru-RU"/>
        </w:rPr>
      </w:pPr>
    </w:p>
    <w:p w:rsidR="004E5147" w:rsidRPr="004E5147" w:rsidRDefault="004E5147" w:rsidP="004E5147">
      <w:pPr>
        <w:jc w:val="left"/>
        <w:rPr>
          <w:rFonts w:eastAsia="Calibri"/>
          <w:sz w:val="20"/>
          <w:lang w:eastAsia="ru-RU"/>
        </w:rPr>
      </w:pPr>
    </w:p>
    <w:p w:rsidR="004E5147" w:rsidRPr="004E5147" w:rsidRDefault="004E5147" w:rsidP="004E5147">
      <w:pPr>
        <w:rPr>
          <w:rFonts w:eastAsia="Calibri"/>
          <w:lang w:eastAsia="ru-RU"/>
        </w:rPr>
      </w:pPr>
      <w:r w:rsidRPr="004E5147">
        <w:rPr>
          <w:rFonts w:eastAsia="Calibri"/>
          <w:lang w:eastAsia="ru-RU"/>
        </w:rPr>
        <w:t>Обнинск</w:t>
      </w:r>
    </w:p>
    <w:p w:rsidR="004E5147" w:rsidRPr="004E5147" w:rsidRDefault="004E5147" w:rsidP="004E5147">
      <w:pPr>
        <w:rPr>
          <w:rFonts w:eastAsia="Calibri"/>
          <w:lang w:eastAsia="ru-RU"/>
        </w:rPr>
      </w:pPr>
      <w:r w:rsidRPr="004E5147">
        <w:rPr>
          <w:rFonts w:eastAsia="Calibri"/>
          <w:lang w:eastAsia="ru-RU"/>
        </w:rPr>
        <w:t>2014</w:t>
      </w:r>
    </w:p>
    <w:p w:rsidR="004E5147" w:rsidRPr="004E5147" w:rsidRDefault="004E5147" w:rsidP="004E5147">
      <w:pPr>
        <w:rPr>
          <w:rFonts w:eastAsia="Calibri"/>
          <w:lang w:eastAsia="ru-RU"/>
        </w:rPr>
      </w:pPr>
    </w:p>
    <w:p w:rsidR="004E5147" w:rsidRPr="004E5147" w:rsidRDefault="004E5147" w:rsidP="004E5147">
      <w:pPr>
        <w:rPr>
          <w:rFonts w:eastAsia="Calibri"/>
          <w:lang w:eastAsia="ru-RU"/>
        </w:rPr>
      </w:pPr>
    </w:p>
    <w:p w:rsidR="004E5147" w:rsidRPr="004E5147" w:rsidRDefault="004E5147" w:rsidP="004E5147">
      <w:pPr>
        <w:rPr>
          <w:rFonts w:eastAsia="Calibri"/>
          <w:lang w:eastAsia="ru-RU"/>
        </w:rPr>
      </w:pPr>
    </w:p>
    <w:p w:rsidR="004E5147" w:rsidRPr="004E5147" w:rsidRDefault="004E5147" w:rsidP="004E5147">
      <w:pPr>
        <w:rPr>
          <w:rFonts w:eastAsia="Calibri"/>
          <w:lang w:eastAsia="ru-RU"/>
        </w:rPr>
      </w:pPr>
    </w:p>
    <w:p w:rsidR="004E5147" w:rsidRPr="004E5147" w:rsidRDefault="004E5147" w:rsidP="004E5147">
      <w:pPr>
        <w:rPr>
          <w:rFonts w:eastAsia="Calibri"/>
          <w:lang w:eastAsia="ru-RU"/>
        </w:rPr>
      </w:pPr>
    </w:p>
    <w:p w:rsidR="004E5147" w:rsidRPr="004E5147" w:rsidRDefault="004E5147" w:rsidP="004E5147">
      <w:pPr>
        <w:rPr>
          <w:rFonts w:eastAsia="Calibri"/>
          <w:lang w:eastAsia="ru-RU"/>
        </w:rPr>
      </w:pPr>
    </w:p>
    <w:p w:rsidR="004E5147" w:rsidRPr="004E5147" w:rsidRDefault="004E5147" w:rsidP="004E5147">
      <w:pPr>
        <w:rPr>
          <w:rFonts w:eastAsia="Calibri"/>
          <w:lang w:eastAsia="ru-RU"/>
        </w:rPr>
      </w:pPr>
    </w:p>
    <w:p w:rsidR="004E5147" w:rsidRPr="004E5147" w:rsidRDefault="004E5147" w:rsidP="004E5147">
      <w:pPr>
        <w:rPr>
          <w:rFonts w:eastAsia="Calibri"/>
          <w:lang w:eastAsia="ru-RU"/>
        </w:rPr>
      </w:pPr>
    </w:p>
    <w:p w:rsidR="004E5147" w:rsidRPr="004E5147" w:rsidRDefault="004E5147" w:rsidP="004E5147">
      <w:pPr>
        <w:rPr>
          <w:rFonts w:eastAsia="Calibri"/>
          <w:lang w:eastAsia="ru-RU"/>
        </w:rPr>
      </w:pPr>
    </w:p>
    <w:p w:rsidR="004E5147" w:rsidRPr="004E5147" w:rsidRDefault="004E5147" w:rsidP="004E5147">
      <w:pPr>
        <w:rPr>
          <w:rFonts w:eastAsia="Calibri"/>
          <w:lang w:eastAsia="ru-RU"/>
        </w:rPr>
      </w:pPr>
    </w:p>
    <w:p w:rsidR="004E5147" w:rsidRPr="004E5147" w:rsidRDefault="004E5147" w:rsidP="004E5147">
      <w:pPr>
        <w:rPr>
          <w:rFonts w:eastAsia="Calibri"/>
          <w:b/>
          <w:bCs/>
          <w:lang w:eastAsia="ru-RU"/>
        </w:rPr>
      </w:pPr>
    </w:p>
    <w:p w:rsidR="004E5147" w:rsidRPr="004E5147" w:rsidRDefault="004E5147" w:rsidP="004E5147">
      <w:pPr>
        <w:rPr>
          <w:rFonts w:eastAsia="Calibri"/>
          <w:lang w:eastAsia="ru-RU"/>
        </w:rPr>
      </w:pPr>
      <w:r w:rsidRPr="004E5147">
        <w:rPr>
          <w:rFonts w:eastAsia="Calibri"/>
          <w:lang w:eastAsia="ru-RU"/>
        </w:rPr>
        <w:t>Техническое задание на выполнение работ по ремонту помещений, крыльца, ступенек в вестибюле, эстакады стендового зала здания 160.</w:t>
      </w:r>
    </w:p>
    <w:p w:rsidR="004E5147" w:rsidRPr="004E5147" w:rsidRDefault="004E5147" w:rsidP="004E5147">
      <w:pPr>
        <w:rPr>
          <w:rFonts w:eastAsia="Calibri"/>
          <w:lang w:eastAsia="ru-RU"/>
        </w:rPr>
      </w:pPr>
    </w:p>
    <w:p w:rsidR="004E5147" w:rsidRPr="004E5147" w:rsidRDefault="004E5147" w:rsidP="004E5147">
      <w:pPr>
        <w:rPr>
          <w:rFonts w:eastAsia="Calibri"/>
          <w:lang w:eastAsia="ru-RU"/>
        </w:rPr>
      </w:pPr>
      <w:r w:rsidRPr="004E5147">
        <w:rPr>
          <w:rFonts w:eastAsia="Calibri"/>
          <w:lang w:eastAsia="ru-RU"/>
        </w:rPr>
        <w:t>СОДЕРЖАНИЕ</w:t>
      </w:r>
    </w:p>
    <w:p w:rsidR="004E5147" w:rsidRPr="004E5147" w:rsidRDefault="004E5147" w:rsidP="004E5147">
      <w:pPr>
        <w:rPr>
          <w:rFonts w:eastAsia="Calibri"/>
          <w:lang w:eastAsia="ru-RU"/>
        </w:rPr>
      </w:pPr>
    </w:p>
    <w:p w:rsidR="004E5147" w:rsidRPr="004E5147" w:rsidRDefault="004E5147" w:rsidP="004E5147">
      <w:pPr>
        <w:rPr>
          <w:rFonts w:eastAsia="Calibri"/>
          <w:lang w:eastAsia="ru-RU"/>
        </w:rPr>
      </w:pPr>
      <w:r w:rsidRPr="004E5147">
        <w:rPr>
          <w:rFonts w:eastAsia="Calibri"/>
          <w:lang w:eastAsia="ru-RU"/>
        </w:rPr>
        <w:t>РАЗДЕЛ 1. НАИМЕНОВАНИЕ ВЫПОЛНЯЕМЫХ РАБОТ.</w:t>
      </w:r>
    </w:p>
    <w:p w:rsidR="004E5147" w:rsidRPr="004E5147" w:rsidRDefault="004E5147" w:rsidP="004E5147">
      <w:pPr>
        <w:rPr>
          <w:rFonts w:eastAsia="Calibri"/>
          <w:lang w:eastAsia="ru-RU"/>
        </w:rPr>
      </w:pPr>
    </w:p>
    <w:p w:rsidR="004E5147" w:rsidRPr="004E5147" w:rsidRDefault="004E5147" w:rsidP="004E5147">
      <w:pPr>
        <w:rPr>
          <w:rFonts w:eastAsia="Calibri"/>
          <w:lang w:eastAsia="ru-RU"/>
        </w:rPr>
      </w:pPr>
      <w:r w:rsidRPr="004E5147">
        <w:rPr>
          <w:rFonts w:eastAsia="Calibri"/>
          <w:lang w:eastAsia="ru-RU"/>
        </w:rPr>
        <w:t>РАЗДЕЛ 2. ОБЩИЕ ПОЛОЖЕНИЯ.</w:t>
      </w:r>
    </w:p>
    <w:p w:rsidR="004E5147" w:rsidRPr="004E5147" w:rsidRDefault="004E5147" w:rsidP="004E5147">
      <w:pPr>
        <w:rPr>
          <w:rFonts w:eastAsia="Calibri"/>
          <w:lang w:eastAsia="ru-RU"/>
        </w:rPr>
      </w:pPr>
      <w:r w:rsidRPr="004E5147">
        <w:rPr>
          <w:rFonts w:eastAsia="Calibri"/>
          <w:lang w:eastAsia="ru-RU"/>
        </w:rPr>
        <w:t>Подраздел 2.1 Сведения о выполняемых работах.</w:t>
      </w:r>
    </w:p>
    <w:p w:rsidR="004E5147" w:rsidRPr="004E5147" w:rsidRDefault="004E5147" w:rsidP="004E5147">
      <w:pPr>
        <w:rPr>
          <w:rFonts w:eastAsia="Calibri"/>
          <w:lang w:eastAsia="ru-RU"/>
        </w:rPr>
      </w:pPr>
      <w:r w:rsidRPr="004E5147">
        <w:rPr>
          <w:rFonts w:eastAsia="Calibri"/>
          <w:lang w:eastAsia="ru-RU"/>
        </w:rPr>
        <w:t>Подраздел 2.2 Сведения о месте выполнения работ</w:t>
      </w:r>
    </w:p>
    <w:p w:rsidR="004E5147" w:rsidRPr="004E5147" w:rsidRDefault="004E5147" w:rsidP="004E5147">
      <w:pPr>
        <w:rPr>
          <w:rFonts w:eastAsia="Calibri"/>
          <w:lang w:eastAsia="ru-RU"/>
        </w:rPr>
      </w:pPr>
      <w:r w:rsidRPr="004E5147">
        <w:rPr>
          <w:rFonts w:eastAsia="Calibri"/>
          <w:lang w:eastAsia="ru-RU"/>
        </w:rPr>
        <w:t xml:space="preserve">Подраздел 2.3 Требования к разработке </w:t>
      </w:r>
      <w:r w:rsidRPr="004E5147">
        <w:rPr>
          <w:rFonts w:eastAsia="Calibri"/>
          <w:bCs/>
          <w:lang w:eastAsia="ru-RU"/>
        </w:rPr>
        <w:t>проекта производства работ</w:t>
      </w:r>
      <w:r w:rsidRPr="004E5147">
        <w:rPr>
          <w:rFonts w:eastAsia="Calibri"/>
          <w:lang w:eastAsia="ru-RU"/>
        </w:rPr>
        <w:t>.</w:t>
      </w:r>
    </w:p>
    <w:p w:rsidR="004E5147" w:rsidRPr="004E5147" w:rsidRDefault="004E5147" w:rsidP="004E5147">
      <w:pPr>
        <w:rPr>
          <w:rFonts w:eastAsia="Calibri"/>
          <w:lang w:eastAsia="ru-RU"/>
        </w:rPr>
      </w:pPr>
    </w:p>
    <w:p w:rsidR="004E5147" w:rsidRPr="004E5147" w:rsidRDefault="004E5147" w:rsidP="004E5147">
      <w:pPr>
        <w:jc w:val="left"/>
        <w:rPr>
          <w:rFonts w:eastAsia="Calibri"/>
          <w:lang w:eastAsia="ru-RU"/>
        </w:rPr>
      </w:pPr>
      <w:r w:rsidRPr="004E5147">
        <w:rPr>
          <w:rFonts w:eastAsia="Calibri"/>
          <w:lang w:eastAsia="ru-RU"/>
        </w:rPr>
        <w:t>РАЗДЕЛ 3. ТРЕБОВАНИЯ К ТЕХНИЧЕСКИМ ХАРАКТЕРИСТИКАМ РАБОТ.</w:t>
      </w:r>
    </w:p>
    <w:p w:rsidR="004E5147" w:rsidRPr="004E5147" w:rsidRDefault="004E5147" w:rsidP="004E5147">
      <w:pPr>
        <w:jc w:val="left"/>
        <w:rPr>
          <w:rFonts w:eastAsia="Calibri"/>
          <w:lang w:eastAsia="ru-RU"/>
        </w:rPr>
      </w:pPr>
      <w:r w:rsidRPr="004E5147">
        <w:rPr>
          <w:rFonts w:eastAsia="Calibri"/>
          <w:bCs/>
          <w:lang w:eastAsia="ru-RU"/>
        </w:rPr>
        <w:t>Подраздел 3.1 Технические требования при выполнении работ</w:t>
      </w:r>
      <w:r w:rsidRPr="004E5147">
        <w:rPr>
          <w:rFonts w:eastAsia="Calibri"/>
          <w:lang w:eastAsia="ru-RU"/>
        </w:rPr>
        <w:t>.</w:t>
      </w:r>
    </w:p>
    <w:p w:rsidR="004E5147" w:rsidRPr="004E5147" w:rsidRDefault="004E5147" w:rsidP="004E5147">
      <w:pPr>
        <w:jc w:val="left"/>
        <w:rPr>
          <w:rFonts w:eastAsia="Calibri"/>
          <w:bCs/>
          <w:lang w:eastAsia="ru-RU"/>
        </w:rPr>
      </w:pPr>
      <w:r w:rsidRPr="004E5147">
        <w:rPr>
          <w:rFonts w:eastAsia="Calibri"/>
          <w:lang w:eastAsia="ru-RU"/>
        </w:rPr>
        <w:t xml:space="preserve">Подраздел 3.2 Требования </w:t>
      </w:r>
      <w:r w:rsidRPr="004E5147">
        <w:rPr>
          <w:rFonts w:eastAsia="Calibri"/>
          <w:bCs/>
          <w:lang w:eastAsia="ru-RU"/>
        </w:rPr>
        <w:t>к оформлению и составу проекта производства работ.</w:t>
      </w:r>
    </w:p>
    <w:p w:rsidR="004E5147" w:rsidRPr="004E5147" w:rsidRDefault="004E5147" w:rsidP="004E5147">
      <w:pPr>
        <w:jc w:val="left"/>
        <w:rPr>
          <w:rFonts w:eastAsia="Calibri"/>
          <w:lang w:eastAsia="ru-RU"/>
        </w:rPr>
      </w:pPr>
    </w:p>
    <w:p w:rsidR="004E5147" w:rsidRPr="004E5147" w:rsidRDefault="004E5147" w:rsidP="004E5147">
      <w:pPr>
        <w:jc w:val="left"/>
        <w:rPr>
          <w:rFonts w:eastAsia="Calibri"/>
          <w:lang w:eastAsia="ru-RU"/>
        </w:rPr>
      </w:pPr>
      <w:r w:rsidRPr="004E5147">
        <w:rPr>
          <w:rFonts w:eastAsia="Calibri"/>
          <w:lang w:eastAsia="ru-RU"/>
        </w:rPr>
        <w:t xml:space="preserve">РАЗДЕЛ 4. ВЕДОМОСТЬ ФИЗИЧЕСКИХ ОБЪЕМОВ РАБОТ. </w:t>
      </w:r>
    </w:p>
    <w:p w:rsidR="004E5147" w:rsidRPr="004E5147" w:rsidRDefault="004E5147" w:rsidP="004E5147">
      <w:pPr>
        <w:jc w:val="left"/>
        <w:rPr>
          <w:rFonts w:eastAsia="Calibri"/>
          <w:lang w:eastAsia="ru-RU"/>
        </w:rPr>
      </w:pPr>
    </w:p>
    <w:p w:rsidR="004E5147" w:rsidRPr="004E5147" w:rsidRDefault="004E5147" w:rsidP="004E5147">
      <w:pPr>
        <w:jc w:val="left"/>
        <w:rPr>
          <w:rFonts w:eastAsia="Calibri"/>
          <w:lang w:eastAsia="ru-RU"/>
        </w:rPr>
      </w:pPr>
      <w:r w:rsidRPr="004E5147">
        <w:rPr>
          <w:rFonts w:eastAsia="Calibri"/>
          <w:lang w:eastAsia="ru-RU"/>
        </w:rPr>
        <w:t>РАЗДЕЛ 5. ТРЕБОВАНИЯ К МАТЕРИАЛАМ И ОБОРУДОВАНИЮ, ПРИМЕНЯЕМЫМ ДЛЯ ВЫПОЛНЕНИЯ РАБОТ.</w:t>
      </w:r>
    </w:p>
    <w:p w:rsidR="004E5147" w:rsidRPr="004E5147" w:rsidRDefault="004E5147" w:rsidP="004E5147">
      <w:pPr>
        <w:jc w:val="left"/>
        <w:rPr>
          <w:rFonts w:eastAsia="Calibri"/>
          <w:lang w:eastAsia="ru-RU"/>
        </w:rPr>
      </w:pPr>
    </w:p>
    <w:p w:rsidR="004E5147" w:rsidRPr="004E5147" w:rsidRDefault="004E5147" w:rsidP="004E5147">
      <w:pPr>
        <w:jc w:val="left"/>
        <w:rPr>
          <w:rFonts w:eastAsia="Calibri"/>
          <w:bCs/>
          <w:lang w:eastAsia="ru-RU"/>
        </w:rPr>
      </w:pPr>
      <w:r w:rsidRPr="004E5147">
        <w:rPr>
          <w:rFonts w:eastAsia="Calibri"/>
          <w:lang w:eastAsia="ru-RU"/>
        </w:rPr>
        <w:t>РАЗДЕЛ 6</w:t>
      </w:r>
      <w:r w:rsidRPr="004E5147">
        <w:rPr>
          <w:rFonts w:eastAsia="Calibri"/>
          <w:bCs/>
          <w:lang w:eastAsia="ru-RU"/>
        </w:rPr>
        <w:t xml:space="preserve"> ПЕРЕЧЕНЬ ПРОЕКТНОЙ И РАБОЧЕЙ ДОКУМЕНТАЦИИ.</w:t>
      </w:r>
    </w:p>
    <w:p w:rsidR="004E5147" w:rsidRPr="004E5147" w:rsidRDefault="004E5147" w:rsidP="004E5147">
      <w:pPr>
        <w:jc w:val="left"/>
        <w:rPr>
          <w:rFonts w:eastAsia="Calibri"/>
          <w:lang w:eastAsia="ru-RU"/>
        </w:rPr>
      </w:pPr>
    </w:p>
    <w:p w:rsidR="004E5147" w:rsidRPr="004E5147" w:rsidRDefault="004E5147" w:rsidP="004E5147">
      <w:pPr>
        <w:jc w:val="left"/>
        <w:rPr>
          <w:rFonts w:eastAsia="Calibri"/>
          <w:lang w:eastAsia="ru-RU"/>
        </w:rPr>
      </w:pPr>
      <w:r w:rsidRPr="004E5147">
        <w:rPr>
          <w:rFonts w:eastAsia="Calibri"/>
          <w:lang w:eastAsia="ru-RU"/>
        </w:rPr>
        <w:t>РАЗДЕЛ 7. ТРЕБОВАНИЯ И УСЛОВИЯ К РАЗРАБОТКЕ ПРИРОДООХРАННЫХ МЕР И МЕРОПРИЯТИЙ.</w:t>
      </w:r>
    </w:p>
    <w:p w:rsidR="004E5147" w:rsidRPr="004E5147" w:rsidRDefault="004E5147" w:rsidP="004E5147">
      <w:pPr>
        <w:jc w:val="left"/>
        <w:rPr>
          <w:rFonts w:eastAsia="Calibri"/>
          <w:lang w:eastAsia="ru-RU"/>
        </w:rPr>
      </w:pPr>
    </w:p>
    <w:p w:rsidR="004E5147" w:rsidRPr="004E5147" w:rsidRDefault="004E5147" w:rsidP="004E5147">
      <w:pPr>
        <w:jc w:val="left"/>
        <w:rPr>
          <w:rFonts w:eastAsia="Calibri"/>
          <w:lang w:eastAsia="ru-RU"/>
        </w:rPr>
      </w:pPr>
      <w:r w:rsidRPr="004E5147">
        <w:rPr>
          <w:rFonts w:eastAsia="Calibri"/>
          <w:lang w:eastAsia="ru-RU"/>
        </w:rPr>
        <w:t>РАЗДЕЛ 8. СРОК ВЫПОЛНЕНИЯ РАБОТ.</w:t>
      </w:r>
    </w:p>
    <w:p w:rsidR="004E5147" w:rsidRPr="004E5147" w:rsidRDefault="004E5147" w:rsidP="004E5147">
      <w:pPr>
        <w:jc w:val="left"/>
        <w:rPr>
          <w:rFonts w:eastAsia="Calibri"/>
          <w:lang w:eastAsia="ru-RU"/>
        </w:rPr>
      </w:pPr>
    </w:p>
    <w:p w:rsidR="004E5147" w:rsidRPr="004E5147" w:rsidRDefault="004E5147" w:rsidP="004E5147">
      <w:pPr>
        <w:jc w:val="left"/>
        <w:rPr>
          <w:rFonts w:eastAsia="Calibri"/>
          <w:lang w:eastAsia="ru-RU"/>
        </w:rPr>
      </w:pPr>
      <w:r w:rsidRPr="004E5147">
        <w:rPr>
          <w:rFonts w:eastAsia="Calibri"/>
          <w:lang w:eastAsia="ru-RU"/>
        </w:rPr>
        <w:t>РАЗДЕЛ 9. ТРЕБОВАНИЯ К КАЧЕСТВУ ВЫПОЛНЯЕМЫХ РАБОТ.</w:t>
      </w:r>
    </w:p>
    <w:p w:rsidR="004E5147" w:rsidRPr="004E5147" w:rsidRDefault="004E5147" w:rsidP="004E5147">
      <w:pPr>
        <w:jc w:val="left"/>
        <w:rPr>
          <w:rFonts w:eastAsia="Calibri"/>
          <w:lang w:eastAsia="ru-RU"/>
        </w:rPr>
      </w:pPr>
    </w:p>
    <w:p w:rsidR="004E5147" w:rsidRPr="004E5147" w:rsidRDefault="004E5147" w:rsidP="004E5147">
      <w:pPr>
        <w:jc w:val="left"/>
        <w:rPr>
          <w:rFonts w:eastAsia="Calibri"/>
          <w:lang w:eastAsia="ru-RU"/>
        </w:rPr>
      </w:pPr>
      <w:r w:rsidRPr="004E5147">
        <w:rPr>
          <w:rFonts w:eastAsia="Calibri"/>
          <w:lang w:eastAsia="ru-RU"/>
        </w:rPr>
        <w:t>РАЗДЕЛ 10. ТРЕБОВАНИЯ К ОСОБЫМ УСЛОВИЯМ РАБОТ.</w:t>
      </w:r>
    </w:p>
    <w:p w:rsidR="004E5147" w:rsidRPr="004E5147" w:rsidRDefault="004E5147" w:rsidP="004E5147">
      <w:pPr>
        <w:jc w:val="left"/>
        <w:rPr>
          <w:rFonts w:eastAsia="Calibri"/>
          <w:lang w:eastAsia="ru-RU"/>
        </w:rPr>
      </w:pPr>
    </w:p>
    <w:p w:rsidR="004E5147" w:rsidRPr="004E5147" w:rsidRDefault="004E5147" w:rsidP="004E5147">
      <w:pPr>
        <w:jc w:val="left"/>
        <w:rPr>
          <w:rFonts w:eastAsia="Calibri"/>
          <w:lang w:eastAsia="ru-RU"/>
        </w:rPr>
      </w:pPr>
      <w:r w:rsidRPr="004E5147">
        <w:rPr>
          <w:rFonts w:eastAsia="Calibri"/>
          <w:lang w:eastAsia="ru-RU"/>
        </w:rPr>
        <w:lastRenderedPageBreak/>
        <w:t>РАЗДЕЛ 11. ТРЕБОВАНИЯ К СРОКУ И (ИЛИ) ОБЪЕМУ ПРЕДОСТАВЛЕНИЯ ГАРАНТИЙ.</w:t>
      </w:r>
    </w:p>
    <w:p w:rsidR="004E5147" w:rsidRPr="004E5147" w:rsidRDefault="004E5147" w:rsidP="004E5147">
      <w:pPr>
        <w:jc w:val="left"/>
        <w:rPr>
          <w:rFonts w:eastAsia="Calibri"/>
          <w:lang w:eastAsia="ru-RU"/>
        </w:rPr>
      </w:pPr>
    </w:p>
    <w:p w:rsidR="004E5147" w:rsidRPr="004E5147" w:rsidRDefault="004E5147" w:rsidP="004E5147">
      <w:pPr>
        <w:jc w:val="left"/>
        <w:rPr>
          <w:rFonts w:eastAsia="Calibri"/>
          <w:lang w:eastAsia="ru-RU"/>
        </w:rPr>
      </w:pPr>
      <w:r w:rsidRPr="004E5147">
        <w:rPr>
          <w:rFonts w:eastAsia="Calibri"/>
          <w:lang w:eastAsia="ru-RU"/>
        </w:rPr>
        <w:t>РАЗДЕЛ 12. ТРЕБОВАНИЯ К БЕЗОПАСНОСТИ ВЫПОЛНЯЕМЫХ РАБОТ.</w:t>
      </w:r>
    </w:p>
    <w:p w:rsidR="004E5147" w:rsidRPr="004E5147" w:rsidRDefault="004E5147" w:rsidP="004E5147">
      <w:pPr>
        <w:jc w:val="left"/>
        <w:rPr>
          <w:rFonts w:eastAsia="Calibri"/>
          <w:lang w:eastAsia="ru-RU"/>
        </w:rPr>
      </w:pPr>
    </w:p>
    <w:p w:rsidR="004E5147" w:rsidRPr="004E5147" w:rsidRDefault="004E5147" w:rsidP="004E5147">
      <w:pPr>
        <w:jc w:val="left"/>
        <w:rPr>
          <w:rFonts w:eastAsia="Calibri"/>
          <w:lang w:eastAsia="ru-RU"/>
        </w:rPr>
      </w:pPr>
      <w:r w:rsidRPr="004E5147">
        <w:rPr>
          <w:rFonts w:eastAsia="Calibri"/>
          <w:lang w:eastAsia="ru-RU"/>
        </w:rPr>
        <w:t>РАЗДЕЛ 13. ТРЕБОВАНИЯ К РЕЗУЛЬТАТАМ РАБОТ И ПОРЯДКУ ПРИЕМКИ.</w:t>
      </w:r>
    </w:p>
    <w:p w:rsidR="004E5147" w:rsidRPr="004E5147" w:rsidRDefault="004E5147" w:rsidP="004E5147">
      <w:pPr>
        <w:jc w:val="left"/>
        <w:rPr>
          <w:rFonts w:eastAsia="Calibri"/>
          <w:lang w:eastAsia="ru-RU"/>
        </w:rPr>
      </w:pPr>
    </w:p>
    <w:p w:rsidR="004E5147" w:rsidRPr="004E5147" w:rsidRDefault="004E5147" w:rsidP="004E5147">
      <w:pPr>
        <w:jc w:val="left"/>
        <w:rPr>
          <w:rFonts w:eastAsia="Calibri"/>
          <w:lang w:eastAsia="ru-RU"/>
        </w:rPr>
      </w:pPr>
      <w:r w:rsidRPr="004E5147">
        <w:rPr>
          <w:rFonts w:eastAsia="Calibri"/>
          <w:lang w:eastAsia="ru-RU"/>
        </w:rPr>
        <w:t>РАЗДЕЛ 14. ТРЕБОВАНИЕ К ФОРМЕ ПРЕДСТАВЛЯЕМОЙ ИНФОРМАЦИИ.</w:t>
      </w:r>
    </w:p>
    <w:p w:rsidR="004E5147" w:rsidRPr="004E5147" w:rsidRDefault="004E5147" w:rsidP="004E5147">
      <w:pPr>
        <w:jc w:val="left"/>
        <w:rPr>
          <w:rFonts w:eastAsia="Calibri"/>
          <w:lang w:eastAsia="ru-RU"/>
        </w:rPr>
      </w:pPr>
    </w:p>
    <w:p w:rsidR="004E5147" w:rsidRPr="004E5147" w:rsidRDefault="004E5147" w:rsidP="004E5147">
      <w:pPr>
        <w:jc w:val="left"/>
        <w:rPr>
          <w:rFonts w:eastAsia="Calibri"/>
          <w:lang w:eastAsia="ru-RU"/>
        </w:rPr>
      </w:pPr>
      <w:r w:rsidRPr="004E5147">
        <w:rPr>
          <w:rFonts w:eastAsia="Calibri"/>
          <w:lang w:eastAsia="ru-RU"/>
        </w:rPr>
        <w:t>РАЗДЕЛ 15. ТРЕБОВАНИЯ К ТЕХНИЧЕСКОМУ ОБУЧЕНИЮ ПЕРСОНАЛА ЗАКАЗЧИКА.</w:t>
      </w:r>
    </w:p>
    <w:p w:rsidR="004E5147" w:rsidRPr="004E5147" w:rsidRDefault="004E5147" w:rsidP="004E5147">
      <w:pPr>
        <w:jc w:val="left"/>
        <w:rPr>
          <w:rFonts w:eastAsia="Calibri"/>
          <w:lang w:eastAsia="ru-RU"/>
        </w:rPr>
      </w:pPr>
    </w:p>
    <w:p w:rsidR="004E5147" w:rsidRPr="004E5147" w:rsidRDefault="004E5147" w:rsidP="004E5147">
      <w:pPr>
        <w:jc w:val="left"/>
        <w:rPr>
          <w:rFonts w:eastAsia="Calibri"/>
          <w:lang w:eastAsia="ru-RU"/>
        </w:rPr>
      </w:pPr>
      <w:r w:rsidRPr="004E5147">
        <w:rPr>
          <w:rFonts w:eastAsia="Calibri"/>
          <w:lang w:eastAsia="ru-RU"/>
        </w:rPr>
        <w:t>РАЗДЕЛ 16. ПЕРЕЧЕНЬ ПРИНЯТЫХ СОКРАЩЕНИЙ.</w:t>
      </w:r>
    </w:p>
    <w:p w:rsidR="004E5147" w:rsidRPr="004E5147" w:rsidRDefault="004E5147" w:rsidP="004E5147">
      <w:pPr>
        <w:jc w:val="left"/>
        <w:rPr>
          <w:rFonts w:eastAsia="Calibri"/>
          <w:lang w:eastAsia="ru-RU"/>
        </w:rPr>
      </w:pPr>
    </w:p>
    <w:p w:rsidR="004E5147" w:rsidRPr="004E5147" w:rsidRDefault="004E5147" w:rsidP="004E5147">
      <w:pPr>
        <w:jc w:val="left"/>
        <w:rPr>
          <w:rFonts w:eastAsia="Calibri"/>
          <w:lang w:eastAsia="ru-RU"/>
        </w:rPr>
      </w:pPr>
      <w:r w:rsidRPr="004E5147">
        <w:rPr>
          <w:rFonts w:eastAsia="Calibri"/>
          <w:lang w:eastAsia="ru-RU"/>
        </w:rPr>
        <w:t>РАЗДЕЛ 17. ПЕРЕЧЕНЬ ПРИЛОЖЕНИЙ.</w:t>
      </w:r>
    </w:p>
    <w:p w:rsidR="004E5147" w:rsidRPr="004E5147" w:rsidRDefault="004E5147" w:rsidP="004E5147">
      <w:pPr>
        <w:jc w:val="left"/>
        <w:rPr>
          <w:rFonts w:eastAsia="Calibri"/>
          <w:b/>
          <w:bCs/>
          <w:lang w:eastAsia="ru-RU"/>
        </w:rPr>
      </w:pPr>
    </w:p>
    <w:p w:rsidR="004E5147" w:rsidRPr="004E5147" w:rsidRDefault="004E5147" w:rsidP="004E5147">
      <w:pPr>
        <w:jc w:val="left"/>
        <w:rPr>
          <w:rFonts w:eastAsia="Calibri"/>
          <w:b/>
          <w:bCs/>
          <w:lang w:eastAsia="ru-RU"/>
        </w:rPr>
      </w:pPr>
    </w:p>
    <w:p w:rsidR="004E5147" w:rsidRPr="004E5147" w:rsidRDefault="004E5147" w:rsidP="004E5147">
      <w:pPr>
        <w:jc w:val="left"/>
        <w:rPr>
          <w:rFonts w:eastAsia="Calibri"/>
          <w:b/>
          <w:bCs/>
          <w:sz w:val="20"/>
          <w:lang w:eastAsia="ru-RU"/>
        </w:rPr>
      </w:pPr>
    </w:p>
    <w:p w:rsidR="004E5147" w:rsidRPr="004E5147" w:rsidRDefault="004E5147" w:rsidP="004E5147">
      <w:pPr>
        <w:jc w:val="left"/>
        <w:rPr>
          <w:rFonts w:eastAsia="Calibri"/>
          <w:b/>
          <w:bCs/>
          <w:sz w:val="20"/>
          <w:lang w:eastAsia="ru-RU"/>
        </w:rPr>
      </w:pPr>
    </w:p>
    <w:p w:rsidR="004E5147" w:rsidRPr="004E5147" w:rsidRDefault="004E5147" w:rsidP="004E5147">
      <w:pPr>
        <w:jc w:val="left"/>
        <w:rPr>
          <w:rFonts w:eastAsia="Calibri"/>
          <w:b/>
          <w:bCs/>
          <w:sz w:val="20"/>
          <w:lang w:eastAsia="ru-RU"/>
        </w:rPr>
      </w:pPr>
    </w:p>
    <w:p w:rsidR="004E5147" w:rsidRPr="004E5147" w:rsidRDefault="004E5147" w:rsidP="004E5147">
      <w:pPr>
        <w:jc w:val="left"/>
        <w:rPr>
          <w:rFonts w:eastAsia="Calibri"/>
          <w:b/>
          <w:bCs/>
          <w:sz w:val="20"/>
          <w:lang w:eastAsia="ru-RU"/>
        </w:rPr>
      </w:pPr>
    </w:p>
    <w:p w:rsidR="004E5147" w:rsidRPr="004E5147" w:rsidRDefault="004E5147" w:rsidP="004E5147">
      <w:pPr>
        <w:rPr>
          <w:rFonts w:eastAsia="Calibri"/>
          <w:b/>
          <w:lang w:eastAsia="ru-RU"/>
        </w:rPr>
      </w:pPr>
      <w:r w:rsidRPr="004E5147">
        <w:rPr>
          <w:rFonts w:eastAsia="Calibri"/>
          <w:b/>
          <w:lang w:eastAsia="ru-RU"/>
        </w:rPr>
        <w:t>РАЗДЕЛ 1. НАИМЕНОВАНИЕ ВЫПОЛНЯЕМЫХ РАБОТ</w:t>
      </w:r>
    </w:p>
    <w:p w:rsidR="004E5147" w:rsidRPr="004E5147" w:rsidRDefault="004E5147" w:rsidP="004E5147">
      <w:pPr>
        <w:jc w:val="left"/>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E5147" w:rsidRPr="004E5147" w:rsidTr="005E4865">
        <w:tc>
          <w:tcPr>
            <w:tcW w:w="5000"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rPr>
                <w:rFonts w:eastAsia="Calibri"/>
                <w:lang w:eastAsia="ru-RU"/>
              </w:rPr>
            </w:pPr>
            <w:r w:rsidRPr="004E5147">
              <w:rPr>
                <w:rFonts w:eastAsia="Calibri"/>
                <w:lang w:eastAsia="ru-RU"/>
              </w:rPr>
              <w:t>Выполнение работ по ремонту помещений, крыльца, ступенек в вестибюле, эстакады стендового зала здания 160.</w:t>
            </w:r>
          </w:p>
        </w:tc>
      </w:tr>
    </w:tbl>
    <w:p w:rsidR="004E5147" w:rsidRPr="004E5147" w:rsidRDefault="004E5147" w:rsidP="004E5147">
      <w:pPr>
        <w:jc w:val="left"/>
        <w:rPr>
          <w:rFonts w:eastAsia="Calibri"/>
          <w:b/>
          <w:bCs/>
          <w:lang w:eastAsia="ru-RU"/>
        </w:rPr>
      </w:pPr>
    </w:p>
    <w:p w:rsidR="004E5147" w:rsidRPr="004E5147" w:rsidRDefault="004E5147" w:rsidP="004E5147">
      <w:pPr>
        <w:rPr>
          <w:rFonts w:eastAsia="Calibri"/>
          <w:b/>
          <w:lang w:eastAsia="ru-RU"/>
        </w:rPr>
      </w:pPr>
      <w:r w:rsidRPr="004E5147">
        <w:rPr>
          <w:rFonts w:eastAsia="Calibri"/>
          <w:b/>
          <w:lang w:eastAsia="ru-RU"/>
        </w:rPr>
        <w:t>РАЗДЕЛ 2. ОБЩИЕ ПОЛОЖЕНИЯ</w:t>
      </w:r>
    </w:p>
    <w:p w:rsidR="004E5147" w:rsidRPr="004E5147" w:rsidRDefault="004E5147" w:rsidP="004E5147">
      <w:pPr>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E5147" w:rsidRPr="004E5147" w:rsidTr="005E4865">
        <w:tc>
          <w:tcPr>
            <w:tcW w:w="5000"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left"/>
              <w:rPr>
                <w:rFonts w:eastAsia="Calibri"/>
                <w:i/>
                <w:lang w:eastAsia="ru-RU"/>
              </w:rPr>
            </w:pPr>
            <w:r w:rsidRPr="004E5147">
              <w:rPr>
                <w:rFonts w:eastAsia="Calibri"/>
                <w:lang w:eastAsia="ru-RU"/>
              </w:rPr>
              <w:t>Подраздел 2.1 Сведения о выполняемых работах</w:t>
            </w:r>
          </w:p>
        </w:tc>
      </w:tr>
      <w:tr w:rsidR="004E5147" w:rsidRPr="004E5147" w:rsidTr="005E4865">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4E5147" w:rsidRPr="004E5147" w:rsidRDefault="004E5147" w:rsidP="004E5147">
            <w:pPr>
              <w:rPr>
                <w:rFonts w:eastAsia="Calibri"/>
                <w:lang w:eastAsia="ru-RU"/>
              </w:rPr>
            </w:pPr>
            <w:r w:rsidRPr="004E5147">
              <w:rPr>
                <w:rFonts w:eastAsia="Calibri"/>
                <w:lang w:eastAsia="ru-RU"/>
              </w:rPr>
              <w:t>В соответствии с Разделом 4 Ведомость физических объемов работ.</w:t>
            </w:r>
          </w:p>
        </w:tc>
      </w:tr>
      <w:tr w:rsidR="004E5147" w:rsidRPr="004E5147" w:rsidTr="005E4865">
        <w:tc>
          <w:tcPr>
            <w:tcW w:w="5000"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left"/>
              <w:rPr>
                <w:rFonts w:eastAsia="Calibri"/>
                <w:i/>
                <w:lang w:eastAsia="ru-RU"/>
              </w:rPr>
            </w:pPr>
            <w:r w:rsidRPr="004E5147">
              <w:rPr>
                <w:rFonts w:eastAsia="Calibri"/>
                <w:lang w:eastAsia="ru-RU"/>
              </w:rPr>
              <w:t>Подраздел 2.2 Сведения о месте выполнения работ</w:t>
            </w:r>
          </w:p>
        </w:tc>
      </w:tr>
      <w:tr w:rsidR="004E5147" w:rsidRPr="004E5147" w:rsidTr="005E4865">
        <w:trPr>
          <w:trHeight w:val="429"/>
        </w:trPr>
        <w:tc>
          <w:tcPr>
            <w:tcW w:w="5000"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rPr>
                <w:rFonts w:eastAsia="Calibri"/>
                <w:lang w:eastAsia="ru-RU"/>
              </w:rPr>
            </w:pPr>
            <w:r w:rsidRPr="004E5147">
              <w:rPr>
                <w:rFonts w:eastAsia="Calibri"/>
                <w:lang w:eastAsia="ru-RU"/>
              </w:rPr>
              <w:t>Работы будут выполняться снаружи и в помещениях существующего здания с действующим производством, расположенного на режимной территории ФГУП «ГНЦ РФ-ФЭИ».</w:t>
            </w:r>
          </w:p>
        </w:tc>
      </w:tr>
      <w:tr w:rsidR="004E5147" w:rsidRPr="004E5147" w:rsidTr="005E4865">
        <w:tc>
          <w:tcPr>
            <w:tcW w:w="5000"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left"/>
              <w:rPr>
                <w:rFonts w:eastAsia="Calibri"/>
                <w:lang w:eastAsia="ru-RU"/>
              </w:rPr>
            </w:pPr>
            <w:r w:rsidRPr="004E5147">
              <w:rPr>
                <w:rFonts w:eastAsia="Calibri"/>
                <w:lang w:eastAsia="ru-RU"/>
              </w:rPr>
              <w:t>Подраздел 2.3 Требования к разработке ППР</w:t>
            </w:r>
          </w:p>
        </w:tc>
      </w:tr>
      <w:tr w:rsidR="004E5147" w:rsidRPr="004E5147" w:rsidTr="005E4865">
        <w:tc>
          <w:tcPr>
            <w:tcW w:w="5000"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rPr>
                <w:rFonts w:eastAsia="Calibri"/>
                <w:lang w:eastAsia="ru-RU"/>
              </w:rPr>
            </w:pPr>
            <w:r w:rsidRPr="004E5147">
              <w:rPr>
                <w:rFonts w:eastAsia="Calibri"/>
                <w:lang w:eastAsia="ru-RU"/>
              </w:rPr>
              <w:t>Разработка ППР не требуется.</w:t>
            </w:r>
          </w:p>
        </w:tc>
      </w:tr>
    </w:tbl>
    <w:p w:rsidR="004E5147" w:rsidRPr="004E5147" w:rsidRDefault="004E5147" w:rsidP="004E5147">
      <w:pPr>
        <w:rPr>
          <w:rFonts w:eastAsia="Calibri"/>
          <w:lang w:eastAsia="ru-RU"/>
        </w:rPr>
      </w:pPr>
    </w:p>
    <w:p w:rsidR="004E5147" w:rsidRPr="004E5147" w:rsidRDefault="004E5147" w:rsidP="004E5147">
      <w:pPr>
        <w:rPr>
          <w:rFonts w:eastAsia="Calibri"/>
          <w:b/>
          <w:lang w:eastAsia="ru-RU"/>
        </w:rPr>
      </w:pPr>
      <w:r w:rsidRPr="004E5147">
        <w:rPr>
          <w:rFonts w:eastAsia="Calibri"/>
          <w:b/>
          <w:lang w:eastAsia="ru-RU"/>
        </w:rPr>
        <w:t>РАЗДЕЛ 3. ТРЕБОВАНИЯ К ТЕХНИЧЕСКИМ ХАРАКТЕРИСТИКАМ РАБОТ</w:t>
      </w:r>
    </w:p>
    <w:p w:rsidR="004E5147" w:rsidRPr="004E5147" w:rsidRDefault="004E5147" w:rsidP="004E5147">
      <w:pPr>
        <w:rPr>
          <w:rFonts w:eastAsia="Calibri"/>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E5147" w:rsidRPr="004E5147" w:rsidTr="005E4865">
        <w:tc>
          <w:tcPr>
            <w:tcW w:w="0" w:type="auto"/>
            <w:tcBorders>
              <w:top w:val="single" w:sz="4" w:space="0" w:color="auto"/>
              <w:left w:val="single" w:sz="4" w:space="0" w:color="auto"/>
              <w:bottom w:val="single" w:sz="4" w:space="0" w:color="auto"/>
              <w:right w:val="single" w:sz="4" w:space="0" w:color="auto"/>
            </w:tcBorders>
          </w:tcPr>
          <w:p w:rsidR="004E5147" w:rsidRPr="004E5147" w:rsidRDefault="004E5147" w:rsidP="004E5147">
            <w:pPr>
              <w:rPr>
                <w:rFonts w:eastAsia="Calibri"/>
                <w:bCs/>
                <w:lang w:eastAsia="ru-RU"/>
              </w:rPr>
            </w:pPr>
            <w:r w:rsidRPr="004E5147">
              <w:rPr>
                <w:rFonts w:eastAsia="Calibri"/>
                <w:bCs/>
                <w:lang w:eastAsia="ru-RU"/>
              </w:rPr>
              <w:t>Подраздел 3.1 Технические требования при выполнении работ</w:t>
            </w:r>
          </w:p>
        </w:tc>
      </w:tr>
      <w:tr w:rsidR="004E5147" w:rsidRPr="004E5147" w:rsidTr="005E4865">
        <w:trPr>
          <w:trHeight w:hRule="exact" w:val="626"/>
        </w:trPr>
        <w:tc>
          <w:tcPr>
            <w:tcW w:w="0" w:type="auto"/>
            <w:tcBorders>
              <w:top w:val="single" w:sz="4" w:space="0" w:color="auto"/>
              <w:left w:val="single" w:sz="4" w:space="0" w:color="auto"/>
              <w:bottom w:val="single" w:sz="4" w:space="0" w:color="auto"/>
              <w:right w:val="single" w:sz="4" w:space="0" w:color="auto"/>
            </w:tcBorders>
            <w:vAlign w:val="center"/>
          </w:tcPr>
          <w:p w:rsidR="004E5147" w:rsidRPr="004E5147" w:rsidRDefault="004E5147" w:rsidP="004E5147">
            <w:pPr>
              <w:rPr>
                <w:rFonts w:eastAsia="Calibri"/>
                <w:lang w:eastAsia="ru-RU"/>
              </w:rPr>
            </w:pPr>
            <w:r w:rsidRPr="004E5147">
              <w:rPr>
                <w:rFonts w:eastAsia="Calibri"/>
                <w:lang w:eastAsia="ru-RU"/>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4E5147" w:rsidRPr="004E5147" w:rsidRDefault="004E5147" w:rsidP="004E5147">
            <w:pPr>
              <w:rPr>
                <w:rFonts w:eastAsia="Calibri"/>
                <w:b/>
                <w:bCs/>
                <w:i/>
                <w:lang w:eastAsia="ru-RU"/>
              </w:rPr>
            </w:pPr>
          </w:p>
        </w:tc>
      </w:tr>
      <w:tr w:rsidR="004E5147" w:rsidRPr="004E5147" w:rsidTr="005E4865">
        <w:tc>
          <w:tcPr>
            <w:tcW w:w="0" w:type="auto"/>
            <w:tcBorders>
              <w:top w:val="single" w:sz="4" w:space="0" w:color="auto"/>
              <w:left w:val="single" w:sz="4" w:space="0" w:color="auto"/>
              <w:bottom w:val="single" w:sz="4" w:space="0" w:color="auto"/>
              <w:right w:val="single" w:sz="4" w:space="0" w:color="auto"/>
            </w:tcBorders>
          </w:tcPr>
          <w:p w:rsidR="004E5147" w:rsidRPr="004E5147" w:rsidRDefault="004E5147" w:rsidP="004E5147">
            <w:pPr>
              <w:rPr>
                <w:rFonts w:eastAsia="Calibri"/>
                <w:lang w:eastAsia="ru-RU"/>
              </w:rPr>
            </w:pPr>
            <w:r w:rsidRPr="004E5147">
              <w:rPr>
                <w:rFonts w:eastAsia="Calibri"/>
                <w:lang w:eastAsia="ru-RU"/>
              </w:rPr>
              <w:t xml:space="preserve">Подраздел 3.2 Требования </w:t>
            </w:r>
            <w:r w:rsidRPr="004E5147">
              <w:rPr>
                <w:rFonts w:eastAsia="Calibri"/>
                <w:bCs/>
                <w:lang w:eastAsia="ru-RU"/>
              </w:rPr>
              <w:t>к оформлению и составу проекта производства работ (ППР)</w:t>
            </w:r>
          </w:p>
        </w:tc>
      </w:tr>
      <w:tr w:rsidR="004E5147" w:rsidRPr="004E5147" w:rsidTr="005E4865">
        <w:tc>
          <w:tcPr>
            <w:tcW w:w="0" w:type="auto"/>
            <w:tcBorders>
              <w:top w:val="single" w:sz="4" w:space="0" w:color="auto"/>
              <w:left w:val="single" w:sz="4" w:space="0" w:color="auto"/>
              <w:bottom w:val="single" w:sz="4" w:space="0" w:color="auto"/>
              <w:right w:val="single" w:sz="4" w:space="0" w:color="auto"/>
            </w:tcBorders>
          </w:tcPr>
          <w:p w:rsidR="004E5147" w:rsidRPr="004E5147" w:rsidRDefault="004E5147" w:rsidP="004E5147">
            <w:pPr>
              <w:rPr>
                <w:rFonts w:eastAsia="Calibri"/>
                <w:lang w:eastAsia="ru-RU"/>
              </w:rPr>
            </w:pPr>
            <w:r w:rsidRPr="004E5147">
              <w:rPr>
                <w:rFonts w:eastAsia="Calibri"/>
                <w:lang w:eastAsia="ru-RU"/>
              </w:rPr>
              <w:t>ППР не требуется.</w:t>
            </w:r>
          </w:p>
        </w:tc>
      </w:tr>
    </w:tbl>
    <w:p w:rsidR="004E5147" w:rsidRPr="004E5147" w:rsidRDefault="004E5147" w:rsidP="004E5147">
      <w:pPr>
        <w:jc w:val="left"/>
        <w:rPr>
          <w:rFonts w:eastAsia="Calibri"/>
          <w:lang w:eastAsia="ru-RU"/>
        </w:rPr>
      </w:pPr>
    </w:p>
    <w:p w:rsidR="004E5147" w:rsidRPr="004E5147" w:rsidRDefault="004E5147" w:rsidP="004E5147">
      <w:pPr>
        <w:rPr>
          <w:rFonts w:eastAsia="Calibri"/>
          <w:b/>
          <w:lang w:val="en-US" w:eastAsia="ru-RU"/>
        </w:rPr>
      </w:pPr>
      <w:r w:rsidRPr="004E5147">
        <w:rPr>
          <w:rFonts w:eastAsia="Calibri"/>
          <w:b/>
          <w:lang w:eastAsia="ru-RU"/>
        </w:rPr>
        <w:t>РАЗДЕЛ 4. ВЕДОМОСТЬ ФИЗИЧЕСКИХ ОБЪЕМОВ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535"/>
        <w:gridCol w:w="6592"/>
        <w:gridCol w:w="1141"/>
        <w:gridCol w:w="1147"/>
      </w:tblGrid>
      <w:tr w:rsidR="004E5147" w:rsidRPr="004E5147" w:rsidTr="005E4865">
        <w:trPr>
          <w:trHeight w:val="499"/>
        </w:trPr>
        <w:tc>
          <w:tcPr>
            <w:tcW w:w="284"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 п/п</w:t>
            </w:r>
          </w:p>
        </w:tc>
        <w:tc>
          <w:tcPr>
            <w:tcW w:w="3501"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Наименование работ и затрат</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Единица измерения</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Количество</w:t>
            </w:r>
          </w:p>
        </w:tc>
      </w:tr>
      <w:tr w:rsidR="004E5147" w:rsidRPr="004E5147" w:rsidTr="005E4865">
        <w:trPr>
          <w:trHeight w:val="20"/>
        </w:trPr>
        <w:tc>
          <w:tcPr>
            <w:tcW w:w="284"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c>
          <w:tcPr>
            <w:tcW w:w="3501"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2</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4</w:t>
            </w:r>
          </w:p>
        </w:tc>
      </w:tr>
      <w:tr w:rsidR="004E5147" w:rsidRPr="004E5147" w:rsidTr="005E4865">
        <w:trPr>
          <w:trHeight w:val="20"/>
        </w:trPr>
        <w:tc>
          <w:tcPr>
            <w:tcW w:w="3785" w:type="pct"/>
            <w:gridSpan w:val="2"/>
            <w:vAlign w:val="center"/>
          </w:tcPr>
          <w:p w:rsidR="004E5147" w:rsidRPr="004E5147" w:rsidRDefault="004E5147" w:rsidP="004E5147">
            <w:pPr>
              <w:autoSpaceDE w:val="0"/>
              <w:autoSpaceDN w:val="0"/>
              <w:adjustRightInd w:val="0"/>
              <w:jc w:val="both"/>
              <w:rPr>
                <w:rFonts w:eastAsia="Calibri"/>
                <w:b/>
                <w:bCs/>
                <w:color w:val="000000"/>
                <w:sz w:val="20"/>
                <w:szCs w:val="20"/>
              </w:rPr>
            </w:pPr>
            <w:r w:rsidRPr="004E5147">
              <w:rPr>
                <w:rFonts w:eastAsia="Calibri"/>
                <w:b/>
                <w:bCs/>
                <w:color w:val="000000"/>
                <w:sz w:val="20"/>
                <w:szCs w:val="20"/>
              </w:rPr>
              <w:t>Ремонт помещений №№ 231, 232, 240, 240а, 347, 358, 366, 472а, 473, 473а, 489 здания 160</w:t>
            </w:r>
          </w:p>
        </w:tc>
        <w:tc>
          <w:tcPr>
            <w:tcW w:w="606" w:type="pct"/>
            <w:vAlign w:val="center"/>
          </w:tcPr>
          <w:p w:rsidR="004E5147" w:rsidRPr="004E5147" w:rsidRDefault="004E5147" w:rsidP="004E5147">
            <w:pPr>
              <w:autoSpaceDE w:val="0"/>
              <w:autoSpaceDN w:val="0"/>
              <w:adjustRightInd w:val="0"/>
              <w:rPr>
                <w:rFonts w:eastAsia="Calibri"/>
                <w:b/>
                <w:bCs/>
                <w:color w:val="000000"/>
                <w:sz w:val="20"/>
                <w:szCs w:val="20"/>
              </w:rPr>
            </w:pPr>
          </w:p>
        </w:tc>
        <w:tc>
          <w:tcPr>
            <w:tcW w:w="609" w:type="pct"/>
            <w:vAlign w:val="center"/>
          </w:tcPr>
          <w:p w:rsidR="004E5147" w:rsidRPr="004E5147" w:rsidRDefault="004E5147" w:rsidP="004E5147">
            <w:pPr>
              <w:autoSpaceDE w:val="0"/>
              <w:autoSpaceDN w:val="0"/>
              <w:adjustRightInd w:val="0"/>
              <w:rPr>
                <w:rFonts w:eastAsia="Calibri"/>
                <w:b/>
                <w:bCs/>
                <w:color w:val="000000"/>
                <w:sz w:val="20"/>
                <w:szCs w:val="20"/>
              </w:rPr>
            </w:pPr>
          </w:p>
        </w:tc>
      </w:tr>
      <w:tr w:rsidR="004E5147" w:rsidRPr="004E5147" w:rsidTr="005E4865">
        <w:trPr>
          <w:trHeight w:val="20"/>
        </w:trPr>
        <w:tc>
          <w:tcPr>
            <w:tcW w:w="3785" w:type="pct"/>
            <w:gridSpan w:val="2"/>
            <w:shd w:val="clear" w:color="auto" w:fill="D9D9D9"/>
            <w:vAlign w:val="center"/>
          </w:tcPr>
          <w:p w:rsidR="004E5147" w:rsidRPr="004E5147" w:rsidRDefault="004E5147" w:rsidP="004E5147">
            <w:pPr>
              <w:autoSpaceDE w:val="0"/>
              <w:autoSpaceDN w:val="0"/>
              <w:adjustRightInd w:val="0"/>
              <w:jc w:val="both"/>
              <w:rPr>
                <w:rFonts w:eastAsia="Calibri"/>
                <w:b/>
                <w:bCs/>
                <w:color w:val="000000"/>
                <w:sz w:val="20"/>
                <w:szCs w:val="20"/>
              </w:rPr>
            </w:pPr>
            <w:r w:rsidRPr="004E5147">
              <w:rPr>
                <w:rFonts w:eastAsia="Calibri"/>
                <w:b/>
                <w:bCs/>
                <w:color w:val="000000"/>
                <w:sz w:val="20"/>
                <w:szCs w:val="20"/>
              </w:rPr>
              <w:t>Раздел: Помещение №231</w:t>
            </w:r>
          </w:p>
        </w:tc>
        <w:tc>
          <w:tcPr>
            <w:tcW w:w="606" w:type="pct"/>
            <w:shd w:val="clear" w:color="auto" w:fill="D9D9D9"/>
            <w:vAlign w:val="center"/>
          </w:tcPr>
          <w:p w:rsidR="004E5147" w:rsidRPr="004E5147" w:rsidRDefault="004E5147" w:rsidP="004E5147">
            <w:pPr>
              <w:autoSpaceDE w:val="0"/>
              <w:autoSpaceDN w:val="0"/>
              <w:adjustRightInd w:val="0"/>
              <w:rPr>
                <w:rFonts w:eastAsia="Calibri"/>
                <w:b/>
                <w:bCs/>
                <w:color w:val="000000"/>
                <w:sz w:val="20"/>
                <w:szCs w:val="20"/>
              </w:rPr>
            </w:pPr>
          </w:p>
        </w:tc>
        <w:tc>
          <w:tcPr>
            <w:tcW w:w="609" w:type="pct"/>
            <w:shd w:val="clear" w:color="auto" w:fill="D9D9D9"/>
            <w:vAlign w:val="center"/>
          </w:tcPr>
          <w:p w:rsidR="004E5147" w:rsidRPr="004E5147" w:rsidRDefault="004E5147" w:rsidP="004E5147">
            <w:pPr>
              <w:autoSpaceDE w:val="0"/>
              <w:autoSpaceDN w:val="0"/>
              <w:adjustRightInd w:val="0"/>
              <w:rPr>
                <w:rFonts w:eastAsia="Calibri"/>
                <w:b/>
                <w:bCs/>
                <w:color w:val="000000"/>
                <w:sz w:val="20"/>
                <w:szCs w:val="20"/>
              </w:rPr>
            </w:pP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Счистка набела с потолков и балок бетонных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0,852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Сплошное шпатлевание потолков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0,852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Покрытие поверхностей грунтовкой глубокого проникновения за 2 раза потолков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0,852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Грунтовка глубокого проникновения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0,01704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Окраска поливинилацетатными водоэмульсионными составами улучшенная по штукатурке потолков (цвет белый)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0,852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крепления пластиката к стенам из металлической полосы</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0,352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покрытий полов из пластиката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0,809</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покрытий из линолеума насухо со свариванием полотнищ в стыках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0,809</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Линолеум полукоммерческий гетерогенный (общая толщина 4 мм, толщина защитного слоя 0,7 мм, класс 33)</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82,518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плинтусов поливинилхлоридных на винтах самонарезающих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0,668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Укладка металлического накладного профиля (порога)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Профили стыкоперекрывающие из алюминиевых сплавов (порожки) с покрытием и антискользящей вставкой, шириной 39 мм, длиной 1,5 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Ремонт штукатурки подоконной ниши по камню и бетону цементно-известковым раствором, площадью отдельных мест до 1 м2 толщиной слоя до 20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Ремонт штукатурки внутренних стен по камню и бетону цементно-известковым раствором, площадью отдельных мест до 1 м2 толщиной слоя до 20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0,183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Сплошное шпатлевание стен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0,183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Покрытие поверхностей грунтовкой глубокого проникновения за 1 раз стен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0,183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Грунтовка глубокого проникновения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0,002379</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Улучшенная масляная окраска ранее окрашенных стен за два раза с расчисткой старой краски более 35%</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1,011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0,104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перегородок из гипсокартонных листов (ГКЛ) по системе «КНАУФ» с одинарным металлическим каркасом и однослойной обшивкой с обеих сторон (С 111) с тремя дверными проемами и деформационным швом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0,471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Плиты минераловатные толщина 100 мм __________________. Тех. характеристики: Теплопроводность λ10 = 0,036 Вт/(м·К), λ25 = 0,037 Вт/(м·К), λА = 0,039 Вт/(м·К), λБ = 0,041 Вт/(м·К); Группа горючести–НГ; Класс пожарной опасности - КМ0; Сжимаемость, не более</w:t>
            </w:r>
            <w:r w:rsidRPr="004E5147">
              <w:rPr>
                <w:rFonts w:eastAsia="Calibri"/>
                <w:color w:val="000000"/>
                <w:sz w:val="20"/>
                <w:szCs w:val="20"/>
              </w:rPr>
              <w:tab/>
              <w:t xml:space="preserve"> 30%; Паропроницаемость, не менее μ = 0,3 мг/(м·ч·Па); Модуль кислотности не менее 2,0</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48,513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Оформление (обделка) дверных проемов в перегородках с каркасом из стальных профилей ПС-3 и ПН-3 зданий промышленных предприятий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Установка блоков в наружных и внутренних дверных проемах в перегородках и деревянных нерубленых стенах, площадь проема до 3 м2</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0,066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Скобяные изделия для блоков входных дверей в помещение однопольных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компл.</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Блоки дверные внутренние однопольные глухие, фанерованные шпоном дуба с комплектом приборов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блок</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Сплошное шпатлевание стен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0,941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Покрытие поверхностей грунтовкой глубокого проникновения за 1 раз стен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0,941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Грунтовка глубокого проникновения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0,012233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Улучшенная окраска масляными составами по сборным конструкциям стен, подготовленных под окраску</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0,941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Снятие дверных полотен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дверных коробок: в каменных стенах с отбивкой штукатурки в откосах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 xml:space="preserve">Установка блоков в наружных и внутренних дверных проемах в каменных стенах, площадь проема более 3 м2  </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Скобяные изделия для блоков входных дверей в здание двупольных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компл.</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 xml:space="preserve">Блок дверной двупольный, офанерованный шпоном дуба, с комплектом </w:t>
            </w:r>
            <w:r w:rsidRPr="004E5147">
              <w:rPr>
                <w:rFonts w:eastAsia="Calibri"/>
                <w:color w:val="000000"/>
                <w:sz w:val="20"/>
                <w:szCs w:val="20"/>
              </w:rPr>
              <w:lastRenderedPageBreak/>
              <w:t>приборов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lastRenderedPageBreak/>
              <w:t>блок</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Установка и крепление наличников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Ремонт штукатурки дверных  откосов внутри здания по камню и бетону цементно-известковым раствором: прямолинейных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0,041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Покрытие поверхностей грунтовкой глубокого проникновения за 1 раз  дверных откосов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0,041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Грунтовка глубокого проникновения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0,000533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Сплошное шпатлевание дверных откосов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0,041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Улучшенная окраска масляными составами дверных откосов, подготовленных под окраску</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0,041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оконных шторных карнизов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Установка вертикальных жалюзи площадью в свету до 5,0 м2 (2,5х2,5м)-3шт.;</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Стоимость вертикальных жалюзи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18,75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вентиляционных решеток (03х0,3м)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выключателей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светильников с люминесцентными лампами на светильники светодиодные</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Светильник светодиодный накладной потолочный LL ДПО 01-041- 4110-20Д</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стальных труб, проложенных на скобах диаметром до 40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распределительных коробок</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радиорозетки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Радиорозетка РПВ-2</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розеток открытой проводки 3-х полюсных (компьютерная сеть)</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0,18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Розетка открытой проводки с заземлением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розеток</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0,09</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Монтаж кабель-канала  (20х15мм) по стенам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Кабель-канал (короб) ударопрочный 20х15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Провод в коробах, сечением до 6 мм2</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Кабель силовой с медными жилами с поливинилхлоридной изоляцией и оболочкой, не распространяющий горение марки ВВГнг, напряжением 0,66 кВ, с числом жил - 3 и сечением 2,5 мм2</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воздуховодов из листовой стали толщиной до 0,9 мм диаметром/периметром до 320 мм /1000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воздуховодов из листовой стали толщиной до 0,9 мм диаметром/периметром до 495 мм /1550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0,092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Установка фильтров ячейковых. Демонтаж (4шт.)</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1,44</w:t>
            </w:r>
          </w:p>
        </w:tc>
      </w:tr>
      <w:tr w:rsidR="004E5147" w:rsidRPr="004E5147" w:rsidTr="005E4865">
        <w:trPr>
          <w:trHeight w:val="20"/>
        </w:trPr>
        <w:tc>
          <w:tcPr>
            <w:tcW w:w="3785" w:type="pct"/>
            <w:gridSpan w:val="2"/>
            <w:vAlign w:val="center"/>
          </w:tcPr>
          <w:p w:rsidR="004E5147" w:rsidRPr="004E5147" w:rsidRDefault="004E5147" w:rsidP="004E5147">
            <w:pPr>
              <w:autoSpaceDE w:val="0"/>
              <w:autoSpaceDN w:val="0"/>
              <w:adjustRightInd w:val="0"/>
              <w:jc w:val="both"/>
              <w:rPr>
                <w:rFonts w:eastAsia="Calibri"/>
                <w:b/>
                <w:bCs/>
                <w:color w:val="000000"/>
                <w:sz w:val="20"/>
                <w:szCs w:val="20"/>
              </w:rPr>
            </w:pPr>
            <w:r w:rsidRPr="004E5147">
              <w:rPr>
                <w:rFonts w:eastAsia="Calibri"/>
                <w:b/>
                <w:bCs/>
                <w:color w:val="000000"/>
                <w:sz w:val="20"/>
                <w:szCs w:val="20"/>
              </w:rPr>
              <w:t>Подраздел: Сантехнические работы</w:t>
            </w:r>
          </w:p>
        </w:tc>
        <w:tc>
          <w:tcPr>
            <w:tcW w:w="606" w:type="pct"/>
            <w:vAlign w:val="center"/>
          </w:tcPr>
          <w:p w:rsidR="004E5147" w:rsidRPr="004E5147" w:rsidRDefault="004E5147" w:rsidP="004E5147">
            <w:pPr>
              <w:autoSpaceDE w:val="0"/>
              <w:autoSpaceDN w:val="0"/>
              <w:adjustRightInd w:val="0"/>
              <w:rPr>
                <w:rFonts w:eastAsia="Calibri"/>
                <w:b/>
                <w:bCs/>
                <w:color w:val="000000"/>
                <w:sz w:val="20"/>
                <w:szCs w:val="20"/>
              </w:rPr>
            </w:pPr>
          </w:p>
        </w:tc>
        <w:tc>
          <w:tcPr>
            <w:tcW w:w="609" w:type="pct"/>
            <w:vAlign w:val="center"/>
          </w:tcPr>
          <w:p w:rsidR="004E5147" w:rsidRPr="004E5147" w:rsidRDefault="004E5147" w:rsidP="004E5147">
            <w:pPr>
              <w:autoSpaceDE w:val="0"/>
              <w:autoSpaceDN w:val="0"/>
              <w:adjustRightInd w:val="0"/>
              <w:rPr>
                <w:rFonts w:eastAsia="Calibri"/>
                <w:b/>
                <w:bCs/>
                <w:color w:val="000000"/>
                <w:sz w:val="20"/>
                <w:szCs w:val="20"/>
              </w:rPr>
            </w:pP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умывальников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смесителей без душевой сетки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сифонов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гибких подводок</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вентилей на краны шаровые</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3785" w:type="pct"/>
            <w:gridSpan w:val="2"/>
            <w:shd w:val="clear" w:color="auto" w:fill="D9D9D9"/>
            <w:vAlign w:val="center"/>
          </w:tcPr>
          <w:p w:rsidR="004E5147" w:rsidRPr="004E5147" w:rsidRDefault="004E5147" w:rsidP="004E5147">
            <w:pPr>
              <w:autoSpaceDE w:val="0"/>
              <w:autoSpaceDN w:val="0"/>
              <w:adjustRightInd w:val="0"/>
              <w:jc w:val="both"/>
              <w:rPr>
                <w:rFonts w:eastAsia="Calibri"/>
                <w:b/>
                <w:bCs/>
                <w:color w:val="000000"/>
                <w:sz w:val="20"/>
                <w:szCs w:val="20"/>
              </w:rPr>
            </w:pPr>
            <w:r w:rsidRPr="004E5147">
              <w:rPr>
                <w:rFonts w:eastAsia="Calibri"/>
                <w:b/>
                <w:bCs/>
                <w:color w:val="000000"/>
                <w:sz w:val="20"/>
                <w:szCs w:val="20"/>
              </w:rPr>
              <w:t>Раздел: Помещение №232</w:t>
            </w:r>
          </w:p>
        </w:tc>
        <w:tc>
          <w:tcPr>
            <w:tcW w:w="606" w:type="pct"/>
            <w:shd w:val="clear" w:color="auto" w:fill="D9D9D9"/>
            <w:vAlign w:val="center"/>
          </w:tcPr>
          <w:p w:rsidR="004E5147" w:rsidRPr="004E5147" w:rsidRDefault="004E5147" w:rsidP="004E5147">
            <w:pPr>
              <w:autoSpaceDE w:val="0"/>
              <w:autoSpaceDN w:val="0"/>
              <w:adjustRightInd w:val="0"/>
              <w:rPr>
                <w:rFonts w:eastAsia="Calibri"/>
                <w:b/>
                <w:bCs/>
                <w:color w:val="000000"/>
                <w:sz w:val="20"/>
                <w:szCs w:val="20"/>
              </w:rPr>
            </w:pPr>
          </w:p>
        </w:tc>
        <w:tc>
          <w:tcPr>
            <w:tcW w:w="609" w:type="pct"/>
            <w:shd w:val="clear" w:color="auto" w:fill="D9D9D9"/>
            <w:vAlign w:val="center"/>
          </w:tcPr>
          <w:p w:rsidR="004E5147" w:rsidRPr="004E5147" w:rsidRDefault="004E5147" w:rsidP="004E5147">
            <w:pPr>
              <w:autoSpaceDE w:val="0"/>
              <w:autoSpaceDN w:val="0"/>
              <w:adjustRightInd w:val="0"/>
              <w:rPr>
                <w:rFonts w:eastAsia="Calibri"/>
                <w:b/>
                <w:bCs/>
                <w:color w:val="000000"/>
                <w:sz w:val="20"/>
                <w:szCs w:val="20"/>
              </w:rPr>
            </w:pP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Счистка набела с потолков и балок бетонных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0,54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Сплошное шпатлевание потолков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0,54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Покрытие поверхностей грунтовкой глубокого проникновения за 2 раза потолков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0,54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Грунтовка глубокого проникновения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0,0108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Окраска поливинилацетатными водоэмульсионными составами улучшенная по штукатурке потолков (цвет белый)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0,54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Расчистка поверхности стен от старой краски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0,834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Ремонт штукатурки внутренних стен по камню и бетону цементно-известковым раствором, площадью отдельных мест до 1 м2 толщиной слоя до 20 мм (подоконная ниша)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0,005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Перетирка штукатурки внутренних помещений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0,834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Сплошное шпатлевание стен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0,834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Покрытие поверхностей грунтовкой глубокого проникновения за 2 раза стен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0,834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Грунтовка грунтовкой глубокого</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0,01668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Оклейка обоями стен по листовым материалам, гипсобетонным и гипсолитовым поверхностям тиснеными и плотными. Фактуру и колер обоев согласовать с заказчиком.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0,834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облицовки стен: из керамических глазурованных плиток</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Ремонт штукатурки внутренних стен по камню и бетону цементно-известковым раствором, площадью отдельных мест: до 1 м2 толщиной слоя до 20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Покрытие поверхностей стен бетон-контактом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Грунтовка водно-дисперсионная __________________. Тех. характеристики: Массовая доля нелетучих веществ % 48±1; Время высыхания до степени 3 при 200С не более 3 ч; Расход 300 г/м2</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0,0006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(до потолка)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Заделка отверстий, гнезд и борозд в перекрытиях железобетонных площадью до 0,1 м2 (2 шт.)</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м3</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плинтусов деревянных и из пластмассовых материалов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0,276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покрытий полов: из линолеума и релина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стяжек толщиной 10 мм  из выравнивающей смеси __________________. Тех. характеристики: самовыравнивающийся быстротвердеющий наливной пол на основе цемента, не содержащий казеина;</w:t>
            </w:r>
            <w:r w:rsidRPr="004E5147">
              <w:rPr>
                <w:rFonts w:ascii="Calibri" w:eastAsia="Calibri" w:hAnsi="Calibri"/>
                <w:sz w:val="22"/>
                <w:szCs w:val="22"/>
              </w:rPr>
              <w:t xml:space="preserve"> </w:t>
            </w:r>
            <w:r w:rsidRPr="004E5147">
              <w:rPr>
                <w:rFonts w:eastAsia="Calibri"/>
                <w:color w:val="000000"/>
                <w:sz w:val="20"/>
                <w:szCs w:val="20"/>
              </w:rPr>
              <w:t>усадка через 4 недели</w:t>
            </w:r>
            <w:r w:rsidRPr="004E5147">
              <w:rPr>
                <w:rFonts w:eastAsia="Calibri"/>
                <w:color w:val="000000"/>
                <w:sz w:val="20"/>
                <w:szCs w:val="20"/>
              </w:rPr>
              <w:tab/>
              <w:t xml:space="preserve"> не более 0,5 мм/м; прочность на сжатие через 4 недели не менее 20 Мпа; прочность адгезии с бетоном через 4 недели не менее 1 Мпа; показатель жесткости (pH) затвердевшего наливного пола 10,5-11 pH.</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Смесь самовыравнивающая быстротвердеющая для полов __________________. Тех. характеристики: Смесь сухая напольная дисперсная самоуплотняющаяся Рк5, В10, ГОСТ31358-2007; класс прочности на сжатие В10, ГОСТ31358-2007; класс прочности на сжатие В10 не менее 12 Мпа, класс прочности на растяжение при изгибе Вtb 3,2 не менее 4 Мпа; содержание зерен наибольшей крупности не более 2,5%.</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0,8092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покрытий из линолеума насухо со свариванием полотнищ в стыках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Линолеум полукоммерческий гетерогенный (толщина 4,2 мм, толщина защитного слоя 0,7 мм, класс 33)</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48,96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плинтусов поливинилхлоридных на винтах самонарезающих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0,276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Укладка металлического накладного профиля (порога)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Профили стыкоперекрывающие из алюминиевых сплавов (порожки) с покрытием и антискользящей вставкой, шириной 39 мм, длиной 0,9 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0,089</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Улучшенная масляная окраска ранее окрашенных дверных откосов за два раза с расчисткой старой краски более 35%</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0,039</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Циклевка входной двери двупольной с наличниками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0,073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Покрытие масляными или спиртовыми лаками по проолифленной поверхности заполнений дверных проемов за 2 раза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0,073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оконных шторных карнизов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Установка вертикальных жалюзи площадью в свету до 5,0 м2 (2,5х2,5м)-3шт.;</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Стоимость вертикальных жалюзи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18,75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выключателей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Выключатель одноклавишный для открытой проводки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светильников с люминесцентными лампами на светильники светодиодные</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Светильник светодиодный накладной потолочный LL ДПО 01-041- 4110-20Д</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кабеля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0,15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розеток открытой проводки 3-х полюсных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Розетка открытой проводки с заземлением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Монтаж кабель-канала  (20х15мм) по стенам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0,15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Кабель-канал (короб) ударопрочный 20х15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Провод в коробах, сечением до 6 мм2 (провод б/у)</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0,15</w:t>
            </w:r>
          </w:p>
        </w:tc>
      </w:tr>
      <w:tr w:rsidR="004E5147" w:rsidRPr="004E5147" w:rsidTr="005E4865">
        <w:trPr>
          <w:trHeight w:val="20"/>
        </w:trPr>
        <w:tc>
          <w:tcPr>
            <w:tcW w:w="3785" w:type="pct"/>
            <w:gridSpan w:val="2"/>
            <w:vAlign w:val="center"/>
          </w:tcPr>
          <w:p w:rsidR="004E5147" w:rsidRPr="004E5147" w:rsidRDefault="004E5147" w:rsidP="004E5147">
            <w:pPr>
              <w:autoSpaceDE w:val="0"/>
              <w:autoSpaceDN w:val="0"/>
              <w:adjustRightInd w:val="0"/>
              <w:jc w:val="both"/>
              <w:rPr>
                <w:rFonts w:eastAsia="Calibri"/>
                <w:b/>
                <w:bCs/>
                <w:color w:val="000000"/>
                <w:sz w:val="20"/>
                <w:szCs w:val="20"/>
              </w:rPr>
            </w:pPr>
            <w:r w:rsidRPr="004E5147">
              <w:rPr>
                <w:rFonts w:eastAsia="Calibri"/>
                <w:b/>
                <w:bCs/>
                <w:color w:val="000000"/>
                <w:sz w:val="20"/>
                <w:szCs w:val="20"/>
              </w:rPr>
              <w:t>Подраздел: Сантехнические работы</w:t>
            </w:r>
          </w:p>
        </w:tc>
        <w:tc>
          <w:tcPr>
            <w:tcW w:w="606" w:type="pct"/>
            <w:vAlign w:val="center"/>
          </w:tcPr>
          <w:p w:rsidR="004E5147" w:rsidRPr="004E5147" w:rsidRDefault="004E5147" w:rsidP="004E5147">
            <w:pPr>
              <w:autoSpaceDE w:val="0"/>
              <w:autoSpaceDN w:val="0"/>
              <w:adjustRightInd w:val="0"/>
              <w:rPr>
                <w:rFonts w:eastAsia="Calibri"/>
                <w:b/>
                <w:bCs/>
                <w:color w:val="000000"/>
                <w:sz w:val="20"/>
                <w:szCs w:val="20"/>
              </w:rPr>
            </w:pPr>
          </w:p>
        </w:tc>
        <w:tc>
          <w:tcPr>
            <w:tcW w:w="609" w:type="pct"/>
            <w:vAlign w:val="center"/>
          </w:tcPr>
          <w:p w:rsidR="004E5147" w:rsidRPr="004E5147" w:rsidRDefault="004E5147" w:rsidP="004E5147">
            <w:pPr>
              <w:autoSpaceDE w:val="0"/>
              <w:autoSpaceDN w:val="0"/>
              <w:adjustRightInd w:val="0"/>
              <w:rPr>
                <w:rFonts w:eastAsia="Calibri"/>
                <w:b/>
                <w:bCs/>
                <w:color w:val="000000"/>
                <w:sz w:val="20"/>
                <w:szCs w:val="20"/>
              </w:rPr>
            </w:pP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умывальников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смесителей без душевой сетки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Смесители для умывальников СМ-УМ-НВА настенные, с верхним изливом, с аэратором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компл.</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сифонов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вентилей на краны шаровые</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Очистка канализационной сети внутренней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0,05</w:t>
            </w:r>
          </w:p>
        </w:tc>
      </w:tr>
      <w:tr w:rsidR="004E5147" w:rsidRPr="004E5147" w:rsidTr="005E4865">
        <w:trPr>
          <w:trHeight w:val="20"/>
        </w:trPr>
        <w:tc>
          <w:tcPr>
            <w:tcW w:w="3785" w:type="pct"/>
            <w:gridSpan w:val="2"/>
            <w:shd w:val="clear" w:color="auto" w:fill="D9D9D9"/>
            <w:vAlign w:val="center"/>
          </w:tcPr>
          <w:p w:rsidR="004E5147" w:rsidRPr="004E5147" w:rsidRDefault="004E5147" w:rsidP="004E5147">
            <w:pPr>
              <w:autoSpaceDE w:val="0"/>
              <w:autoSpaceDN w:val="0"/>
              <w:adjustRightInd w:val="0"/>
              <w:jc w:val="both"/>
              <w:rPr>
                <w:rFonts w:eastAsia="Calibri"/>
                <w:b/>
                <w:bCs/>
                <w:color w:val="000000"/>
                <w:sz w:val="20"/>
                <w:szCs w:val="20"/>
              </w:rPr>
            </w:pPr>
            <w:r w:rsidRPr="004E5147">
              <w:rPr>
                <w:rFonts w:eastAsia="Calibri"/>
                <w:b/>
                <w:bCs/>
                <w:color w:val="000000"/>
                <w:sz w:val="20"/>
                <w:szCs w:val="20"/>
              </w:rPr>
              <w:t>Раздел: Помещения №240,240а</w:t>
            </w:r>
          </w:p>
        </w:tc>
        <w:tc>
          <w:tcPr>
            <w:tcW w:w="606" w:type="pct"/>
            <w:shd w:val="clear" w:color="auto" w:fill="D9D9D9"/>
            <w:vAlign w:val="center"/>
          </w:tcPr>
          <w:p w:rsidR="004E5147" w:rsidRPr="004E5147" w:rsidRDefault="004E5147" w:rsidP="004E5147">
            <w:pPr>
              <w:autoSpaceDE w:val="0"/>
              <w:autoSpaceDN w:val="0"/>
              <w:adjustRightInd w:val="0"/>
              <w:rPr>
                <w:rFonts w:eastAsia="Calibri"/>
                <w:b/>
                <w:bCs/>
                <w:color w:val="000000"/>
                <w:sz w:val="20"/>
                <w:szCs w:val="20"/>
              </w:rPr>
            </w:pPr>
          </w:p>
        </w:tc>
        <w:tc>
          <w:tcPr>
            <w:tcW w:w="609" w:type="pct"/>
            <w:shd w:val="clear" w:color="auto" w:fill="D9D9D9"/>
            <w:vAlign w:val="center"/>
          </w:tcPr>
          <w:p w:rsidR="004E5147" w:rsidRPr="004E5147" w:rsidRDefault="004E5147" w:rsidP="004E5147">
            <w:pPr>
              <w:autoSpaceDE w:val="0"/>
              <w:autoSpaceDN w:val="0"/>
              <w:adjustRightInd w:val="0"/>
              <w:rPr>
                <w:rFonts w:eastAsia="Calibri"/>
                <w:b/>
                <w:bCs/>
                <w:color w:val="000000"/>
                <w:sz w:val="20"/>
                <w:szCs w:val="20"/>
              </w:rPr>
            </w:pP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Установка металлической решетки с открывающимися створками на оконный проем 4 блока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 м2 проема</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15,1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Решетка металлическая на оконный проем с открывающимися створками с навесным замком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крепления пластиката к стене из металлической полосы</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покрытий полов: из пластиката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0,701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стяжек толщиной 10 мм  из выравнивающей смеси __________________. Тех. характеристики: самовыравнивающийся быстротвердеющий наливной пол на основе цемента, не содержащий казеина;</w:t>
            </w:r>
            <w:r w:rsidRPr="004E5147">
              <w:rPr>
                <w:rFonts w:ascii="Calibri" w:eastAsia="Calibri" w:hAnsi="Calibri"/>
                <w:sz w:val="22"/>
                <w:szCs w:val="22"/>
              </w:rPr>
              <w:t xml:space="preserve"> </w:t>
            </w:r>
            <w:r w:rsidRPr="004E5147">
              <w:rPr>
                <w:rFonts w:eastAsia="Calibri"/>
                <w:color w:val="000000"/>
                <w:sz w:val="20"/>
                <w:szCs w:val="20"/>
              </w:rPr>
              <w:t>усадка через 4 недели</w:t>
            </w:r>
            <w:r w:rsidRPr="004E5147">
              <w:rPr>
                <w:rFonts w:eastAsia="Calibri"/>
                <w:color w:val="000000"/>
                <w:sz w:val="20"/>
                <w:szCs w:val="20"/>
              </w:rPr>
              <w:tab/>
              <w:t xml:space="preserve"> не более 0,5 мм/м; прочность на сжатие через 4 недели не менее 20 Мпа; прочность адгезии с бетоном через 4 недели не менее 1 Мпа; показатель жесткости (pH) затвердевшего наливного пола 10,5-11 pH.</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0,701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Смесь самовыравнивающая быстротвердеющая для полов __________________. Тех. характеристики: Смесь сухая напольная дисперсная самоуплотняющаяся Рк5, В10, ГОСТ31358-2007; класс прочности на сжатие В10, ГОСТ31358-2007; класс прочности на сжатие В10 не менее 12 Мпа, класс прочности на растяжение при изгибе Вtb 3,2 не менее 4 Мпа; содержание зерен наибольшей крупности не более 2,5%.</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1,1917</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покрытия полов из пластиката толщ.3мм с отбортовкой на стены</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0,701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Крепление пластиката к стене стальной полосой 40х3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Сталь полосовая горячекатаная, марки Ст3, толщина 2-6 мм, ширина 30-40 мм, перфорированная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46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Герметизация шва примыкания пластика  к стене силиконовым герметиком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Укладка металлического накладного профиля (порога)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Профили стыкоперекрывающие из алюминиевых сплавов (порожки) с покрытием и антискользящей вставкой, шириной 39 мм, длиной 0,9 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Ремонт штукатурки подоконной ниши внутренних стен по камню и бетону цементно-известковым раствором, площадью отдельных мест до 1 м2 толщиной слоя до 20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0,005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облицовки стен: из керамических глазурованных плиток</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Ремонт штукатурки внутренних стен по камню и бетону цементно-известковым раствором, площадью отдельных мест: до 1 м2 толщиной слоя до 20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Покрытие поверхностей стен бетон-контактом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Бетон-контакт</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кг</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(до потолка)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Улучшенная масляная окраска ранее окрашенных стен за два раза с расчисткой старой краски более 35% в т.ч. ж/б колонны</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1,641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Счистка набела с потолков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0,626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Сплошное шпатлевание потолков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0,626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Покрытие поверхностей грунтовкой глубокого проникновения за 1 раз потолков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0,626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Грунтовка грунтовкой глубокого</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0,008138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Окраска поливинилацетатными водоэмульсионными составами улучшенная по штукатурке потолков (цвет белый)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0,626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0,084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Окраска масляными составами ранее окрашенных поверхностей труб стальных за 2 раза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0,119</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Окраска масляными составами ранее окрашенных металлических распределительных коробок за 2 раза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Окраска масляными составами ранее окрашенных поверхностей венткоробов стальных за 2 раза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0,108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Снятие дверных полотен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дверных коробок: в каменных стенах с отбивкой штукатурки в откосах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Установка дверного блока металлического индивидуального изготовления двупольного, утепленного, с комплектом приборов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 м2 проема</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Дверной блок металлический, двупольный, утепленный индивидуального изготоления с комплектом приборов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блок</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вентиляционных решеток (0,3х0,3м)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оконных шторных карнизов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Установка вертикальных жалюзи площадью в свету до 5,0 м2 (2,5х2,5м)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Стоимость вертикальных жалюзи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18,75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выключателей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Выключатель одноклавишный для открытой проводки брызгозащищенный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розеток</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светильников с люминесцентными лампами на светильники светодиодные</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Светильник светодиодный накладной потолочный LL ДПО 01-041- 4110-20Д</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кабеля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0,07</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розеток открытой проводки 3-х полюсных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Розетка открытой проводки с заземлением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8</w:t>
            </w:r>
          </w:p>
        </w:tc>
      </w:tr>
      <w:tr w:rsidR="004E5147" w:rsidRPr="004E5147" w:rsidTr="005E4865">
        <w:trPr>
          <w:trHeight w:val="20"/>
        </w:trPr>
        <w:tc>
          <w:tcPr>
            <w:tcW w:w="3785" w:type="pct"/>
            <w:gridSpan w:val="2"/>
            <w:vAlign w:val="center"/>
          </w:tcPr>
          <w:p w:rsidR="004E5147" w:rsidRPr="004E5147" w:rsidRDefault="004E5147" w:rsidP="004E5147">
            <w:pPr>
              <w:autoSpaceDE w:val="0"/>
              <w:autoSpaceDN w:val="0"/>
              <w:adjustRightInd w:val="0"/>
              <w:jc w:val="both"/>
              <w:rPr>
                <w:rFonts w:eastAsia="Calibri"/>
                <w:b/>
                <w:bCs/>
                <w:color w:val="000000"/>
                <w:sz w:val="20"/>
                <w:szCs w:val="20"/>
              </w:rPr>
            </w:pPr>
            <w:r w:rsidRPr="004E5147">
              <w:rPr>
                <w:rFonts w:eastAsia="Calibri"/>
                <w:b/>
                <w:bCs/>
                <w:color w:val="000000"/>
                <w:sz w:val="20"/>
                <w:szCs w:val="20"/>
              </w:rPr>
              <w:t>Подраздел: Сантехнические работы</w:t>
            </w:r>
          </w:p>
        </w:tc>
        <w:tc>
          <w:tcPr>
            <w:tcW w:w="606" w:type="pct"/>
            <w:vAlign w:val="center"/>
          </w:tcPr>
          <w:p w:rsidR="004E5147" w:rsidRPr="004E5147" w:rsidRDefault="004E5147" w:rsidP="004E5147">
            <w:pPr>
              <w:autoSpaceDE w:val="0"/>
              <w:autoSpaceDN w:val="0"/>
              <w:adjustRightInd w:val="0"/>
              <w:rPr>
                <w:rFonts w:eastAsia="Calibri"/>
                <w:b/>
                <w:bCs/>
                <w:color w:val="000000"/>
                <w:sz w:val="20"/>
                <w:szCs w:val="20"/>
              </w:rPr>
            </w:pPr>
          </w:p>
        </w:tc>
        <w:tc>
          <w:tcPr>
            <w:tcW w:w="609" w:type="pct"/>
            <w:vAlign w:val="center"/>
          </w:tcPr>
          <w:p w:rsidR="004E5147" w:rsidRPr="004E5147" w:rsidRDefault="004E5147" w:rsidP="004E5147">
            <w:pPr>
              <w:autoSpaceDE w:val="0"/>
              <w:autoSpaceDN w:val="0"/>
              <w:adjustRightInd w:val="0"/>
              <w:rPr>
                <w:rFonts w:eastAsia="Calibri"/>
                <w:b/>
                <w:bCs/>
                <w:color w:val="000000"/>
                <w:sz w:val="20"/>
                <w:szCs w:val="20"/>
              </w:rPr>
            </w:pP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умывальников и раковин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сифонов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Очистка канализационной сети внутренней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Установка умывальников одиночных без подводки воды</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 компл.</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кранов водоразборных и туалетных КВ-15Д</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трубопроводов из чугунных канализационных труб диаметром 50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Прокладка трубопроводов канализации из полиэтиленовых труб высокой плотности диаметром 50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Тройник  ПВХ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Заглушка  ПВХ 50мм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3785" w:type="pct"/>
            <w:gridSpan w:val="2"/>
            <w:shd w:val="clear" w:color="auto" w:fill="D9D9D9"/>
            <w:vAlign w:val="center"/>
          </w:tcPr>
          <w:p w:rsidR="004E5147" w:rsidRPr="004E5147" w:rsidRDefault="004E5147" w:rsidP="004E5147">
            <w:pPr>
              <w:autoSpaceDE w:val="0"/>
              <w:autoSpaceDN w:val="0"/>
              <w:adjustRightInd w:val="0"/>
              <w:jc w:val="both"/>
              <w:rPr>
                <w:rFonts w:eastAsia="Calibri"/>
                <w:b/>
                <w:bCs/>
                <w:color w:val="000000"/>
                <w:sz w:val="20"/>
                <w:szCs w:val="20"/>
              </w:rPr>
            </w:pPr>
            <w:r w:rsidRPr="004E5147">
              <w:rPr>
                <w:rFonts w:eastAsia="Calibri"/>
                <w:b/>
                <w:bCs/>
                <w:color w:val="000000"/>
                <w:sz w:val="20"/>
                <w:szCs w:val="20"/>
              </w:rPr>
              <w:t>Раздел: Помещение №347</w:t>
            </w:r>
          </w:p>
        </w:tc>
        <w:tc>
          <w:tcPr>
            <w:tcW w:w="606" w:type="pct"/>
            <w:shd w:val="clear" w:color="auto" w:fill="D9D9D9"/>
            <w:vAlign w:val="center"/>
          </w:tcPr>
          <w:p w:rsidR="004E5147" w:rsidRPr="004E5147" w:rsidRDefault="004E5147" w:rsidP="004E5147">
            <w:pPr>
              <w:autoSpaceDE w:val="0"/>
              <w:autoSpaceDN w:val="0"/>
              <w:adjustRightInd w:val="0"/>
              <w:rPr>
                <w:rFonts w:eastAsia="Calibri"/>
                <w:b/>
                <w:bCs/>
                <w:color w:val="000000"/>
                <w:sz w:val="20"/>
                <w:szCs w:val="20"/>
              </w:rPr>
            </w:pPr>
          </w:p>
        </w:tc>
        <w:tc>
          <w:tcPr>
            <w:tcW w:w="609" w:type="pct"/>
            <w:shd w:val="clear" w:color="auto" w:fill="D9D9D9"/>
            <w:vAlign w:val="center"/>
          </w:tcPr>
          <w:p w:rsidR="004E5147" w:rsidRPr="004E5147" w:rsidRDefault="004E5147" w:rsidP="004E5147">
            <w:pPr>
              <w:autoSpaceDE w:val="0"/>
              <w:autoSpaceDN w:val="0"/>
              <w:adjustRightInd w:val="0"/>
              <w:rPr>
                <w:rFonts w:eastAsia="Calibri"/>
                <w:b/>
                <w:bCs/>
                <w:color w:val="000000"/>
                <w:sz w:val="20"/>
                <w:szCs w:val="20"/>
              </w:rPr>
            </w:pP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Снятие дверных полотен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дверных коробок: в каменных стенах с отбивкой штукатурки в откосах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Кладка отдельных участков из кирпича внутренних стен (уменьшение дверного проема)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м3</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0,003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металлических перемычек в стенах существующих зданий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 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0,044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Обертывание балок сеткой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0,006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Обетонирование балок и прогонов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м3</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Бетон тяжелый, крупность заполнителя 20 мм, класс В15 (М200)</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м3</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0,102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Штукатурка поверхностей внутри здания цементно-известковым или цементным раствором по камню и бетону улучшенная стен (перемычка и перегородка)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 xml:space="preserve">Установка блоков в  наружных и внутренних дверных проемах в каменных стенах, площадь проема до 3 м2  офанерованных шпоном дуба </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Скобяные изделия для блоков входных дверей в помещение однопольных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компл.</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Блоки дверные внутренние однопольные глухие, фанерованные шпоном дуба с комплектом приборов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блок</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Установка и крепление наличников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классной  доски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Ремонт штукатурки подоконной ниши по камню и бетону цементно-известковым раствором, площадью отдельных мест до 1 м2 толщиной слоя до 20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0,005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Улучшенная окраска масляными составами по штукатурке стен подоконной ниши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0,005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Счистка набела с потолков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0,243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Сплошное шпатлевание потолков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0,243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Покрытие поверхностей грунтовкой глубокого проникновения за 2 раза потолков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0,243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Грунтовка глубокого проникновения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0,00486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Окраска поливинилацетатными водоэмульсионными составами улучшенная по штукатурке потолков (цвет белый)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0,243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Расчистка стен от краски под оклейку обоями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0,569</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Сплошное шпатлевание стен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0,569</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Покрытие поверхностей грунтовкой глубокого проникновения за 2 раза стен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0,569</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Грунтовка глубокого проникновения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0,01138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 xml:space="preserve">Оклейка обоями стен по монолитной штукатурке и бетону тиснеными и плотными </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0,569</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Улучшенная окраска масляными составами по штукатурке стен (перегородка)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0,027</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Окраска масляными составами ранее окрашенных поверхностей венткоробов стальных за 2 раза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крепления пластиката к стене из стальной полосы</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0,198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покрытий полов: из пластиката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0,609</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стяжек толщиной 10 мм  из выравнивающей смеси __________________. Тех. характеристики: самовыравнивающийся быстротвердеющий наливной пол на основе цемента, не содержащий казеина;</w:t>
            </w:r>
            <w:r w:rsidRPr="004E5147">
              <w:rPr>
                <w:rFonts w:ascii="Calibri" w:eastAsia="Calibri" w:hAnsi="Calibri"/>
                <w:sz w:val="22"/>
                <w:szCs w:val="22"/>
              </w:rPr>
              <w:t xml:space="preserve"> </w:t>
            </w:r>
            <w:r w:rsidRPr="004E5147">
              <w:rPr>
                <w:rFonts w:eastAsia="Calibri"/>
                <w:color w:val="000000"/>
                <w:sz w:val="20"/>
                <w:szCs w:val="20"/>
              </w:rPr>
              <w:t>усадка через 4 недели</w:t>
            </w:r>
            <w:r w:rsidRPr="004E5147">
              <w:rPr>
                <w:rFonts w:eastAsia="Calibri"/>
                <w:color w:val="000000"/>
                <w:sz w:val="20"/>
                <w:szCs w:val="20"/>
              </w:rPr>
              <w:tab/>
              <w:t xml:space="preserve"> не более 0,5 мм/м; прочность на сжатие через 4 недели не менее 20 Мпа; прочность адгезии с бетоном через 4 недели не менее 1 Мпа; показатель жесткости (pH) затвердевшего наливного пола 10,5-11 pH.</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0,569</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Смесь самовыравнивающая быстротвердеющая для полов __________________. Тех. характеристики: Смесь сухая напольная дисперсная самоуплотняющаяся Рк5, В10, ГОСТ31358-2007; класс прочности на сжатие В10, ГОСТ31358-2007; класс прочности на сжатие В10 не менее 12 Мпа, класс прочности на растяжение при изгибе Вtb 3,2 не менее 4 Мпа; содержание зерен наибольшей крупности не более 2,5%.</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0,9673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покрытий из линолеума насухо со свариванием полотнищ в стыках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0,569</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Линолеум полукоммерческий гетерогенный (толщина 4,2,  толщина защитного слоя 0,7 мм, класс 33)</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58,038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плинтусов поливинилхлоридных на винтах самонарезающих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0,198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Укладка металлического накладного профиля (порога)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Профили стыкоперекрывающие из алюминиевых сплавов (порожки) с покрытием и антискользящей вставкой, шириной 39 мм, длиной 0,9 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вентиляционных решеток (0,3х0,3м)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оконных шторных карнизов из столярной плиты</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Установка вертикальных жалюзи площадью в свету до 5,0 м2 (2,5х2,5м)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Стоимость вертикальных жалюзи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6,25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выключателей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розеток</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светильников с люминесцентными лампами на светильники светодиодные</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Светильник светодиодный накладной потолочный LL ДПО 01-041- 4110-20Д</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кабеля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0,07</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розеток открытой проводки 3-х полюсных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Розетка открытой проводки с заземлением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Монтаж кабель-канала  (20х15мм) по стенам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0,07</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Кабель-канал (короб) ударопрочный 20х15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7</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Провод в коробах, сечением до 6 мм2 (провод б/у)</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0,07</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Извещатель ПС автоматический дымовой, фотоэлектрический, радиоизотопный, световой в нормальном исполнении (демонтаж)</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3785" w:type="pct"/>
            <w:gridSpan w:val="2"/>
            <w:vAlign w:val="center"/>
          </w:tcPr>
          <w:p w:rsidR="004E5147" w:rsidRPr="004E5147" w:rsidRDefault="004E5147" w:rsidP="004E5147">
            <w:pPr>
              <w:autoSpaceDE w:val="0"/>
              <w:autoSpaceDN w:val="0"/>
              <w:adjustRightInd w:val="0"/>
              <w:jc w:val="both"/>
              <w:rPr>
                <w:rFonts w:eastAsia="Calibri"/>
                <w:b/>
                <w:bCs/>
                <w:color w:val="000000"/>
                <w:sz w:val="20"/>
                <w:szCs w:val="20"/>
              </w:rPr>
            </w:pPr>
            <w:r w:rsidRPr="004E5147">
              <w:rPr>
                <w:rFonts w:eastAsia="Calibri"/>
                <w:b/>
                <w:bCs/>
                <w:color w:val="000000"/>
                <w:sz w:val="20"/>
                <w:szCs w:val="20"/>
              </w:rPr>
              <w:t>Подраздел: Сантехнические работы</w:t>
            </w:r>
          </w:p>
        </w:tc>
        <w:tc>
          <w:tcPr>
            <w:tcW w:w="606" w:type="pct"/>
            <w:vAlign w:val="center"/>
          </w:tcPr>
          <w:p w:rsidR="004E5147" w:rsidRPr="004E5147" w:rsidRDefault="004E5147" w:rsidP="004E5147">
            <w:pPr>
              <w:autoSpaceDE w:val="0"/>
              <w:autoSpaceDN w:val="0"/>
              <w:adjustRightInd w:val="0"/>
              <w:rPr>
                <w:rFonts w:eastAsia="Calibri"/>
                <w:b/>
                <w:bCs/>
                <w:color w:val="000000"/>
                <w:sz w:val="20"/>
                <w:szCs w:val="20"/>
              </w:rPr>
            </w:pPr>
          </w:p>
        </w:tc>
        <w:tc>
          <w:tcPr>
            <w:tcW w:w="609" w:type="pct"/>
            <w:vAlign w:val="center"/>
          </w:tcPr>
          <w:p w:rsidR="004E5147" w:rsidRPr="004E5147" w:rsidRDefault="004E5147" w:rsidP="004E5147">
            <w:pPr>
              <w:autoSpaceDE w:val="0"/>
              <w:autoSpaceDN w:val="0"/>
              <w:adjustRightInd w:val="0"/>
              <w:rPr>
                <w:rFonts w:eastAsia="Calibri"/>
                <w:b/>
                <w:bCs/>
                <w:color w:val="000000"/>
                <w:sz w:val="20"/>
                <w:szCs w:val="20"/>
              </w:rPr>
            </w:pP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кранов водоразборных и туалетных КВ-15Д</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умывальников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сифонов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Очистка канализационной сети внутренней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трубопроводов из чугунных канализационных труб диаметром 50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Прокладка трубопроводов канализации из полиэтиленовых труб высокой плотности диаметром 50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Тройник  ПВХ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Заглушка  ПВХ 50мм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3785" w:type="pct"/>
            <w:gridSpan w:val="2"/>
            <w:shd w:val="clear" w:color="auto" w:fill="D9D9D9"/>
            <w:vAlign w:val="center"/>
          </w:tcPr>
          <w:p w:rsidR="004E5147" w:rsidRPr="004E5147" w:rsidRDefault="004E5147" w:rsidP="004E5147">
            <w:pPr>
              <w:autoSpaceDE w:val="0"/>
              <w:autoSpaceDN w:val="0"/>
              <w:adjustRightInd w:val="0"/>
              <w:jc w:val="both"/>
              <w:rPr>
                <w:rFonts w:eastAsia="Calibri"/>
                <w:b/>
                <w:bCs/>
                <w:color w:val="000000"/>
                <w:sz w:val="20"/>
                <w:szCs w:val="20"/>
              </w:rPr>
            </w:pPr>
            <w:r w:rsidRPr="004E5147">
              <w:rPr>
                <w:rFonts w:eastAsia="Calibri"/>
                <w:b/>
                <w:bCs/>
                <w:color w:val="000000"/>
                <w:sz w:val="20"/>
                <w:szCs w:val="20"/>
              </w:rPr>
              <w:t>Раздел: Помещение №358</w:t>
            </w:r>
          </w:p>
        </w:tc>
        <w:tc>
          <w:tcPr>
            <w:tcW w:w="606" w:type="pct"/>
            <w:shd w:val="clear" w:color="auto" w:fill="D9D9D9"/>
            <w:vAlign w:val="center"/>
          </w:tcPr>
          <w:p w:rsidR="004E5147" w:rsidRPr="004E5147" w:rsidRDefault="004E5147" w:rsidP="004E5147">
            <w:pPr>
              <w:autoSpaceDE w:val="0"/>
              <w:autoSpaceDN w:val="0"/>
              <w:adjustRightInd w:val="0"/>
              <w:rPr>
                <w:rFonts w:eastAsia="Calibri"/>
                <w:b/>
                <w:bCs/>
                <w:color w:val="000000"/>
                <w:sz w:val="20"/>
                <w:szCs w:val="20"/>
              </w:rPr>
            </w:pPr>
          </w:p>
        </w:tc>
        <w:tc>
          <w:tcPr>
            <w:tcW w:w="609" w:type="pct"/>
            <w:shd w:val="clear" w:color="auto" w:fill="D9D9D9"/>
            <w:vAlign w:val="center"/>
          </w:tcPr>
          <w:p w:rsidR="004E5147" w:rsidRPr="004E5147" w:rsidRDefault="004E5147" w:rsidP="004E5147">
            <w:pPr>
              <w:autoSpaceDE w:val="0"/>
              <w:autoSpaceDN w:val="0"/>
              <w:adjustRightInd w:val="0"/>
              <w:rPr>
                <w:rFonts w:eastAsia="Calibri"/>
                <w:b/>
                <w:bCs/>
                <w:color w:val="000000"/>
                <w:sz w:val="20"/>
                <w:szCs w:val="20"/>
              </w:rPr>
            </w:pP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Снятие дверных полотен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дверных коробок: в каменных стенах с отбивкой штукатурки в откосах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 xml:space="preserve">Установка блоков в наружных и внутренних дверных проемах в каменных стенах, площадь проема более 3 м2 </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Скобяные изделия для блоков входных дверей в здание двупольных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компл.</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Блок дверной двупольный, офанерованный шпоном дуба, с комплектом приборов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блок</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Установка и крепление наличников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Ремонт штукатурки дверных  откосов внутри здания по камню и бетону цементно-известковым раствором: прямолинейных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0,041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Покрытие поверхностей грунтовкой глубокого проникновения за 1 раз  дверных откосов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0,041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Грунтовка глубокого проникновения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0,000533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Сплошное шпатлевание дверных откосов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0,041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Улучшенная окраска масляными составами дверных откосов, подготовленных под окраску</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0,041</w:t>
            </w:r>
          </w:p>
        </w:tc>
      </w:tr>
      <w:tr w:rsidR="004E5147" w:rsidRPr="004E5147" w:rsidTr="005E4865">
        <w:trPr>
          <w:trHeight w:val="20"/>
        </w:trPr>
        <w:tc>
          <w:tcPr>
            <w:tcW w:w="3785" w:type="pct"/>
            <w:gridSpan w:val="2"/>
            <w:shd w:val="clear" w:color="auto" w:fill="D9D9D9"/>
            <w:vAlign w:val="center"/>
          </w:tcPr>
          <w:p w:rsidR="004E5147" w:rsidRPr="004E5147" w:rsidRDefault="004E5147" w:rsidP="004E5147">
            <w:pPr>
              <w:autoSpaceDE w:val="0"/>
              <w:autoSpaceDN w:val="0"/>
              <w:adjustRightInd w:val="0"/>
              <w:jc w:val="both"/>
              <w:rPr>
                <w:rFonts w:eastAsia="Calibri"/>
                <w:b/>
                <w:bCs/>
                <w:color w:val="000000"/>
                <w:sz w:val="20"/>
                <w:szCs w:val="20"/>
              </w:rPr>
            </w:pPr>
            <w:r w:rsidRPr="004E5147">
              <w:rPr>
                <w:rFonts w:eastAsia="Calibri"/>
                <w:b/>
                <w:bCs/>
                <w:color w:val="000000"/>
                <w:sz w:val="20"/>
                <w:szCs w:val="20"/>
              </w:rPr>
              <w:t>Раздел: Помещение №366</w:t>
            </w:r>
          </w:p>
        </w:tc>
        <w:tc>
          <w:tcPr>
            <w:tcW w:w="606" w:type="pct"/>
            <w:shd w:val="clear" w:color="auto" w:fill="D9D9D9"/>
            <w:vAlign w:val="center"/>
          </w:tcPr>
          <w:p w:rsidR="004E5147" w:rsidRPr="004E5147" w:rsidRDefault="004E5147" w:rsidP="004E5147">
            <w:pPr>
              <w:autoSpaceDE w:val="0"/>
              <w:autoSpaceDN w:val="0"/>
              <w:adjustRightInd w:val="0"/>
              <w:rPr>
                <w:rFonts w:eastAsia="Calibri"/>
                <w:b/>
                <w:bCs/>
                <w:color w:val="000000"/>
                <w:sz w:val="20"/>
                <w:szCs w:val="20"/>
              </w:rPr>
            </w:pPr>
          </w:p>
        </w:tc>
        <w:tc>
          <w:tcPr>
            <w:tcW w:w="609" w:type="pct"/>
            <w:shd w:val="clear" w:color="auto" w:fill="D9D9D9"/>
            <w:vAlign w:val="center"/>
          </w:tcPr>
          <w:p w:rsidR="004E5147" w:rsidRPr="004E5147" w:rsidRDefault="004E5147" w:rsidP="004E5147">
            <w:pPr>
              <w:autoSpaceDE w:val="0"/>
              <w:autoSpaceDN w:val="0"/>
              <w:adjustRightInd w:val="0"/>
              <w:rPr>
                <w:rFonts w:eastAsia="Calibri"/>
                <w:b/>
                <w:bCs/>
                <w:color w:val="000000"/>
                <w:sz w:val="20"/>
                <w:szCs w:val="20"/>
              </w:rPr>
            </w:pP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крепления пластиката к стене из стальной полосы</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0,355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покрытий полов: из пластиката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0,491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стяжек толщиной 10 мм  из выравнивающей смеси__________________. Тех. характеристики: самовыравнивающийся быстротвердеющий наливной пол на основе цемента, не содержащий казеина;</w:t>
            </w:r>
            <w:r w:rsidRPr="004E5147">
              <w:rPr>
                <w:rFonts w:ascii="Calibri" w:eastAsia="Calibri" w:hAnsi="Calibri"/>
                <w:sz w:val="22"/>
                <w:szCs w:val="22"/>
              </w:rPr>
              <w:t xml:space="preserve"> </w:t>
            </w:r>
            <w:r w:rsidRPr="004E5147">
              <w:rPr>
                <w:rFonts w:eastAsia="Calibri"/>
                <w:color w:val="000000"/>
                <w:sz w:val="20"/>
                <w:szCs w:val="20"/>
              </w:rPr>
              <w:t>усадка через 4 недели</w:t>
            </w:r>
            <w:r w:rsidRPr="004E5147">
              <w:rPr>
                <w:rFonts w:eastAsia="Calibri"/>
                <w:color w:val="000000"/>
                <w:sz w:val="20"/>
                <w:szCs w:val="20"/>
              </w:rPr>
              <w:tab/>
              <w:t xml:space="preserve"> не более 0,5 мм/м; прочность на сжатие через 4 недели не менее 20 Мпа; прочность адгезии с бетоном через 4 недели не менее 1 Мпа; показатель жесткости (pH) затвердевшего наливного пола 10,5-11 pH.</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0,384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 xml:space="preserve">Смесь самовыравнивающая быстротвердеющая для полов </w:t>
            </w:r>
            <w:r w:rsidRPr="004E5147">
              <w:rPr>
                <w:rFonts w:eastAsia="Calibri"/>
                <w:color w:val="000000"/>
                <w:sz w:val="20"/>
                <w:szCs w:val="20"/>
              </w:rPr>
              <w:lastRenderedPageBreak/>
              <w:t>__________________. Тех. характеристики: Смесь сухая напольная дисперсная самоуплотняющаяся Рк5, В10, ГОСТ31358-2007; класс прочности на сжатие В10, ГОСТ31358-2007; класс прочности на сжатие В10 не менее 12 Мпа, класс прочности на растяжение при изгибе Вtb 3,2 не менее 4 Мпа; содержание зерен наибольшей крупности не более 2,5%.</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lastRenderedPageBreak/>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0,6528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покрытия пола из пластиката толщ.3мм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0,491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Крепление пластиката к стене стальной полосой 40х3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0,355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Сталь полосовая горячекатаная, марки Ст3, толщина 2-6 мм, ширина 30-40 мм, перфорированная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35,5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Герметизация шва примыкания пластика  к стене силиконовым герметиком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0,355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Укладка металлического накладного профиля (порога)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Профили стыкоперекрывающие из алюминиевых сплавов (порожки) с покрытием и антискользящей вставкой, шириной 39 мм, длиной 0,9 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Снятие дверных полотен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0,062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дверных коробок: в каменных стенах с отбивкой штукатурки в откосах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 xml:space="preserve">Установка блоков  в наружных и внутренних дверных проемах в каменных стенах, площадь проема до 3 м2  офанерованных шпоном дуба </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Скобяные изделия для блоков входных дверей в помещение однопольных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компл.</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Блоки дверные внутренние однопольные глухие, фанерованные шпоном дуба с комплектом приборов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блок</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 xml:space="preserve">Установка дверного блока двупольного ДГ 21-13  в наружных и внутренних дверных проемах в каменных стенах, площадь проема до 3 м2  офанерованных шпоном дуба </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Скобяные изделия для блоков входных дверей в здание двупольных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компл.</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Блоки дверные внутрениие двупольные глухие , офанерованные шпоном дуба с комплектом приборов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блок</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Улучшенная масляная окраска ранее окрашенных стен за два раза с расчисткой старой краски более 35% (краска белая, матовая, водостойкая)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1,026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Огрунтовка металлических поверхностей за один раз грунтовкой ХС-059</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0,137</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Окраска металлических огрунтованных поверхностей эмалью ХС-759 (радиаторы отопления, трубы, венткороб, полоса крепления пластиката к стене)</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0,137</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Счистка набела с потолков и балки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0,486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Сплошное шпатлевание потолков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0,486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Покрытие поверхностей грунтовкой глубокого проникновения за 1 раз потолков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0,486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Грунтовка глубокого проникновения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0,006318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Улучшенная окраска масляными составами по штукатурке потолков (краска белая, матовая , водостойкая)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0,486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вентиляционных решеток (0,3х0,3 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оконных шторных карнизов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Установка вертикальных жалюзи площадью в свету до 5,0 м2 (2,5х2,5м)-2шт.;</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Стоимость вертикальных жалюзи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12,5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выключателей двухклавишных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Выключатель двухклавишный для скрытой проводки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радиорозетки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Радиорозетка РПВ-2</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розеток скрытой электропроводки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0,07</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светильников с люминесцентными лампами (светильники взрывозащищенные ЛСП 03 Вех -2х80-412 )</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Светильник с люминисцентными лампами взрывозащищенный ЛСП 03 Вех-2х80-412</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кабеля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Монтаж кабель-канала  (20х15мм) по стенам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Кабель-канал (короб) ударопрочный 32х12,5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Провод в коробах, сечением до 6 мм2</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розеток открытой проводки 3-х полюсных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Розетка открытой проводки с заземлением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Извещатель ПС автоматический дымовой, фотоэлектрический, радиоизотопный, световой в нормальном исполнении (демонтаж)</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Установка датчиков пожарной сигнализации б/у</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4</w:t>
            </w:r>
          </w:p>
        </w:tc>
      </w:tr>
      <w:tr w:rsidR="004E5147" w:rsidRPr="004E5147" w:rsidTr="005E4865">
        <w:trPr>
          <w:trHeight w:val="20"/>
        </w:trPr>
        <w:tc>
          <w:tcPr>
            <w:tcW w:w="3785" w:type="pct"/>
            <w:gridSpan w:val="2"/>
            <w:vAlign w:val="center"/>
          </w:tcPr>
          <w:p w:rsidR="004E5147" w:rsidRPr="004E5147" w:rsidRDefault="004E5147" w:rsidP="004E5147">
            <w:pPr>
              <w:autoSpaceDE w:val="0"/>
              <w:autoSpaceDN w:val="0"/>
              <w:adjustRightInd w:val="0"/>
              <w:jc w:val="both"/>
              <w:rPr>
                <w:rFonts w:eastAsia="Calibri"/>
                <w:b/>
                <w:bCs/>
                <w:color w:val="000000"/>
                <w:sz w:val="20"/>
                <w:szCs w:val="20"/>
              </w:rPr>
            </w:pPr>
            <w:r w:rsidRPr="004E5147">
              <w:rPr>
                <w:rFonts w:eastAsia="Calibri"/>
                <w:b/>
                <w:bCs/>
                <w:color w:val="000000"/>
                <w:sz w:val="20"/>
                <w:szCs w:val="20"/>
              </w:rPr>
              <w:t>Подраздел: Сантехнические работы</w:t>
            </w:r>
          </w:p>
        </w:tc>
        <w:tc>
          <w:tcPr>
            <w:tcW w:w="606" w:type="pct"/>
            <w:vAlign w:val="center"/>
          </w:tcPr>
          <w:p w:rsidR="004E5147" w:rsidRPr="004E5147" w:rsidRDefault="004E5147" w:rsidP="004E5147">
            <w:pPr>
              <w:autoSpaceDE w:val="0"/>
              <w:autoSpaceDN w:val="0"/>
              <w:adjustRightInd w:val="0"/>
              <w:rPr>
                <w:rFonts w:eastAsia="Calibri"/>
                <w:b/>
                <w:bCs/>
                <w:color w:val="000000"/>
                <w:sz w:val="20"/>
                <w:szCs w:val="20"/>
              </w:rPr>
            </w:pPr>
          </w:p>
        </w:tc>
        <w:tc>
          <w:tcPr>
            <w:tcW w:w="609" w:type="pct"/>
            <w:vAlign w:val="center"/>
          </w:tcPr>
          <w:p w:rsidR="004E5147" w:rsidRPr="004E5147" w:rsidRDefault="004E5147" w:rsidP="004E5147">
            <w:pPr>
              <w:autoSpaceDE w:val="0"/>
              <w:autoSpaceDN w:val="0"/>
              <w:adjustRightInd w:val="0"/>
              <w:rPr>
                <w:rFonts w:eastAsia="Calibri"/>
                <w:b/>
                <w:bCs/>
                <w:color w:val="000000"/>
                <w:sz w:val="20"/>
                <w:szCs w:val="20"/>
              </w:rPr>
            </w:pP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умывальников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смесителей без душевой сетки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сифонов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вентилей на краны шаровые</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3785" w:type="pct"/>
            <w:gridSpan w:val="2"/>
            <w:shd w:val="clear" w:color="auto" w:fill="D9D9D9"/>
            <w:vAlign w:val="center"/>
          </w:tcPr>
          <w:p w:rsidR="004E5147" w:rsidRPr="004E5147" w:rsidRDefault="004E5147" w:rsidP="004E5147">
            <w:pPr>
              <w:autoSpaceDE w:val="0"/>
              <w:autoSpaceDN w:val="0"/>
              <w:adjustRightInd w:val="0"/>
              <w:jc w:val="both"/>
              <w:rPr>
                <w:rFonts w:eastAsia="Calibri"/>
                <w:b/>
                <w:bCs/>
                <w:color w:val="000000"/>
                <w:sz w:val="20"/>
                <w:szCs w:val="20"/>
              </w:rPr>
            </w:pPr>
            <w:r w:rsidRPr="004E5147">
              <w:rPr>
                <w:rFonts w:eastAsia="Calibri"/>
                <w:b/>
                <w:bCs/>
                <w:color w:val="000000"/>
                <w:sz w:val="20"/>
                <w:szCs w:val="20"/>
              </w:rPr>
              <w:t>Раздел: Помещение №472а</w:t>
            </w:r>
          </w:p>
        </w:tc>
        <w:tc>
          <w:tcPr>
            <w:tcW w:w="606" w:type="pct"/>
            <w:shd w:val="clear" w:color="auto" w:fill="D9D9D9"/>
            <w:vAlign w:val="center"/>
          </w:tcPr>
          <w:p w:rsidR="004E5147" w:rsidRPr="004E5147" w:rsidRDefault="004E5147" w:rsidP="004E5147">
            <w:pPr>
              <w:autoSpaceDE w:val="0"/>
              <w:autoSpaceDN w:val="0"/>
              <w:adjustRightInd w:val="0"/>
              <w:rPr>
                <w:rFonts w:eastAsia="Calibri"/>
                <w:b/>
                <w:bCs/>
                <w:color w:val="000000"/>
                <w:sz w:val="20"/>
                <w:szCs w:val="20"/>
              </w:rPr>
            </w:pPr>
          </w:p>
        </w:tc>
        <w:tc>
          <w:tcPr>
            <w:tcW w:w="609" w:type="pct"/>
            <w:shd w:val="clear" w:color="auto" w:fill="D9D9D9"/>
            <w:vAlign w:val="center"/>
          </w:tcPr>
          <w:p w:rsidR="004E5147" w:rsidRPr="004E5147" w:rsidRDefault="004E5147" w:rsidP="004E5147">
            <w:pPr>
              <w:autoSpaceDE w:val="0"/>
              <w:autoSpaceDN w:val="0"/>
              <w:adjustRightInd w:val="0"/>
              <w:rPr>
                <w:rFonts w:eastAsia="Calibri"/>
                <w:b/>
                <w:bCs/>
                <w:color w:val="000000"/>
                <w:sz w:val="20"/>
                <w:szCs w:val="20"/>
              </w:rPr>
            </w:pP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плинтусов деревянных и из пластмассовых материалов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0,276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покрытий полов: из линолеума и релина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0,476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покрытий полов паркетных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0,476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стяжек толщиной 10 мм  из выравнивающей смеси __________________. Тех. характеристики: самовыравнивающийся быстротвердеющий наливной пол на основе цемента, не содержащий казеина;</w:t>
            </w:r>
            <w:r w:rsidRPr="004E5147">
              <w:rPr>
                <w:rFonts w:ascii="Calibri" w:eastAsia="Calibri" w:hAnsi="Calibri"/>
                <w:sz w:val="22"/>
                <w:szCs w:val="22"/>
              </w:rPr>
              <w:t xml:space="preserve"> </w:t>
            </w:r>
            <w:r w:rsidRPr="004E5147">
              <w:rPr>
                <w:rFonts w:eastAsia="Calibri"/>
                <w:color w:val="000000"/>
                <w:sz w:val="20"/>
                <w:szCs w:val="20"/>
              </w:rPr>
              <w:t>усадка через 4 недели</w:t>
            </w:r>
            <w:r w:rsidRPr="004E5147">
              <w:rPr>
                <w:rFonts w:eastAsia="Calibri"/>
                <w:color w:val="000000"/>
                <w:sz w:val="20"/>
                <w:szCs w:val="20"/>
              </w:rPr>
              <w:tab/>
              <w:t xml:space="preserve"> не более 0,5 мм/м; прочность на сжатие через 4 недели не менее 20 Мпа; прочность адгезии с бетоном через 4 недели не менее 1 Мпа; показатель жесткости (pH) затвердевшего наливного пола 10,5-11 pH.</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0,476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Смесь самовыравнивающая быстротвердеющая для полов __________________. Тех. характеристики: Смесь сухая напольная дисперсная самоуплотняющаяся Рк5, В10, ГОСТ31358-2007; класс прочности на сжатие В10, ГОСТ31358-2007; класс прочности на сжатие В10 не менее 12 Мпа, класс прочности на растяжение при изгибе Вtb 3,2 не менее 4 Мпа; содержание зерен наибольшей крупности не более 2,5%.</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0,8092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покрытий из линолеума насухо со свариванием полотнищ в стыках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0,476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Линолеум полукоммерческий гетерогенный  (толщина 4,2 мм, толщина защитного слоя 0,7 мм, класс 33)</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48,552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плинтусов поливинилхлоридных на винтах самонарезающих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0,276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Укладка металлического накладного профиля (порога)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Профили стыкоперекрывающие из алюминиевых сплавов (порожки) с покрытием и антискользящей вставкой, шириной 39 мм, длиной 0,9 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Выведение промочек на стенах белилами за 2 раза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0,07</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Выведение промочек на потолках белилами за 2 раза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Счистка набела с потолков и балок потолочных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0,536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Сплошное шпатлевание потолков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0,536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Покрытие поверхностей грунтовкой глубокого проникновения за 1 раз потолков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0,536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Грунтовка глубокого проникновения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0,006968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Окраска поливинилацетатными водоэмульсионными составами улучшенная по штукатурке потолков (цвет белый)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0,536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Ремонт штукатурки внутренних стен по камню и бетону цементно-известковым раствором, площадью отдельных мест до 1 м2 толщиной слоя до 20 мм (подоконная ниша)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Сплошное шпатлевание стен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Покрытие поверхностей грунтовкой глубокого проникновения за 1 раз стен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Грунтовка глубокого проникновения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0,000169</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Улучшенная окраска масляными составами по штукатурке стен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Улучшенная масляная окраска ранее окрашенных стен за два раза с расчисткой старой краски более 35%</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0,819</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0,067</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оконных шторных карнизов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Установка вертикальных жалюзи площадью в свету до 5,0 м2 (2,5х2,5м)-2шт.</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Стоимость вертикальных жалюзи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12,5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дверных приборов замки врезные</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вентиляционных решеток (0,3х0,3м)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выключателей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радиорозетки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Радиорозетка РПВ-2</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светильников с люминесцентными лампами на светильники светодиодные</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Светильник светодиодный накладной потолочный LL ДПО 01-041- 4110-20Д</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кабеля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розеток открытой проводки 3-х полюсных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0,07</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Розетка открытой проводки с заземлением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7</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Монтаж кабель-канала  (20х15мм) по стенам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Кабель-канал (короб) ударопрочный 20х15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Провод в коробах, сечением до 6 мм2 (провод б/у)</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Извещатель ПС автоматический дымовой, фотоэлектрический, радиоизотопный, световой в нормальном исполнении (демонтаж)</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Установка датчиков пожарной сигнализации б/у</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2</w:t>
            </w:r>
          </w:p>
        </w:tc>
      </w:tr>
      <w:tr w:rsidR="004E5147" w:rsidRPr="004E5147" w:rsidTr="005E4865">
        <w:trPr>
          <w:trHeight w:val="20"/>
        </w:trPr>
        <w:tc>
          <w:tcPr>
            <w:tcW w:w="3785" w:type="pct"/>
            <w:gridSpan w:val="2"/>
            <w:shd w:val="clear" w:color="auto" w:fill="D9D9D9"/>
            <w:vAlign w:val="center"/>
          </w:tcPr>
          <w:p w:rsidR="004E5147" w:rsidRPr="004E5147" w:rsidRDefault="004E5147" w:rsidP="004E5147">
            <w:pPr>
              <w:autoSpaceDE w:val="0"/>
              <w:autoSpaceDN w:val="0"/>
              <w:adjustRightInd w:val="0"/>
              <w:jc w:val="both"/>
              <w:rPr>
                <w:rFonts w:eastAsia="Calibri"/>
                <w:b/>
                <w:bCs/>
                <w:color w:val="000000"/>
                <w:sz w:val="20"/>
                <w:szCs w:val="20"/>
              </w:rPr>
            </w:pPr>
            <w:r w:rsidRPr="004E5147">
              <w:rPr>
                <w:rFonts w:eastAsia="Calibri"/>
                <w:b/>
                <w:bCs/>
                <w:color w:val="000000"/>
                <w:sz w:val="20"/>
                <w:szCs w:val="20"/>
              </w:rPr>
              <w:t>Раздел: Помещение №473</w:t>
            </w:r>
          </w:p>
        </w:tc>
        <w:tc>
          <w:tcPr>
            <w:tcW w:w="606" w:type="pct"/>
            <w:shd w:val="clear" w:color="auto" w:fill="D9D9D9"/>
            <w:vAlign w:val="center"/>
          </w:tcPr>
          <w:p w:rsidR="004E5147" w:rsidRPr="004E5147" w:rsidRDefault="004E5147" w:rsidP="004E5147">
            <w:pPr>
              <w:autoSpaceDE w:val="0"/>
              <w:autoSpaceDN w:val="0"/>
              <w:adjustRightInd w:val="0"/>
              <w:rPr>
                <w:rFonts w:eastAsia="Calibri"/>
                <w:b/>
                <w:bCs/>
                <w:color w:val="000000"/>
                <w:sz w:val="20"/>
                <w:szCs w:val="20"/>
              </w:rPr>
            </w:pPr>
          </w:p>
        </w:tc>
        <w:tc>
          <w:tcPr>
            <w:tcW w:w="609" w:type="pct"/>
            <w:shd w:val="clear" w:color="auto" w:fill="D9D9D9"/>
            <w:vAlign w:val="center"/>
          </w:tcPr>
          <w:p w:rsidR="004E5147" w:rsidRPr="004E5147" w:rsidRDefault="004E5147" w:rsidP="004E5147">
            <w:pPr>
              <w:autoSpaceDE w:val="0"/>
              <w:autoSpaceDN w:val="0"/>
              <w:adjustRightInd w:val="0"/>
              <w:rPr>
                <w:rFonts w:eastAsia="Calibri"/>
                <w:b/>
                <w:bCs/>
                <w:color w:val="000000"/>
                <w:sz w:val="20"/>
                <w:szCs w:val="20"/>
              </w:rPr>
            </w:pP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школьной доски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плинтусов деревянных и из пластмассовых материалов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0,273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покрытий полов: из линолеума и релина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0,464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покрытий полов паркетных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0,464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стяжек толщиной 10 мм  из выравнивающей смеси __________________. Тех. характеристики: самовыравнивающийся быстротвердеющий наливной пол на основе цемента, не содержащий казеина;</w:t>
            </w:r>
            <w:r w:rsidRPr="004E5147">
              <w:rPr>
                <w:rFonts w:ascii="Calibri" w:eastAsia="Calibri" w:hAnsi="Calibri"/>
                <w:sz w:val="22"/>
                <w:szCs w:val="22"/>
              </w:rPr>
              <w:t xml:space="preserve"> </w:t>
            </w:r>
            <w:r w:rsidRPr="004E5147">
              <w:rPr>
                <w:rFonts w:eastAsia="Calibri"/>
                <w:color w:val="000000"/>
                <w:sz w:val="20"/>
                <w:szCs w:val="20"/>
              </w:rPr>
              <w:t>усадка через 4 недели</w:t>
            </w:r>
            <w:r w:rsidRPr="004E5147">
              <w:rPr>
                <w:rFonts w:eastAsia="Calibri"/>
                <w:color w:val="000000"/>
                <w:sz w:val="20"/>
                <w:szCs w:val="20"/>
              </w:rPr>
              <w:tab/>
              <w:t xml:space="preserve"> не более 0,5 мм/м; прочность на сжатие через 4 недели не менее 20 Мпа; прочность адгезии с бетоном через 4 недели не менее 1 Мпа; показатель жесткости (pH) затвердевшего наливного пола 10,5-11 pH.</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0,464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Смесь самовыравнивающая быстротвердеющая для полов __________________. Тех. характеристики: Смесь сухая напольная дисперсная самоуплотняющаяся Рк5, В10, ГОСТ31358-2007; класс прочности на сжатие В10, ГОСТ31358-2007; класс прочности на сжатие В10 не менее 12 Мпа, класс прочности на растяжение при изгибе Вtb 3,2 не менее 4 Мпа; содержание зерен наибольшей крупности не более 2,5%.</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0,7888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покрытий из линолеума насухо со свариванием полотнищ в стыках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0,464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Линолеум полукоммерческий гетерогенный  (толщина 4,2 мм, толщина защитного слоя 0,7 мм, класс 33)</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47,328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плинтусов поливинилхлоридных на винтах самонарезающих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0,273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Укладка металлического накладного профиля (порога)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Профили стыкоперекрывающие из алюминиевых сплавов (порожки) с покрытием и антискользящей вставкой, шириной 39 мм, длиной 0,9 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Выведение промочек на стенах белилами за 2 раза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0,26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Выведение промочек на потолках белилами за 2 раза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Счистка набела с потолков и балок потолочных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0,532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Сплошное шпатлевание потолков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0,532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Покрытие поверхностей грунтовкой глубокого проникновения за 1 раз потолков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0,532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Грунтовка глубокого проникновения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0,006916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Окраска поливинилацетатными водоэмульсионными составами улучшенная по штукатурке потолков (цвет белый)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0,532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Ремонт штукатурки внутренних стен по камню и бетону цементно-известковым раствором, площадью отдельных мест до 1 м2 толщиной слоя до 20 мм (подоконная ниша)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Сплошное шпатлевание стен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Покрытие поверхностей грунтовкой глубокого проникновения за 1 раз стен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Грунтовка глубокого проникновения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0,000169</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Улучшенная окраска масляными составами по штукатурке стен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Перетирка штукатурки внутренних помещений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0,313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Улучшенная масляная окраска ранее окрашенных стен за два раза с расчисткой старой краски более 35%</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0,815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0,067</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Улучшенная масляная окраска ранее окрашенных дверных откосов за два раза с расчисткой старой краски до 35%</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оконных шторных карнизов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Установка вертикальных жалюзи площадью в свету до 5,0 м2 (2,5х2,5м)-2шт.;</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Стоимость вертикальных жалюзи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12,5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дверных приборов замки врезные</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вентиляционных решеток (0,3х0,3м)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Выключатель или переключатель пакетный в металлической оболочке, устанавливаемый на конструкции на стене или колонне, с количеством зажимов для подключения до 9 на ток до 25 А (Демонтаж)</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Выключатель одноклавишный утопленного типа при скрытой проводке</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Выключатель одноклавишный для скрытой проводки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радиорозетки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Радиорозетка РПВ-2</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розеток скрытой электропроводки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светильников с люминесцентными лампами на светильники светодиодные</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Светильник светодиодный накладной потолочный LL ДПО 01-041- 4110-20Д</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кабеля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розеток открытой проводки 3-х полюсных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Розетка открытой проводки с заземлением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Монтаж кабель-канала  (20х15мм) по стенам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Кабель-канал (короб) ударопрочный 20х15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Провод в коробах, сечением до 6 мм2 (провод б/у)</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Извещатель ПС автоматический дымовой, фотоэлектрический, радиоизотопный, световой в нормальном исполнении(демонтаж)</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Установка датчиков пожарной сигнализации б/у</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кодового замка с пультом и системным блоком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отдельных участков трубопроводов с заготовкой труб в построечных условиях диаметром до 20 мм (подводка к радиаторам)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0,12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Краны шаровые для воды и пара стандартные ВВ с размером резьбы 1/2</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сгонов у трубопроводов диаметром до 20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резьб диаметром до 20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Соединения на сгоне стальные: переходы, диаметром до 20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4</w:t>
            </w:r>
          </w:p>
        </w:tc>
      </w:tr>
      <w:tr w:rsidR="004E5147" w:rsidRPr="004E5147" w:rsidTr="005E4865">
        <w:trPr>
          <w:trHeight w:val="20"/>
        </w:trPr>
        <w:tc>
          <w:tcPr>
            <w:tcW w:w="3785" w:type="pct"/>
            <w:gridSpan w:val="2"/>
            <w:shd w:val="clear" w:color="auto" w:fill="D9D9D9"/>
            <w:vAlign w:val="center"/>
          </w:tcPr>
          <w:p w:rsidR="004E5147" w:rsidRPr="004E5147" w:rsidRDefault="004E5147" w:rsidP="004E5147">
            <w:pPr>
              <w:autoSpaceDE w:val="0"/>
              <w:autoSpaceDN w:val="0"/>
              <w:adjustRightInd w:val="0"/>
              <w:jc w:val="both"/>
              <w:rPr>
                <w:rFonts w:eastAsia="Calibri"/>
                <w:b/>
                <w:bCs/>
                <w:color w:val="000000"/>
                <w:sz w:val="20"/>
                <w:szCs w:val="20"/>
              </w:rPr>
            </w:pPr>
            <w:r w:rsidRPr="004E5147">
              <w:rPr>
                <w:rFonts w:eastAsia="Calibri"/>
                <w:b/>
                <w:bCs/>
                <w:color w:val="000000"/>
                <w:sz w:val="20"/>
                <w:szCs w:val="20"/>
              </w:rPr>
              <w:t>Раздел: Помещение №473а</w:t>
            </w:r>
          </w:p>
        </w:tc>
        <w:tc>
          <w:tcPr>
            <w:tcW w:w="606" w:type="pct"/>
            <w:shd w:val="clear" w:color="auto" w:fill="D9D9D9"/>
            <w:vAlign w:val="center"/>
          </w:tcPr>
          <w:p w:rsidR="004E5147" w:rsidRPr="004E5147" w:rsidRDefault="004E5147" w:rsidP="004E5147">
            <w:pPr>
              <w:autoSpaceDE w:val="0"/>
              <w:autoSpaceDN w:val="0"/>
              <w:adjustRightInd w:val="0"/>
              <w:rPr>
                <w:rFonts w:eastAsia="Calibri"/>
                <w:b/>
                <w:bCs/>
                <w:color w:val="000000"/>
                <w:sz w:val="20"/>
                <w:szCs w:val="20"/>
              </w:rPr>
            </w:pPr>
          </w:p>
        </w:tc>
        <w:tc>
          <w:tcPr>
            <w:tcW w:w="609" w:type="pct"/>
            <w:shd w:val="clear" w:color="auto" w:fill="D9D9D9"/>
            <w:vAlign w:val="center"/>
          </w:tcPr>
          <w:p w:rsidR="004E5147" w:rsidRPr="004E5147" w:rsidRDefault="004E5147" w:rsidP="004E5147">
            <w:pPr>
              <w:autoSpaceDE w:val="0"/>
              <w:autoSpaceDN w:val="0"/>
              <w:adjustRightInd w:val="0"/>
              <w:rPr>
                <w:rFonts w:eastAsia="Calibri"/>
                <w:b/>
                <w:bCs/>
                <w:color w:val="000000"/>
                <w:sz w:val="20"/>
                <w:szCs w:val="20"/>
              </w:rPr>
            </w:pP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школьной доски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плинтусов деревянных и из пластмассовых материалов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0,278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покрытий полов: из линолеума и релина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0,482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покрытий полов паркетных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0,482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стяжек толщиной 10 мм  из выравнивающей смеси __________________. Тех. характеристики: самовыравнивающийся быстротвердеющий наливной пол на основе цемента, не содержащий казеина;</w:t>
            </w:r>
            <w:r w:rsidRPr="004E5147">
              <w:rPr>
                <w:rFonts w:ascii="Calibri" w:eastAsia="Calibri" w:hAnsi="Calibri"/>
                <w:sz w:val="22"/>
                <w:szCs w:val="22"/>
              </w:rPr>
              <w:t xml:space="preserve"> </w:t>
            </w:r>
            <w:r w:rsidRPr="004E5147">
              <w:rPr>
                <w:rFonts w:eastAsia="Calibri"/>
                <w:color w:val="000000"/>
                <w:sz w:val="20"/>
                <w:szCs w:val="20"/>
              </w:rPr>
              <w:t>усадка через 4 недели</w:t>
            </w:r>
            <w:r w:rsidRPr="004E5147">
              <w:rPr>
                <w:rFonts w:eastAsia="Calibri"/>
                <w:color w:val="000000"/>
                <w:sz w:val="20"/>
                <w:szCs w:val="20"/>
              </w:rPr>
              <w:tab/>
              <w:t xml:space="preserve"> не более 0,5 мм/м; прочность на сжатие через 4 недели не менее 20 Мпа; прочность адгезии с бетоном через 4 недели не менее 1 Мпа; показатель жесткости (pH) затвердевшего наливного пола 10,5-11 pH.</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0,482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Смесь самовыравнивающая быстротвердеющая для полов __________________. Тех. характеристики: Смесь сухая напольная дисперсная самоуплотняющаяся Рк5, В10, ГОСТ31358-2007; класс прочности на сжатие В10, ГОСТ31358-2007; класс прочности на сжатие В10 не менее 12 Мпа, класс прочности на растяжение при изгибе Вtb 3,2 не менее 4 Мпа; содержание зерен наибольшей крупности не более 2,5%.</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0,8194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покрытий из линолеума насухо со свариванием полотнищ в стыках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0,482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Линолеум полукоммерческий гетерогенный (толщина 4,2 мм, толщина защитного слоя 0,7 мм, класс 33)</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49,164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плинтусов поливинилхлоридных на винтах самонарезающих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0,278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Укладка металлического накладного профиля (порога)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Профили стыкоперекрывающие из алюминиевых сплавов (порожки) с покрытием и антискользящей вставкой, шириной 39 мм, длиной 0,9 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Выведение промочек на стенах белилами за 2 раза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0,14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Выведение промочек на потолках белилами за 2 раза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Счистка набела с потолков и балок потолочных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0,551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Сплошное шпатлевание потолков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0,551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Покрытие поверхностей грунтовкой глубокого проникновения за 1 раз потолков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0,551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Грунтовка глубокого проникновения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0,007163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Окраска поливинилацетатными водоэмульсионными составами улучшенная по штукатурке потолков (цвет белый)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0,551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Ремонт штукатурки внутренних стен по камню и бетону цементно-известковым раствором, площадью отдельных мест до 1 м2 толщиной слоя до 20 мм (подоконная ниша)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Сплошное шпатлевание стен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Покрытие поверхностей грунтовкой глубокого проникновения за 1 раз стен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Грунтовка глубокого проникновения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0,000169</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Улучшенная окраска масляными составами по штукатурке стен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Перетирка штукатурки внутренних помещений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0,13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Улучшенная масляная окраска ранее окрашенных стен за два раза с расчисткой старой краски более 35%</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0,863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0,067</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Улучшенная масляная окраска ранее окрашенных дверных откосов за два раза с расчисткой старой краски до 35%</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оконных шторных карнизов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Установка вертикальных жалюзи площадью в свету до 5,0 м2 (2,5х2,5м)-2шт.;</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Стоимость вертикальных жалюзи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12,5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дверных приборов замки врезные</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вентиляционных решеток (0,3х0,3м)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выключателей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радиорозетки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Радиорозетка РПВ-2</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розеток скрытой электропроводки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светильников с люминесцентными лампами на светильники светодиодные</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Светильник светодиодный накладной потолочный LL ДПО 01-041- 4110-20Д</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кабеля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розеток открытой проводки 3-х полюсных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Розетка открытой проводки с заземлением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Монтаж кабель-канала  (20х15мм) по стенам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Кабель-канал (короб) ударопрочный 20х15 мм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Провод в коробах, сечением до 6 мм2 (провод б/у)</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Извещатель ПС автоматический дымовой, фотоэлектрический, радиоизотопный, световой в нормальном исполнении(демонтаж)</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Установка датчиков пожарной сигнализации б/у</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кабеля к кодовому замку</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кодового замка с пультом и системным блоком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3785" w:type="pct"/>
            <w:gridSpan w:val="2"/>
            <w:shd w:val="clear" w:color="auto" w:fill="D9D9D9"/>
            <w:vAlign w:val="center"/>
          </w:tcPr>
          <w:p w:rsidR="004E5147" w:rsidRPr="004E5147" w:rsidRDefault="004E5147" w:rsidP="004E5147">
            <w:pPr>
              <w:autoSpaceDE w:val="0"/>
              <w:autoSpaceDN w:val="0"/>
              <w:adjustRightInd w:val="0"/>
              <w:jc w:val="both"/>
              <w:rPr>
                <w:rFonts w:eastAsia="Calibri"/>
                <w:b/>
                <w:bCs/>
                <w:color w:val="000000"/>
                <w:sz w:val="20"/>
                <w:szCs w:val="20"/>
              </w:rPr>
            </w:pPr>
            <w:r w:rsidRPr="004E5147">
              <w:rPr>
                <w:rFonts w:eastAsia="Calibri"/>
                <w:b/>
                <w:bCs/>
                <w:color w:val="000000"/>
                <w:sz w:val="20"/>
                <w:szCs w:val="20"/>
              </w:rPr>
              <w:t>Раздел: Помещение №489</w:t>
            </w:r>
          </w:p>
        </w:tc>
        <w:tc>
          <w:tcPr>
            <w:tcW w:w="606" w:type="pct"/>
            <w:shd w:val="clear" w:color="auto" w:fill="D9D9D9"/>
            <w:vAlign w:val="center"/>
          </w:tcPr>
          <w:p w:rsidR="004E5147" w:rsidRPr="004E5147" w:rsidRDefault="004E5147" w:rsidP="004E5147">
            <w:pPr>
              <w:autoSpaceDE w:val="0"/>
              <w:autoSpaceDN w:val="0"/>
              <w:adjustRightInd w:val="0"/>
              <w:rPr>
                <w:rFonts w:eastAsia="Calibri"/>
                <w:b/>
                <w:bCs/>
                <w:color w:val="000000"/>
                <w:sz w:val="20"/>
                <w:szCs w:val="20"/>
              </w:rPr>
            </w:pPr>
          </w:p>
        </w:tc>
        <w:tc>
          <w:tcPr>
            <w:tcW w:w="609" w:type="pct"/>
            <w:shd w:val="clear" w:color="auto" w:fill="D9D9D9"/>
            <w:vAlign w:val="center"/>
          </w:tcPr>
          <w:p w:rsidR="004E5147" w:rsidRPr="004E5147" w:rsidRDefault="004E5147" w:rsidP="004E5147">
            <w:pPr>
              <w:autoSpaceDE w:val="0"/>
              <w:autoSpaceDN w:val="0"/>
              <w:adjustRightInd w:val="0"/>
              <w:rPr>
                <w:rFonts w:eastAsia="Calibri"/>
                <w:b/>
                <w:bCs/>
                <w:color w:val="000000"/>
                <w:sz w:val="20"/>
                <w:szCs w:val="20"/>
              </w:rPr>
            </w:pP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плинтусов деревянных и из пластмассовых материалов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покрытий полов: из линолеума и релина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0,274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Разборка покрытий полов паркетных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0,274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стяжек толщиной 10 мм  из выравнивающей смеси __________________. Тех. характеристики: самовыравнивающийся быстротвердеющий наливной пол на основе цемента, не содержащий казеина;</w:t>
            </w:r>
            <w:r w:rsidRPr="004E5147">
              <w:rPr>
                <w:rFonts w:ascii="Calibri" w:eastAsia="Calibri" w:hAnsi="Calibri"/>
                <w:sz w:val="22"/>
                <w:szCs w:val="22"/>
              </w:rPr>
              <w:t xml:space="preserve"> </w:t>
            </w:r>
            <w:r w:rsidRPr="004E5147">
              <w:rPr>
                <w:rFonts w:eastAsia="Calibri"/>
                <w:color w:val="000000"/>
                <w:sz w:val="20"/>
                <w:szCs w:val="20"/>
              </w:rPr>
              <w:t>усадка через 4 недели</w:t>
            </w:r>
            <w:r w:rsidRPr="004E5147">
              <w:rPr>
                <w:rFonts w:eastAsia="Calibri"/>
                <w:color w:val="000000"/>
                <w:sz w:val="20"/>
                <w:szCs w:val="20"/>
              </w:rPr>
              <w:tab/>
              <w:t xml:space="preserve"> не более 0,5 мм/м; прочность на сжатие через 4 недели не менее 20 Мпа; прочность адгезии с бетоном через 4 недели не менее 1 Мпа; показатель жесткости (pH) затвердевшего наливного пола 10,5-11 pH.</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0,274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Смесь самовыравнивающая быстротвердеющая для полов __________________. Тех. характеристики: Смесь сухая напольная дисперсная самоуплотняющаяся Рк5, В10, ГОСТ31358-2007; класс прочности на сжатие В10, ГОСТ31358-2007; класс прочности на сжатие В10 не менее 12 Мпа, класс прочности на растяжение при изгибе Вtb 3,2 не менее 4 Мпа; содержание зерен наибольшей крупности не более 2,5%.</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0,4658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покрытий из линолеума насухо со свариванием полотнищ в стыках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0,274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Линолеум полукоммерческий гетерогенный  (толщина 4,2 мм, толщина защитного слоя 0,7 мм, класс 33)</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27,948</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плинтусов поливинилхлоридных на винтах самонарезающих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Укладка металлического накладного профиля (порога)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Профили стыкоперекрывающие из алюминиевых сплавов (порожки) с покрытием и антискользящей вставкой, шириной 39 мм, длиной 0,9 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Выведение промочек на стенах белилами за 2 раза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Выведение промочек на потолках белилами за 2 раза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Устройство подвесных потолков типа &lt;Армстронг&gt; по каркасу из оцинкованного профиля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0,274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Снятие дверных полотен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дверных коробок: в каменных стенах с отбивкой штукатурки в откосах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 xml:space="preserve">Установка дверного блока   в наружных и внутренних дверных проемах в каменных стенах, площадь проема до 3 м2  фанерованных шпоном дуба </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Скобяные изделия для блоков входных дверей в помещение однопольных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компл.</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Блоки дверные внутрениие однопольные глухие , фанерованные шпоном дуба с комплектом приборов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блок</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дверных коробок: в каменных стенах с отбивкой штукатурки в откосах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Ремонт штукатурки дверных  откосов внутри здания по камню и бетону цементно-известковым раствором: прямолинейных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Покрытие поверхностей грунтовкой глубокого проникновения за 1 раз  дверных  откосов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Грунтовка глубокого проникновения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0,000312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Сплошное шпатлевание дверных  откосов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Улучшенная окраска масляными составами дверных откосов, подготовленных под окраску</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Ремонт штукатурки внутренних стен по камню и бетону цементно-известковым раствором, площадью отдельных мест до 1 м2 толщиной слоя до 20 мм (подоконная ниша)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Сплошное шпатлевание стен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Покрытие поверхностей грунтовкой глубокого проникновения за 1 раз стен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Грунтовка глубокого проникновения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0,000299</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Улучшенная окраска масляными составами по штукатурке стен</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Улучшенная масляная окраска ранее окрашенных стен за два раза с расчисткой старой краски более 35%</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0,892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0,037</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Улучшенная масляная окраска ранее окрашенных дверей за два раза с расчисткой старой краски до 35% в т.ч. наличников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0,044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оконных шторных карнизов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Установка вертикальных жалюзи площадью в свету до 5,0 м2 (2,5х2,5м)-2шт.;</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Стоимость вертикальных жалюзи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6,25</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врезной защелки  с ручками (бытовая комната)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Защелки врезные с ручками и корпусом из алюминиевого сплава</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компл.</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вентиляционных решеток (0,3х0,3м)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декоративного экрана на радиаторах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Установка щитов ограждения радиаторов индивидуального изготовления из офанерованной ДСП с декоративной рейкой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Декоративный экран на радиатор из офанерованной ДСП</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м2</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выключателей</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радиорозетки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Радиорозетка РПВ-2</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розеток скрытой электропроводки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светильников для люминесцентных ламп</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Светильник в подвесных потолках, устанавливаемый на закладных деталях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Светильник светодиодный встраиваемый ССВ-41/4160/А-40</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6</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Выключатель одноклавишный неутопленного типа при открытой проводке</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Выключатель одноклавишный для открытой проводки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кабеля</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розеток открытой проводки 3-х полюсных</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Розетка открытой проводки с заземлением</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Провод в коробах, сечением до 6 мм2</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0,31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Кабель силовой с медными жилами с поливинилхлоридной изоляцией и оболочкой, не распространяющий горение, с низким дымо- и газовыделением марки ВВГнг-LS, с числом жил - 2 и сечением 2,5 мм2</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0,03162</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Извещатель ПС автоматический дымовой, фотоэлектрический, радиоизотопный, световой в нормальном исполнении (демонтаж)</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Установка датчиков пожарной сигнализации б/у</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4</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настенных светильников для люминесцентных ламп</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0,03</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Демонтаж электропроводки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м</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0,09</w:t>
            </w:r>
          </w:p>
        </w:tc>
      </w:tr>
      <w:tr w:rsidR="004E5147" w:rsidRPr="004E5147" w:rsidTr="005E4865">
        <w:trPr>
          <w:trHeight w:val="20"/>
        </w:trPr>
        <w:tc>
          <w:tcPr>
            <w:tcW w:w="3785" w:type="pct"/>
            <w:gridSpan w:val="2"/>
            <w:vAlign w:val="center"/>
          </w:tcPr>
          <w:p w:rsidR="004E5147" w:rsidRPr="004E5147" w:rsidRDefault="004E5147" w:rsidP="004E5147">
            <w:pPr>
              <w:autoSpaceDE w:val="0"/>
              <w:autoSpaceDN w:val="0"/>
              <w:adjustRightInd w:val="0"/>
              <w:jc w:val="both"/>
              <w:rPr>
                <w:rFonts w:eastAsia="Calibri"/>
                <w:b/>
                <w:bCs/>
                <w:color w:val="000000"/>
                <w:sz w:val="20"/>
                <w:szCs w:val="20"/>
              </w:rPr>
            </w:pPr>
            <w:r w:rsidRPr="004E5147">
              <w:rPr>
                <w:rFonts w:eastAsia="Calibri"/>
                <w:b/>
                <w:bCs/>
                <w:color w:val="000000"/>
                <w:sz w:val="20"/>
                <w:szCs w:val="20"/>
              </w:rPr>
              <w:t>Подраздел: Сантехнические работы</w:t>
            </w:r>
          </w:p>
        </w:tc>
        <w:tc>
          <w:tcPr>
            <w:tcW w:w="606" w:type="pct"/>
            <w:vAlign w:val="center"/>
          </w:tcPr>
          <w:p w:rsidR="004E5147" w:rsidRPr="004E5147" w:rsidRDefault="004E5147" w:rsidP="004E5147">
            <w:pPr>
              <w:autoSpaceDE w:val="0"/>
              <w:autoSpaceDN w:val="0"/>
              <w:adjustRightInd w:val="0"/>
              <w:rPr>
                <w:rFonts w:eastAsia="Calibri"/>
                <w:b/>
                <w:bCs/>
                <w:color w:val="000000"/>
                <w:sz w:val="20"/>
                <w:szCs w:val="20"/>
              </w:rPr>
            </w:pPr>
          </w:p>
        </w:tc>
        <w:tc>
          <w:tcPr>
            <w:tcW w:w="609" w:type="pct"/>
            <w:vAlign w:val="center"/>
          </w:tcPr>
          <w:p w:rsidR="004E5147" w:rsidRPr="004E5147" w:rsidRDefault="004E5147" w:rsidP="004E5147">
            <w:pPr>
              <w:autoSpaceDE w:val="0"/>
              <w:autoSpaceDN w:val="0"/>
              <w:adjustRightInd w:val="0"/>
              <w:rPr>
                <w:rFonts w:eastAsia="Calibri"/>
                <w:b/>
                <w:bCs/>
                <w:color w:val="000000"/>
                <w:sz w:val="20"/>
                <w:szCs w:val="20"/>
              </w:rPr>
            </w:pP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умывальников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смесителей без душевой сетки</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сифонов</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0,01</w:t>
            </w:r>
          </w:p>
        </w:tc>
      </w:tr>
      <w:tr w:rsidR="004E5147" w:rsidRPr="004E5147" w:rsidTr="005E4865">
        <w:trPr>
          <w:trHeight w:val="20"/>
        </w:trPr>
        <w:tc>
          <w:tcPr>
            <w:tcW w:w="284" w:type="pct"/>
            <w:vAlign w:val="center"/>
          </w:tcPr>
          <w:p w:rsidR="004E5147" w:rsidRPr="004E5147" w:rsidRDefault="004E5147" w:rsidP="004E5147">
            <w:pPr>
              <w:numPr>
                <w:ilvl w:val="0"/>
                <w:numId w:val="34"/>
              </w:numPr>
              <w:suppressAutoHyphens/>
              <w:autoSpaceDE w:val="0"/>
              <w:autoSpaceDN w:val="0"/>
              <w:adjustRightInd w:val="0"/>
              <w:spacing w:after="200" w:line="276" w:lineRule="auto"/>
              <w:ind w:left="360"/>
              <w:contextualSpacing/>
              <w:jc w:val="left"/>
              <w:rPr>
                <w:rFonts w:eastAsia="Calibri"/>
                <w:color w:val="000000"/>
                <w:sz w:val="20"/>
                <w:szCs w:val="20"/>
              </w:rPr>
            </w:pPr>
          </w:p>
        </w:tc>
        <w:tc>
          <w:tcPr>
            <w:tcW w:w="3501" w:type="pct"/>
            <w:vAlign w:val="center"/>
          </w:tcPr>
          <w:p w:rsidR="004E5147" w:rsidRPr="004E5147" w:rsidRDefault="004E5147" w:rsidP="004E5147">
            <w:pPr>
              <w:autoSpaceDE w:val="0"/>
              <w:autoSpaceDN w:val="0"/>
              <w:adjustRightInd w:val="0"/>
              <w:jc w:val="both"/>
              <w:rPr>
                <w:rFonts w:eastAsia="Calibri"/>
                <w:color w:val="000000"/>
                <w:sz w:val="20"/>
                <w:szCs w:val="20"/>
              </w:rPr>
            </w:pPr>
            <w:r w:rsidRPr="004E5147">
              <w:rPr>
                <w:rFonts w:eastAsia="Calibri"/>
                <w:color w:val="000000"/>
                <w:sz w:val="20"/>
                <w:szCs w:val="20"/>
              </w:rPr>
              <w:t>Смена вентилей на краны шаровые</w:t>
            </w:r>
          </w:p>
        </w:tc>
        <w:tc>
          <w:tcPr>
            <w:tcW w:w="606"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100 шт.</w:t>
            </w:r>
          </w:p>
        </w:tc>
        <w:tc>
          <w:tcPr>
            <w:tcW w:w="609" w:type="pct"/>
            <w:vAlign w:val="center"/>
          </w:tcPr>
          <w:p w:rsidR="004E5147" w:rsidRPr="004E5147" w:rsidRDefault="004E5147" w:rsidP="004E5147">
            <w:pPr>
              <w:autoSpaceDE w:val="0"/>
              <w:autoSpaceDN w:val="0"/>
              <w:adjustRightInd w:val="0"/>
              <w:rPr>
                <w:rFonts w:eastAsia="Calibri"/>
                <w:color w:val="000000"/>
                <w:sz w:val="20"/>
                <w:szCs w:val="20"/>
              </w:rPr>
            </w:pPr>
            <w:r w:rsidRPr="004E5147">
              <w:rPr>
                <w:rFonts w:eastAsia="Calibri"/>
                <w:color w:val="000000"/>
                <w:sz w:val="20"/>
                <w:szCs w:val="20"/>
              </w:rPr>
              <w:t>0,02</w:t>
            </w:r>
          </w:p>
        </w:tc>
      </w:tr>
    </w:tbl>
    <w:p w:rsidR="004E5147" w:rsidRPr="004E5147" w:rsidRDefault="004E5147" w:rsidP="004E5147">
      <w:pPr>
        <w:spacing w:after="200" w:line="276" w:lineRule="auto"/>
        <w:jc w:val="left"/>
        <w:rPr>
          <w:rFonts w:eastAsia="Calibri"/>
          <w:b/>
          <w:sz w:val="20"/>
          <w:szCs w:val="20"/>
        </w:rPr>
      </w:pPr>
    </w:p>
    <w:tbl>
      <w:tblPr>
        <w:tblW w:w="491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6576"/>
        <w:gridCol w:w="1120"/>
        <w:gridCol w:w="1217"/>
      </w:tblGrid>
      <w:tr w:rsidR="004E5147" w:rsidRPr="004E5147" w:rsidTr="005E4865">
        <w:trPr>
          <w:trHeight w:val="558"/>
        </w:trPr>
        <w:tc>
          <w:tcPr>
            <w:tcW w:w="270"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 п/п</w:t>
            </w:r>
          </w:p>
        </w:tc>
        <w:tc>
          <w:tcPr>
            <w:tcW w:w="3512"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Наименование работ и затрат</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Единица измерения</w:t>
            </w:r>
          </w:p>
        </w:tc>
        <w:tc>
          <w:tcPr>
            <w:tcW w:w="610"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Количество</w:t>
            </w:r>
          </w:p>
        </w:tc>
      </w:tr>
      <w:tr w:rsidR="004E5147" w:rsidRPr="004E5147" w:rsidTr="005E4865">
        <w:trPr>
          <w:trHeight w:val="20"/>
        </w:trPr>
        <w:tc>
          <w:tcPr>
            <w:tcW w:w="27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w:t>
            </w:r>
          </w:p>
        </w:tc>
        <w:tc>
          <w:tcPr>
            <w:tcW w:w="3512"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2</w:t>
            </w:r>
          </w:p>
        </w:tc>
        <w:tc>
          <w:tcPr>
            <w:tcW w:w="608"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3</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4</w:t>
            </w:r>
          </w:p>
        </w:tc>
      </w:tr>
      <w:tr w:rsidR="004E5147" w:rsidRPr="004E5147" w:rsidTr="005E4865">
        <w:trPr>
          <w:trHeight w:val="20"/>
        </w:trPr>
        <w:tc>
          <w:tcPr>
            <w:tcW w:w="5000" w:type="pct"/>
            <w:gridSpan w:val="4"/>
            <w:shd w:val="clear" w:color="auto" w:fill="auto"/>
            <w:vAlign w:val="center"/>
            <w:hideMark/>
          </w:tcPr>
          <w:p w:rsidR="004E5147" w:rsidRPr="004E5147" w:rsidRDefault="004E5147" w:rsidP="004E5147">
            <w:pPr>
              <w:jc w:val="both"/>
              <w:rPr>
                <w:rFonts w:eastAsia="Times New Roman"/>
                <w:b/>
                <w:bCs/>
                <w:sz w:val="20"/>
                <w:szCs w:val="20"/>
                <w:lang w:eastAsia="ru-RU"/>
              </w:rPr>
            </w:pPr>
            <w:r w:rsidRPr="004E5147">
              <w:rPr>
                <w:rFonts w:eastAsia="Times New Roman"/>
                <w:b/>
                <w:bCs/>
                <w:sz w:val="20"/>
                <w:szCs w:val="20"/>
                <w:lang w:eastAsia="ru-RU"/>
              </w:rPr>
              <w:t>Ремонт крыльца, ступенек в вестибюле, эстакады стендового зала</w:t>
            </w:r>
          </w:p>
        </w:tc>
      </w:tr>
      <w:tr w:rsidR="004E5147" w:rsidRPr="004E5147" w:rsidTr="005E4865">
        <w:trPr>
          <w:trHeight w:val="20"/>
        </w:trPr>
        <w:tc>
          <w:tcPr>
            <w:tcW w:w="5000" w:type="pct"/>
            <w:gridSpan w:val="4"/>
            <w:shd w:val="clear" w:color="auto" w:fill="D9D9D9"/>
            <w:vAlign w:val="center"/>
            <w:hideMark/>
          </w:tcPr>
          <w:p w:rsidR="004E5147" w:rsidRPr="004E5147" w:rsidRDefault="004E5147" w:rsidP="004E5147">
            <w:pPr>
              <w:jc w:val="both"/>
              <w:rPr>
                <w:rFonts w:eastAsia="Times New Roman"/>
                <w:b/>
                <w:bCs/>
                <w:sz w:val="20"/>
                <w:szCs w:val="20"/>
                <w:lang w:eastAsia="ru-RU"/>
              </w:rPr>
            </w:pPr>
            <w:r w:rsidRPr="004E5147">
              <w:rPr>
                <w:rFonts w:eastAsia="Times New Roman"/>
                <w:b/>
                <w:bCs/>
                <w:sz w:val="20"/>
                <w:szCs w:val="20"/>
                <w:lang w:eastAsia="ru-RU"/>
              </w:rPr>
              <w:t>Раздел: Крыльцо №1</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Разборка покрытий полов цементных (площадка крыльца)</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0,21</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Разборка обрамления ступеней крыльца из мет. уголка 50х50х4мм</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 т</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0,19</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 xml:space="preserve">Устройство покрытий бетонных толщиной 60 мм </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0,21</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Разборка покрытий и оснований: асфальтобетонных толщ.50мм с помощью молотков отбойных</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м3</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0,0003</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 xml:space="preserve">Разборка покрытий и оснований цементно-бетонных толщ.150мм </w:t>
            </w:r>
            <w:r w:rsidRPr="004E5147">
              <w:rPr>
                <w:rFonts w:eastAsia="Times New Roman"/>
                <w:sz w:val="20"/>
                <w:szCs w:val="20"/>
                <w:lang w:eastAsia="ru-RU"/>
              </w:rPr>
              <w:lastRenderedPageBreak/>
              <w:t>(отмостка)</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lastRenderedPageBreak/>
              <w:t>100 м3</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0,0009</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Разработка грунта 2 группы, без крепления</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м3</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0,0009</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Устройство пандуса (с левой стороны в боковой части крыльца) (1,2х1,5х0,6h)</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м3</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0,017</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Бетон тяжелый, крупность заполнителя 20 мм, класс В15 (М200)</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м3</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1,734</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Устройство покрытий на цементном растворе из плиток бетонных, цементных или мозаичных (площадка крыльца)</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0,2</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Снятие дверных полотен</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0,074</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Демонтаж дверных коробок в каменных стенах с отбивкой штукатурки в откосах</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шт.</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0,02</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Установка дверного блока металлического индивидуального изготовления двупольного, утепленного, с комплектом приборов</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 м2 проема</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7,4</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Дверной блок металлический, двупольный, утепленный индивидуального изготоления с комплектом приборов</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блок</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2</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Установка дверного доводчика к металлическим дверям</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шт.</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2</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Закрыватель дверной гидравлический рычажный в алюминиевом корпусе</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шт.</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2</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Ремонт штукатурки дверных откосов внутри здания по камню и бетону цементно-известковым раствором: прямолинейных</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0,036</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Покрытие поверхностей грунтовкой глубокого проникновения за 1 раз  дверных откосов</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0,036</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Грунтовка глубокого проникновения</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т</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0,000468</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Сплошное шпатлевание дверных откосов</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0,036</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Улучшенная окраска масляными составами дверных  откосов, подготовленных под окраску</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0,036</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Смена выключателя двухклавишного</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шт.</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0,01</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Выключатель двухклавишный для скрытой проводки</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шт.</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w:t>
            </w:r>
          </w:p>
        </w:tc>
      </w:tr>
      <w:tr w:rsidR="004E5147" w:rsidRPr="004E5147" w:rsidTr="005E4865">
        <w:trPr>
          <w:trHeight w:val="20"/>
        </w:trPr>
        <w:tc>
          <w:tcPr>
            <w:tcW w:w="5000" w:type="pct"/>
            <w:gridSpan w:val="4"/>
            <w:shd w:val="clear" w:color="auto" w:fill="auto"/>
            <w:vAlign w:val="center"/>
            <w:hideMark/>
          </w:tcPr>
          <w:p w:rsidR="004E5147" w:rsidRPr="004E5147" w:rsidRDefault="004E5147" w:rsidP="004E5147">
            <w:pPr>
              <w:jc w:val="both"/>
              <w:rPr>
                <w:rFonts w:eastAsia="Times New Roman"/>
                <w:b/>
                <w:bCs/>
                <w:sz w:val="20"/>
                <w:szCs w:val="20"/>
                <w:lang w:eastAsia="ru-RU"/>
              </w:rPr>
            </w:pPr>
            <w:r w:rsidRPr="004E5147">
              <w:rPr>
                <w:rFonts w:eastAsia="Times New Roman"/>
                <w:b/>
                <w:bCs/>
                <w:sz w:val="20"/>
                <w:szCs w:val="20"/>
                <w:lang w:eastAsia="ru-RU"/>
              </w:rPr>
              <w:t>Подраздел: Козырек</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Разборка покрытия козырька из рулонных материалов</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0,23</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Ремонт цементной стяжки площадью заделки до 1,0 м2</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шт.</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0,04</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Устройство кровель плоских из наплавляемых материалов в два слоя</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0,23</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Calibri"/>
                <w:color w:val="000000"/>
                <w:sz w:val="20"/>
                <w:szCs w:val="20"/>
              </w:rPr>
              <w:t xml:space="preserve">__________________ </w:t>
            </w:r>
            <w:r w:rsidRPr="004E5147">
              <w:rPr>
                <w:rFonts w:eastAsia="Times New Roman"/>
                <w:sz w:val="20"/>
                <w:szCs w:val="20"/>
                <w:lang w:eastAsia="ru-RU"/>
              </w:rPr>
              <w:t>П-3,5. Тех. характеристики: основа – полиэстер, Разрывная сила при растяжении в продольном направлении не менее 50 кгс/50 мм, Температура гибкости на брусе R=25мм не выше -20°С, Теплостойкость не менее 100°С.</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26,68</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Calibri"/>
                <w:color w:val="000000"/>
                <w:sz w:val="20"/>
                <w:szCs w:val="20"/>
              </w:rPr>
              <w:t>__________________</w:t>
            </w:r>
            <w:r w:rsidRPr="004E5147">
              <w:rPr>
                <w:rFonts w:eastAsia="Times New Roman"/>
                <w:sz w:val="20"/>
                <w:szCs w:val="20"/>
                <w:lang w:eastAsia="ru-RU"/>
              </w:rPr>
              <w:t>К-4,5. Тех. характеристики: основа – полиэстер, Разрывная сила при растяжении в продольном направлении не менее 50 кгс/50 мм, Температура гибкости на брусе R=25мм не выше -20°С, Теплостойкость не менее 100°С.</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26,22</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Смена мелких покрытий из листовой стали в кровлях из рулонных и штучных материалов карнизных свесов</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0,21</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Смена мелких покрытий из листовой стали в кровлях из рулонных и штучных материалов настенных желобов</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0,21</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Смена обделок из листовой стали, примыканий к каменным стенам</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0,21</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Смена прямых звеньев водосточных труб с земли, лестниц или подмостей</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0,07</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Смена воронок водосточных труб с земли, лестниц или подмостей</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шт.</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0,02</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Смена отливов (отметов) водосточных труб</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шт.</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0,02</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Разборка подшивки козырька из волнистого стеклопластика</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0,22</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Подшивка потолков панелями ПВХ</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0,22</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Панель ПВХ лаковая белая</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22,44</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Окраска масляными составами ранее окрашенных  металлических конструкций козырька за два раза</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0,023</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Смена светильников с люминесцентными лампами на светодиодные</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шт.</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0,03</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Светильник светодиодный накладной пылевлагозащищенный ССПН-65-38 (IP65)</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шт.</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3</w:t>
            </w:r>
          </w:p>
        </w:tc>
      </w:tr>
      <w:tr w:rsidR="004E5147" w:rsidRPr="004E5147" w:rsidTr="005E4865">
        <w:trPr>
          <w:trHeight w:val="20"/>
        </w:trPr>
        <w:tc>
          <w:tcPr>
            <w:tcW w:w="5000" w:type="pct"/>
            <w:gridSpan w:val="4"/>
            <w:shd w:val="clear" w:color="auto" w:fill="D9D9D9"/>
            <w:vAlign w:val="center"/>
            <w:hideMark/>
          </w:tcPr>
          <w:p w:rsidR="004E5147" w:rsidRPr="004E5147" w:rsidRDefault="004E5147" w:rsidP="004E5147">
            <w:pPr>
              <w:jc w:val="both"/>
              <w:rPr>
                <w:rFonts w:eastAsia="Times New Roman"/>
                <w:b/>
                <w:bCs/>
                <w:sz w:val="20"/>
                <w:szCs w:val="20"/>
                <w:lang w:eastAsia="ru-RU"/>
              </w:rPr>
            </w:pPr>
            <w:r w:rsidRPr="004E5147">
              <w:rPr>
                <w:rFonts w:eastAsia="Times New Roman"/>
                <w:b/>
                <w:bCs/>
                <w:sz w:val="20"/>
                <w:szCs w:val="20"/>
                <w:lang w:eastAsia="ru-RU"/>
              </w:rPr>
              <w:t>Раздел: Холл</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Разборка ступеней на сплошном основании</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0,06</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Разборка покрытий полов из керамических плиток</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0,016</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Устройство 3-х бетонных ступеней выс.150мм</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м3</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0,005</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Устройство бетонного пандуса по ступеням , шириной 1,2м , слева от входа</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м3</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0,01</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Облицовка ступеней керамогранитными плитками толщиной до 15 мм</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0,03</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Устройство покрытий из плит керамогранитных размером 30х30 см</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0,024</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Гранит керамический многоцветный неполированный, размером 300х300х8 мм</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2,448</w:t>
            </w:r>
          </w:p>
        </w:tc>
      </w:tr>
      <w:tr w:rsidR="004E5147" w:rsidRPr="004E5147" w:rsidTr="005E4865">
        <w:trPr>
          <w:trHeight w:val="20"/>
        </w:trPr>
        <w:tc>
          <w:tcPr>
            <w:tcW w:w="5000" w:type="pct"/>
            <w:gridSpan w:val="4"/>
            <w:shd w:val="clear" w:color="auto" w:fill="D9D9D9"/>
            <w:vAlign w:val="center"/>
            <w:hideMark/>
          </w:tcPr>
          <w:p w:rsidR="004E5147" w:rsidRPr="004E5147" w:rsidRDefault="004E5147" w:rsidP="004E5147">
            <w:pPr>
              <w:jc w:val="both"/>
              <w:rPr>
                <w:rFonts w:eastAsia="Times New Roman"/>
                <w:b/>
                <w:bCs/>
                <w:sz w:val="20"/>
                <w:szCs w:val="20"/>
                <w:lang w:eastAsia="ru-RU"/>
              </w:rPr>
            </w:pPr>
            <w:r w:rsidRPr="004E5147">
              <w:rPr>
                <w:rFonts w:eastAsia="Times New Roman"/>
                <w:b/>
                <w:bCs/>
                <w:sz w:val="20"/>
                <w:szCs w:val="20"/>
                <w:lang w:eastAsia="ru-RU"/>
              </w:rPr>
              <w:t>Раздел: Эстакада стендового зала (пандус)</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Разборка деревянных заполнений проемов дверных и воротных</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0,107</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Установка ворот с коробками стальными, индивидуального изготовления, утепленных, с калиткой в одной из створок, с дверными замками и засовами на воротах и калитке, наружная и внутренняя отделка - порошковое термонапыление</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0,107</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Скобяные изделия для блоков входных дверей в помещение однопольных</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компл.</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Ворота распашные индивидуального изготовления, утепленные, калитка в одной из створок, с дверными замками и засовами на воротах и калитке, наружная и внутренняя отделка  - порошковое термонапыление</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шт.</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Ремонт штукатурки гладких фасадов по камню и бетону с земли и лесов цементно-известковым раствором площадью отдельных мест более 5 м2 толщиной слоя до 20 мм</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0,173</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Ремонт штукатурки гладких фасадов по камню и бетону с земли и лесов на каждые следующие 10 мм толщины слоя добавлять к расценке 61-10-3</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0,173</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Разборка покрытий полов асфальтовых и асфальтобетонных</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0,512</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Устройство покрытий бетонных толщиной 50 мм</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0,512</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Устройство покрытия дорожек и тротуаров из горячих асфальтобетонных смесей асфальтоукладчиками малых типоразмеров толщиной слоя 4 см (пандус и ступени)</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0,0512</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Асфальт литой для покрытий тротуаров тип II (жесткий)</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т</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9,52</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Ремонт штукатурки наружных прямолинейных горизонтальных тяг по камню и бетону цементно-известковым раствором длиной в одном месте до 5 м с земли и лесов (бордюр по краю пандуса)</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0,111</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Ремонт штукатурки гладких фасадов по камню и бетону с земли и лесов цементно-известковым раствором площадью отдельных мест до 5 м2 толщиной слоя до 20 мм (цоколь у пандуса)</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0,023</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Шпатлевка стен пандуса под окраску перхлорвиниловыми красками простых с земли и лесов</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0,18</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Огрунтовка стен пандуса грунтовкой фасадной акриловой под окраску перхлорвиниловыми красками простых с земли и лесов</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0,18</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Calibri"/>
                <w:color w:val="000000"/>
                <w:sz w:val="20"/>
                <w:szCs w:val="20"/>
              </w:rPr>
              <w:t>__________________</w:t>
            </w:r>
            <w:r w:rsidRPr="004E5147">
              <w:rPr>
                <w:rFonts w:eastAsia="Times New Roman"/>
                <w:sz w:val="20"/>
                <w:szCs w:val="20"/>
                <w:lang w:eastAsia="ru-RU"/>
              </w:rPr>
              <w:t xml:space="preserve">грунтовка фасадная акриловая. Тех характеристики: Основа материала – акриловая смола ; Массовая доля нелетучих веществ, % 70; Условная вязкость по В3-246 (сопло 4), сек, не менее 60-110; </w:t>
            </w:r>
          </w:p>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Время высыхания до степени 3 при t (20,0±0,5)°С, ч, не более 10; Стойкость к статическому воздействию воды при (20,0±2)°С, ч, не менее 24; Степень перетира, мкм, не более 100</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кг</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4,5</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Окраска  краской фасадной всесезонной по подготовленной поверхности стен пандуса простых за 2 раза с земли и лесов</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100 м2</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0,18</w:t>
            </w:r>
          </w:p>
        </w:tc>
      </w:tr>
      <w:tr w:rsidR="004E5147" w:rsidRPr="004E5147" w:rsidTr="005E4865">
        <w:trPr>
          <w:trHeight w:val="20"/>
        </w:trPr>
        <w:tc>
          <w:tcPr>
            <w:tcW w:w="270" w:type="pct"/>
            <w:shd w:val="clear" w:color="auto" w:fill="auto"/>
            <w:noWrap/>
            <w:vAlign w:val="center"/>
          </w:tcPr>
          <w:p w:rsidR="004E5147" w:rsidRPr="004E5147" w:rsidRDefault="004E5147" w:rsidP="004E5147">
            <w:pPr>
              <w:numPr>
                <w:ilvl w:val="0"/>
                <w:numId w:val="35"/>
              </w:numPr>
              <w:suppressAutoHyphens/>
              <w:spacing w:after="200" w:line="276" w:lineRule="auto"/>
              <w:contextualSpacing/>
              <w:jc w:val="left"/>
              <w:rPr>
                <w:rFonts w:eastAsia="Times New Roman"/>
                <w:sz w:val="20"/>
                <w:szCs w:val="20"/>
                <w:lang w:eastAsia="ru-RU"/>
              </w:rPr>
            </w:pPr>
          </w:p>
        </w:tc>
        <w:tc>
          <w:tcPr>
            <w:tcW w:w="3512" w:type="pct"/>
            <w:shd w:val="clear" w:color="auto" w:fill="auto"/>
            <w:vAlign w:val="center"/>
            <w:hideMark/>
          </w:tcPr>
          <w:p w:rsidR="004E5147" w:rsidRPr="004E5147" w:rsidRDefault="004E5147" w:rsidP="004E5147">
            <w:pPr>
              <w:jc w:val="both"/>
              <w:rPr>
                <w:rFonts w:eastAsia="Times New Roman"/>
                <w:sz w:val="20"/>
                <w:szCs w:val="20"/>
                <w:lang w:eastAsia="ru-RU"/>
              </w:rPr>
            </w:pPr>
            <w:r w:rsidRPr="004E5147">
              <w:rPr>
                <w:rFonts w:eastAsia="Calibri"/>
                <w:color w:val="000000"/>
                <w:sz w:val="20"/>
                <w:szCs w:val="20"/>
              </w:rPr>
              <w:t>__________________ краска</w:t>
            </w:r>
            <w:r w:rsidRPr="004E5147">
              <w:rPr>
                <w:rFonts w:eastAsia="Times New Roman"/>
                <w:sz w:val="20"/>
                <w:szCs w:val="20"/>
                <w:lang w:eastAsia="ru-RU"/>
              </w:rPr>
              <w:t xml:space="preserve">фасадная акриловая органорастворимая. Тех. характеристики: Основа материала – акриловая смола; Массовая доля нелетучих веществ, % 70; Условная вязкость по В3-246 (сопло 4), сек, не менее 60-110; </w:t>
            </w:r>
          </w:p>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 xml:space="preserve">Время высыхания до степени 3 при t (20,0±0,5)°С, ч, не более 10; Укрывистость в пересчете на сухую пленку, г/кв.м, не более 170; Условная светостойкость, ч 24; </w:t>
            </w:r>
          </w:p>
          <w:p w:rsidR="004E5147" w:rsidRPr="004E5147" w:rsidRDefault="004E5147" w:rsidP="004E5147">
            <w:pPr>
              <w:jc w:val="both"/>
              <w:rPr>
                <w:rFonts w:eastAsia="Times New Roman"/>
                <w:sz w:val="20"/>
                <w:szCs w:val="20"/>
                <w:lang w:eastAsia="ru-RU"/>
              </w:rPr>
            </w:pPr>
            <w:r w:rsidRPr="004E5147">
              <w:rPr>
                <w:rFonts w:eastAsia="Times New Roman"/>
                <w:sz w:val="20"/>
                <w:szCs w:val="20"/>
                <w:lang w:eastAsia="ru-RU"/>
              </w:rPr>
              <w:t>Прочность пленки при ударе, см, не менее 40; Прочность пленки при изгибе, мм, не более 3; Стойкость к статическому воздействию воды при (20,0±2)°С, ч, не менее 24; Степень перетира, мкм, не более 100</w:t>
            </w:r>
          </w:p>
        </w:tc>
        <w:tc>
          <w:tcPr>
            <w:tcW w:w="608" w:type="pct"/>
            <w:shd w:val="clear" w:color="auto" w:fill="auto"/>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кг</w:t>
            </w:r>
          </w:p>
        </w:tc>
        <w:tc>
          <w:tcPr>
            <w:tcW w:w="610" w:type="pct"/>
            <w:shd w:val="clear" w:color="auto" w:fill="auto"/>
            <w:noWrap/>
            <w:vAlign w:val="center"/>
            <w:hideMark/>
          </w:tcPr>
          <w:p w:rsidR="004E5147" w:rsidRPr="004E5147" w:rsidRDefault="004E5147" w:rsidP="004E5147">
            <w:pPr>
              <w:rPr>
                <w:rFonts w:eastAsia="Times New Roman"/>
                <w:sz w:val="20"/>
                <w:szCs w:val="20"/>
                <w:lang w:eastAsia="ru-RU"/>
              </w:rPr>
            </w:pPr>
            <w:r w:rsidRPr="004E5147">
              <w:rPr>
                <w:rFonts w:eastAsia="Times New Roman"/>
                <w:sz w:val="20"/>
                <w:szCs w:val="20"/>
                <w:lang w:eastAsia="ru-RU"/>
              </w:rPr>
              <w:t>11,88</w:t>
            </w:r>
          </w:p>
        </w:tc>
      </w:tr>
    </w:tbl>
    <w:p w:rsidR="004E5147" w:rsidRPr="004E5147" w:rsidRDefault="004E5147" w:rsidP="004E5147">
      <w:pPr>
        <w:rPr>
          <w:rFonts w:eastAsia="Calibri"/>
          <w:b/>
          <w:lang w:val="en-US" w:eastAsia="ru-RU"/>
        </w:rPr>
      </w:pPr>
    </w:p>
    <w:p w:rsidR="004E5147" w:rsidRPr="004E5147" w:rsidRDefault="004E5147" w:rsidP="004E5147">
      <w:pPr>
        <w:rPr>
          <w:rFonts w:eastAsia="Calibri"/>
          <w:b/>
          <w:lang w:val="en-US" w:eastAsia="ru-RU"/>
        </w:rPr>
      </w:pPr>
    </w:p>
    <w:p w:rsidR="004E5147" w:rsidRPr="004E5147" w:rsidRDefault="004E5147" w:rsidP="004E5147">
      <w:pPr>
        <w:rPr>
          <w:rFonts w:eastAsia="Calibri"/>
          <w:b/>
          <w:bCs/>
          <w:lang w:eastAsia="ru-RU"/>
        </w:rPr>
      </w:pPr>
      <w:r w:rsidRPr="004E5147">
        <w:rPr>
          <w:rFonts w:eastAsia="Calibri"/>
          <w:b/>
          <w:lang w:eastAsia="ru-RU"/>
        </w:rPr>
        <w:t>РАЗДЕЛ 5. ТРЕБОВАНИЯ К МАТЕРИАЛАМ И ОБОРУДОВАНИЮ, ПРИМЕНЯЕМЫМ ДЛЯ ВЫПОЛНЕНИЯ РАБОТ</w:t>
      </w:r>
    </w:p>
    <w:p w:rsidR="004E5147" w:rsidRPr="004E5147" w:rsidRDefault="004E5147" w:rsidP="004E5147">
      <w:pPr>
        <w:rPr>
          <w:rFonts w:eastAsia="Calibri"/>
          <w:b/>
          <w:bCs/>
          <w:sz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E5147" w:rsidRPr="004E5147" w:rsidTr="005E4865">
        <w:tc>
          <w:tcPr>
            <w:tcW w:w="5000"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r w:rsidRPr="004E5147">
              <w:rPr>
                <w:rFonts w:eastAsia="Calibri"/>
                <w:lang w:eastAsia="ru-RU"/>
              </w:rPr>
              <w:lastRenderedPageBreak/>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4E5147" w:rsidRPr="004E5147" w:rsidRDefault="004E5147" w:rsidP="004E5147">
            <w:pPr>
              <w:jc w:val="both"/>
              <w:rPr>
                <w:rFonts w:eastAsia="Calibri"/>
                <w:lang w:eastAsia="ru-RU"/>
              </w:rPr>
            </w:pPr>
            <w:r w:rsidRPr="004E5147">
              <w:rPr>
                <w:rFonts w:eastAsia="Calibri"/>
                <w:lang w:eastAsia="ru-RU"/>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4E5147" w:rsidRPr="004E5147" w:rsidRDefault="004E5147" w:rsidP="004E5147">
      <w:pPr>
        <w:jc w:val="both"/>
        <w:rPr>
          <w:rFonts w:eastAsia="Calibri"/>
          <w:b/>
          <w:lang w:eastAsia="ru-RU"/>
        </w:rPr>
      </w:pPr>
    </w:p>
    <w:p w:rsidR="004E5147" w:rsidRPr="004E5147" w:rsidRDefault="004E5147" w:rsidP="004E5147">
      <w:pPr>
        <w:rPr>
          <w:rFonts w:eastAsia="Calibri"/>
          <w:b/>
          <w:bCs/>
          <w:lang w:eastAsia="ru-RU"/>
        </w:rPr>
      </w:pPr>
      <w:r w:rsidRPr="004E5147">
        <w:rPr>
          <w:rFonts w:eastAsia="Calibri"/>
          <w:b/>
          <w:bCs/>
          <w:lang w:eastAsia="ru-RU"/>
        </w:rPr>
        <w:t>РАЗДЕЛ 6. ПЕРЕЧЕНЬ ПРОЕКТНОЙ И РАБОЧЕЙ ДОКУМЕНТАЦИИ</w:t>
      </w:r>
    </w:p>
    <w:p w:rsidR="004E5147" w:rsidRPr="004E5147" w:rsidRDefault="004E5147" w:rsidP="004E5147">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4E5147" w:rsidRPr="004E5147" w:rsidTr="005E4865">
        <w:trPr>
          <w:trHeight w:val="976"/>
        </w:trPr>
        <w:tc>
          <w:tcPr>
            <w:tcW w:w="5000"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rPr>
                <w:rFonts w:eastAsia="Calibri"/>
                <w:i/>
                <w:sz w:val="20"/>
                <w:lang w:eastAsia="ru-RU"/>
              </w:rPr>
            </w:pPr>
            <w:r w:rsidRPr="004E5147">
              <w:rPr>
                <w:rFonts w:eastAsia="Calibri"/>
                <w:i/>
                <w:sz w:val="20"/>
                <w:lang w:eastAsia="ru-RU"/>
              </w:rPr>
              <w:t>Таблица 3</w:t>
            </w:r>
          </w:p>
          <w:p w:rsidR="004E5147" w:rsidRPr="004E5147" w:rsidRDefault="004E5147" w:rsidP="004E5147">
            <w:pPr>
              <w:jc w:val="left"/>
              <w:rPr>
                <w:rFonts w:eastAsia="Calibri"/>
                <w:b/>
                <w:i/>
                <w:sz w:val="20"/>
                <w:lang w:eastAsia="ru-RU"/>
              </w:rPr>
            </w:pPr>
            <w:r w:rsidRPr="004E5147">
              <w:rPr>
                <w:rFonts w:eastAsia="Calibri"/>
                <w:b/>
                <w:i/>
                <w:sz w:val="20"/>
                <w:lang w:eastAsia="ru-RU"/>
              </w:rPr>
              <w:t>Перечень проектной и рабочей документации (чертежи, сметы, спецификации оборудования, изделий и материалов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
              <w:gridCol w:w="2329"/>
              <w:gridCol w:w="1828"/>
              <w:gridCol w:w="2379"/>
              <w:gridCol w:w="2290"/>
            </w:tblGrid>
            <w:tr w:rsidR="004E5147" w:rsidRPr="004E5147" w:rsidTr="005E4865">
              <w:tc>
                <w:tcPr>
                  <w:tcW w:w="278"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left"/>
                    <w:rPr>
                      <w:rFonts w:eastAsia="Calibri"/>
                      <w:i/>
                      <w:sz w:val="20"/>
                      <w:lang w:eastAsia="ru-RU"/>
                    </w:rPr>
                  </w:pPr>
                  <w:r w:rsidRPr="004E5147">
                    <w:rPr>
                      <w:rFonts w:eastAsia="Calibri"/>
                      <w:i/>
                      <w:sz w:val="20"/>
                      <w:lang w:eastAsia="ru-RU"/>
                    </w:rPr>
                    <w:t>№ п/п</w:t>
                  </w:r>
                </w:p>
              </w:tc>
              <w:tc>
                <w:tcPr>
                  <w:tcW w:w="1246"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left"/>
                    <w:rPr>
                      <w:rFonts w:eastAsia="Calibri"/>
                      <w:i/>
                      <w:sz w:val="20"/>
                      <w:lang w:eastAsia="ru-RU"/>
                    </w:rPr>
                  </w:pPr>
                  <w:r w:rsidRPr="004E5147">
                    <w:rPr>
                      <w:rFonts w:eastAsia="Calibri"/>
                      <w:i/>
                      <w:sz w:val="20"/>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left"/>
                    <w:rPr>
                      <w:rFonts w:eastAsia="Calibri"/>
                      <w:i/>
                      <w:sz w:val="20"/>
                      <w:lang w:eastAsia="ru-RU"/>
                    </w:rPr>
                  </w:pPr>
                  <w:r w:rsidRPr="004E5147">
                    <w:rPr>
                      <w:rFonts w:eastAsia="Calibri"/>
                      <w:i/>
                      <w:sz w:val="20"/>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left"/>
                    <w:rPr>
                      <w:rFonts w:eastAsia="Calibri"/>
                      <w:i/>
                      <w:sz w:val="20"/>
                      <w:lang w:eastAsia="ru-RU"/>
                    </w:rPr>
                  </w:pPr>
                  <w:r w:rsidRPr="004E5147">
                    <w:rPr>
                      <w:rFonts w:eastAsia="Calibri"/>
                      <w:i/>
                      <w:sz w:val="20"/>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left"/>
                    <w:rPr>
                      <w:rFonts w:eastAsia="Calibri"/>
                      <w:i/>
                      <w:sz w:val="20"/>
                      <w:lang w:eastAsia="ru-RU"/>
                    </w:rPr>
                  </w:pPr>
                  <w:r w:rsidRPr="004E5147">
                    <w:rPr>
                      <w:rFonts w:eastAsia="Calibri"/>
                      <w:i/>
                      <w:sz w:val="20"/>
                      <w:lang w:eastAsia="ru-RU"/>
                    </w:rPr>
                    <w:t>Кол-во листов</w:t>
                  </w:r>
                </w:p>
              </w:tc>
            </w:tr>
            <w:tr w:rsidR="004E5147" w:rsidRPr="004E5147" w:rsidTr="005E4865">
              <w:tc>
                <w:tcPr>
                  <w:tcW w:w="278"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rPr>
                      <w:rFonts w:eastAsia="Calibri"/>
                      <w:sz w:val="20"/>
                      <w:lang w:eastAsia="ru-RU"/>
                    </w:rPr>
                  </w:pPr>
                </w:p>
              </w:tc>
              <w:tc>
                <w:tcPr>
                  <w:tcW w:w="1246"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rPr>
                      <w:rFonts w:eastAsia="Calibri"/>
                      <w:sz w:val="20"/>
                      <w:lang w:eastAsia="ru-RU"/>
                    </w:rPr>
                  </w:pPr>
                </w:p>
              </w:tc>
              <w:tc>
                <w:tcPr>
                  <w:tcW w:w="978"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rPr>
                      <w:rFonts w:eastAsia="Calibri"/>
                      <w:sz w:val="20"/>
                      <w:lang w:eastAsia="ru-RU"/>
                    </w:rPr>
                  </w:pPr>
                </w:p>
              </w:tc>
              <w:tc>
                <w:tcPr>
                  <w:tcW w:w="1273"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rPr>
                      <w:rFonts w:eastAsia="Calibri"/>
                      <w:sz w:val="20"/>
                      <w:lang w:eastAsia="ru-RU"/>
                    </w:rPr>
                  </w:pPr>
                </w:p>
              </w:tc>
              <w:tc>
                <w:tcPr>
                  <w:tcW w:w="1226"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rPr>
                      <w:rFonts w:eastAsia="Calibri"/>
                      <w:sz w:val="20"/>
                      <w:lang w:eastAsia="ru-RU"/>
                    </w:rPr>
                  </w:pPr>
                </w:p>
              </w:tc>
            </w:tr>
            <w:tr w:rsidR="004E5147" w:rsidRPr="004E5147" w:rsidTr="005E4865">
              <w:tc>
                <w:tcPr>
                  <w:tcW w:w="278"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rPr>
                      <w:rFonts w:eastAsia="Calibri"/>
                      <w:sz w:val="20"/>
                      <w:lang w:eastAsia="ru-RU"/>
                    </w:rPr>
                  </w:pPr>
                </w:p>
              </w:tc>
              <w:tc>
                <w:tcPr>
                  <w:tcW w:w="1246"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rPr>
                      <w:rFonts w:eastAsia="Calibri"/>
                      <w:sz w:val="20"/>
                      <w:lang w:eastAsia="ru-RU"/>
                    </w:rPr>
                  </w:pPr>
                </w:p>
              </w:tc>
              <w:tc>
                <w:tcPr>
                  <w:tcW w:w="978"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rPr>
                      <w:rFonts w:eastAsia="Calibri"/>
                      <w:sz w:val="20"/>
                      <w:lang w:eastAsia="ru-RU"/>
                    </w:rPr>
                  </w:pPr>
                </w:p>
              </w:tc>
              <w:tc>
                <w:tcPr>
                  <w:tcW w:w="1273"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rPr>
                      <w:rFonts w:eastAsia="Calibri"/>
                      <w:sz w:val="20"/>
                      <w:lang w:eastAsia="ru-RU"/>
                    </w:rPr>
                  </w:pPr>
                </w:p>
              </w:tc>
              <w:tc>
                <w:tcPr>
                  <w:tcW w:w="1226"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rPr>
                      <w:rFonts w:eastAsia="Calibri"/>
                      <w:sz w:val="20"/>
                      <w:lang w:eastAsia="ru-RU"/>
                    </w:rPr>
                  </w:pPr>
                </w:p>
              </w:tc>
            </w:tr>
          </w:tbl>
          <w:p w:rsidR="004E5147" w:rsidRPr="004E5147" w:rsidRDefault="004E5147" w:rsidP="004E5147">
            <w:pPr>
              <w:rPr>
                <w:rFonts w:eastAsia="Calibri"/>
                <w:b/>
                <w:bCs/>
                <w:sz w:val="20"/>
                <w:lang w:eastAsia="ru-RU"/>
              </w:rPr>
            </w:pPr>
          </w:p>
        </w:tc>
      </w:tr>
    </w:tbl>
    <w:p w:rsidR="004E5147" w:rsidRPr="004E5147" w:rsidRDefault="004E5147" w:rsidP="004E5147">
      <w:pPr>
        <w:jc w:val="left"/>
        <w:rPr>
          <w:rFonts w:eastAsia="Calibri"/>
          <w:sz w:val="20"/>
          <w:lang w:eastAsia="ru-RU"/>
        </w:rPr>
      </w:pPr>
    </w:p>
    <w:p w:rsidR="004E5147" w:rsidRPr="004E5147" w:rsidRDefault="004E5147" w:rsidP="004E5147">
      <w:pPr>
        <w:rPr>
          <w:rFonts w:eastAsia="Calibri"/>
          <w:b/>
          <w:lang w:eastAsia="ru-RU"/>
        </w:rPr>
      </w:pPr>
      <w:r w:rsidRPr="004E5147">
        <w:rPr>
          <w:rFonts w:eastAsia="Calibri"/>
          <w:b/>
          <w:lang w:eastAsia="ru-RU"/>
        </w:rPr>
        <w:t>РАЗДЕЛ 7. ТРЕБОВАНИЯ И УСЛОВИЯ К РАЗРАБОТКЕ ПРИРОДООХРАННЫХ МЕР И МЕРОПРИЯТИЙ</w:t>
      </w:r>
    </w:p>
    <w:p w:rsidR="004E5147" w:rsidRPr="004E5147" w:rsidRDefault="004E5147" w:rsidP="004E5147">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E5147" w:rsidRPr="004E5147" w:rsidTr="005E4865">
        <w:tc>
          <w:tcPr>
            <w:tcW w:w="5000" w:type="pct"/>
            <w:tcBorders>
              <w:top w:val="single" w:sz="4" w:space="0" w:color="auto"/>
              <w:left w:val="single" w:sz="4" w:space="0" w:color="auto"/>
              <w:bottom w:val="single" w:sz="4" w:space="0" w:color="auto"/>
              <w:right w:val="single" w:sz="4" w:space="0" w:color="auto"/>
            </w:tcBorders>
            <w:vAlign w:val="center"/>
          </w:tcPr>
          <w:p w:rsidR="004E5147" w:rsidRPr="004E5147" w:rsidRDefault="004E5147" w:rsidP="004E5147">
            <w:pPr>
              <w:jc w:val="both"/>
              <w:rPr>
                <w:rFonts w:eastAsia="Calibri"/>
                <w:lang w:eastAsia="ru-RU"/>
              </w:rPr>
            </w:pPr>
            <w:r w:rsidRPr="004E5147">
              <w:rPr>
                <w:rFonts w:eastAsia="Calibri"/>
                <w:lang w:eastAsia="ru-RU"/>
              </w:rPr>
              <w:t>Разработка природоохранных мер и мероприятий не требуется.</w:t>
            </w:r>
          </w:p>
        </w:tc>
      </w:tr>
    </w:tbl>
    <w:p w:rsidR="004E5147" w:rsidRPr="004E5147" w:rsidRDefault="004E5147" w:rsidP="004E5147">
      <w:pPr>
        <w:jc w:val="both"/>
        <w:rPr>
          <w:rFonts w:eastAsia="Calibri"/>
          <w:lang w:eastAsia="ru-RU"/>
        </w:rPr>
      </w:pPr>
    </w:p>
    <w:p w:rsidR="004E5147" w:rsidRPr="004E5147" w:rsidRDefault="004E5147" w:rsidP="004E5147">
      <w:pPr>
        <w:rPr>
          <w:rFonts w:eastAsia="Calibri"/>
          <w:b/>
          <w:lang w:eastAsia="ru-RU"/>
        </w:rPr>
      </w:pPr>
      <w:r w:rsidRPr="004E5147">
        <w:rPr>
          <w:rFonts w:eastAsia="Calibri"/>
          <w:b/>
          <w:lang w:eastAsia="ru-RU"/>
        </w:rPr>
        <w:t>РАЗДЕЛ 8. СРОК (ИНТЕРВАЛ) ВЫПОЛНЕНИЯ РАБОТ</w:t>
      </w:r>
    </w:p>
    <w:p w:rsidR="004E5147" w:rsidRPr="004E5147" w:rsidRDefault="004E5147" w:rsidP="004E5147">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E5147" w:rsidRPr="004E5147" w:rsidTr="005E4865">
        <w:tc>
          <w:tcPr>
            <w:tcW w:w="5000"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r w:rsidRPr="004E5147">
              <w:rPr>
                <w:rFonts w:eastAsia="Calibri"/>
                <w:lang w:eastAsia="ru-RU"/>
              </w:rPr>
              <w:t>Дата начала работ – 14.04.2014 г.</w:t>
            </w:r>
          </w:p>
          <w:p w:rsidR="004E5147" w:rsidRPr="004E5147" w:rsidRDefault="004E5147" w:rsidP="004E5147">
            <w:pPr>
              <w:jc w:val="both"/>
              <w:rPr>
                <w:rFonts w:eastAsia="Calibri"/>
                <w:lang w:eastAsia="ru-RU"/>
              </w:rPr>
            </w:pPr>
            <w:r w:rsidRPr="004E5147">
              <w:rPr>
                <w:rFonts w:eastAsia="Calibri"/>
                <w:lang w:eastAsia="ru-RU"/>
              </w:rPr>
              <w:t>Дата окончания работ – работы должны быть завершены ____.___.2014 г.</w:t>
            </w:r>
          </w:p>
        </w:tc>
      </w:tr>
    </w:tbl>
    <w:p w:rsidR="004E5147" w:rsidRPr="004E5147" w:rsidRDefault="004E5147" w:rsidP="004E5147">
      <w:pPr>
        <w:jc w:val="both"/>
        <w:rPr>
          <w:rFonts w:eastAsia="Calibri"/>
          <w:lang w:eastAsia="ru-RU"/>
        </w:rPr>
      </w:pPr>
    </w:p>
    <w:p w:rsidR="004E5147" w:rsidRPr="004E5147" w:rsidRDefault="004E5147" w:rsidP="004E5147">
      <w:pPr>
        <w:rPr>
          <w:rFonts w:eastAsia="Calibri"/>
          <w:b/>
          <w:lang w:eastAsia="ru-RU"/>
        </w:rPr>
      </w:pPr>
      <w:r w:rsidRPr="004E5147">
        <w:rPr>
          <w:rFonts w:eastAsia="Calibri"/>
          <w:b/>
          <w:lang w:eastAsia="ru-RU"/>
        </w:rPr>
        <w:t>РАЗДЕЛ 9. ТРЕБОВАНИЯ К КАЧЕСТВУ ВЫПОЛНЯЕМЫХ РАБОТ</w:t>
      </w:r>
    </w:p>
    <w:p w:rsidR="004E5147" w:rsidRPr="004E5147" w:rsidRDefault="004E5147" w:rsidP="004E5147">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E5147" w:rsidRPr="004E5147" w:rsidTr="005E4865">
        <w:tc>
          <w:tcPr>
            <w:tcW w:w="5000"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r w:rsidRPr="004E5147">
              <w:rPr>
                <w:rFonts w:eastAsia="Calibri"/>
                <w:lang w:eastAsia="ru-RU"/>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4E5147" w:rsidRPr="004E5147" w:rsidRDefault="004E5147" w:rsidP="004E5147">
            <w:pPr>
              <w:jc w:val="both"/>
              <w:rPr>
                <w:rFonts w:eastAsia="Calibri"/>
                <w:lang w:eastAsia="ru-RU"/>
              </w:rPr>
            </w:pPr>
            <w:r w:rsidRPr="004E5147">
              <w:rPr>
                <w:rFonts w:eastAsia="Calibri"/>
                <w:lang w:eastAsia="ru-RU"/>
              </w:rPr>
              <w:t>Подрядчик, в период ремонтных работ, несет ответственность за все коммуникации, расположенные в периметре работ.</w:t>
            </w:r>
          </w:p>
          <w:p w:rsidR="004E5147" w:rsidRPr="004E5147" w:rsidRDefault="004E5147" w:rsidP="004E5147">
            <w:pPr>
              <w:jc w:val="both"/>
              <w:rPr>
                <w:rFonts w:eastAsia="Calibri"/>
                <w:lang w:eastAsia="ru-RU"/>
              </w:rPr>
            </w:pPr>
            <w:r w:rsidRPr="004E5147">
              <w:rPr>
                <w:rFonts w:eastAsia="Calibri"/>
                <w:lang w:eastAsia="ru-RU"/>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4E5147" w:rsidRPr="004E5147" w:rsidRDefault="004E5147" w:rsidP="004E5147">
            <w:pPr>
              <w:jc w:val="both"/>
              <w:rPr>
                <w:rFonts w:eastAsia="Calibri"/>
                <w:lang w:eastAsia="ru-RU"/>
              </w:rPr>
            </w:pPr>
            <w:r w:rsidRPr="004E5147">
              <w:rPr>
                <w:rFonts w:eastAsia="Calibri"/>
                <w:lang w:eastAsia="ru-RU"/>
              </w:rPr>
              <w:t>После проведения работ Подрядчик своими силами осуществляет уборку в местах проведения работ.</w:t>
            </w:r>
          </w:p>
          <w:p w:rsidR="004E5147" w:rsidRPr="004E5147" w:rsidRDefault="004E5147" w:rsidP="004E5147">
            <w:pPr>
              <w:jc w:val="both"/>
              <w:rPr>
                <w:rFonts w:eastAsia="Calibri"/>
                <w:lang w:eastAsia="ru-RU"/>
              </w:rPr>
            </w:pPr>
            <w:r w:rsidRPr="004E5147">
              <w:rPr>
                <w:rFonts w:eastAsia="Calibri"/>
                <w:lang w:eastAsia="ru-RU"/>
              </w:rPr>
              <w:t>Подрядчик осуществляет сбор, погрузку и вывоз строительного мусора своими силами и в полном объеме.</w:t>
            </w:r>
          </w:p>
        </w:tc>
      </w:tr>
    </w:tbl>
    <w:p w:rsidR="004E5147" w:rsidRPr="004E5147" w:rsidRDefault="004E5147" w:rsidP="004E5147">
      <w:pPr>
        <w:jc w:val="both"/>
        <w:rPr>
          <w:rFonts w:eastAsia="Calibri"/>
          <w:lang w:eastAsia="ru-RU"/>
        </w:rPr>
      </w:pPr>
    </w:p>
    <w:p w:rsidR="004E5147" w:rsidRPr="004E5147" w:rsidRDefault="004E5147" w:rsidP="004E5147">
      <w:pPr>
        <w:rPr>
          <w:rFonts w:eastAsia="Calibri"/>
          <w:b/>
          <w:lang w:eastAsia="ru-RU"/>
        </w:rPr>
      </w:pPr>
      <w:r w:rsidRPr="004E5147">
        <w:rPr>
          <w:rFonts w:eastAsia="Calibri"/>
          <w:b/>
          <w:lang w:eastAsia="ru-RU"/>
        </w:rPr>
        <w:t>РАЗДЕЛ 10. ТРЕБОВАНИЯ К ОСОБЫМ УСЛОВИЯМ РАБОТ</w:t>
      </w:r>
    </w:p>
    <w:p w:rsidR="004E5147" w:rsidRPr="004E5147" w:rsidRDefault="004E5147" w:rsidP="004E5147">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E5147" w:rsidRPr="004E5147" w:rsidTr="005E4865">
        <w:tc>
          <w:tcPr>
            <w:tcW w:w="5000"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r w:rsidRPr="004E5147">
              <w:rPr>
                <w:rFonts w:eastAsia="Calibri"/>
                <w:lang w:eastAsia="ru-RU"/>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4E5147" w:rsidRPr="004E5147" w:rsidRDefault="004E5147" w:rsidP="004E5147">
            <w:pPr>
              <w:jc w:val="both"/>
              <w:rPr>
                <w:rFonts w:eastAsia="Calibri"/>
                <w:lang w:eastAsia="ru-RU"/>
              </w:rPr>
            </w:pPr>
            <w:r w:rsidRPr="004E5147">
              <w:rPr>
                <w:rFonts w:eastAsia="Calibri"/>
                <w:lang w:eastAsia="ru-RU"/>
              </w:rPr>
              <w:t xml:space="preserve">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w:t>
            </w:r>
            <w:r w:rsidRPr="004E5147">
              <w:rPr>
                <w:rFonts w:eastAsia="Calibri"/>
                <w:lang w:eastAsia="ru-RU"/>
              </w:rPr>
              <w:lastRenderedPageBreak/>
              <w:t>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 актами Заказчика о допуске лиц на соответствующие объекты.</w:t>
            </w:r>
          </w:p>
          <w:p w:rsidR="004E5147" w:rsidRPr="004E5147" w:rsidRDefault="004E5147" w:rsidP="004E5147">
            <w:pPr>
              <w:jc w:val="both"/>
              <w:rPr>
                <w:rFonts w:eastAsia="Calibri"/>
                <w:lang w:eastAsia="ru-RU"/>
              </w:rPr>
            </w:pPr>
            <w:r w:rsidRPr="004E5147">
              <w:rPr>
                <w:rFonts w:eastAsia="Calibri"/>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
        </w:tc>
      </w:tr>
    </w:tbl>
    <w:p w:rsidR="004E5147" w:rsidRPr="004E5147" w:rsidRDefault="004E5147" w:rsidP="004E5147">
      <w:pPr>
        <w:jc w:val="both"/>
        <w:rPr>
          <w:rFonts w:eastAsia="Calibri"/>
          <w:lang w:eastAsia="ru-RU"/>
        </w:rPr>
      </w:pPr>
    </w:p>
    <w:p w:rsidR="004E5147" w:rsidRPr="004E5147" w:rsidRDefault="004E5147" w:rsidP="004E5147">
      <w:pPr>
        <w:rPr>
          <w:rFonts w:eastAsia="Calibri"/>
          <w:b/>
          <w:lang w:eastAsia="ru-RU"/>
        </w:rPr>
      </w:pPr>
      <w:r w:rsidRPr="004E5147">
        <w:rPr>
          <w:rFonts w:eastAsia="Calibri"/>
          <w:b/>
          <w:lang w:eastAsia="ru-RU"/>
        </w:rPr>
        <w:t>РАЗДЕЛ 11. ТРЕБОВАНИЯ К СРОКУ И (ИЛИ) ОБЪЕМУ ПРЕДОСТАВЛЕНИЯ ГАРАНТИЙ</w:t>
      </w:r>
    </w:p>
    <w:p w:rsidR="004E5147" w:rsidRPr="004E5147" w:rsidRDefault="004E5147" w:rsidP="004E5147">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E5147" w:rsidRPr="004E5147" w:rsidTr="005E4865">
        <w:tc>
          <w:tcPr>
            <w:tcW w:w="5000"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r w:rsidRPr="004E5147">
              <w:rPr>
                <w:rFonts w:eastAsia="Calibri"/>
                <w:lang w:eastAsia="ru-RU"/>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4E5147" w:rsidRPr="004E5147" w:rsidRDefault="004E5147" w:rsidP="004E5147">
      <w:pPr>
        <w:jc w:val="both"/>
        <w:rPr>
          <w:rFonts w:eastAsia="Calibri"/>
          <w:lang w:eastAsia="ru-RU"/>
        </w:rPr>
      </w:pPr>
    </w:p>
    <w:p w:rsidR="004E5147" w:rsidRPr="004E5147" w:rsidRDefault="004E5147" w:rsidP="004E5147">
      <w:pPr>
        <w:rPr>
          <w:rFonts w:eastAsia="Calibri"/>
          <w:b/>
          <w:lang w:eastAsia="ru-RU"/>
        </w:rPr>
      </w:pPr>
      <w:r w:rsidRPr="004E5147">
        <w:rPr>
          <w:rFonts w:eastAsia="Calibri"/>
          <w:b/>
          <w:lang w:eastAsia="ru-RU"/>
        </w:rPr>
        <w:t>РАЗДЕЛ 12. ТРЕБОВАНИЯ К БЕЗОПАСНОСТИ ВЫПОЛНЯЕМЫХ РАБОТ</w:t>
      </w:r>
    </w:p>
    <w:p w:rsidR="004E5147" w:rsidRPr="004E5147" w:rsidRDefault="004E5147" w:rsidP="004E5147">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E5147" w:rsidRPr="004E5147" w:rsidTr="005E4865">
        <w:tc>
          <w:tcPr>
            <w:tcW w:w="5000"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r w:rsidRPr="004E5147">
              <w:rPr>
                <w:rFonts w:eastAsia="Calibri"/>
                <w:lang w:eastAsia="ru-RU"/>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4E5147" w:rsidRPr="004E5147" w:rsidRDefault="004E5147" w:rsidP="004E5147">
            <w:pPr>
              <w:jc w:val="both"/>
              <w:rPr>
                <w:rFonts w:eastAsia="Calibri"/>
                <w:lang w:eastAsia="ru-RU"/>
              </w:rPr>
            </w:pPr>
            <w:r w:rsidRPr="004E5147">
              <w:rPr>
                <w:rFonts w:eastAsia="Calibri"/>
                <w:lang w:eastAsia="ru-RU"/>
              </w:rPr>
              <w:t>- Технический регламент о требованиях пожарной безопасности № 123-ФЗ от 22 июля 2008;</w:t>
            </w:r>
          </w:p>
          <w:p w:rsidR="004E5147" w:rsidRPr="004E5147" w:rsidRDefault="004E5147" w:rsidP="004E5147">
            <w:pPr>
              <w:jc w:val="both"/>
              <w:rPr>
                <w:rFonts w:eastAsia="Calibri"/>
                <w:lang w:eastAsia="ru-RU"/>
              </w:rPr>
            </w:pPr>
            <w:r w:rsidRPr="004E5147">
              <w:rPr>
                <w:rFonts w:eastAsia="Calibri"/>
                <w:lang w:eastAsia="ru-RU"/>
              </w:rPr>
              <w:t>- Технический регламент о безопасности зданий и сооружений N 384-ФЗ от 30 декабря 2009 года;</w:t>
            </w:r>
          </w:p>
          <w:p w:rsidR="004E5147" w:rsidRPr="004E5147" w:rsidRDefault="004E5147" w:rsidP="004E5147">
            <w:pPr>
              <w:jc w:val="both"/>
              <w:rPr>
                <w:rFonts w:eastAsia="Calibri"/>
                <w:lang w:eastAsia="ru-RU"/>
              </w:rPr>
            </w:pPr>
            <w:r w:rsidRPr="004E5147">
              <w:rPr>
                <w:rFonts w:eastAsia="Calibri"/>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4E5147" w:rsidRPr="004E5147" w:rsidRDefault="004E5147" w:rsidP="004E5147">
            <w:pPr>
              <w:jc w:val="both"/>
              <w:rPr>
                <w:rFonts w:eastAsia="Calibri"/>
                <w:lang w:eastAsia="ru-RU"/>
              </w:rPr>
            </w:pPr>
            <w:r w:rsidRPr="004E5147">
              <w:rPr>
                <w:rFonts w:eastAsia="Calibri"/>
                <w:lang w:eastAsia="ru-RU"/>
              </w:rPr>
              <w:t xml:space="preserve">-  ППБ 01-03 «Правила пожарной безопасности в РФ»; </w:t>
            </w:r>
          </w:p>
          <w:p w:rsidR="004E5147" w:rsidRPr="004E5147" w:rsidRDefault="004E5147" w:rsidP="004E5147">
            <w:pPr>
              <w:jc w:val="both"/>
              <w:rPr>
                <w:rFonts w:eastAsia="Calibri"/>
                <w:lang w:eastAsia="ru-RU"/>
              </w:rPr>
            </w:pPr>
            <w:r w:rsidRPr="004E5147">
              <w:rPr>
                <w:rFonts w:eastAsia="Calibri"/>
                <w:lang w:eastAsia="ru-RU"/>
              </w:rPr>
              <w:t>- СНиП 12-01-2004 «Организация строительства»;</w:t>
            </w:r>
          </w:p>
          <w:p w:rsidR="004E5147" w:rsidRPr="004E5147" w:rsidRDefault="004E5147" w:rsidP="004E5147">
            <w:pPr>
              <w:jc w:val="both"/>
              <w:rPr>
                <w:rFonts w:eastAsia="Calibri"/>
                <w:lang w:eastAsia="ru-RU"/>
              </w:rPr>
            </w:pPr>
            <w:r w:rsidRPr="004E5147">
              <w:rPr>
                <w:rFonts w:eastAsia="Calibri"/>
                <w:lang w:eastAsia="ru-RU"/>
              </w:rPr>
              <w:t>- СНиП 12-03-2001 «Безопасность труда в строительстве». Часть 1.</w:t>
            </w:r>
          </w:p>
          <w:p w:rsidR="004E5147" w:rsidRPr="004E5147" w:rsidRDefault="004E5147" w:rsidP="004E5147">
            <w:pPr>
              <w:jc w:val="both"/>
              <w:rPr>
                <w:rFonts w:eastAsia="Calibri"/>
                <w:lang w:eastAsia="ru-RU"/>
              </w:rPr>
            </w:pPr>
            <w:r w:rsidRPr="004E5147">
              <w:rPr>
                <w:rFonts w:eastAsia="Calibri"/>
                <w:lang w:eastAsia="ru-RU"/>
              </w:rPr>
              <w:t>- СНиП 12-04-2002 «Безопасность труда в строительстве». Часть 2.</w:t>
            </w:r>
          </w:p>
          <w:p w:rsidR="004E5147" w:rsidRPr="004E5147" w:rsidRDefault="004E5147" w:rsidP="004E5147">
            <w:pPr>
              <w:jc w:val="both"/>
              <w:rPr>
                <w:rFonts w:eastAsia="Calibri"/>
                <w:lang w:eastAsia="ru-RU"/>
              </w:rPr>
            </w:pPr>
            <w:r w:rsidRPr="004E5147">
              <w:rPr>
                <w:rFonts w:eastAsia="Calibri"/>
                <w:lang w:eastAsia="ru-RU"/>
              </w:rPr>
              <w:t>- ГОСТ 23407-78 «Ограждения инвентарные строительных площадок и участков производства работ»;</w:t>
            </w:r>
          </w:p>
          <w:p w:rsidR="004E5147" w:rsidRPr="004E5147" w:rsidRDefault="004E5147" w:rsidP="004E5147">
            <w:pPr>
              <w:jc w:val="both"/>
              <w:rPr>
                <w:rFonts w:eastAsia="Calibri"/>
                <w:i/>
                <w:lang w:eastAsia="ru-RU"/>
              </w:rPr>
            </w:pPr>
            <w:r w:rsidRPr="004E5147">
              <w:rPr>
                <w:rFonts w:eastAsia="Calibri"/>
                <w:lang w:eastAsia="ru-RU"/>
              </w:rPr>
              <w:t>- ППБ 05-86 «Правила пожарной безопасности при производстве строительно-монтажных работ».</w:t>
            </w:r>
          </w:p>
        </w:tc>
      </w:tr>
    </w:tbl>
    <w:p w:rsidR="004E5147" w:rsidRPr="004E5147" w:rsidRDefault="004E5147" w:rsidP="004E5147">
      <w:pPr>
        <w:jc w:val="both"/>
        <w:rPr>
          <w:rFonts w:eastAsia="Calibri"/>
          <w:lang w:eastAsia="ru-RU"/>
        </w:rPr>
      </w:pPr>
    </w:p>
    <w:p w:rsidR="004E5147" w:rsidRPr="004E5147" w:rsidRDefault="004E5147" w:rsidP="004E5147">
      <w:pPr>
        <w:rPr>
          <w:rFonts w:eastAsia="Calibri"/>
          <w:b/>
          <w:lang w:eastAsia="ru-RU"/>
        </w:rPr>
      </w:pPr>
      <w:r w:rsidRPr="004E5147">
        <w:rPr>
          <w:rFonts w:eastAsia="Calibri"/>
          <w:b/>
          <w:lang w:eastAsia="ru-RU"/>
        </w:rPr>
        <w:t>РАЗДЕЛ 13. ТРЕБОВАНИЯ К РЕЗУЛЬТАТАМ РАБОТ И ПОРЯДКУ ПРИЕМКИ</w:t>
      </w:r>
    </w:p>
    <w:p w:rsidR="004E5147" w:rsidRPr="004E5147" w:rsidRDefault="004E5147" w:rsidP="004E5147">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E5147" w:rsidRPr="004E5147" w:rsidTr="005E4865">
        <w:trPr>
          <w:trHeight w:val="1061"/>
        </w:trPr>
        <w:tc>
          <w:tcPr>
            <w:tcW w:w="5000"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r w:rsidRPr="004E5147">
              <w:rPr>
                <w:rFonts w:eastAsia="Calibri"/>
                <w:lang w:eastAsia="ru-RU"/>
              </w:rPr>
              <w:t>Работы должны быть выполнены в полном объеме в соответствии с настоящим техническим заданием.</w:t>
            </w:r>
          </w:p>
          <w:p w:rsidR="004E5147" w:rsidRPr="004E5147" w:rsidRDefault="004E5147" w:rsidP="004E5147">
            <w:pPr>
              <w:jc w:val="both"/>
              <w:rPr>
                <w:rFonts w:eastAsia="Calibri"/>
                <w:lang w:eastAsia="ru-RU"/>
              </w:rPr>
            </w:pPr>
            <w:r w:rsidRPr="004E5147">
              <w:rPr>
                <w:rFonts w:eastAsia="Calibri"/>
                <w:lang w:eastAsia="ru-RU"/>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4E5147" w:rsidRPr="004E5147" w:rsidRDefault="004E5147" w:rsidP="004E5147">
      <w:pPr>
        <w:jc w:val="both"/>
        <w:rPr>
          <w:rFonts w:eastAsia="Calibri"/>
          <w:lang w:eastAsia="ru-RU"/>
        </w:rPr>
      </w:pPr>
    </w:p>
    <w:p w:rsidR="004E5147" w:rsidRPr="004E5147" w:rsidRDefault="004E5147" w:rsidP="004E5147">
      <w:pPr>
        <w:rPr>
          <w:rFonts w:eastAsia="Calibri"/>
          <w:b/>
          <w:lang w:eastAsia="ru-RU"/>
        </w:rPr>
      </w:pPr>
      <w:r w:rsidRPr="004E5147">
        <w:rPr>
          <w:rFonts w:eastAsia="Calibri"/>
          <w:b/>
          <w:lang w:eastAsia="ru-RU"/>
        </w:rPr>
        <w:t>РАЗДЕЛ 14. ТРЕБОВАНИЕ К ФОРМЕ ПРЕДСТАВЛЯЕМОЙ ИНФОРМАЦИИ</w:t>
      </w:r>
    </w:p>
    <w:p w:rsidR="004E5147" w:rsidRPr="004E5147" w:rsidRDefault="004E5147" w:rsidP="004E5147">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E5147" w:rsidRPr="004E5147" w:rsidTr="005E4865">
        <w:tc>
          <w:tcPr>
            <w:tcW w:w="5000"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r w:rsidRPr="004E5147">
              <w:rPr>
                <w:rFonts w:eastAsia="Calibri"/>
                <w:lang w:eastAsia="ru-RU"/>
              </w:rPr>
              <w:t xml:space="preserve">Акт приемки выполненных работ (по форме КС-2) – 2 экз., справка о стоимости </w:t>
            </w:r>
            <w:r w:rsidRPr="004E5147">
              <w:rPr>
                <w:rFonts w:eastAsia="Calibri"/>
                <w:lang w:eastAsia="ru-RU"/>
              </w:rPr>
              <w:lastRenderedPageBreak/>
              <w:t>выполненных работ и затрат (по форме КС-3) – 2 экз., акты на скрытые работы, если таковые имеются – 2 экз.</w:t>
            </w:r>
          </w:p>
        </w:tc>
      </w:tr>
    </w:tbl>
    <w:p w:rsidR="004E5147" w:rsidRPr="004E5147" w:rsidRDefault="004E5147" w:rsidP="004E5147">
      <w:pPr>
        <w:jc w:val="both"/>
        <w:rPr>
          <w:rFonts w:eastAsia="Calibri"/>
          <w:lang w:eastAsia="ru-RU"/>
        </w:rPr>
      </w:pPr>
    </w:p>
    <w:p w:rsidR="004E5147" w:rsidRPr="004E5147" w:rsidRDefault="004E5147" w:rsidP="004E5147">
      <w:pPr>
        <w:rPr>
          <w:rFonts w:eastAsia="Calibri"/>
          <w:b/>
          <w:lang w:eastAsia="ru-RU"/>
        </w:rPr>
      </w:pPr>
      <w:r w:rsidRPr="004E5147">
        <w:rPr>
          <w:rFonts w:eastAsia="Calibri"/>
          <w:b/>
          <w:lang w:eastAsia="ru-RU"/>
        </w:rPr>
        <w:t>РАЗДЕЛ 15. ТРЕБОВАНИЯ К ТЕХНИЧЕСКОМУ ОБУЧЕНИЮ ПЕРСОНАЛА ЗАКАЗЧИКА</w:t>
      </w:r>
    </w:p>
    <w:p w:rsidR="004E5147" w:rsidRPr="004E5147" w:rsidRDefault="004E5147" w:rsidP="004E5147">
      <w:pPr>
        <w:jc w:val="both"/>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E5147" w:rsidRPr="004E5147" w:rsidTr="005E4865">
        <w:tc>
          <w:tcPr>
            <w:tcW w:w="5000"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r w:rsidRPr="004E5147">
              <w:rPr>
                <w:rFonts w:eastAsia="Calibri"/>
                <w:lang w:eastAsia="ru-RU"/>
              </w:rPr>
              <w:t>Техническое обучение персонала заказчика не требуется.</w:t>
            </w:r>
          </w:p>
        </w:tc>
      </w:tr>
    </w:tbl>
    <w:p w:rsidR="004E5147" w:rsidRPr="004E5147" w:rsidRDefault="004E5147" w:rsidP="004E5147">
      <w:pPr>
        <w:jc w:val="both"/>
        <w:rPr>
          <w:rFonts w:eastAsia="Calibri"/>
          <w:lang w:eastAsia="ru-RU"/>
        </w:rPr>
      </w:pPr>
    </w:p>
    <w:p w:rsidR="004E5147" w:rsidRPr="004E5147" w:rsidRDefault="004E5147" w:rsidP="004E5147">
      <w:pPr>
        <w:rPr>
          <w:rFonts w:eastAsia="Calibri"/>
          <w:b/>
          <w:lang w:eastAsia="ru-RU"/>
        </w:rPr>
      </w:pPr>
      <w:r w:rsidRPr="004E5147">
        <w:rPr>
          <w:rFonts w:eastAsia="Calibri"/>
          <w:b/>
          <w:lang w:eastAsia="ru-RU"/>
        </w:rPr>
        <w:t>РАЗДЕЛ 16. ПЕРЕЧЕНЬ ПРИНЯТЫХ СОКРАЩЕНИЙ</w:t>
      </w:r>
    </w:p>
    <w:p w:rsidR="004E5147" w:rsidRPr="004E5147" w:rsidRDefault="004E5147" w:rsidP="004E5147">
      <w:pPr>
        <w:jc w:val="both"/>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4E5147" w:rsidRPr="004E5147" w:rsidTr="005E4865">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4E5147" w:rsidRPr="004E5147" w:rsidRDefault="004E5147" w:rsidP="004E5147">
            <w:pPr>
              <w:jc w:val="both"/>
              <w:rPr>
                <w:rFonts w:eastAsia="Calibri"/>
                <w:lang w:eastAsia="ru-RU"/>
              </w:rPr>
            </w:pPr>
            <w:r w:rsidRPr="004E5147">
              <w:rPr>
                <w:rFonts w:eastAsia="Calibri"/>
                <w:lang w:eastAsia="ru-RU"/>
              </w:rPr>
              <w:t>№ п/п</w:t>
            </w:r>
          </w:p>
        </w:tc>
        <w:tc>
          <w:tcPr>
            <w:tcW w:w="1232" w:type="pct"/>
            <w:tcBorders>
              <w:top w:val="single" w:sz="4" w:space="0" w:color="auto"/>
              <w:left w:val="single" w:sz="4" w:space="0" w:color="auto"/>
              <w:bottom w:val="single" w:sz="4" w:space="0" w:color="auto"/>
              <w:right w:val="single" w:sz="4" w:space="0" w:color="auto"/>
            </w:tcBorders>
            <w:vAlign w:val="center"/>
          </w:tcPr>
          <w:p w:rsidR="004E5147" w:rsidRPr="004E5147" w:rsidRDefault="004E5147" w:rsidP="004E5147">
            <w:pPr>
              <w:jc w:val="both"/>
              <w:rPr>
                <w:rFonts w:eastAsia="Calibri"/>
                <w:lang w:eastAsia="ru-RU"/>
              </w:rPr>
            </w:pPr>
            <w:r w:rsidRPr="004E5147">
              <w:rPr>
                <w:rFonts w:eastAsia="Calibri"/>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4E5147" w:rsidRPr="004E5147" w:rsidRDefault="004E5147" w:rsidP="004E5147">
            <w:pPr>
              <w:jc w:val="both"/>
              <w:rPr>
                <w:rFonts w:eastAsia="Calibri"/>
                <w:lang w:eastAsia="ru-RU"/>
              </w:rPr>
            </w:pPr>
            <w:r w:rsidRPr="004E5147">
              <w:rPr>
                <w:rFonts w:eastAsia="Calibri"/>
                <w:lang w:eastAsia="ru-RU"/>
              </w:rPr>
              <w:t>Расшифровка сокращения</w:t>
            </w:r>
          </w:p>
        </w:tc>
      </w:tr>
      <w:tr w:rsidR="004E5147" w:rsidRPr="004E5147" w:rsidTr="005E4865">
        <w:trPr>
          <w:trHeight w:val="236"/>
        </w:trPr>
        <w:tc>
          <w:tcPr>
            <w:tcW w:w="435"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r w:rsidRPr="004E5147">
              <w:rPr>
                <w:rFonts w:eastAsia="Calibri"/>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r w:rsidRPr="004E5147">
              <w:rPr>
                <w:rFonts w:eastAsia="Calibri"/>
                <w:lang w:eastAsia="ru-RU"/>
              </w:rPr>
              <w:t>Государственный стандарт</w:t>
            </w:r>
          </w:p>
        </w:tc>
      </w:tr>
      <w:tr w:rsidR="004E5147" w:rsidRPr="004E5147" w:rsidTr="005E4865">
        <w:trPr>
          <w:trHeight w:val="282"/>
        </w:trPr>
        <w:tc>
          <w:tcPr>
            <w:tcW w:w="435"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r w:rsidRPr="004E5147">
              <w:rPr>
                <w:rFonts w:eastAsia="Calibri"/>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r w:rsidRPr="004E5147">
              <w:rPr>
                <w:rFonts w:eastAsia="Calibri"/>
                <w:lang w:eastAsia="ru-RU"/>
              </w:rPr>
              <w:t>Строительные нормы и правила</w:t>
            </w:r>
          </w:p>
        </w:tc>
      </w:tr>
      <w:tr w:rsidR="004E5147" w:rsidRPr="004E5147" w:rsidTr="005E4865">
        <w:trPr>
          <w:trHeight w:val="258"/>
        </w:trPr>
        <w:tc>
          <w:tcPr>
            <w:tcW w:w="435"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r w:rsidRPr="004E5147">
              <w:rPr>
                <w:rFonts w:eastAsia="Calibri"/>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r w:rsidRPr="004E5147">
              <w:rPr>
                <w:rFonts w:eastAsia="Calibri"/>
                <w:lang w:eastAsia="ru-RU"/>
              </w:rPr>
              <w:t>Правила пожарной безопасности</w:t>
            </w:r>
          </w:p>
        </w:tc>
      </w:tr>
      <w:tr w:rsidR="004E5147" w:rsidRPr="004E5147" w:rsidTr="005E4865">
        <w:trPr>
          <w:trHeight w:val="277"/>
        </w:trPr>
        <w:tc>
          <w:tcPr>
            <w:tcW w:w="435" w:type="pct"/>
            <w:tcBorders>
              <w:top w:val="single" w:sz="4" w:space="0" w:color="auto"/>
              <w:left w:val="single" w:sz="4" w:space="0" w:color="auto"/>
              <w:right w:val="single" w:sz="4" w:space="0" w:color="auto"/>
            </w:tcBorders>
          </w:tcPr>
          <w:p w:rsidR="004E5147" w:rsidRPr="004E5147" w:rsidRDefault="004E5147" w:rsidP="004E5147">
            <w:pPr>
              <w:jc w:val="both"/>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r w:rsidRPr="004E5147">
              <w:rPr>
                <w:rFonts w:eastAsia="Calibri"/>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r w:rsidRPr="004E5147">
              <w:rPr>
                <w:rFonts w:eastAsia="Calibri"/>
                <w:bCs/>
                <w:lang w:eastAsia="ru-RU"/>
              </w:rPr>
              <w:t>Санитарные правила и нормы</w:t>
            </w:r>
          </w:p>
        </w:tc>
      </w:tr>
    </w:tbl>
    <w:p w:rsidR="004E5147" w:rsidRPr="004E5147" w:rsidRDefault="004E5147" w:rsidP="004E5147">
      <w:pPr>
        <w:jc w:val="both"/>
        <w:rPr>
          <w:rFonts w:eastAsia="Calibri"/>
          <w:lang w:eastAsia="ru-RU"/>
        </w:rPr>
      </w:pPr>
    </w:p>
    <w:p w:rsidR="004E5147" w:rsidRPr="004E5147" w:rsidRDefault="004E5147" w:rsidP="004E5147">
      <w:pPr>
        <w:rPr>
          <w:rFonts w:eastAsia="Calibri"/>
          <w:b/>
          <w:lang w:eastAsia="ru-RU"/>
        </w:rPr>
      </w:pPr>
      <w:r w:rsidRPr="004E5147">
        <w:rPr>
          <w:rFonts w:eastAsia="Calibri"/>
          <w:b/>
          <w:lang w:eastAsia="ru-RU"/>
        </w:rPr>
        <w:t>РАЗДЕЛ 17. ПЕРЕЧЕНЬ ПРИЛОЖЕНИЙ</w:t>
      </w:r>
    </w:p>
    <w:p w:rsidR="004E5147" w:rsidRPr="004E5147" w:rsidRDefault="004E5147" w:rsidP="004E5147">
      <w:pPr>
        <w:jc w:val="both"/>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4E5147" w:rsidRPr="004E5147" w:rsidTr="005E4865">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4E5147" w:rsidRPr="004E5147" w:rsidRDefault="004E5147" w:rsidP="004E5147">
            <w:pPr>
              <w:jc w:val="both"/>
              <w:rPr>
                <w:rFonts w:eastAsia="Calibri"/>
                <w:lang w:eastAsia="ru-RU"/>
              </w:rPr>
            </w:pPr>
            <w:r w:rsidRPr="004E5147">
              <w:rPr>
                <w:rFonts w:eastAsia="Calibri"/>
                <w:lang w:eastAsia="ru-RU"/>
              </w:rPr>
              <w:t>№ п/п</w:t>
            </w:r>
          </w:p>
        </w:tc>
        <w:tc>
          <w:tcPr>
            <w:tcW w:w="3768" w:type="pct"/>
            <w:tcBorders>
              <w:top w:val="single" w:sz="4" w:space="0" w:color="auto"/>
              <w:left w:val="single" w:sz="4" w:space="0" w:color="auto"/>
              <w:bottom w:val="single" w:sz="4" w:space="0" w:color="auto"/>
              <w:right w:val="single" w:sz="4" w:space="0" w:color="auto"/>
            </w:tcBorders>
            <w:vAlign w:val="center"/>
          </w:tcPr>
          <w:p w:rsidR="004E5147" w:rsidRPr="004E5147" w:rsidRDefault="004E5147" w:rsidP="004E5147">
            <w:pPr>
              <w:jc w:val="both"/>
              <w:rPr>
                <w:rFonts w:eastAsia="Calibri"/>
                <w:lang w:eastAsia="ru-RU"/>
              </w:rPr>
            </w:pPr>
            <w:r w:rsidRPr="004E5147">
              <w:rPr>
                <w:rFonts w:eastAsia="Calibri"/>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4E5147" w:rsidRPr="004E5147" w:rsidRDefault="004E5147" w:rsidP="004E5147">
            <w:pPr>
              <w:jc w:val="both"/>
              <w:rPr>
                <w:rFonts w:eastAsia="Calibri"/>
                <w:lang w:eastAsia="ru-RU"/>
              </w:rPr>
            </w:pPr>
            <w:r w:rsidRPr="004E5147">
              <w:rPr>
                <w:rFonts w:eastAsia="Calibri"/>
                <w:lang w:eastAsia="ru-RU"/>
              </w:rPr>
              <w:t>Номер страницы</w:t>
            </w:r>
          </w:p>
        </w:tc>
      </w:tr>
      <w:tr w:rsidR="004E5147" w:rsidRPr="004E5147" w:rsidTr="005E4865">
        <w:trPr>
          <w:trHeight w:val="399"/>
        </w:trPr>
        <w:tc>
          <w:tcPr>
            <w:tcW w:w="435"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p>
        </w:tc>
        <w:tc>
          <w:tcPr>
            <w:tcW w:w="3768"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p>
        </w:tc>
        <w:tc>
          <w:tcPr>
            <w:tcW w:w="797"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i/>
                <w:lang w:eastAsia="ru-RU"/>
              </w:rPr>
            </w:pPr>
          </w:p>
        </w:tc>
      </w:tr>
      <w:tr w:rsidR="004E5147" w:rsidRPr="004E5147" w:rsidTr="005E4865">
        <w:trPr>
          <w:trHeight w:val="399"/>
        </w:trPr>
        <w:tc>
          <w:tcPr>
            <w:tcW w:w="435"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p>
        </w:tc>
        <w:tc>
          <w:tcPr>
            <w:tcW w:w="3768"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p>
        </w:tc>
        <w:tc>
          <w:tcPr>
            <w:tcW w:w="797"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i/>
                <w:lang w:eastAsia="ru-RU"/>
              </w:rPr>
            </w:pPr>
          </w:p>
        </w:tc>
      </w:tr>
      <w:tr w:rsidR="004E5147" w:rsidRPr="004E5147" w:rsidTr="005E4865">
        <w:trPr>
          <w:trHeight w:val="399"/>
        </w:trPr>
        <w:tc>
          <w:tcPr>
            <w:tcW w:w="435"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p>
        </w:tc>
        <w:tc>
          <w:tcPr>
            <w:tcW w:w="3768"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lang w:eastAsia="ru-RU"/>
              </w:rPr>
            </w:pPr>
          </w:p>
        </w:tc>
        <w:tc>
          <w:tcPr>
            <w:tcW w:w="797" w:type="pct"/>
            <w:tcBorders>
              <w:top w:val="single" w:sz="4" w:space="0" w:color="auto"/>
              <w:left w:val="single" w:sz="4" w:space="0" w:color="auto"/>
              <w:bottom w:val="single" w:sz="4" w:space="0" w:color="auto"/>
              <w:right w:val="single" w:sz="4" w:space="0" w:color="auto"/>
            </w:tcBorders>
          </w:tcPr>
          <w:p w:rsidR="004E5147" w:rsidRPr="004E5147" w:rsidRDefault="004E5147" w:rsidP="004E5147">
            <w:pPr>
              <w:jc w:val="both"/>
              <w:rPr>
                <w:rFonts w:eastAsia="Calibri"/>
                <w:i/>
                <w:lang w:eastAsia="ru-RU"/>
              </w:rPr>
            </w:pPr>
          </w:p>
        </w:tc>
      </w:tr>
    </w:tbl>
    <w:p w:rsidR="004E5147" w:rsidRPr="004E5147" w:rsidRDefault="004E5147" w:rsidP="004E5147">
      <w:pPr>
        <w:jc w:val="both"/>
        <w:rPr>
          <w:rFonts w:eastAsia="Calibri"/>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rPr>
          <w:rFonts w:eastAsia="Calibri"/>
          <w:sz w:val="20"/>
          <w:lang w:eastAsia="ru-RU"/>
        </w:rPr>
      </w:pPr>
    </w:p>
    <w:p w:rsidR="004E5147" w:rsidRPr="004E5147" w:rsidRDefault="004E5147" w:rsidP="004E5147">
      <w:pPr>
        <w:jc w:val="right"/>
        <w:rPr>
          <w:rFonts w:eastAsia="Calibri"/>
          <w:sz w:val="20"/>
          <w:lang w:eastAsia="ru-RU"/>
        </w:rPr>
      </w:pPr>
      <w:bookmarkStart w:id="0" w:name="_GoBack"/>
      <w:bookmarkEnd w:id="0"/>
      <w:r w:rsidRPr="004E5147">
        <w:rPr>
          <w:rFonts w:eastAsia="Calibri"/>
          <w:sz w:val="20"/>
          <w:lang w:eastAsia="ru-RU"/>
        </w:rPr>
        <w:lastRenderedPageBreak/>
        <w:t>Приложение № 2</w:t>
      </w:r>
    </w:p>
    <w:p w:rsidR="004E5147" w:rsidRPr="004E5147" w:rsidRDefault="004E5147" w:rsidP="004E5147">
      <w:pPr>
        <w:jc w:val="right"/>
        <w:rPr>
          <w:rFonts w:eastAsia="Calibri"/>
          <w:sz w:val="20"/>
          <w:lang w:eastAsia="ru-RU"/>
        </w:rPr>
      </w:pPr>
      <w:r w:rsidRPr="004E5147">
        <w:rPr>
          <w:rFonts w:eastAsia="Calibri"/>
          <w:sz w:val="20"/>
          <w:lang w:eastAsia="ru-RU"/>
        </w:rPr>
        <w:tab/>
        <w:t>к договору №_______ от _______</w:t>
      </w:r>
    </w:p>
    <w:p w:rsidR="004E5147" w:rsidRPr="004E5147" w:rsidRDefault="004E5147" w:rsidP="004E5147">
      <w:pPr>
        <w:rPr>
          <w:rFonts w:eastAsia="Calibri"/>
          <w:sz w:val="20"/>
          <w:lang w:eastAsia="ru-RU"/>
        </w:rPr>
      </w:pPr>
    </w:p>
    <w:p w:rsidR="004E5147" w:rsidRPr="004E5147" w:rsidRDefault="004E5147" w:rsidP="004E5147">
      <w:pPr>
        <w:rPr>
          <w:rFonts w:eastAsia="Calibri"/>
          <w:b/>
          <w:lang w:eastAsia="ru-RU"/>
        </w:rPr>
      </w:pPr>
    </w:p>
    <w:p w:rsidR="004E5147" w:rsidRPr="004E5147" w:rsidRDefault="004E5147" w:rsidP="004E5147">
      <w:pPr>
        <w:rPr>
          <w:rFonts w:eastAsia="Calibri"/>
          <w:b/>
          <w:lang w:eastAsia="ru-RU"/>
        </w:rPr>
      </w:pPr>
    </w:p>
    <w:p w:rsidR="004E5147" w:rsidRPr="004E5147" w:rsidRDefault="004E5147" w:rsidP="004E5147">
      <w:pPr>
        <w:rPr>
          <w:rFonts w:eastAsia="Calibri"/>
          <w:b/>
          <w:lang w:eastAsia="ru-RU"/>
        </w:rPr>
      </w:pPr>
    </w:p>
    <w:p w:rsidR="004E5147" w:rsidRPr="004E5147" w:rsidRDefault="004E5147" w:rsidP="004E5147">
      <w:pPr>
        <w:rPr>
          <w:rFonts w:eastAsia="Calibri"/>
          <w:b/>
          <w:lang w:eastAsia="ru-RU"/>
        </w:rPr>
      </w:pPr>
      <w:r w:rsidRPr="004E5147">
        <w:rPr>
          <w:rFonts w:eastAsia="Calibri"/>
          <w:b/>
          <w:lang w:eastAsia="ru-RU"/>
        </w:rPr>
        <w:t>Смета</w:t>
      </w:r>
    </w:p>
    <w:p w:rsidR="004E5147" w:rsidRPr="004E5147" w:rsidRDefault="004E5147" w:rsidP="004E5147">
      <w:pPr>
        <w:rPr>
          <w:rFonts w:eastAsia="Calibri"/>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val="en-US" w:eastAsia="ru-RU"/>
        </w:rPr>
      </w:pPr>
    </w:p>
    <w:p w:rsidR="004E5147" w:rsidRPr="004E5147" w:rsidRDefault="004E5147" w:rsidP="004E5147">
      <w:pPr>
        <w:rPr>
          <w:rFonts w:eastAsia="Times New Roman"/>
          <w:sz w:val="20"/>
          <w:lang w:val="en-US" w:eastAsia="ru-RU"/>
        </w:rPr>
      </w:pPr>
    </w:p>
    <w:p w:rsidR="004E5147" w:rsidRPr="004E5147" w:rsidRDefault="004E5147" w:rsidP="004E5147">
      <w:pPr>
        <w:rPr>
          <w:rFonts w:eastAsia="Times New Roman"/>
          <w:sz w:val="20"/>
          <w:lang w:val="en-US" w:eastAsia="ru-RU"/>
        </w:rPr>
      </w:pPr>
    </w:p>
    <w:p w:rsidR="004E5147" w:rsidRPr="004E5147" w:rsidRDefault="004E5147" w:rsidP="004E5147">
      <w:pPr>
        <w:rPr>
          <w:rFonts w:eastAsia="Times New Roman"/>
          <w:sz w:val="20"/>
          <w:lang w:val="en-US" w:eastAsia="ru-RU"/>
        </w:rPr>
      </w:pPr>
    </w:p>
    <w:p w:rsidR="004E5147" w:rsidRPr="004E5147" w:rsidRDefault="004E5147" w:rsidP="004E5147">
      <w:pPr>
        <w:rPr>
          <w:rFonts w:eastAsia="Times New Roman"/>
          <w:sz w:val="20"/>
          <w:lang w:val="en-US"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val="en-US"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4E5147" w:rsidRPr="004E5147" w:rsidRDefault="004E5147" w:rsidP="004E5147">
      <w:pPr>
        <w:rPr>
          <w:rFonts w:eastAsia="Times New Roman"/>
          <w:sz w:val="20"/>
          <w:lang w:eastAsia="ru-RU"/>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27D2F4C"/>
    <w:multiLevelType w:val="hybridMultilevel"/>
    <w:tmpl w:val="72F49F2A"/>
    <w:lvl w:ilvl="0" w:tplc="760E8AAA">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40043C"/>
    <w:multiLevelType w:val="hybridMultilevel"/>
    <w:tmpl w:val="10D4E44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6355E0"/>
    <w:multiLevelType w:val="hybridMultilevel"/>
    <w:tmpl w:val="09BA7480"/>
    <w:name w:val="WW8Num42"/>
    <w:lvl w:ilvl="0" w:tplc="98C688B4">
      <w:start w:val="1"/>
      <w:numFmt w:val="bullet"/>
      <w:lvlText w:val="-"/>
      <w:lvlJc w:val="left"/>
      <w:pPr>
        <w:tabs>
          <w:tab w:val="num" w:pos="1956"/>
        </w:tabs>
        <w:ind w:left="709" w:firstLine="851"/>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27CD2EAB"/>
    <w:multiLevelType w:val="hybridMultilevel"/>
    <w:tmpl w:val="F80EED54"/>
    <w:lvl w:ilvl="0" w:tplc="2BB2BD26">
      <w:start w:val="1"/>
      <w:numFmt w:val="decimal"/>
      <w:lvlText w:val="%1."/>
      <w:lvlJc w:val="left"/>
      <w:pPr>
        <w:tabs>
          <w:tab w:val="num" w:pos="1080"/>
        </w:tabs>
        <w:ind w:left="1080" w:hanging="360"/>
      </w:pPr>
      <w:rPr>
        <w:b w:val="0"/>
        <w:i w:val="0"/>
        <w:sz w:val="24"/>
        <w:szCs w:val="24"/>
      </w:rPr>
    </w:lvl>
    <w:lvl w:ilvl="1" w:tplc="70BAF716">
      <w:start w:val="1"/>
      <w:numFmt w:val="decimal"/>
      <w:lvlText w:val="%2."/>
      <w:lvlJc w:val="left"/>
      <w:pPr>
        <w:tabs>
          <w:tab w:val="num" w:pos="786"/>
        </w:tabs>
        <w:ind w:left="786" w:hanging="360"/>
      </w:pPr>
      <w:rPr>
        <w:rFonts w:ascii="Times New Roman" w:hAnsi="Times New Roman" w:cs="Times New Roman" w:hint="default"/>
        <w:b/>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2">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4513302"/>
    <w:multiLevelType w:val="multilevel"/>
    <w:tmpl w:val="726AC54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color w:val="auto"/>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2F7F5D"/>
    <w:multiLevelType w:val="hybridMultilevel"/>
    <w:tmpl w:val="AD88BAF2"/>
    <w:lvl w:ilvl="0" w:tplc="D272EA2E">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2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5D3282"/>
    <w:multiLevelType w:val="hybridMultilevel"/>
    <w:tmpl w:val="7866837C"/>
    <w:lvl w:ilvl="0" w:tplc="CCC63C6A">
      <w:start w:val="1"/>
      <w:numFmt w:val="decimal"/>
      <w:lvlText w:val="%1."/>
      <w:lvlJc w:val="left"/>
      <w:pPr>
        <w:tabs>
          <w:tab w:val="num" w:pos="720"/>
        </w:tabs>
        <w:ind w:left="720" w:hanging="360"/>
      </w:pPr>
      <w:rPr>
        <w:rFonts w:ascii="Times New Roman" w:hAnsi="Times New Roman" w:cs="Times New Roman" w:hint="default"/>
      </w:r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4">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25">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2D9254F"/>
    <w:multiLevelType w:val="multilevel"/>
    <w:tmpl w:val="DCB46A0E"/>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27">
    <w:nsid w:val="56C91677"/>
    <w:multiLevelType w:val="hybridMultilevel"/>
    <w:tmpl w:val="315845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5FF8721D"/>
    <w:multiLevelType w:val="hybridMultilevel"/>
    <w:tmpl w:val="A0406092"/>
    <w:lvl w:ilvl="0" w:tplc="1D30228C">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7E6A7951"/>
    <w:multiLevelType w:val="hybridMultilevel"/>
    <w:tmpl w:val="359E6176"/>
    <w:lvl w:ilvl="0" w:tplc="0748AE7C">
      <w:start w:val="2"/>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7">
    <w:nsid w:val="7F3321B6"/>
    <w:multiLevelType w:val="hybridMultilevel"/>
    <w:tmpl w:val="EF0E7398"/>
    <w:lvl w:ilvl="0" w:tplc="0419000F">
      <w:start w:val="1"/>
      <w:numFmt w:val="decimal"/>
      <w:lvlText w:val="%1."/>
      <w:lvlJc w:val="left"/>
      <w:pPr>
        <w:ind w:left="786"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7F367D25"/>
    <w:multiLevelType w:val="hybridMultilevel"/>
    <w:tmpl w:val="02803442"/>
    <w:lvl w:ilvl="0" w:tplc="FFFFFFFF">
      <w:start w:val="1"/>
      <w:numFmt w:val="decimal"/>
      <w:lvlText w:val="%1."/>
      <w:lvlJc w:val="left"/>
      <w:pPr>
        <w:tabs>
          <w:tab w:val="num" w:pos="960"/>
        </w:tabs>
        <w:ind w:left="960" w:hanging="360"/>
      </w:pPr>
      <w:rPr>
        <w:b w:val="0"/>
        <w:color w:val="auto"/>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9">
    <w:nsid w:val="7FAC2BAE"/>
    <w:multiLevelType w:val="hybridMultilevel"/>
    <w:tmpl w:val="E7C2843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
  </w:num>
  <w:num w:numId="2">
    <w:abstractNumId w:val="11"/>
  </w:num>
  <w:num w:numId="3">
    <w:abstractNumId w:val="17"/>
  </w:num>
  <w:num w:numId="4">
    <w:abstractNumId w:val="15"/>
  </w:num>
  <w:num w:numId="5">
    <w:abstractNumId w:val="30"/>
  </w:num>
  <w:num w:numId="6">
    <w:abstractNumId w:val="38"/>
  </w:num>
  <w:num w:numId="7">
    <w:abstractNumId w:val="31"/>
  </w:num>
  <w:num w:numId="8">
    <w:abstractNumId w:val="12"/>
  </w:num>
  <w:num w:numId="9">
    <w:abstractNumId w:val="33"/>
  </w:num>
  <w:num w:numId="10">
    <w:abstractNumId w:val="0"/>
  </w:num>
  <w:num w:numId="11">
    <w:abstractNumId w:val="34"/>
  </w:num>
  <w:num w:numId="12">
    <w:abstractNumId w:val="25"/>
  </w:num>
  <w:num w:numId="13">
    <w:abstractNumId w:val="1"/>
  </w:num>
  <w:num w:numId="14">
    <w:abstractNumId w:val="22"/>
  </w:num>
  <w:num w:numId="15">
    <w:abstractNumId w:val="3"/>
  </w:num>
  <w:num w:numId="16">
    <w:abstractNumId w:val="2"/>
  </w:num>
  <w:num w:numId="17">
    <w:abstractNumId w:val="20"/>
  </w:num>
  <w:num w:numId="18">
    <w:abstractNumId w:val="32"/>
  </w:num>
  <w:num w:numId="19">
    <w:abstractNumId w:val="10"/>
  </w:num>
  <w:num w:numId="20">
    <w:abstractNumId w:val="23"/>
  </w:num>
  <w:num w:numId="21">
    <w:abstractNumId w:val="28"/>
  </w:num>
  <w:num w:numId="22">
    <w:abstractNumId w:val="26"/>
  </w:num>
  <w:num w:numId="23">
    <w:abstractNumId w:val="18"/>
  </w:num>
  <w:num w:numId="24">
    <w:abstractNumId w:val="6"/>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21"/>
  </w:num>
  <w:num w:numId="31">
    <w:abstractNumId w:val="35"/>
  </w:num>
  <w:num w:numId="32">
    <w:abstractNumId w:val="13"/>
  </w:num>
  <w:num w:numId="33">
    <w:abstractNumId w:val="14"/>
  </w:num>
  <w:num w:numId="34">
    <w:abstractNumId w:val="37"/>
  </w:num>
  <w:num w:numId="35">
    <w:abstractNumId w:val="39"/>
  </w:num>
  <w:num w:numId="36">
    <w:abstractNumId w:val="36"/>
  </w:num>
  <w:num w:numId="37">
    <w:abstractNumId w:val="7"/>
  </w:num>
  <w:num w:numId="38">
    <w:abstractNumId w:val="16"/>
  </w:num>
  <w:num w:numId="39">
    <w:abstractNumId w:val="5"/>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10A"/>
    <w:rsid w:val="002D110A"/>
    <w:rsid w:val="004E5147"/>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4E5147"/>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4E5147"/>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4E5147"/>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4E5147"/>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4E5147"/>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4E5147"/>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4E5147"/>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4E5147"/>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4E5147"/>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uiPriority w:val="99"/>
    <w:rsid w:val="004E5147"/>
    <w:rPr>
      <w:rFonts w:ascii="Arial" w:eastAsia="Times New Roman" w:hAnsi="Arial"/>
      <w:sz w:val="28"/>
      <w:szCs w:val="20"/>
      <w:lang w:eastAsia="ar-SA"/>
    </w:rPr>
  </w:style>
  <w:style w:type="character" w:customStyle="1" w:styleId="23">
    <w:name w:val="Заголовок 2 Знак"/>
    <w:basedOn w:val="a3"/>
    <w:uiPriority w:val="99"/>
    <w:rsid w:val="004E5147"/>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4E5147"/>
    <w:rPr>
      <w:rFonts w:asciiTheme="majorHAnsi" w:eastAsiaTheme="majorEastAsia" w:hAnsiTheme="majorHAnsi" w:cstheme="majorBidi"/>
      <w:b/>
      <w:bCs/>
      <w:color w:val="4F81BD" w:themeColor="accent1"/>
    </w:rPr>
  </w:style>
  <w:style w:type="character" w:customStyle="1" w:styleId="42">
    <w:name w:val="Заголовок 4 Знак"/>
    <w:basedOn w:val="a3"/>
    <w:rsid w:val="004E5147"/>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4E5147"/>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4E5147"/>
    <w:rPr>
      <w:rFonts w:eastAsia="Times New Roman"/>
      <w:b/>
      <w:bCs/>
      <w:sz w:val="20"/>
      <w:szCs w:val="20"/>
      <w:lang w:val="x-none" w:eastAsia="ru-RU"/>
    </w:rPr>
  </w:style>
  <w:style w:type="character" w:customStyle="1" w:styleId="70">
    <w:name w:val="Заголовок 7 Знак"/>
    <w:basedOn w:val="a3"/>
    <w:rsid w:val="004E5147"/>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4E5147"/>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4E5147"/>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4E5147"/>
  </w:style>
  <w:style w:type="paragraph" w:styleId="a6">
    <w:name w:val="footer"/>
    <w:basedOn w:val="a2"/>
    <w:link w:val="13"/>
    <w:uiPriority w:val="99"/>
    <w:rsid w:val="004E5147"/>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4E5147"/>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4E5147"/>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4E5147"/>
    <w:rPr>
      <w:rFonts w:ascii="Arial" w:eastAsia="Times New Roman" w:hAnsi="Arial"/>
      <w:sz w:val="20"/>
      <w:szCs w:val="20"/>
      <w:lang w:eastAsia="ar-SA"/>
    </w:rPr>
  </w:style>
  <w:style w:type="paragraph" w:customStyle="1" w:styleId="aa">
    <w:name w:val=" Знак"/>
    <w:basedOn w:val="a2"/>
    <w:rsid w:val="004E5147"/>
    <w:pPr>
      <w:spacing w:after="160" w:line="240" w:lineRule="exact"/>
      <w:jc w:val="left"/>
    </w:pPr>
    <w:rPr>
      <w:rFonts w:ascii="Verdana" w:eastAsia="Times New Roman" w:hAnsi="Verdana"/>
      <w:lang w:val="en-US"/>
    </w:rPr>
  </w:style>
  <w:style w:type="character" w:styleId="ab">
    <w:name w:val="Hyperlink"/>
    <w:uiPriority w:val="99"/>
    <w:rsid w:val="004E5147"/>
    <w:rPr>
      <w:color w:val="0000FF"/>
      <w:u w:val="single"/>
    </w:rPr>
  </w:style>
  <w:style w:type="paragraph" w:customStyle="1" w:styleId="14">
    <w:name w:val="Знак1 Знак Знак Знак Знак Знак Знак Знак"/>
    <w:basedOn w:val="a2"/>
    <w:rsid w:val="004E5147"/>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4E5147"/>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4E5147"/>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4E5147"/>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4E5147"/>
    <w:pPr>
      <w:spacing w:before="100" w:beforeAutospacing="1" w:after="100" w:afterAutospacing="1"/>
      <w:jc w:val="left"/>
    </w:pPr>
    <w:rPr>
      <w:rFonts w:eastAsia="Times New Roman"/>
      <w:lang w:val="x-none" w:eastAsia="x-none"/>
    </w:rPr>
  </w:style>
  <w:style w:type="paragraph" w:customStyle="1" w:styleId="Times12">
    <w:name w:val="Times 12"/>
    <w:basedOn w:val="a2"/>
    <w:rsid w:val="004E5147"/>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4E5147"/>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4E5147"/>
    <w:rPr>
      <w:rFonts w:eastAsia="Times New Roman"/>
      <w:lang w:val="x-none" w:eastAsia="x-none"/>
    </w:rPr>
  </w:style>
  <w:style w:type="paragraph" w:customStyle="1" w:styleId="-6">
    <w:name w:val="Пункт-6"/>
    <w:basedOn w:val="a2"/>
    <w:rsid w:val="004E5147"/>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4E5147"/>
    <w:pPr>
      <w:ind w:firstLine="720"/>
      <w:jc w:val="both"/>
    </w:pPr>
    <w:rPr>
      <w:rFonts w:eastAsia="Times New Roman"/>
      <w:lang w:eastAsia="ru-RU"/>
    </w:rPr>
  </w:style>
  <w:style w:type="character" w:customStyle="1" w:styleId="26">
    <w:name w:val="Основной текст с отступом 2 Знак"/>
    <w:basedOn w:val="a3"/>
    <w:rsid w:val="004E5147"/>
  </w:style>
  <w:style w:type="paragraph" w:customStyle="1" w:styleId="34">
    <w:name w:val="Стиль3"/>
    <w:basedOn w:val="25"/>
    <w:rsid w:val="004E5147"/>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4E5147"/>
    <w:pPr>
      <w:suppressAutoHyphens/>
      <w:ind w:left="786"/>
      <w:jc w:val="both"/>
    </w:pPr>
    <w:rPr>
      <w:rFonts w:ascii="Arial" w:eastAsia="Times New Roman" w:hAnsi="Arial"/>
      <w:szCs w:val="20"/>
      <w:lang w:eastAsia="ar-SA"/>
    </w:rPr>
  </w:style>
  <w:style w:type="paragraph" w:customStyle="1" w:styleId="af">
    <w:name w:val="Таблица шапка"/>
    <w:basedOn w:val="a2"/>
    <w:rsid w:val="004E5147"/>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4E5147"/>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4E5147"/>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4E5147"/>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4E5147"/>
    <w:rPr>
      <w:rFonts w:ascii="Arial" w:eastAsia="Times New Roman" w:hAnsi="Arial" w:cs="Arial"/>
      <w:lang w:eastAsia="ru-RU"/>
    </w:rPr>
  </w:style>
  <w:style w:type="paragraph" w:customStyle="1" w:styleId="af2">
    <w:name w:val="Пункт б/н"/>
    <w:basedOn w:val="a2"/>
    <w:rsid w:val="004E5147"/>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4E5147"/>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4E5147"/>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4E5147"/>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4E5147"/>
  </w:style>
  <w:style w:type="paragraph" w:styleId="27">
    <w:name w:val="Body Text 2"/>
    <w:basedOn w:val="a2"/>
    <w:link w:val="28"/>
    <w:rsid w:val="004E5147"/>
    <w:pPr>
      <w:spacing w:after="120" w:line="480" w:lineRule="auto"/>
      <w:jc w:val="left"/>
    </w:pPr>
    <w:rPr>
      <w:rFonts w:eastAsia="Times New Roman"/>
      <w:lang w:eastAsia="ru-RU"/>
    </w:rPr>
  </w:style>
  <w:style w:type="character" w:customStyle="1" w:styleId="28">
    <w:name w:val="Основной текст 2 Знак"/>
    <w:basedOn w:val="a3"/>
    <w:link w:val="27"/>
    <w:rsid w:val="004E5147"/>
    <w:rPr>
      <w:rFonts w:eastAsia="Times New Roman"/>
      <w:lang w:eastAsia="ru-RU"/>
    </w:rPr>
  </w:style>
  <w:style w:type="paragraph" w:styleId="af7">
    <w:name w:val="Body Text"/>
    <w:basedOn w:val="a2"/>
    <w:link w:val="19"/>
    <w:rsid w:val="004E5147"/>
    <w:pPr>
      <w:spacing w:after="120"/>
      <w:jc w:val="left"/>
    </w:pPr>
    <w:rPr>
      <w:rFonts w:eastAsia="Times New Roman"/>
      <w:lang w:eastAsia="ru-RU"/>
    </w:rPr>
  </w:style>
  <w:style w:type="character" w:customStyle="1" w:styleId="af8">
    <w:name w:val="Основной текст Знак"/>
    <w:basedOn w:val="a3"/>
    <w:rsid w:val="004E5147"/>
  </w:style>
  <w:style w:type="paragraph" w:styleId="af9">
    <w:name w:val="Title"/>
    <w:aliases w:val="Знак"/>
    <w:basedOn w:val="a2"/>
    <w:link w:val="afa"/>
    <w:qFormat/>
    <w:rsid w:val="004E5147"/>
    <w:rPr>
      <w:rFonts w:eastAsia="Times New Roman"/>
      <w:szCs w:val="20"/>
      <w:lang w:eastAsia="ru-RU"/>
    </w:rPr>
  </w:style>
  <w:style w:type="character" w:customStyle="1" w:styleId="afa">
    <w:name w:val="Название Знак"/>
    <w:aliases w:val="Знак Знак"/>
    <w:basedOn w:val="a3"/>
    <w:link w:val="af9"/>
    <w:rsid w:val="004E5147"/>
    <w:rPr>
      <w:rFonts w:eastAsia="Times New Roman"/>
      <w:szCs w:val="20"/>
      <w:lang w:eastAsia="ru-RU"/>
    </w:rPr>
  </w:style>
  <w:style w:type="paragraph" w:customStyle="1" w:styleId="311">
    <w:name w:val="Основной текст 31"/>
    <w:basedOn w:val="a2"/>
    <w:rsid w:val="004E5147"/>
    <w:pPr>
      <w:suppressAutoHyphens/>
      <w:spacing w:after="120"/>
      <w:jc w:val="left"/>
    </w:pPr>
    <w:rPr>
      <w:rFonts w:eastAsia="Times New Roman"/>
      <w:sz w:val="16"/>
      <w:szCs w:val="20"/>
      <w:lang w:eastAsia="ru-RU"/>
    </w:rPr>
  </w:style>
  <w:style w:type="paragraph" w:customStyle="1" w:styleId="1a">
    <w:name w:val="Знак1"/>
    <w:basedOn w:val="a2"/>
    <w:rsid w:val="004E5147"/>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4E5147"/>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4E5147"/>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4E5147"/>
    <w:rPr>
      <w:rFonts w:ascii="Cambria" w:eastAsia="Times New Roman" w:hAnsi="Cambria"/>
      <w:b/>
      <w:bCs/>
      <w:sz w:val="26"/>
      <w:szCs w:val="26"/>
      <w:lang w:val="x-none" w:eastAsia="x-none"/>
    </w:rPr>
  </w:style>
  <w:style w:type="character" w:customStyle="1" w:styleId="41">
    <w:name w:val="Заголовок 4 Знак1"/>
    <w:aliases w:val="H4 Знак"/>
    <w:link w:val="4"/>
    <w:rsid w:val="004E5147"/>
    <w:rPr>
      <w:rFonts w:eastAsia="Arial Unicode MS"/>
      <w:b/>
      <w:bCs/>
      <w:sz w:val="28"/>
      <w:szCs w:val="28"/>
      <w:lang w:val="x-none" w:eastAsia="x-none"/>
    </w:rPr>
  </w:style>
  <w:style w:type="character" w:customStyle="1" w:styleId="51">
    <w:name w:val="Заголовок 5 Знак1"/>
    <w:aliases w:val="H5 Знак"/>
    <w:link w:val="5"/>
    <w:rsid w:val="004E5147"/>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4E5147"/>
    <w:rPr>
      <w:rFonts w:eastAsia="Times New Roman"/>
      <w:lang w:val="x-none" w:eastAsia="ru-RU"/>
    </w:rPr>
  </w:style>
  <w:style w:type="character" w:customStyle="1" w:styleId="81">
    <w:name w:val="Заголовок 8 Знак1"/>
    <w:link w:val="8"/>
    <w:rsid w:val="004E5147"/>
    <w:rPr>
      <w:rFonts w:eastAsia="Times New Roman"/>
      <w:i/>
      <w:iCs/>
      <w:lang w:val="x-none" w:eastAsia="ru-RU"/>
    </w:rPr>
  </w:style>
  <w:style w:type="character" w:customStyle="1" w:styleId="91">
    <w:name w:val="Заголовок 9 Знак1"/>
    <w:link w:val="9"/>
    <w:rsid w:val="004E5147"/>
    <w:rPr>
      <w:rFonts w:ascii="Arial" w:eastAsia="Times New Roman" w:hAnsi="Arial"/>
      <w:sz w:val="20"/>
      <w:szCs w:val="20"/>
      <w:lang w:val="x-none" w:eastAsia="ru-RU"/>
    </w:rPr>
  </w:style>
  <w:style w:type="character" w:customStyle="1" w:styleId="Titul">
    <w:name w:val="Titul Знак"/>
    <w:aliases w:val="Heder Знак Знак"/>
    <w:rsid w:val="004E5147"/>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4E5147"/>
    <w:rPr>
      <w:rFonts w:ascii="Arial" w:eastAsia="Times New Roman" w:hAnsi="Arial"/>
      <w:szCs w:val="20"/>
      <w:lang w:eastAsia="ar-SA"/>
    </w:rPr>
  </w:style>
  <w:style w:type="paragraph" w:customStyle="1" w:styleId="ConsNormal">
    <w:name w:val="ConsNormal"/>
    <w:rsid w:val="004E5147"/>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4E5147"/>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4E5147"/>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4E5147"/>
  </w:style>
  <w:style w:type="character" w:styleId="afc">
    <w:name w:val="annotation reference"/>
    <w:uiPriority w:val="99"/>
    <w:rsid w:val="004E5147"/>
    <w:rPr>
      <w:sz w:val="16"/>
      <w:szCs w:val="16"/>
    </w:rPr>
  </w:style>
  <w:style w:type="paragraph" w:styleId="afd">
    <w:name w:val="annotation text"/>
    <w:basedOn w:val="a2"/>
    <w:link w:val="1b"/>
    <w:uiPriority w:val="99"/>
    <w:rsid w:val="004E5147"/>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4E5147"/>
    <w:rPr>
      <w:sz w:val="20"/>
      <w:szCs w:val="20"/>
    </w:rPr>
  </w:style>
  <w:style w:type="character" w:customStyle="1" w:styleId="1b">
    <w:name w:val="Текст примечания Знак1"/>
    <w:link w:val="afd"/>
    <w:uiPriority w:val="99"/>
    <w:rsid w:val="004E5147"/>
    <w:rPr>
      <w:rFonts w:eastAsia="Times New Roman"/>
      <w:sz w:val="20"/>
      <w:szCs w:val="20"/>
      <w:lang w:val="x-none" w:eastAsia="ru-RU"/>
    </w:rPr>
  </w:style>
  <w:style w:type="paragraph" w:styleId="aff">
    <w:name w:val="annotation subject"/>
    <w:basedOn w:val="afd"/>
    <w:next w:val="afd"/>
    <w:link w:val="1c"/>
    <w:uiPriority w:val="99"/>
    <w:rsid w:val="004E5147"/>
    <w:rPr>
      <w:b/>
      <w:bCs/>
    </w:rPr>
  </w:style>
  <w:style w:type="character" w:customStyle="1" w:styleId="aff0">
    <w:name w:val="Тема примечания Знак"/>
    <w:basedOn w:val="afe"/>
    <w:uiPriority w:val="99"/>
    <w:rsid w:val="004E5147"/>
    <w:rPr>
      <w:b/>
      <w:bCs/>
      <w:sz w:val="20"/>
      <w:szCs w:val="20"/>
    </w:rPr>
  </w:style>
  <w:style w:type="character" w:customStyle="1" w:styleId="1c">
    <w:name w:val="Тема примечания Знак1"/>
    <w:link w:val="aff"/>
    <w:uiPriority w:val="99"/>
    <w:rsid w:val="004E5147"/>
    <w:rPr>
      <w:rFonts w:eastAsia="Times New Roman"/>
      <w:b/>
      <w:bCs/>
      <w:sz w:val="20"/>
      <w:szCs w:val="20"/>
      <w:lang w:val="x-none" w:eastAsia="ru-RU"/>
    </w:rPr>
  </w:style>
  <w:style w:type="paragraph" w:styleId="aff1">
    <w:name w:val="Balloon Text"/>
    <w:basedOn w:val="a2"/>
    <w:link w:val="1d"/>
    <w:uiPriority w:val="99"/>
    <w:rsid w:val="004E5147"/>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4E5147"/>
    <w:rPr>
      <w:rFonts w:ascii="Tahoma" w:hAnsi="Tahoma" w:cs="Tahoma"/>
      <w:sz w:val="16"/>
      <w:szCs w:val="16"/>
    </w:rPr>
  </w:style>
  <w:style w:type="character" w:customStyle="1" w:styleId="1d">
    <w:name w:val="Текст выноски Знак1"/>
    <w:link w:val="aff1"/>
    <w:uiPriority w:val="99"/>
    <w:rsid w:val="004E5147"/>
    <w:rPr>
      <w:rFonts w:ascii="Tahoma" w:eastAsia="Times New Roman" w:hAnsi="Tahoma"/>
      <w:sz w:val="16"/>
      <w:szCs w:val="16"/>
      <w:lang w:val="x-none" w:eastAsia="ru-RU"/>
    </w:rPr>
  </w:style>
  <w:style w:type="character" w:customStyle="1" w:styleId="210">
    <w:name w:val="Основной текст с отступом 2 Знак1"/>
    <w:link w:val="25"/>
    <w:rsid w:val="004E5147"/>
    <w:rPr>
      <w:rFonts w:eastAsia="Times New Roman"/>
      <w:lang w:eastAsia="ru-RU"/>
    </w:rPr>
  </w:style>
  <w:style w:type="paragraph" w:styleId="36">
    <w:name w:val="Body Text Indent 3"/>
    <w:basedOn w:val="a2"/>
    <w:link w:val="37"/>
    <w:rsid w:val="004E5147"/>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4E5147"/>
    <w:rPr>
      <w:rFonts w:eastAsia="Times New Roman"/>
      <w:color w:val="0000FF"/>
      <w:u w:val="single"/>
      <w:lang w:val="x-none" w:eastAsia="ru-RU"/>
    </w:rPr>
  </w:style>
  <w:style w:type="character" w:customStyle="1" w:styleId="labelheaderlevel21">
    <w:name w:val="label_header_level_21"/>
    <w:rsid w:val="004E5147"/>
    <w:rPr>
      <w:b/>
      <w:bCs/>
      <w:color w:val="0000FF"/>
      <w:sz w:val="20"/>
      <w:szCs w:val="20"/>
    </w:rPr>
  </w:style>
  <w:style w:type="paragraph" w:styleId="29">
    <w:name w:val="List 2"/>
    <w:basedOn w:val="a2"/>
    <w:semiHidden/>
    <w:rsid w:val="004E5147"/>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4E5147"/>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4E5147"/>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4E5147"/>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4E5147"/>
    <w:rPr>
      <w:rFonts w:eastAsia="Times New Roman"/>
      <w:sz w:val="16"/>
      <w:szCs w:val="16"/>
      <w:lang w:val="x-none" w:eastAsia="ru-RU"/>
    </w:rPr>
  </w:style>
  <w:style w:type="paragraph" w:customStyle="1" w:styleId="1e">
    <w:name w:val="заголовок 1"/>
    <w:basedOn w:val="a2"/>
    <w:next w:val="a2"/>
    <w:rsid w:val="004E5147"/>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4E5147"/>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4E5147"/>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4E514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4E5147"/>
    <w:rPr>
      <w:rFonts w:ascii="Consolas" w:hAnsi="Consolas" w:cs="Consolas"/>
      <w:sz w:val="20"/>
      <w:szCs w:val="20"/>
    </w:rPr>
  </w:style>
  <w:style w:type="character" w:customStyle="1" w:styleId="HTML1">
    <w:name w:val="Стандартный HTML Знак1"/>
    <w:link w:val="HTML"/>
    <w:semiHidden/>
    <w:rsid w:val="004E5147"/>
    <w:rPr>
      <w:rFonts w:ascii="Courier New" w:eastAsia="Times New Roman" w:hAnsi="Courier New"/>
      <w:sz w:val="20"/>
      <w:szCs w:val="20"/>
      <w:lang w:val="x-none" w:eastAsia="ru-RU"/>
    </w:rPr>
  </w:style>
  <w:style w:type="character" w:customStyle="1" w:styleId="19">
    <w:name w:val="Основной текст Знак1"/>
    <w:link w:val="af7"/>
    <w:rsid w:val="004E5147"/>
    <w:rPr>
      <w:rFonts w:eastAsia="Times New Roman"/>
      <w:lang w:eastAsia="ru-RU"/>
    </w:rPr>
  </w:style>
  <w:style w:type="paragraph" w:styleId="aff5">
    <w:name w:val="footnote text"/>
    <w:basedOn w:val="a2"/>
    <w:link w:val="1f"/>
    <w:rsid w:val="004E5147"/>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4E5147"/>
    <w:rPr>
      <w:sz w:val="20"/>
      <w:szCs w:val="20"/>
    </w:rPr>
  </w:style>
  <w:style w:type="character" w:customStyle="1" w:styleId="1f">
    <w:name w:val="Текст сноски Знак1"/>
    <w:link w:val="aff5"/>
    <w:rsid w:val="004E5147"/>
    <w:rPr>
      <w:rFonts w:eastAsia="Times New Roman"/>
      <w:snapToGrid w:val="0"/>
      <w:szCs w:val="20"/>
      <w:lang w:val="x-none" w:eastAsia="ru-RU"/>
    </w:rPr>
  </w:style>
  <w:style w:type="character" w:customStyle="1" w:styleId="FontStyle15">
    <w:name w:val="Font Style15"/>
    <w:rsid w:val="004E5147"/>
    <w:rPr>
      <w:rFonts w:ascii="Times New Roman" w:hAnsi="Times New Roman" w:cs="Times New Roman"/>
      <w:sz w:val="26"/>
      <w:szCs w:val="26"/>
    </w:rPr>
  </w:style>
  <w:style w:type="paragraph" w:customStyle="1" w:styleId="2b">
    <w:name w:val="Уровень2"/>
    <w:basedOn w:val="a2"/>
    <w:rsid w:val="004E5147"/>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4E5147"/>
    <w:pPr>
      <w:tabs>
        <w:tab w:val="clear" w:pos="927"/>
        <w:tab w:val="num" w:pos="360"/>
        <w:tab w:val="num" w:pos="2160"/>
      </w:tabs>
      <w:ind w:left="2160" w:hanging="180"/>
    </w:pPr>
  </w:style>
  <w:style w:type="paragraph" w:customStyle="1" w:styleId="aff7">
    <w:name w:val="Заголовок статьи"/>
    <w:basedOn w:val="a2"/>
    <w:next w:val="a2"/>
    <w:rsid w:val="004E5147"/>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4E5147"/>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4E5147"/>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4E5147"/>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4E5147"/>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4E5147"/>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4E5147"/>
    <w:rPr>
      <w:rFonts w:ascii="Consolas" w:hAnsi="Consolas" w:cs="Consolas"/>
      <w:sz w:val="21"/>
      <w:szCs w:val="21"/>
    </w:rPr>
  </w:style>
  <w:style w:type="character" w:customStyle="1" w:styleId="1f0">
    <w:name w:val="Текст Знак1"/>
    <w:link w:val="aff8"/>
    <w:rsid w:val="004E5147"/>
    <w:rPr>
      <w:rFonts w:ascii="Courier New" w:eastAsia="Times New Roman" w:hAnsi="Courier New"/>
      <w:snapToGrid w:val="0"/>
      <w:sz w:val="20"/>
      <w:szCs w:val="20"/>
      <w:lang w:val="x-none" w:eastAsia="ru-RU"/>
    </w:rPr>
  </w:style>
  <w:style w:type="paragraph" w:styleId="affa">
    <w:name w:val="Block Text"/>
    <w:basedOn w:val="a2"/>
    <w:rsid w:val="004E5147"/>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4E5147"/>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4E5147"/>
    <w:rPr>
      <w:rFonts w:ascii="Tahoma" w:hAnsi="Tahoma" w:cs="Tahoma"/>
      <w:sz w:val="16"/>
      <w:szCs w:val="16"/>
    </w:rPr>
  </w:style>
  <w:style w:type="character" w:customStyle="1" w:styleId="1f1">
    <w:name w:val="Схема документа Знак1"/>
    <w:link w:val="affb"/>
    <w:uiPriority w:val="99"/>
    <w:semiHidden/>
    <w:rsid w:val="004E5147"/>
    <w:rPr>
      <w:rFonts w:ascii="Tahoma" w:eastAsia="Times New Roman" w:hAnsi="Tahoma"/>
      <w:szCs w:val="20"/>
      <w:shd w:val="clear" w:color="auto" w:fill="000080"/>
      <w:lang w:val="x-none" w:eastAsia="ru-RU"/>
    </w:rPr>
  </w:style>
  <w:style w:type="paragraph" w:styleId="43">
    <w:name w:val="toc 4"/>
    <w:basedOn w:val="a2"/>
    <w:next w:val="a2"/>
    <w:autoRedefine/>
    <w:semiHidden/>
    <w:rsid w:val="004E5147"/>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4E5147"/>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4E5147"/>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4E5147"/>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4E5147"/>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4E5147"/>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4E5147"/>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4E5147"/>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4E5147"/>
    <w:rPr>
      <w:color w:val="800080"/>
      <w:u w:val="single"/>
    </w:rPr>
  </w:style>
  <w:style w:type="paragraph" w:customStyle="1" w:styleId="2c">
    <w:name w:val="Пункт_2"/>
    <w:basedOn w:val="a2"/>
    <w:rsid w:val="004E5147"/>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4E5147"/>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4E5147"/>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4E5147"/>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4E5147"/>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4E5147"/>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4E5147"/>
    <w:rPr>
      <w:b/>
      <w:i/>
      <w:shd w:val="clear" w:color="auto" w:fill="FFFF99"/>
    </w:rPr>
  </w:style>
  <w:style w:type="paragraph" w:customStyle="1" w:styleId="02statia2">
    <w:name w:val="02statia2"/>
    <w:basedOn w:val="a2"/>
    <w:rsid w:val="004E5147"/>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4E5147"/>
    <w:rPr>
      <w:bCs/>
      <w:sz w:val="22"/>
      <w:szCs w:val="22"/>
    </w:rPr>
  </w:style>
  <w:style w:type="paragraph" w:customStyle="1" w:styleId="afff3">
    <w:name w:val="маркированный"/>
    <w:basedOn w:val="a2"/>
    <w:semiHidden/>
    <w:rsid w:val="004E5147"/>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4E5147"/>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4E5147"/>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4E5147"/>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4E5147"/>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4E5147"/>
    <w:rPr>
      <w:rFonts w:eastAsia="Times New Roman"/>
      <w:sz w:val="20"/>
      <w:lang w:eastAsia="ru-RU"/>
    </w:rPr>
  </w:style>
  <w:style w:type="paragraph" w:customStyle="1" w:styleId="afff6">
    <w:name w:val="АриалТабл"/>
    <w:basedOn w:val="af1"/>
    <w:rsid w:val="004E5147"/>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4E5147"/>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4E5147"/>
    <w:rPr>
      <w:rFonts w:eastAsia="Times New Roman"/>
      <w:sz w:val="20"/>
      <w:szCs w:val="20"/>
      <w:lang w:val="x-none" w:eastAsia="ru-RU"/>
    </w:rPr>
  </w:style>
  <w:style w:type="table" w:styleId="afff9">
    <w:name w:val="Table Grid"/>
    <w:basedOn w:val="a4"/>
    <w:uiPriority w:val="59"/>
    <w:rsid w:val="004E5147"/>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4E5147"/>
  </w:style>
  <w:style w:type="character" w:customStyle="1" w:styleId="afffb">
    <w:name w:val="Подпункт Знак"/>
    <w:rsid w:val="004E5147"/>
    <w:rPr>
      <w:sz w:val="28"/>
      <w:lang w:val="ru-RU" w:eastAsia="ru-RU" w:bidi="ar-SA"/>
    </w:rPr>
  </w:style>
  <w:style w:type="character" w:customStyle="1" w:styleId="FontStyle11">
    <w:name w:val="Font Style11"/>
    <w:rsid w:val="004E5147"/>
    <w:rPr>
      <w:rFonts w:ascii="Times New Roman" w:hAnsi="Times New Roman" w:cs="Times New Roman"/>
      <w:sz w:val="26"/>
      <w:szCs w:val="26"/>
    </w:rPr>
  </w:style>
  <w:style w:type="character" w:customStyle="1" w:styleId="211">
    <w:name w:val="Заголовок 2 Знак1"/>
    <w:rsid w:val="004E5147"/>
    <w:rPr>
      <w:b/>
      <w:snapToGrid w:val="0"/>
      <w:sz w:val="28"/>
      <w:lang w:val="ru-RU" w:eastAsia="ru-RU" w:bidi="ar-SA"/>
    </w:rPr>
  </w:style>
  <w:style w:type="character" w:customStyle="1" w:styleId="Sp1">
    <w:name w:val="Sp1 Знак Знак"/>
    <w:rsid w:val="004E5147"/>
    <w:rPr>
      <w:b/>
      <w:bCs/>
      <w:kern w:val="24"/>
      <w:sz w:val="24"/>
      <w:szCs w:val="24"/>
      <w:lang w:val="ru-RU" w:eastAsia="ru-RU" w:bidi="ar-SA"/>
    </w:rPr>
  </w:style>
  <w:style w:type="numbering" w:customStyle="1" w:styleId="10">
    <w:name w:val="Стиль1"/>
    <w:uiPriority w:val="99"/>
    <w:rsid w:val="004E5147"/>
    <w:pPr>
      <w:numPr>
        <w:numId w:val="17"/>
      </w:numPr>
    </w:pPr>
  </w:style>
  <w:style w:type="numbering" w:customStyle="1" w:styleId="20">
    <w:name w:val="Стиль2"/>
    <w:uiPriority w:val="99"/>
    <w:rsid w:val="004E5147"/>
    <w:pPr>
      <w:numPr>
        <w:numId w:val="18"/>
      </w:numPr>
    </w:pPr>
  </w:style>
  <w:style w:type="paragraph" w:customStyle="1" w:styleId="afffc">
    <w:name w:val="Стиль начало"/>
    <w:basedOn w:val="a2"/>
    <w:rsid w:val="004E5147"/>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4E5147"/>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4E5147"/>
    <w:rPr>
      <w:rFonts w:ascii="Times New Roman" w:hAnsi="Times New Roman" w:cs="Times New Roman"/>
      <w:sz w:val="26"/>
      <w:szCs w:val="26"/>
    </w:rPr>
  </w:style>
  <w:style w:type="character" w:customStyle="1" w:styleId="FontStyle57">
    <w:name w:val="Font Style57"/>
    <w:rsid w:val="004E5147"/>
    <w:rPr>
      <w:rFonts w:ascii="Times New Roman" w:hAnsi="Times New Roman" w:cs="Times New Roman"/>
      <w:b/>
      <w:bCs/>
      <w:sz w:val="20"/>
      <w:szCs w:val="20"/>
    </w:rPr>
  </w:style>
  <w:style w:type="paragraph" w:customStyle="1" w:styleId="Style20">
    <w:name w:val="Style20"/>
    <w:basedOn w:val="a2"/>
    <w:rsid w:val="004E5147"/>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4E5147"/>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4E5147"/>
    <w:rPr>
      <w:rFonts w:ascii="Arial" w:eastAsia="Times New Roman" w:hAnsi="Arial"/>
      <w:szCs w:val="20"/>
      <w:lang w:eastAsia="ar-SA"/>
    </w:rPr>
  </w:style>
  <w:style w:type="paragraph" w:styleId="2d">
    <w:name w:val="envelope return"/>
    <w:basedOn w:val="a2"/>
    <w:rsid w:val="004E5147"/>
    <w:pPr>
      <w:spacing w:after="60"/>
      <w:jc w:val="both"/>
    </w:pPr>
    <w:rPr>
      <w:rFonts w:ascii="Arial" w:eastAsia="Times New Roman" w:hAnsi="Arial" w:cs="Arial"/>
      <w:sz w:val="20"/>
      <w:szCs w:val="20"/>
      <w:lang w:eastAsia="ru-RU"/>
    </w:rPr>
  </w:style>
  <w:style w:type="paragraph" w:customStyle="1" w:styleId="ConsPlusCell">
    <w:name w:val="ConsPlusCell"/>
    <w:rsid w:val="004E5147"/>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4E5147"/>
    <w:pPr>
      <w:spacing w:after="200" w:line="276" w:lineRule="auto"/>
      <w:ind w:left="720"/>
      <w:contextualSpacing/>
      <w:jc w:val="left"/>
    </w:pPr>
    <w:rPr>
      <w:rFonts w:ascii="Calibri" w:eastAsia="Calibri" w:hAnsi="Calibri"/>
      <w:sz w:val="22"/>
      <w:szCs w:val="22"/>
    </w:rPr>
  </w:style>
  <w:style w:type="character" w:customStyle="1" w:styleId="rvts30">
    <w:name w:val="rvts30"/>
    <w:rsid w:val="004E5147"/>
    <w:rPr>
      <w:rFonts w:ascii="Times New Roman" w:hAnsi="Times New Roman" w:cs="Times New Roman" w:hint="default"/>
      <w:sz w:val="22"/>
      <w:szCs w:val="22"/>
    </w:rPr>
  </w:style>
  <w:style w:type="paragraph" w:customStyle="1" w:styleId="-3">
    <w:name w:val="Пункт-3"/>
    <w:basedOn w:val="a2"/>
    <w:rsid w:val="004E5147"/>
    <w:pPr>
      <w:tabs>
        <w:tab w:val="num" w:pos="1985"/>
      </w:tabs>
      <w:ind w:firstLine="709"/>
      <w:jc w:val="both"/>
    </w:pPr>
    <w:rPr>
      <w:rFonts w:eastAsia="Times New Roman"/>
      <w:sz w:val="28"/>
      <w:lang w:eastAsia="ru-RU"/>
    </w:rPr>
  </w:style>
  <w:style w:type="paragraph" w:customStyle="1" w:styleId="-4">
    <w:name w:val="Пункт-4"/>
    <w:basedOn w:val="a2"/>
    <w:rsid w:val="004E5147"/>
    <w:pPr>
      <w:tabs>
        <w:tab w:val="num" w:pos="1985"/>
      </w:tabs>
      <w:ind w:firstLine="709"/>
      <w:jc w:val="both"/>
    </w:pPr>
    <w:rPr>
      <w:rFonts w:eastAsia="Times New Roman"/>
      <w:sz w:val="28"/>
      <w:lang w:eastAsia="ru-RU"/>
    </w:rPr>
  </w:style>
  <w:style w:type="paragraph" w:customStyle="1" w:styleId="-5">
    <w:name w:val="Пункт-5"/>
    <w:basedOn w:val="a2"/>
    <w:rsid w:val="004E5147"/>
    <w:pPr>
      <w:tabs>
        <w:tab w:val="num" w:pos="1985"/>
      </w:tabs>
      <w:ind w:firstLine="709"/>
      <w:jc w:val="both"/>
    </w:pPr>
    <w:rPr>
      <w:rFonts w:eastAsia="Times New Roman"/>
      <w:sz w:val="28"/>
      <w:lang w:eastAsia="ru-RU"/>
    </w:rPr>
  </w:style>
  <w:style w:type="paragraph" w:customStyle="1" w:styleId="-7">
    <w:name w:val="Пункт-7"/>
    <w:basedOn w:val="a2"/>
    <w:rsid w:val="004E5147"/>
    <w:pPr>
      <w:tabs>
        <w:tab w:val="num" w:pos="360"/>
      </w:tabs>
      <w:ind w:firstLine="709"/>
      <w:jc w:val="both"/>
    </w:pPr>
    <w:rPr>
      <w:rFonts w:eastAsia="Times New Roman"/>
      <w:sz w:val="28"/>
      <w:lang w:eastAsia="ru-RU"/>
    </w:rPr>
  </w:style>
  <w:style w:type="character" w:customStyle="1" w:styleId="rvts36">
    <w:name w:val="rvts36"/>
    <w:rsid w:val="004E5147"/>
    <w:rPr>
      <w:rFonts w:ascii="Times New Roman" w:hAnsi="Times New Roman" w:cs="Times New Roman" w:hint="default"/>
      <w:color w:val="000000"/>
      <w:sz w:val="22"/>
      <w:szCs w:val="22"/>
    </w:rPr>
  </w:style>
  <w:style w:type="paragraph" w:styleId="afffe">
    <w:name w:val="Subtitle"/>
    <w:basedOn w:val="a2"/>
    <w:link w:val="affff"/>
    <w:qFormat/>
    <w:rsid w:val="004E5147"/>
    <w:pPr>
      <w:ind w:left="1620"/>
      <w:jc w:val="left"/>
    </w:pPr>
    <w:rPr>
      <w:rFonts w:eastAsia="Times New Roman"/>
      <w:b/>
      <w:bCs/>
      <w:sz w:val="20"/>
      <w:lang w:val="x-none" w:eastAsia="ru-RU"/>
    </w:rPr>
  </w:style>
  <w:style w:type="character" w:customStyle="1" w:styleId="affff">
    <w:name w:val="Подзаголовок Знак"/>
    <w:basedOn w:val="a3"/>
    <w:link w:val="afffe"/>
    <w:rsid w:val="004E5147"/>
    <w:rPr>
      <w:rFonts w:eastAsia="Times New Roman"/>
      <w:b/>
      <w:bCs/>
      <w:sz w:val="20"/>
      <w:lang w:val="x-none" w:eastAsia="ru-RU"/>
    </w:rPr>
  </w:style>
  <w:style w:type="paragraph" w:customStyle="1" w:styleId="-">
    <w:name w:val="Контракт-раздел"/>
    <w:basedOn w:val="a2"/>
    <w:next w:val="-0"/>
    <w:rsid w:val="004E5147"/>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4E5147"/>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4E5147"/>
    <w:pPr>
      <w:numPr>
        <w:ilvl w:val="2"/>
        <w:numId w:val="19"/>
      </w:numPr>
      <w:jc w:val="both"/>
    </w:pPr>
    <w:rPr>
      <w:rFonts w:eastAsia="Times New Roman"/>
      <w:lang w:eastAsia="ru-RU"/>
    </w:rPr>
  </w:style>
  <w:style w:type="paragraph" w:customStyle="1" w:styleId="-2">
    <w:name w:val="Контракт-подподпункт"/>
    <w:basedOn w:val="a2"/>
    <w:rsid w:val="004E5147"/>
    <w:pPr>
      <w:numPr>
        <w:ilvl w:val="3"/>
        <w:numId w:val="19"/>
      </w:numPr>
      <w:jc w:val="both"/>
    </w:pPr>
    <w:rPr>
      <w:rFonts w:eastAsia="Times New Roman"/>
      <w:lang w:eastAsia="ru-RU"/>
    </w:rPr>
  </w:style>
  <w:style w:type="paragraph" w:customStyle="1" w:styleId="44">
    <w:name w:val="Знак4"/>
    <w:basedOn w:val="a2"/>
    <w:rsid w:val="004E5147"/>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4E5147"/>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4E5147"/>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4E5147"/>
    <w:rPr>
      <w:rFonts w:eastAsia="Times New Roman"/>
      <w:sz w:val="28"/>
      <w:szCs w:val="28"/>
      <w:lang w:val="x-none" w:eastAsia="x-none"/>
    </w:rPr>
  </w:style>
  <w:style w:type="paragraph" w:customStyle="1" w:styleId="affff0">
    <w:name w:val="Примечание"/>
    <w:basedOn w:val="a2"/>
    <w:link w:val="affff1"/>
    <w:rsid w:val="004E5147"/>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4E5147"/>
    <w:rPr>
      <w:rFonts w:eastAsia="Times New Roman"/>
      <w:spacing w:val="20"/>
      <w:szCs w:val="28"/>
      <w:lang w:val="x-none" w:eastAsia="x-none"/>
    </w:rPr>
  </w:style>
  <w:style w:type="character" w:customStyle="1" w:styleId="Heder1">
    <w:name w:val="Heder Знак1"/>
    <w:aliases w:val="Titul Знак Знак1"/>
    <w:locked/>
    <w:rsid w:val="004E5147"/>
    <w:rPr>
      <w:rFonts w:cs="Times New Roman"/>
      <w:i/>
      <w:snapToGrid w:val="0"/>
      <w:lang w:val="ru-RU" w:eastAsia="ru-RU" w:bidi="ar-SA"/>
    </w:rPr>
  </w:style>
  <w:style w:type="paragraph" w:styleId="affff2">
    <w:name w:val="No Spacing"/>
    <w:uiPriority w:val="1"/>
    <w:qFormat/>
    <w:rsid w:val="004E5147"/>
    <w:pPr>
      <w:jc w:val="left"/>
    </w:pPr>
    <w:rPr>
      <w:rFonts w:ascii="Arial" w:eastAsia="Times New Roman" w:hAnsi="Arial"/>
      <w:lang w:eastAsia="ru-RU"/>
    </w:rPr>
  </w:style>
  <w:style w:type="paragraph" w:customStyle="1" w:styleId="Default">
    <w:name w:val="Default"/>
    <w:rsid w:val="004E5147"/>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4E5147"/>
  </w:style>
  <w:style w:type="paragraph" w:customStyle="1" w:styleId="affff3">
    <w:name w:val="Нормальный"/>
    <w:rsid w:val="004E5147"/>
    <w:pPr>
      <w:jc w:val="left"/>
    </w:pPr>
    <w:rPr>
      <w:rFonts w:eastAsia="Calibri"/>
      <w:sz w:val="20"/>
      <w:szCs w:val="20"/>
      <w:lang w:eastAsia="ru-RU"/>
    </w:rPr>
  </w:style>
  <w:style w:type="paragraph" w:customStyle="1" w:styleId="Normal1">
    <w:name w:val="Normal1"/>
    <w:rsid w:val="004E5147"/>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4E5147"/>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4E5147"/>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4E5147"/>
    <w:rPr>
      <w:lang w:val="ru-RU" w:eastAsia="ru-RU" w:bidi="ar-SA"/>
    </w:rPr>
  </w:style>
  <w:style w:type="character" w:styleId="affff5">
    <w:name w:val="footnote reference"/>
    <w:semiHidden/>
    <w:rsid w:val="004E5147"/>
    <w:rPr>
      <w:vertAlign w:val="superscript"/>
    </w:rPr>
  </w:style>
  <w:style w:type="paragraph" w:customStyle="1" w:styleId="2f">
    <w:name w:val="Знак Знак Знак2 Знак"/>
    <w:basedOn w:val="a2"/>
    <w:rsid w:val="004E5147"/>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4E5147"/>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4E5147"/>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4E5147"/>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4E5147"/>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4E5147"/>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4E5147"/>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4E5147"/>
    <w:pPr>
      <w:jc w:val="center"/>
    </w:pPr>
    <w:rPr>
      <w:b/>
      <w:bCs/>
    </w:rPr>
  </w:style>
  <w:style w:type="paragraph" w:customStyle="1" w:styleId="affff8">
    <w:name w:val="Знак Знак Знак Знак Знак Знак Знак Знак Знак Знак Знак Знак Знак"/>
    <w:basedOn w:val="a2"/>
    <w:rsid w:val="004E5147"/>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4E5147"/>
    <w:pPr>
      <w:spacing w:after="120" w:line="480" w:lineRule="auto"/>
      <w:ind w:left="283"/>
      <w:jc w:val="both"/>
    </w:pPr>
    <w:rPr>
      <w:rFonts w:eastAsia="Times New Roman"/>
      <w:szCs w:val="20"/>
      <w:lang w:eastAsia="ar-SA"/>
    </w:rPr>
  </w:style>
  <w:style w:type="paragraph" w:customStyle="1" w:styleId="xl66">
    <w:name w:val="xl66"/>
    <w:basedOn w:val="a2"/>
    <w:rsid w:val="004E5147"/>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4E5147"/>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4E5147"/>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4E5147"/>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4E5147"/>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4E5147"/>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4E5147"/>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4E5147"/>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4E5147"/>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4E5147"/>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4E5147"/>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4E5147"/>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4E5147"/>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4E5147"/>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4E5147"/>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4E5147"/>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4E5147"/>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4E5147"/>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4E5147"/>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4E5147"/>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4E5147"/>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4E5147"/>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4E5147"/>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4E5147"/>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4E5147"/>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4E5147"/>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4E5147"/>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4E5147"/>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4E5147"/>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4E5147"/>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4E5147"/>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4E5147"/>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4E5147"/>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4E5147"/>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4E5147"/>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4E5147"/>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4E5147"/>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4E5147"/>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4E5147"/>
    <w:pPr>
      <w:spacing w:before="100" w:beforeAutospacing="1" w:after="100" w:afterAutospacing="1"/>
      <w:jc w:val="left"/>
    </w:pPr>
    <w:rPr>
      <w:rFonts w:eastAsia="Times New Roman"/>
      <w:lang w:eastAsia="ru-RU"/>
    </w:rPr>
  </w:style>
  <w:style w:type="paragraph" w:customStyle="1" w:styleId="xl136">
    <w:name w:val="xl136"/>
    <w:basedOn w:val="a2"/>
    <w:rsid w:val="004E5147"/>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4E5147"/>
    <w:pPr>
      <w:spacing w:after="160" w:line="240" w:lineRule="exact"/>
      <w:jc w:val="left"/>
    </w:pPr>
    <w:rPr>
      <w:rFonts w:ascii="Verdana" w:eastAsia="Times New Roman" w:hAnsi="Verdana"/>
      <w:lang w:val="en-US"/>
    </w:rPr>
  </w:style>
  <w:style w:type="character" w:customStyle="1" w:styleId="2f1">
    <w:name w:val="Основной шрифт абзаца2"/>
    <w:rsid w:val="004E5147"/>
  </w:style>
  <w:style w:type="character" w:styleId="affff9">
    <w:name w:val="Strong"/>
    <w:uiPriority w:val="22"/>
    <w:qFormat/>
    <w:rsid w:val="004E5147"/>
    <w:rPr>
      <w:b/>
      <w:bCs/>
    </w:rPr>
  </w:style>
  <w:style w:type="paragraph" w:customStyle="1" w:styleId="font5">
    <w:name w:val="font5"/>
    <w:basedOn w:val="a2"/>
    <w:rsid w:val="004E5147"/>
    <w:pPr>
      <w:spacing w:before="100" w:beforeAutospacing="1" w:after="100" w:afterAutospacing="1"/>
      <w:jc w:val="left"/>
    </w:pPr>
    <w:rPr>
      <w:rFonts w:eastAsia="Times New Roman"/>
      <w:b/>
      <w:lang w:eastAsia="ru-RU"/>
    </w:rPr>
  </w:style>
  <w:style w:type="paragraph" w:customStyle="1" w:styleId="font6">
    <w:name w:val="font6"/>
    <w:basedOn w:val="a2"/>
    <w:rsid w:val="004E5147"/>
    <w:pPr>
      <w:spacing w:before="100" w:beforeAutospacing="1" w:after="100" w:afterAutospacing="1"/>
      <w:jc w:val="left"/>
    </w:pPr>
    <w:rPr>
      <w:rFonts w:eastAsia="Times New Roman"/>
      <w:b/>
      <w:color w:val="000000"/>
      <w:lang w:eastAsia="ru-RU"/>
    </w:rPr>
  </w:style>
  <w:style w:type="paragraph" w:customStyle="1" w:styleId="font7">
    <w:name w:val="font7"/>
    <w:basedOn w:val="a2"/>
    <w:rsid w:val="004E5147"/>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4E5147"/>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4E5147"/>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4E5147"/>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4E5147"/>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4E5147"/>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4E5147"/>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4E5147"/>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4E5147"/>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4E5147"/>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4E5147"/>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4E5147"/>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4E5147"/>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4E5147"/>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4E5147"/>
    <w:rPr>
      <w:rFonts w:ascii="Verdana" w:hAnsi="Verdana" w:cs="Verdana"/>
      <w:lang w:val="en-US" w:eastAsia="en-US" w:bidi="ar-SA"/>
    </w:rPr>
  </w:style>
  <w:style w:type="paragraph" w:customStyle="1" w:styleId="1f9">
    <w:name w:val="Текст1"/>
    <w:basedOn w:val="a2"/>
    <w:rsid w:val="004E5147"/>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4E5147"/>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4E5147"/>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4E5147"/>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4E5147"/>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4E5147"/>
    <w:pPr>
      <w:spacing w:after="160" w:line="240" w:lineRule="exact"/>
      <w:jc w:val="left"/>
    </w:pPr>
    <w:rPr>
      <w:rFonts w:ascii="Verdana" w:eastAsia="Times New Roman" w:hAnsi="Verdana"/>
      <w:lang w:val="en-US"/>
    </w:rPr>
  </w:style>
  <w:style w:type="paragraph" w:customStyle="1" w:styleId="FR1">
    <w:name w:val="FR1"/>
    <w:rsid w:val="004E5147"/>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4E5147"/>
    <w:rPr>
      <w:rFonts w:ascii="Courier New" w:hAnsi="Courier New" w:cs="Courier New"/>
      <w:sz w:val="20"/>
      <w:szCs w:val="20"/>
      <w:lang w:val="x-none" w:eastAsia="ru-RU"/>
    </w:rPr>
  </w:style>
  <w:style w:type="paragraph" w:customStyle="1" w:styleId="ListParagraph">
    <w:name w:val="List Paragraph"/>
    <w:basedOn w:val="a2"/>
    <w:rsid w:val="004E5147"/>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4E5147"/>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4E5147"/>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4E5147"/>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4E5147"/>
    <w:pPr>
      <w:spacing w:after="160" w:line="240" w:lineRule="exact"/>
      <w:jc w:val="left"/>
    </w:pPr>
    <w:rPr>
      <w:rFonts w:ascii="Verdana" w:eastAsia="Times New Roman" w:hAnsi="Verdana"/>
      <w:lang w:val="en-US"/>
    </w:rPr>
  </w:style>
  <w:style w:type="paragraph" w:customStyle="1" w:styleId="1fb">
    <w:name w:val="Шапка 1"/>
    <w:next w:val="a2"/>
    <w:rsid w:val="004E5147"/>
    <w:rPr>
      <w:rFonts w:eastAsia="Times New Roman"/>
      <w:b/>
      <w:bCs/>
      <w:color w:val="0000FF"/>
      <w:spacing w:val="-4"/>
      <w:sz w:val="20"/>
      <w:szCs w:val="20"/>
      <w:lang w:eastAsia="ru-RU"/>
    </w:rPr>
  </w:style>
  <w:style w:type="paragraph" w:customStyle="1" w:styleId="2f2">
    <w:name w:val="Шапка 2"/>
    <w:next w:val="a2"/>
    <w:rsid w:val="004E5147"/>
    <w:rPr>
      <w:rFonts w:eastAsia="Times New Roman"/>
      <w:b/>
      <w:bCs/>
      <w:color w:val="0000FF"/>
      <w:spacing w:val="30"/>
      <w:lang w:eastAsia="ru-RU"/>
    </w:rPr>
  </w:style>
  <w:style w:type="paragraph" w:customStyle="1" w:styleId="3b">
    <w:name w:val="Шапка 3"/>
    <w:next w:val="a2"/>
    <w:rsid w:val="004E5147"/>
    <w:rPr>
      <w:rFonts w:eastAsia="Times New Roman"/>
      <w:b/>
      <w:bCs/>
      <w:color w:val="0000FF"/>
      <w:spacing w:val="-8"/>
      <w:sz w:val="22"/>
      <w:lang w:eastAsia="ru-RU"/>
    </w:rPr>
  </w:style>
  <w:style w:type="paragraph" w:customStyle="1" w:styleId="46">
    <w:name w:val="Шапка 4"/>
    <w:next w:val="a2"/>
    <w:rsid w:val="004E5147"/>
    <w:pPr>
      <w:spacing w:line="300" w:lineRule="exact"/>
    </w:pPr>
    <w:rPr>
      <w:rFonts w:eastAsia="Times New Roman"/>
      <w:b/>
      <w:bCs/>
      <w:color w:val="0000FF"/>
      <w:spacing w:val="32"/>
      <w:w w:val="110"/>
      <w:sz w:val="28"/>
      <w:lang w:eastAsia="ru-RU"/>
    </w:rPr>
  </w:style>
  <w:style w:type="paragraph" w:customStyle="1" w:styleId="53">
    <w:name w:val="Шапка 5"/>
    <w:next w:val="a2"/>
    <w:rsid w:val="004E5147"/>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4E5147"/>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4E5147"/>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4E5147"/>
    <w:pPr>
      <w:spacing w:after="160" w:line="240" w:lineRule="exact"/>
      <w:jc w:val="left"/>
    </w:pPr>
    <w:rPr>
      <w:rFonts w:ascii="Verdana" w:eastAsia="Times New Roman" w:hAnsi="Verdana"/>
      <w:lang w:val="en-US"/>
    </w:rPr>
  </w:style>
  <w:style w:type="paragraph" w:customStyle="1" w:styleId="ConsPlusNormal">
    <w:name w:val="ConsPlusNormal"/>
    <w:rsid w:val="004E5147"/>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4E5147"/>
    <w:pPr>
      <w:spacing w:after="160" w:line="240" w:lineRule="exact"/>
      <w:jc w:val="left"/>
    </w:pPr>
    <w:rPr>
      <w:rFonts w:ascii="Verdana" w:eastAsia="Times New Roman" w:hAnsi="Verdana"/>
      <w:lang w:val="en-US"/>
    </w:rPr>
  </w:style>
  <w:style w:type="paragraph" w:customStyle="1" w:styleId="Style3">
    <w:name w:val="Style3"/>
    <w:basedOn w:val="a2"/>
    <w:uiPriority w:val="99"/>
    <w:rsid w:val="004E5147"/>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4E5147"/>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4E5147"/>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4E5147"/>
    <w:pPr>
      <w:widowControl w:val="0"/>
      <w:autoSpaceDE w:val="0"/>
      <w:autoSpaceDN w:val="0"/>
      <w:adjustRightInd w:val="0"/>
      <w:jc w:val="left"/>
    </w:pPr>
    <w:rPr>
      <w:rFonts w:eastAsia="Times New Roman"/>
      <w:lang w:eastAsia="ru-RU"/>
    </w:rPr>
  </w:style>
  <w:style w:type="paragraph" w:customStyle="1" w:styleId="Style8">
    <w:name w:val="Style8"/>
    <w:basedOn w:val="a2"/>
    <w:rsid w:val="004E5147"/>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4E5147"/>
    <w:rPr>
      <w:rFonts w:ascii="Times New Roman" w:hAnsi="Times New Roman" w:cs="Times New Roman"/>
      <w:b/>
      <w:bCs/>
      <w:sz w:val="28"/>
      <w:szCs w:val="28"/>
    </w:rPr>
  </w:style>
  <w:style w:type="character" w:customStyle="1" w:styleId="FontStyle17">
    <w:name w:val="Font Style17"/>
    <w:uiPriority w:val="99"/>
    <w:rsid w:val="004E5147"/>
    <w:rPr>
      <w:rFonts w:ascii="Times New Roman" w:hAnsi="Times New Roman" w:cs="Times New Roman"/>
      <w:b/>
      <w:bCs/>
      <w:sz w:val="20"/>
      <w:szCs w:val="20"/>
    </w:rPr>
  </w:style>
  <w:style w:type="character" w:customStyle="1" w:styleId="FontStyle18">
    <w:name w:val="Font Style18"/>
    <w:uiPriority w:val="99"/>
    <w:rsid w:val="004E5147"/>
    <w:rPr>
      <w:rFonts w:ascii="Times New Roman" w:hAnsi="Times New Roman" w:cs="Times New Roman"/>
      <w:sz w:val="20"/>
      <w:szCs w:val="20"/>
    </w:rPr>
  </w:style>
  <w:style w:type="character" w:customStyle="1" w:styleId="FontStyle20">
    <w:name w:val="Font Style20"/>
    <w:uiPriority w:val="99"/>
    <w:rsid w:val="004E5147"/>
    <w:rPr>
      <w:rFonts w:ascii="Times New Roman" w:hAnsi="Times New Roman" w:cs="Times New Roman"/>
      <w:i/>
      <w:iCs/>
      <w:sz w:val="20"/>
      <w:szCs w:val="20"/>
    </w:rPr>
  </w:style>
  <w:style w:type="paragraph" w:customStyle="1" w:styleId="Style1">
    <w:name w:val="Style1"/>
    <w:basedOn w:val="a2"/>
    <w:rsid w:val="004E5147"/>
    <w:pPr>
      <w:widowControl w:val="0"/>
      <w:autoSpaceDE w:val="0"/>
      <w:autoSpaceDN w:val="0"/>
      <w:adjustRightInd w:val="0"/>
      <w:jc w:val="left"/>
    </w:pPr>
    <w:rPr>
      <w:rFonts w:eastAsia="Times New Roman"/>
      <w:lang w:eastAsia="ru-RU"/>
    </w:rPr>
  </w:style>
  <w:style w:type="paragraph" w:customStyle="1" w:styleId="Style6">
    <w:name w:val="Style6"/>
    <w:basedOn w:val="a2"/>
    <w:rsid w:val="004E5147"/>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4E5147"/>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4E5147"/>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4E5147"/>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4E5147"/>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4E5147"/>
    <w:pPr>
      <w:widowControl w:val="0"/>
      <w:autoSpaceDE w:val="0"/>
      <w:autoSpaceDN w:val="0"/>
      <w:adjustRightInd w:val="0"/>
      <w:jc w:val="left"/>
    </w:pPr>
    <w:rPr>
      <w:rFonts w:eastAsia="Times New Roman"/>
      <w:lang w:eastAsia="ru-RU"/>
    </w:rPr>
  </w:style>
  <w:style w:type="character" w:customStyle="1" w:styleId="FontStyle19">
    <w:name w:val="Font Style19"/>
    <w:rsid w:val="004E5147"/>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4E5147"/>
    <w:pPr>
      <w:spacing w:after="160" w:line="240" w:lineRule="exact"/>
      <w:jc w:val="left"/>
    </w:pPr>
    <w:rPr>
      <w:rFonts w:ascii="Verdana" w:eastAsia="Times New Roman" w:hAnsi="Verdana"/>
      <w:lang w:val="en-US"/>
    </w:rPr>
  </w:style>
  <w:style w:type="paragraph" w:customStyle="1" w:styleId="3c">
    <w:name w:val=" Знак Знак3"/>
    <w:basedOn w:val="a2"/>
    <w:rsid w:val="004E5147"/>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4E5147"/>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4E5147"/>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4E5147"/>
    <w:rPr>
      <w:sz w:val="20"/>
      <w:szCs w:val="20"/>
    </w:rPr>
  </w:style>
  <w:style w:type="character" w:customStyle="1" w:styleId="1ff">
    <w:name w:val=" Знак Знак1"/>
    <w:rsid w:val="004E5147"/>
  </w:style>
  <w:style w:type="character" w:customStyle="1" w:styleId="affffe">
    <w:name w:val=" Знак Знак"/>
    <w:rsid w:val="004E5147"/>
  </w:style>
  <w:style w:type="paragraph" w:customStyle="1" w:styleId="BodyText2">
    <w:name w:val="Body Text 2"/>
    <w:basedOn w:val="a2"/>
    <w:rsid w:val="004E5147"/>
    <w:pPr>
      <w:widowControl w:val="0"/>
      <w:ind w:firstLine="709"/>
      <w:jc w:val="both"/>
    </w:pPr>
    <w:rPr>
      <w:rFonts w:eastAsia="Times New Roman"/>
      <w:sz w:val="28"/>
      <w:szCs w:val="20"/>
      <w:lang w:eastAsia="ru-RU"/>
    </w:rPr>
  </w:style>
  <w:style w:type="paragraph" w:customStyle="1" w:styleId="afffff">
    <w:name w:val="Îáû÷íûé"/>
    <w:rsid w:val="004E5147"/>
    <w:pPr>
      <w:widowControl w:val="0"/>
      <w:jc w:val="left"/>
    </w:pPr>
    <w:rPr>
      <w:rFonts w:eastAsia="Times New Roman"/>
      <w:sz w:val="28"/>
      <w:szCs w:val="20"/>
      <w:lang w:eastAsia="ru-RU"/>
    </w:rPr>
  </w:style>
  <w:style w:type="paragraph" w:customStyle="1" w:styleId="PlainText1">
    <w:name w:val="Plain Text1"/>
    <w:basedOn w:val="a2"/>
    <w:rsid w:val="004E5147"/>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4E5147"/>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4E5147"/>
    <w:pPr>
      <w:spacing w:after="160" w:line="240" w:lineRule="exact"/>
      <w:jc w:val="left"/>
    </w:pPr>
    <w:rPr>
      <w:rFonts w:ascii="Verdana" w:eastAsia="Times New Roman" w:hAnsi="Verdana"/>
      <w:lang w:val="en-US"/>
    </w:rPr>
  </w:style>
  <w:style w:type="paragraph" w:customStyle="1" w:styleId="NoSpacing">
    <w:name w:val="No Spacing"/>
    <w:rsid w:val="004E5147"/>
    <w:pPr>
      <w:jc w:val="left"/>
    </w:pPr>
    <w:rPr>
      <w:rFonts w:ascii="Arial" w:eastAsia="Calibri" w:hAnsi="Arial" w:cs="Arial"/>
      <w:lang w:eastAsia="ru-RU"/>
    </w:rPr>
  </w:style>
  <w:style w:type="paragraph" w:customStyle="1" w:styleId="afffff0">
    <w:name w:val="ОбычныйТЗ"/>
    <w:basedOn w:val="a2"/>
    <w:rsid w:val="004E5147"/>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4E5147"/>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4E5147"/>
    <w:rPr>
      <w:rFonts w:ascii="Times New Roman" w:eastAsia="Times New Roman" w:hAnsi="Times New Roman" w:cs="Times New Roman"/>
      <w:spacing w:val="0"/>
      <w:sz w:val="28"/>
      <w:szCs w:val="28"/>
      <w:u w:val="single"/>
    </w:rPr>
  </w:style>
  <w:style w:type="character" w:customStyle="1" w:styleId="FontStyle12">
    <w:name w:val="Font Style12"/>
    <w:rsid w:val="004E5147"/>
    <w:rPr>
      <w:rFonts w:ascii="Times New Roman" w:hAnsi="Times New Roman" w:cs="Times New Roman" w:hint="default"/>
      <w:sz w:val="22"/>
      <w:szCs w:val="22"/>
    </w:rPr>
  </w:style>
  <w:style w:type="character" w:customStyle="1" w:styleId="apple-style-span">
    <w:name w:val="apple-style-span"/>
    <w:rsid w:val="004E5147"/>
    <w:rPr>
      <w:rFonts w:cs="Times New Roman"/>
    </w:rPr>
  </w:style>
  <w:style w:type="paragraph" w:customStyle="1" w:styleId="3d">
    <w:name w:val="Îñíîâíîé òåêñò 3"/>
    <w:basedOn w:val="af5"/>
    <w:rsid w:val="004E5147"/>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4E5147"/>
    <w:rPr>
      <w:rFonts w:cs="Times New Roman"/>
    </w:rPr>
  </w:style>
  <w:style w:type="paragraph" w:customStyle="1" w:styleId="bodytextindent20">
    <w:name w:val="bodytextindent2"/>
    <w:basedOn w:val="a2"/>
    <w:rsid w:val="004E5147"/>
    <w:pPr>
      <w:spacing w:before="100" w:beforeAutospacing="1" w:after="100" w:afterAutospacing="1"/>
      <w:jc w:val="left"/>
    </w:pPr>
    <w:rPr>
      <w:rFonts w:eastAsia="Calibri"/>
      <w:lang w:eastAsia="ru-RU"/>
    </w:rPr>
  </w:style>
  <w:style w:type="character" w:customStyle="1" w:styleId="object">
    <w:name w:val="object"/>
    <w:rsid w:val="004E5147"/>
    <w:rPr>
      <w:rFonts w:cs="Times New Roman"/>
    </w:rPr>
  </w:style>
  <w:style w:type="character" w:styleId="afffff1">
    <w:name w:val="Emphasis"/>
    <w:qFormat/>
    <w:rsid w:val="004E5147"/>
    <w:rPr>
      <w:rFonts w:cs="Times New Roman"/>
      <w:i/>
      <w:iCs/>
    </w:rPr>
  </w:style>
  <w:style w:type="paragraph" w:customStyle="1" w:styleId="afffff2">
    <w:name w:val="Знак Знак Знак"/>
    <w:basedOn w:val="a2"/>
    <w:rsid w:val="004E5147"/>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4E5147"/>
  </w:style>
  <w:style w:type="paragraph" w:customStyle="1" w:styleId="afffff3">
    <w:name w:val="Стиль"/>
    <w:rsid w:val="004E5147"/>
    <w:pPr>
      <w:widowControl w:val="0"/>
      <w:autoSpaceDE w:val="0"/>
      <w:autoSpaceDN w:val="0"/>
      <w:adjustRightInd w:val="0"/>
      <w:jc w:val="left"/>
    </w:pPr>
    <w:rPr>
      <w:rFonts w:eastAsia="Times New Roman"/>
      <w:lang w:eastAsia="ru-RU"/>
    </w:rPr>
  </w:style>
  <w:style w:type="paragraph" w:customStyle="1" w:styleId="2f4">
    <w:name w:val=" Знак2"/>
    <w:basedOn w:val="a2"/>
    <w:rsid w:val="004E5147"/>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4E5147"/>
    <w:rPr>
      <w:rFonts w:ascii="Calibri" w:eastAsia="Calibri" w:hAnsi="Calibri"/>
      <w:sz w:val="22"/>
      <w:szCs w:val="22"/>
    </w:rPr>
  </w:style>
  <w:style w:type="paragraph" w:customStyle="1" w:styleId="npb">
    <w:name w:val="npb"/>
    <w:basedOn w:val="a2"/>
    <w:rsid w:val="004E5147"/>
    <w:pPr>
      <w:spacing w:before="100" w:beforeAutospacing="1" w:after="100" w:afterAutospacing="1"/>
      <w:jc w:val="left"/>
    </w:pPr>
    <w:rPr>
      <w:rFonts w:eastAsia="Times New Roman"/>
      <w:lang w:val="de-DE" w:eastAsia="de-DE"/>
    </w:rPr>
  </w:style>
  <w:style w:type="paragraph" w:customStyle="1" w:styleId="xl63">
    <w:name w:val="xl63"/>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4E5147"/>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4E5147"/>
    <w:pPr>
      <w:ind w:left="3600" w:hanging="360"/>
      <w:jc w:val="both"/>
    </w:pPr>
    <w:rPr>
      <w:rFonts w:eastAsia="Times New Roman"/>
      <w:sz w:val="28"/>
      <w:lang w:eastAsia="ru-RU"/>
    </w:rPr>
  </w:style>
  <w:style w:type="paragraph" w:customStyle="1" w:styleId="3e">
    <w:name w:val="Подзаголовок_3"/>
    <w:basedOn w:val="a2"/>
    <w:uiPriority w:val="99"/>
    <w:rsid w:val="004E5147"/>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4E5147"/>
    <w:rPr>
      <w:rFonts w:ascii="Times New Roman" w:hAnsi="Times New Roman" w:cs="Times New Roman"/>
      <w:sz w:val="22"/>
      <w:szCs w:val="22"/>
    </w:rPr>
  </w:style>
  <w:style w:type="numbering" w:customStyle="1" w:styleId="2f5">
    <w:name w:val="Нет списка2"/>
    <w:next w:val="a5"/>
    <w:uiPriority w:val="99"/>
    <w:semiHidden/>
    <w:unhideWhenUsed/>
    <w:rsid w:val="004E5147"/>
  </w:style>
  <w:style w:type="numbering" w:customStyle="1" w:styleId="1110">
    <w:name w:val="Нет списка111"/>
    <w:next w:val="a5"/>
    <w:uiPriority w:val="99"/>
    <w:semiHidden/>
    <w:unhideWhenUsed/>
    <w:rsid w:val="004E5147"/>
  </w:style>
  <w:style w:type="table" w:customStyle="1" w:styleId="1ff1">
    <w:name w:val="Сетка таблицы1"/>
    <w:basedOn w:val="a4"/>
    <w:next w:val="afff9"/>
    <w:uiPriority w:val="59"/>
    <w:rsid w:val="004E5147"/>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4E5147"/>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4E5147"/>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4E5147"/>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4E5147"/>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4E5147"/>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4E5147"/>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4E5147"/>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4E5147"/>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4E5147"/>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uiPriority w:val="99"/>
    <w:rsid w:val="004E5147"/>
    <w:rPr>
      <w:rFonts w:ascii="Arial" w:eastAsia="Times New Roman" w:hAnsi="Arial"/>
      <w:sz w:val="28"/>
      <w:szCs w:val="20"/>
      <w:lang w:eastAsia="ar-SA"/>
    </w:rPr>
  </w:style>
  <w:style w:type="character" w:customStyle="1" w:styleId="23">
    <w:name w:val="Заголовок 2 Знак"/>
    <w:basedOn w:val="a3"/>
    <w:uiPriority w:val="99"/>
    <w:rsid w:val="004E5147"/>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4E5147"/>
    <w:rPr>
      <w:rFonts w:asciiTheme="majorHAnsi" w:eastAsiaTheme="majorEastAsia" w:hAnsiTheme="majorHAnsi" w:cstheme="majorBidi"/>
      <w:b/>
      <w:bCs/>
      <w:color w:val="4F81BD" w:themeColor="accent1"/>
    </w:rPr>
  </w:style>
  <w:style w:type="character" w:customStyle="1" w:styleId="42">
    <w:name w:val="Заголовок 4 Знак"/>
    <w:basedOn w:val="a3"/>
    <w:rsid w:val="004E5147"/>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4E5147"/>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4E5147"/>
    <w:rPr>
      <w:rFonts w:eastAsia="Times New Roman"/>
      <w:b/>
      <w:bCs/>
      <w:sz w:val="20"/>
      <w:szCs w:val="20"/>
      <w:lang w:val="x-none" w:eastAsia="ru-RU"/>
    </w:rPr>
  </w:style>
  <w:style w:type="character" w:customStyle="1" w:styleId="70">
    <w:name w:val="Заголовок 7 Знак"/>
    <w:basedOn w:val="a3"/>
    <w:rsid w:val="004E5147"/>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4E5147"/>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4E5147"/>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4E5147"/>
  </w:style>
  <w:style w:type="paragraph" w:styleId="a6">
    <w:name w:val="footer"/>
    <w:basedOn w:val="a2"/>
    <w:link w:val="13"/>
    <w:uiPriority w:val="99"/>
    <w:rsid w:val="004E5147"/>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4E5147"/>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4E5147"/>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4E5147"/>
    <w:rPr>
      <w:rFonts w:ascii="Arial" w:eastAsia="Times New Roman" w:hAnsi="Arial"/>
      <w:sz w:val="20"/>
      <w:szCs w:val="20"/>
      <w:lang w:eastAsia="ar-SA"/>
    </w:rPr>
  </w:style>
  <w:style w:type="paragraph" w:customStyle="1" w:styleId="aa">
    <w:name w:val=" Знак"/>
    <w:basedOn w:val="a2"/>
    <w:rsid w:val="004E5147"/>
    <w:pPr>
      <w:spacing w:after="160" w:line="240" w:lineRule="exact"/>
      <w:jc w:val="left"/>
    </w:pPr>
    <w:rPr>
      <w:rFonts w:ascii="Verdana" w:eastAsia="Times New Roman" w:hAnsi="Verdana"/>
      <w:lang w:val="en-US"/>
    </w:rPr>
  </w:style>
  <w:style w:type="character" w:styleId="ab">
    <w:name w:val="Hyperlink"/>
    <w:uiPriority w:val="99"/>
    <w:rsid w:val="004E5147"/>
    <w:rPr>
      <w:color w:val="0000FF"/>
      <w:u w:val="single"/>
    </w:rPr>
  </w:style>
  <w:style w:type="paragraph" w:customStyle="1" w:styleId="14">
    <w:name w:val="Знак1 Знак Знак Знак Знак Знак Знак Знак"/>
    <w:basedOn w:val="a2"/>
    <w:rsid w:val="004E5147"/>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4E5147"/>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4E5147"/>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4E5147"/>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4E5147"/>
    <w:pPr>
      <w:spacing w:before="100" w:beforeAutospacing="1" w:after="100" w:afterAutospacing="1"/>
      <w:jc w:val="left"/>
    </w:pPr>
    <w:rPr>
      <w:rFonts w:eastAsia="Times New Roman"/>
      <w:lang w:val="x-none" w:eastAsia="x-none"/>
    </w:rPr>
  </w:style>
  <w:style w:type="paragraph" w:customStyle="1" w:styleId="Times12">
    <w:name w:val="Times 12"/>
    <w:basedOn w:val="a2"/>
    <w:rsid w:val="004E5147"/>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4E5147"/>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4E5147"/>
    <w:rPr>
      <w:rFonts w:eastAsia="Times New Roman"/>
      <w:lang w:val="x-none" w:eastAsia="x-none"/>
    </w:rPr>
  </w:style>
  <w:style w:type="paragraph" w:customStyle="1" w:styleId="-6">
    <w:name w:val="Пункт-6"/>
    <w:basedOn w:val="a2"/>
    <w:rsid w:val="004E5147"/>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4E5147"/>
    <w:pPr>
      <w:ind w:firstLine="720"/>
      <w:jc w:val="both"/>
    </w:pPr>
    <w:rPr>
      <w:rFonts w:eastAsia="Times New Roman"/>
      <w:lang w:eastAsia="ru-RU"/>
    </w:rPr>
  </w:style>
  <w:style w:type="character" w:customStyle="1" w:styleId="26">
    <w:name w:val="Основной текст с отступом 2 Знак"/>
    <w:basedOn w:val="a3"/>
    <w:rsid w:val="004E5147"/>
  </w:style>
  <w:style w:type="paragraph" w:customStyle="1" w:styleId="34">
    <w:name w:val="Стиль3"/>
    <w:basedOn w:val="25"/>
    <w:rsid w:val="004E5147"/>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4E5147"/>
    <w:pPr>
      <w:suppressAutoHyphens/>
      <w:ind w:left="786"/>
      <w:jc w:val="both"/>
    </w:pPr>
    <w:rPr>
      <w:rFonts w:ascii="Arial" w:eastAsia="Times New Roman" w:hAnsi="Arial"/>
      <w:szCs w:val="20"/>
      <w:lang w:eastAsia="ar-SA"/>
    </w:rPr>
  </w:style>
  <w:style w:type="paragraph" w:customStyle="1" w:styleId="af">
    <w:name w:val="Таблица шапка"/>
    <w:basedOn w:val="a2"/>
    <w:rsid w:val="004E5147"/>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4E5147"/>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4E5147"/>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4E5147"/>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4E5147"/>
    <w:rPr>
      <w:rFonts w:ascii="Arial" w:eastAsia="Times New Roman" w:hAnsi="Arial" w:cs="Arial"/>
      <w:lang w:eastAsia="ru-RU"/>
    </w:rPr>
  </w:style>
  <w:style w:type="paragraph" w:customStyle="1" w:styleId="af2">
    <w:name w:val="Пункт б/н"/>
    <w:basedOn w:val="a2"/>
    <w:rsid w:val="004E5147"/>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4E5147"/>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4E5147"/>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4E5147"/>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4E5147"/>
  </w:style>
  <w:style w:type="paragraph" w:styleId="27">
    <w:name w:val="Body Text 2"/>
    <w:basedOn w:val="a2"/>
    <w:link w:val="28"/>
    <w:rsid w:val="004E5147"/>
    <w:pPr>
      <w:spacing w:after="120" w:line="480" w:lineRule="auto"/>
      <w:jc w:val="left"/>
    </w:pPr>
    <w:rPr>
      <w:rFonts w:eastAsia="Times New Roman"/>
      <w:lang w:eastAsia="ru-RU"/>
    </w:rPr>
  </w:style>
  <w:style w:type="character" w:customStyle="1" w:styleId="28">
    <w:name w:val="Основной текст 2 Знак"/>
    <w:basedOn w:val="a3"/>
    <w:link w:val="27"/>
    <w:rsid w:val="004E5147"/>
    <w:rPr>
      <w:rFonts w:eastAsia="Times New Roman"/>
      <w:lang w:eastAsia="ru-RU"/>
    </w:rPr>
  </w:style>
  <w:style w:type="paragraph" w:styleId="af7">
    <w:name w:val="Body Text"/>
    <w:basedOn w:val="a2"/>
    <w:link w:val="19"/>
    <w:rsid w:val="004E5147"/>
    <w:pPr>
      <w:spacing w:after="120"/>
      <w:jc w:val="left"/>
    </w:pPr>
    <w:rPr>
      <w:rFonts w:eastAsia="Times New Roman"/>
      <w:lang w:eastAsia="ru-RU"/>
    </w:rPr>
  </w:style>
  <w:style w:type="character" w:customStyle="1" w:styleId="af8">
    <w:name w:val="Основной текст Знак"/>
    <w:basedOn w:val="a3"/>
    <w:rsid w:val="004E5147"/>
  </w:style>
  <w:style w:type="paragraph" w:styleId="af9">
    <w:name w:val="Title"/>
    <w:aliases w:val="Знак"/>
    <w:basedOn w:val="a2"/>
    <w:link w:val="afa"/>
    <w:qFormat/>
    <w:rsid w:val="004E5147"/>
    <w:rPr>
      <w:rFonts w:eastAsia="Times New Roman"/>
      <w:szCs w:val="20"/>
      <w:lang w:eastAsia="ru-RU"/>
    </w:rPr>
  </w:style>
  <w:style w:type="character" w:customStyle="1" w:styleId="afa">
    <w:name w:val="Название Знак"/>
    <w:aliases w:val="Знак Знак"/>
    <w:basedOn w:val="a3"/>
    <w:link w:val="af9"/>
    <w:rsid w:val="004E5147"/>
    <w:rPr>
      <w:rFonts w:eastAsia="Times New Roman"/>
      <w:szCs w:val="20"/>
      <w:lang w:eastAsia="ru-RU"/>
    </w:rPr>
  </w:style>
  <w:style w:type="paragraph" w:customStyle="1" w:styleId="311">
    <w:name w:val="Основной текст 31"/>
    <w:basedOn w:val="a2"/>
    <w:rsid w:val="004E5147"/>
    <w:pPr>
      <w:suppressAutoHyphens/>
      <w:spacing w:after="120"/>
      <w:jc w:val="left"/>
    </w:pPr>
    <w:rPr>
      <w:rFonts w:eastAsia="Times New Roman"/>
      <w:sz w:val="16"/>
      <w:szCs w:val="20"/>
      <w:lang w:eastAsia="ru-RU"/>
    </w:rPr>
  </w:style>
  <w:style w:type="paragraph" w:customStyle="1" w:styleId="1a">
    <w:name w:val="Знак1"/>
    <w:basedOn w:val="a2"/>
    <w:rsid w:val="004E5147"/>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4E5147"/>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4E5147"/>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4E5147"/>
    <w:rPr>
      <w:rFonts w:ascii="Cambria" w:eastAsia="Times New Roman" w:hAnsi="Cambria"/>
      <w:b/>
      <w:bCs/>
      <w:sz w:val="26"/>
      <w:szCs w:val="26"/>
      <w:lang w:val="x-none" w:eastAsia="x-none"/>
    </w:rPr>
  </w:style>
  <w:style w:type="character" w:customStyle="1" w:styleId="41">
    <w:name w:val="Заголовок 4 Знак1"/>
    <w:aliases w:val="H4 Знак"/>
    <w:link w:val="4"/>
    <w:rsid w:val="004E5147"/>
    <w:rPr>
      <w:rFonts w:eastAsia="Arial Unicode MS"/>
      <w:b/>
      <w:bCs/>
      <w:sz w:val="28"/>
      <w:szCs w:val="28"/>
      <w:lang w:val="x-none" w:eastAsia="x-none"/>
    </w:rPr>
  </w:style>
  <w:style w:type="character" w:customStyle="1" w:styleId="51">
    <w:name w:val="Заголовок 5 Знак1"/>
    <w:aliases w:val="H5 Знак"/>
    <w:link w:val="5"/>
    <w:rsid w:val="004E5147"/>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4E5147"/>
    <w:rPr>
      <w:rFonts w:eastAsia="Times New Roman"/>
      <w:lang w:val="x-none" w:eastAsia="ru-RU"/>
    </w:rPr>
  </w:style>
  <w:style w:type="character" w:customStyle="1" w:styleId="81">
    <w:name w:val="Заголовок 8 Знак1"/>
    <w:link w:val="8"/>
    <w:rsid w:val="004E5147"/>
    <w:rPr>
      <w:rFonts w:eastAsia="Times New Roman"/>
      <w:i/>
      <w:iCs/>
      <w:lang w:val="x-none" w:eastAsia="ru-RU"/>
    </w:rPr>
  </w:style>
  <w:style w:type="character" w:customStyle="1" w:styleId="91">
    <w:name w:val="Заголовок 9 Знак1"/>
    <w:link w:val="9"/>
    <w:rsid w:val="004E5147"/>
    <w:rPr>
      <w:rFonts w:ascii="Arial" w:eastAsia="Times New Roman" w:hAnsi="Arial"/>
      <w:sz w:val="20"/>
      <w:szCs w:val="20"/>
      <w:lang w:val="x-none" w:eastAsia="ru-RU"/>
    </w:rPr>
  </w:style>
  <w:style w:type="character" w:customStyle="1" w:styleId="Titul">
    <w:name w:val="Titul Знак"/>
    <w:aliases w:val="Heder Знак Знак"/>
    <w:rsid w:val="004E5147"/>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4E5147"/>
    <w:rPr>
      <w:rFonts w:ascii="Arial" w:eastAsia="Times New Roman" w:hAnsi="Arial"/>
      <w:szCs w:val="20"/>
      <w:lang w:eastAsia="ar-SA"/>
    </w:rPr>
  </w:style>
  <w:style w:type="paragraph" w:customStyle="1" w:styleId="ConsNormal">
    <w:name w:val="ConsNormal"/>
    <w:rsid w:val="004E5147"/>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4E5147"/>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4E5147"/>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4E5147"/>
  </w:style>
  <w:style w:type="character" w:styleId="afc">
    <w:name w:val="annotation reference"/>
    <w:uiPriority w:val="99"/>
    <w:rsid w:val="004E5147"/>
    <w:rPr>
      <w:sz w:val="16"/>
      <w:szCs w:val="16"/>
    </w:rPr>
  </w:style>
  <w:style w:type="paragraph" w:styleId="afd">
    <w:name w:val="annotation text"/>
    <w:basedOn w:val="a2"/>
    <w:link w:val="1b"/>
    <w:uiPriority w:val="99"/>
    <w:rsid w:val="004E5147"/>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4E5147"/>
    <w:rPr>
      <w:sz w:val="20"/>
      <w:szCs w:val="20"/>
    </w:rPr>
  </w:style>
  <w:style w:type="character" w:customStyle="1" w:styleId="1b">
    <w:name w:val="Текст примечания Знак1"/>
    <w:link w:val="afd"/>
    <w:uiPriority w:val="99"/>
    <w:rsid w:val="004E5147"/>
    <w:rPr>
      <w:rFonts w:eastAsia="Times New Roman"/>
      <w:sz w:val="20"/>
      <w:szCs w:val="20"/>
      <w:lang w:val="x-none" w:eastAsia="ru-RU"/>
    </w:rPr>
  </w:style>
  <w:style w:type="paragraph" w:styleId="aff">
    <w:name w:val="annotation subject"/>
    <w:basedOn w:val="afd"/>
    <w:next w:val="afd"/>
    <w:link w:val="1c"/>
    <w:uiPriority w:val="99"/>
    <w:rsid w:val="004E5147"/>
    <w:rPr>
      <w:b/>
      <w:bCs/>
    </w:rPr>
  </w:style>
  <w:style w:type="character" w:customStyle="1" w:styleId="aff0">
    <w:name w:val="Тема примечания Знак"/>
    <w:basedOn w:val="afe"/>
    <w:uiPriority w:val="99"/>
    <w:rsid w:val="004E5147"/>
    <w:rPr>
      <w:b/>
      <w:bCs/>
      <w:sz w:val="20"/>
      <w:szCs w:val="20"/>
    </w:rPr>
  </w:style>
  <w:style w:type="character" w:customStyle="1" w:styleId="1c">
    <w:name w:val="Тема примечания Знак1"/>
    <w:link w:val="aff"/>
    <w:uiPriority w:val="99"/>
    <w:rsid w:val="004E5147"/>
    <w:rPr>
      <w:rFonts w:eastAsia="Times New Roman"/>
      <w:b/>
      <w:bCs/>
      <w:sz w:val="20"/>
      <w:szCs w:val="20"/>
      <w:lang w:val="x-none" w:eastAsia="ru-RU"/>
    </w:rPr>
  </w:style>
  <w:style w:type="paragraph" w:styleId="aff1">
    <w:name w:val="Balloon Text"/>
    <w:basedOn w:val="a2"/>
    <w:link w:val="1d"/>
    <w:uiPriority w:val="99"/>
    <w:rsid w:val="004E5147"/>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4E5147"/>
    <w:rPr>
      <w:rFonts w:ascii="Tahoma" w:hAnsi="Tahoma" w:cs="Tahoma"/>
      <w:sz w:val="16"/>
      <w:szCs w:val="16"/>
    </w:rPr>
  </w:style>
  <w:style w:type="character" w:customStyle="1" w:styleId="1d">
    <w:name w:val="Текст выноски Знак1"/>
    <w:link w:val="aff1"/>
    <w:uiPriority w:val="99"/>
    <w:rsid w:val="004E5147"/>
    <w:rPr>
      <w:rFonts w:ascii="Tahoma" w:eastAsia="Times New Roman" w:hAnsi="Tahoma"/>
      <w:sz w:val="16"/>
      <w:szCs w:val="16"/>
      <w:lang w:val="x-none" w:eastAsia="ru-RU"/>
    </w:rPr>
  </w:style>
  <w:style w:type="character" w:customStyle="1" w:styleId="210">
    <w:name w:val="Основной текст с отступом 2 Знак1"/>
    <w:link w:val="25"/>
    <w:rsid w:val="004E5147"/>
    <w:rPr>
      <w:rFonts w:eastAsia="Times New Roman"/>
      <w:lang w:eastAsia="ru-RU"/>
    </w:rPr>
  </w:style>
  <w:style w:type="paragraph" w:styleId="36">
    <w:name w:val="Body Text Indent 3"/>
    <w:basedOn w:val="a2"/>
    <w:link w:val="37"/>
    <w:rsid w:val="004E5147"/>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4E5147"/>
    <w:rPr>
      <w:rFonts w:eastAsia="Times New Roman"/>
      <w:color w:val="0000FF"/>
      <w:u w:val="single"/>
      <w:lang w:val="x-none" w:eastAsia="ru-RU"/>
    </w:rPr>
  </w:style>
  <w:style w:type="character" w:customStyle="1" w:styleId="labelheaderlevel21">
    <w:name w:val="label_header_level_21"/>
    <w:rsid w:val="004E5147"/>
    <w:rPr>
      <w:b/>
      <w:bCs/>
      <w:color w:val="0000FF"/>
      <w:sz w:val="20"/>
      <w:szCs w:val="20"/>
    </w:rPr>
  </w:style>
  <w:style w:type="paragraph" w:styleId="29">
    <w:name w:val="List 2"/>
    <w:basedOn w:val="a2"/>
    <w:semiHidden/>
    <w:rsid w:val="004E5147"/>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4E5147"/>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4E5147"/>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4E5147"/>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4E5147"/>
    <w:rPr>
      <w:rFonts w:eastAsia="Times New Roman"/>
      <w:sz w:val="16"/>
      <w:szCs w:val="16"/>
      <w:lang w:val="x-none" w:eastAsia="ru-RU"/>
    </w:rPr>
  </w:style>
  <w:style w:type="paragraph" w:customStyle="1" w:styleId="1e">
    <w:name w:val="заголовок 1"/>
    <w:basedOn w:val="a2"/>
    <w:next w:val="a2"/>
    <w:rsid w:val="004E5147"/>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4E5147"/>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4E5147"/>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4E514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4E5147"/>
    <w:rPr>
      <w:rFonts w:ascii="Consolas" w:hAnsi="Consolas" w:cs="Consolas"/>
      <w:sz w:val="20"/>
      <w:szCs w:val="20"/>
    </w:rPr>
  </w:style>
  <w:style w:type="character" w:customStyle="1" w:styleId="HTML1">
    <w:name w:val="Стандартный HTML Знак1"/>
    <w:link w:val="HTML"/>
    <w:semiHidden/>
    <w:rsid w:val="004E5147"/>
    <w:rPr>
      <w:rFonts w:ascii="Courier New" w:eastAsia="Times New Roman" w:hAnsi="Courier New"/>
      <w:sz w:val="20"/>
      <w:szCs w:val="20"/>
      <w:lang w:val="x-none" w:eastAsia="ru-RU"/>
    </w:rPr>
  </w:style>
  <w:style w:type="character" w:customStyle="1" w:styleId="19">
    <w:name w:val="Основной текст Знак1"/>
    <w:link w:val="af7"/>
    <w:rsid w:val="004E5147"/>
    <w:rPr>
      <w:rFonts w:eastAsia="Times New Roman"/>
      <w:lang w:eastAsia="ru-RU"/>
    </w:rPr>
  </w:style>
  <w:style w:type="paragraph" w:styleId="aff5">
    <w:name w:val="footnote text"/>
    <w:basedOn w:val="a2"/>
    <w:link w:val="1f"/>
    <w:rsid w:val="004E5147"/>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4E5147"/>
    <w:rPr>
      <w:sz w:val="20"/>
      <w:szCs w:val="20"/>
    </w:rPr>
  </w:style>
  <w:style w:type="character" w:customStyle="1" w:styleId="1f">
    <w:name w:val="Текст сноски Знак1"/>
    <w:link w:val="aff5"/>
    <w:rsid w:val="004E5147"/>
    <w:rPr>
      <w:rFonts w:eastAsia="Times New Roman"/>
      <w:snapToGrid w:val="0"/>
      <w:szCs w:val="20"/>
      <w:lang w:val="x-none" w:eastAsia="ru-RU"/>
    </w:rPr>
  </w:style>
  <w:style w:type="character" w:customStyle="1" w:styleId="FontStyle15">
    <w:name w:val="Font Style15"/>
    <w:rsid w:val="004E5147"/>
    <w:rPr>
      <w:rFonts w:ascii="Times New Roman" w:hAnsi="Times New Roman" w:cs="Times New Roman"/>
      <w:sz w:val="26"/>
      <w:szCs w:val="26"/>
    </w:rPr>
  </w:style>
  <w:style w:type="paragraph" w:customStyle="1" w:styleId="2b">
    <w:name w:val="Уровень2"/>
    <w:basedOn w:val="a2"/>
    <w:rsid w:val="004E5147"/>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4E5147"/>
    <w:pPr>
      <w:tabs>
        <w:tab w:val="clear" w:pos="927"/>
        <w:tab w:val="num" w:pos="360"/>
        <w:tab w:val="num" w:pos="2160"/>
      </w:tabs>
      <w:ind w:left="2160" w:hanging="180"/>
    </w:pPr>
  </w:style>
  <w:style w:type="paragraph" w:customStyle="1" w:styleId="aff7">
    <w:name w:val="Заголовок статьи"/>
    <w:basedOn w:val="a2"/>
    <w:next w:val="a2"/>
    <w:rsid w:val="004E5147"/>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4E5147"/>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4E5147"/>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4E5147"/>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4E5147"/>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4E5147"/>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4E5147"/>
    <w:rPr>
      <w:rFonts w:ascii="Consolas" w:hAnsi="Consolas" w:cs="Consolas"/>
      <w:sz w:val="21"/>
      <w:szCs w:val="21"/>
    </w:rPr>
  </w:style>
  <w:style w:type="character" w:customStyle="1" w:styleId="1f0">
    <w:name w:val="Текст Знак1"/>
    <w:link w:val="aff8"/>
    <w:rsid w:val="004E5147"/>
    <w:rPr>
      <w:rFonts w:ascii="Courier New" w:eastAsia="Times New Roman" w:hAnsi="Courier New"/>
      <w:snapToGrid w:val="0"/>
      <w:sz w:val="20"/>
      <w:szCs w:val="20"/>
      <w:lang w:val="x-none" w:eastAsia="ru-RU"/>
    </w:rPr>
  </w:style>
  <w:style w:type="paragraph" w:styleId="affa">
    <w:name w:val="Block Text"/>
    <w:basedOn w:val="a2"/>
    <w:rsid w:val="004E5147"/>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4E5147"/>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4E5147"/>
    <w:rPr>
      <w:rFonts w:ascii="Tahoma" w:hAnsi="Tahoma" w:cs="Tahoma"/>
      <w:sz w:val="16"/>
      <w:szCs w:val="16"/>
    </w:rPr>
  </w:style>
  <w:style w:type="character" w:customStyle="1" w:styleId="1f1">
    <w:name w:val="Схема документа Знак1"/>
    <w:link w:val="affb"/>
    <w:uiPriority w:val="99"/>
    <w:semiHidden/>
    <w:rsid w:val="004E5147"/>
    <w:rPr>
      <w:rFonts w:ascii="Tahoma" w:eastAsia="Times New Roman" w:hAnsi="Tahoma"/>
      <w:szCs w:val="20"/>
      <w:shd w:val="clear" w:color="auto" w:fill="000080"/>
      <w:lang w:val="x-none" w:eastAsia="ru-RU"/>
    </w:rPr>
  </w:style>
  <w:style w:type="paragraph" w:styleId="43">
    <w:name w:val="toc 4"/>
    <w:basedOn w:val="a2"/>
    <w:next w:val="a2"/>
    <w:autoRedefine/>
    <w:semiHidden/>
    <w:rsid w:val="004E5147"/>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4E5147"/>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4E5147"/>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4E5147"/>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4E5147"/>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4E5147"/>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4E5147"/>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4E5147"/>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4E5147"/>
    <w:rPr>
      <w:color w:val="800080"/>
      <w:u w:val="single"/>
    </w:rPr>
  </w:style>
  <w:style w:type="paragraph" w:customStyle="1" w:styleId="2c">
    <w:name w:val="Пункт_2"/>
    <w:basedOn w:val="a2"/>
    <w:rsid w:val="004E5147"/>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4E5147"/>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4E5147"/>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4E5147"/>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4E5147"/>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4E5147"/>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4E5147"/>
    <w:rPr>
      <w:b/>
      <w:i/>
      <w:shd w:val="clear" w:color="auto" w:fill="FFFF99"/>
    </w:rPr>
  </w:style>
  <w:style w:type="paragraph" w:customStyle="1" w:styleId="02statia2">
    <w:name w:val="02statia2"/>
    <w:basedOn w:val="a2"/>
    <w:rsid w:val="004E5147"/>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4E5147"/>
    <w:rPr>
      <w:bCs/>
      <w:sz w:val="22"/>
      <w:szCs w:val="22"/>
    </w:rPr>
  </w:style>
  <w:style w:type="paragraph" w:customStyle="1" w:styleId="afff3">
    <w:name w:val="маркированный"/>
    <w:basedOn w:val="a2"/>
    <w:semiHidden/>
    <w:rsid w:val="004E5147"/>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4E5147"/>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4E5147"/>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4E5147"/>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4E5147"/>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4E5147"/>
    <w:rPr>
      <w:rFonts w:eastAsia="Times New Roman"/>
      <w:sz w:val="20"/>
      <w:lang w:eastAsia="ru-RU"/>
    </w:rPr>
  </w:style>
  <w:style w:type="paragraph" w:customStyle="1" w:styleId="afff6">
    <w:name w:val="АриалТабл"/>
    <w:basedOn w:val="af1"/>
    <w:rsid w:val="004E5147"/>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4E5147"/>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4E5147"/>
    <w:rPr>
      <w:rFonts w:eastAsia="Times New Roman"/>
      <w:sz w:val="20"/>
      <w:szCs w:val="20"/>
      <w:lang w:val="x-none" w:eastAsia="ru-RU"/>
    </w:rPr>
  </w:style>
  <w:style w:type="table" w:styleId="afff9">
    <w:name w:val="Table Grid"/>
    <w:basedOn w:val="a4"/>
    <w:uiPriority w:val="59"/>
    <w:rsid w:val="004E5147"/>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4E5147"/>
  </w:style>
  <w:style w:type="character" w:customStyle="1" w:styleId="afffb">
    <w:name w:val="Подпункт Знак"/>
    <w:rsid w:val="004E5147"/>
    <w:rPr>
      <w:sz w:val="28"/>
      <w:lang w:val="ru-RU" w:eastAsia="ru-RU" w:bidi="ar-SA"/>
    </w:rPr>
  </w:style>
  <w:style w:type="character" w:customStyle="1" w:styleId="FontStyle11">
    <w:name w:val="Font Style11"/>
    <w:rsid w:val="004E5147"/>
    <w:rPr>
      <w:rFonts w:ascii="Times New Roman" w:hAnsi="Times New Roman" w:cs="Times New Roman"/>
      <w:sz w:val="26"/>
      <w:szCs w:val="26"/>
    </w:rPr>
  </w:style>
  <w:style w:type="character" w:customStyle="1" w:styleId="211">
    <w:name w:val="Заголовок 2 Знак1"/>
    <w:rsid w:val="004E5147"/>
    <w:rPr>
      <w:b/>
      <w:snapToGrid w:val="0"/>
      <w:sz w:val="28"/>
      <w:lang w:val="ru-RU" w:eastAsia="ru-RU" w:bidi="ar-SA"/>
    </w:rPr>
  </w:style>
  <w:style w:type="character" w:customStyle="1" w:styleId="Sp1">
    <w:name w:val="Sp1 Знак Знак"/>
    <w:rsid w:val="004E5147"/>
    <w:rPr>
      <w:b/>
      <w:bCs/>
      <w:kern w:val="24"/>
      <w:sz w:val="24"/>
      <w:szCs w:val="24"/>
      <w:lang w:val="ru-RU" w:eastAsia="ru-RU" w:bidi="ar-SA"/>
    </w:rPr>
  </w:style>
  <w:style w:type="numbering" w:customStyle="1" w:styleId="10">
    <w:name w:val="Стиль1"/>
    <w:uiPriority w:val="99"/>
    <w:rsid w:val="004E5147"/>
    <w:pPr>
      <w:numPr>
        <w:numId w:val="17"/>
      </w:numPr>
    </w:pPr>
  </w:style>
  <w:style w:type="numbering" w:customStyle="1" w:styleId="20">
    <w:name w:val="Стиль2"/>
    <w:uiPriority w:val="99"/>
    <w:rsid w:val="004E5147"/>
    <w:pPr>
      <w:numPr>
        <w:numId w:val="18"/>
      </w:numPr>
    </w:pPr>
  </w:style>
  <w:style w:type="paragraph" w:customStyle="1" w:styleId="afffc">
    <w:name w:val="Стиль начало"/>
    <w:basedOn w:val="a2"/>
    <w:rsid w:val="004E5147"/>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4E5147"/>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4E5147"/>
    <w:rPr>
      <w:rFonts w:ascii="Times New Roman" w:hAnsi="Times New Roman" w:cs="Times New Roman"/>
      <w:sz w:val="26"/>
      <w:szCs w:val="26"/>
    </w:rPr>
  </w:style>
  <w:style w:type="character" w:customStyle="1" w:styleId="FontStyle57">
    <w:name w:val="Font Style57"/>
    <w:rsid w:val="004E5147"/>
    <w:rPr>
      <w:rFonts w:ascii="Times New Roman" w:hAnsi="Times New Roman" w:cs="Times New Roman"/>
      <w:b/>
      <w:bCs/>
      <w:sz w:val="20"/>
      <w:szCs w:val="20"/>
    </w:rPr>
  </w:style>
  <w:style w:type="paragraph" w:customStyle="1" w:styleId="Style20">
    <w:name w:val="Style20"/>
    <w:basedOn w:val="a2"/>
    <w:rsid w:val="004E5147"/>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4E5147"/>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4E5147"/>
    <w:rPr>
      <w:rFonts w:ascii="Arial" w:eastAsia="Times New Roman" w:hAnsi="Arial"/>
      <w:szCs w:val="20"/>
      <w:lang w:eastAsia="ar-SA"/>
    </w:rPr>
  </w:style>
  <w:style w:type="paragraph" w:styleId="2d">
    <w:name w:val="envelope return"/>
    <w:basedOn w:val="a2"/>
    <w:rsid w:val="004E5147"/>
    <w:pPr>
      <w:spacing w:after="60"/>
      <w:jc w:val="both"/>
    </w:pPr>
    <w:rPr>
      <w:rFonts w:ascii="Arial" w:eastAsia="Times New Roman" w:hAnsi="Arial" w:cs="Arial"/>
      <w:sz w:val="20"/>
      <w:szCs w:val="20"/>
      <w:lang w:eastAsia="ru-RU"/>
    </w:rPr>
  </w:style>
  <w:style w:type="paragraph" w:customStyle="1" w:styleId="ConsPlusCell">
    <w:name w:val="ConsPlusCell"/>
    <w:rsid w:val="004E5147"/>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4E5147"/>
    <w:pPr>
      <w:spacing w:after="200" w:line="276" w:lineRule="auto"/>
      <w:ind w:left="720"/>
      <w:contextualSpacing/>
      <w:jc w:val="left"/>
    </w:pPr>
    <w:rPr>
      <w:rFonts w:ascii="Calibri" w:eastAsia="Calibri" w:hAnsi="Calibri"/>
      <w:sz w:val="22"/>
      <w:szCs w:val="22"/>
    </w:rPr>
  </w:style>
  <w:style w:type="character" w:customStyle="1" w:styleId="rvts30">
    <w:name w:val="rvts30"/>
    <w:rsid w:val="004E5147"/>
    <w:rPr>
      <w:rFonts w:ascii="Times New Roman" w:hAnsi="Times New Roman" w:cs="Times New Roman" w:hint="default"/>
      <w:sz w:val="22"/>
      <w:szCs w:val="22"/>
    </w:rPr>
  </w:style>
  <w:style w:type="paragraph" w:customStyle="1" w:styleId="-3">
    <w:name w:val="Пункт-3"/>
    <w:basedOn w:val="a2"/>
    <w:rsid w:val="004E5147"/>
    <w:pPr>
      <w:tabs>
        <w:tab w:val="num" w:pos="1985"/>
      </w:tabs>
      <w:ind w:firstLine="709"/>
      <w:jc w:val="both"/>
    </w:pPr>
    <w:rPr>
      <w:rFonts w:eastAsia="Times New Roman"/>
      <w:sz w:val="28"/>
      <w:lang w:eastAsia="ru-RU"/>
    </w:rPr>
  </w:style>
  <w:style w:type="paragraph" w:customStyle="1" w:styleId="-4">
    <w:name w:val="Пункт-4"/>
    <w:basedOn w:val="a2"/>
    <w:rsid w:val="004E5147"/>
    <w:pPr>
      <w:tabs>
        <w:tab w:val="num" w:pos="1985"/>
      </w:tabs>
      <w:ind w:firstLine="709"/>
      <w:jc w:val="both"/>
    </w:pPr>
    <w:rPr>
      <w:rFonts w:eastAsia="Times New Roman"/>
      <w:sz w:val="28"/>
      <w:lang w:eastAsia="ru-RU"/>
    </w:rPr>
  </w:style>
  <w:style w:type="paragraph" w:customStyle="1" w:styleId="-5">
    <w:name w:val="Пункт-5"/>
    <w:basedOn w:val="a2"/>
    <w:rsid w:val="004E5147"/>
    <w:pPr>
      <w:tabs>
        <w:tab w:val="num" w:pos="1985"/>
      </w:tabs>
      <w:ind w:firstLine="709"/>
      <w:jc w:val="both"/>
    </w:pPr>
    <w:rPr>
      <w:rFonts w:eastAsia="Times New Roman"/>
      <w:sz w:val="28"/>
      <w:lang w:eastAsia="ru-RU"/>
    </w:rPr>
  </w:style>
  <w:style w:type="paragraph" w:customStyle="1" w:styleId="-7">
    <w:name w:val="Пункт-7"/>
    <w:basedOn w:val="a2"/>
    <w:rsid w:val="004E5147"/>
    <w:pPr>
      <w:tabs>
        <w:tab w:val="num" w:pos="360"/>
      </w:tabs>
      <w:ind w:firstLine="709"/>
      <w:jc w:val="both"/>
    </w:pPr>
    <w:rPr>
      <w:rFonts w:eastAsia="Times New Roman"/>
      <w:sz w:val="28"/>
      <w:lang w:eastAsia="ru-RU"/>
    </w:rPr>
  </w:style>
  <w:style w:type="character" w:customStyle="1" w:styleId="rvts36">
    <w:name w:val="rvts36"/>
    <w:rsid w:val="004E5147"/>
    <w:rPr>
      <w:rFonts w:ascii="Times New Roman" w:hAnsi="Times New Roman" w:cs="Times New Roman" w:hint="default"/>
      <w:color w:val="000000"/>
      <w:sz w:val="22"/>
      <w:szCs w:val="22"/>
    </w:rPr>
  </w:style>
  <w:style w:type="paragraph" w:styleId="afffe">
    <w:name w:val="Subtitle"/>
    <w:basedOn w:val="a2"/>
    <w:link w:val="affff"/>
    <w:qFormat/>
    <w:rsid w:val="004E5147"/>
    <w:pPr>
      <w:ind w:left="1620"/>
      <w:jc w:val="left"/>
    </w:pPr>
    <w:rPr>
      <w:rFonts w:eastAsia="Times New Roman"/>
      <w:b/>
      <w:bCs/>
      <w:sz w:val="20"/>
      <w:lang w:val="x-none" w:eastAsia="ru-RU"/>
    </w:rPr>
  </w:style>
  <w:style w:type="character" w:customStyle="1" w:styleId="affff">
    <w:name w:val="Подзаголовок Знак"/>
    <w:basedOn w:val="a3"/>
    <w:link w:val="afffe"/>
    <w:rsid w:val="004E5147"/>
    <w:rPr>
      <w:rFonts w:eastAsia="Times New Roman"/>
      <w:b/>
      <w:bCs/>
      <w:sz w:val="20"/>
      <w:lang w:val="x-none" w:eastAsia="ru-RU"/>
    </w:rPr>
  </w:style>
  <w:style w:type="paragraph" w:customStyle="1" w:styleId="-">
    <w:name w:val="Контракт-раздел"/>
    <w:basedOn w:val="a2"/>
    <w:next w:val="-0"/>
    <w:rsid w:val="004E5147"/>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4E5147"/>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4E5147"/>
    <w:pPr>
      <w:numPr>
        <w:ilvl w:val="2"/>
        <w:numId w:val="19"/>
      </w:numPr>
      <w:jc w:val="both"/>
    </w:pPr>
    <w:rPr>
      <w:rFonts w:eastAsia="Times New Roman"/>
      <w:lang w:eastAsia="ru-RU"/>
    </w:rPr>
  </w:style>
  <w:style w:type="paragraph" w:customStyle="1" w:styleId="-2">
    <w:name w:val="Контракт-подподпункт"/>
    <w:basedOn w:val="a2"/>
    <w:rsid w:val="004E5147"/>
    <w:pPr>
      <w:numPr>
        <w:ilvl w:val="3"/>
        <w:numId w:val="19"/>
      </w:numPr>
      <w:jc w:val="both"/>
    </w:pPr>
    <w:rPr>
      <w:rFonts w:eastAsia="Times New Roman"/>
      <w:lang w:eastAsia="ru-RU"/>
    </w:rPr>
  </w:style>
  <w:style w:type="paragraph" w:customStyle="1" w:styleId="44">
    <w:name w:val="Знак4"/>
    <w:basedOn w:val="a2"/>
    <w:rsid w:val="004E5147"/>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4E5147"/>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4E5147"/>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4E5147"/>
    <w:rPr>
      <w:rFonts w:eastAsia="Times New Roman"/>
      <w:sz w:val="28"/>
      <w:szCs w:val="28"/>
      <w:lang w:val="x-none" w:eastAsia="x-none"/>
    </w:rPr>
  </w:style>
  <w:style w:type="paragraph" w:customStyle="1" w:styleId="affff0">
    <w:name w:val="Примечание"/>
    <w:basedOn w:val="a2"/>
    <w:link w:val="affff1"/>
    <w:rsid w:val="004E5147"/>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4E5147"/>
    <w:rPr>
      <w:rFonts w:eastAsia="Times New Roman"/>
      <w:spacing w:val="20"/>
      <w:szCs w:val="28"/>
      <w:lang w:val="x-none" w:eastAsia="x-none"/>
    </w:rPr>
  </w:style>
  <w:style w:type="character" w:customStyle="1" w:styleId="Heder1">
    <w:name w:val="Heder Знак1"/>
    <w:aliases w:val="Titul Знак Знак1"/>
    <w:locked/>
    <w:rsid w:val="004E5147"/>
    <w:rPr>
      <w:rFonts w:cs="Times New Roman"/>
      <w:i/>
      <w:snapToGrid w:val="0"/>
      <w:lang w:val="ru-RU" w:eastAsia="ru-RU" w:bidi="ar-SA"/>
    </w:rPr>
  </w:style>
  <w:style w:type="paragraph" w:styleId="affff2">
    <w:name w:val="No Spacing"/>
    <w:uiPriority w:val="1"/>
    <w:qFormat/>
    <w:rsid w:val="004E5147"/>
    <w:pPr>
      <w:jc w:val="left"/>
    </w:pPr>
    <w:rPr>
      <w:rFonts w:ascii="Arial" w:eastAsia="Times New Roman" w:hAnsi="Arial"/>
      <w:lang w:eastAsia="ru-RU"/>
    </w:rPr>
  </w:style>
  <w:style w:type="paragraph" w:customStyle="1" w:styleId="Default">
    <w:name w:val="Default"/>
    <w:rsid w:val="004E5147"/>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4E5147"/>
  </w:style>
  <w:style w:type="paragraph" w:customStyle="1" w:styleId="affff3">
    <w:name w:val="Нормальный"/>
    <w:rsid w:val="004E5147"/>
    <w:pPr>
      <w:jc w:val="left"/>
    </w:pPr>
    <w:rPr>
      <w:rFonts w:eastAsia="Calibri"/>
      <w:sz w:val="20"/>
      <w:szCs w:val="20"/>
      <w:lang w:eastAsia="ru-RU"/>
    </w:rPr>
  </w:style>
  <w:style w:type="paragraph" w:customStyle="1" w:styleId="Normal1">
    <w:name w:val="Normal1"/>
    <w:rsid w:val="004E5147"/>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4E5147"/>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4E5147"/>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4E5147"/>
    <w:rPr>
      <w:lang w:val="ru-RU" w:eastAsia="ru-RU" w:bidi="ar-SA"/>
    </w:rPr>
  </w:style>
  <w:style w:type="character" w:styleId="affff5">
    <w:name w:val="footnote reference"/>
    <w:semiHidden/>
    <w:rsid w:val="004E5147"/>
    <w:rPr>
      <w:vertAlign w:val="superscript"/>
    </w:rPr>
  </w:style>
  <w:style w:type="paragraph" w:customStyle="1" w:styleId="2f">
    <w:name w:val="Знак Знак Знак2 Знак"/>
    <w:basedOn w:val="a2"/>
    <w:rsid w:val="004E5147"/>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4E5147"/>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4E5147"/>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4E5147"/>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4E5147"/>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4E5147"/>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4E5147"/>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4E5147"/>
    <w:pPr>
      <w:jc w:val="center"/>
    </w:pPr>
    <w:rPr>
      <w:b/>
      <w:bCs/>
    </w:rPr>
  </w:style>
  <w:style w:type="paragraph" w:customStyle="1" w:styleId="affff8">
    <w:name w:val="Знак Знак Знак Знак Знак Знак Знак Знак Знак Знак Знак Знак Знак"/>
    <w:basedOn w:val="a2"/>
    <w:rsid w:val="004E5147"/>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4E5147"/>
    <w:pPr>
      <w:spacing w:after="120" w:line="480" w:lineRule="auto"/>
      <w:ind w:left="283"/>
      <w:jc w:val="both"/>
    </w:pPr>
    <w:rPr>
      <w:rFonts w:eastAsia="Times New Roman"/>
      <w:szCs w:val="20"/>
      <w:lang w:eastAsia="ar-SA"/>
    </w:rPr>
  </w:style>
  <w:style w:type="paragraph" w:customStyle="1" w:styleId="xl66">
    <w:name w:val="xl66"/>
    <w:basedOn w:val="a2"/>
    <w:rsid w:val="004E5147"/>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4E5147"/>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4E5147"/>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4E5147"/>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4E5147"/>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4E5147"/>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4E5147"/>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4E5147"/>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4E5147"/>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4E5147"/>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4E5147"/>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4E5147"/>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4E5147"/>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4E5147"/>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4E5147"/>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4E5147"/>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4E5147"/>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4E5147"/>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4E5147"/>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4E5147"/>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4E5147"/>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4E5147"/>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4E5147"/>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4E5147"/>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4E5147"/>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4E5147"/>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4E5147"/>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4E5147"/>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4E5147"/>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4E5147"/>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4E5147"/>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4E5147"/>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4E5147"/>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4E5147"/>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4E5147"/>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4E5147"/>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4E5147"/>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4E5147"/>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4E5147"/>
    <w:pPr>
      <w:spacing w:before="100" w:beforeAutospacing="1" w:after="100" w:afterAutospacing="1"/>
      <w:jc w:val="left"/>
    </w:pPr>
    <w:rPr>
      <w:rFonts w:eastAsia="Times New Roman"/>
      <w:lang w:eastAsia="ru-RU"/>
    </w:rPr>
  </w:style>
  <w:style w:type="paragraph" w:customStyle="1" w:styleId="xl136">
    <w:name w:val="xl136"/>
    <w:basedOn w:val="a2"/>
    <w:rsid w:val="004E5147"/>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4E5147"/>
    <w:pPr>
      <w:spacing w:after="160" w:line="240" w:lineRule="exact"/>
      <w:jc w:val="left"/>
    </w:pPr>
    <w:rPr>
      <w:rFonts w:ascii="Verdana" w:eastAsia="Times New Roman" w:hAnsi="Verdana"/>
      <w:lang w:val="en-US"/>
    </w:rPr>
  </w:style>
  <w:style w:type="character" w:customStyle="1" w:styleId="2f1">
    <w:name w:val="Основной шрифт абзаца2"/>
    <w:rsid w:val="004E5147"/>
  </w:style>
  <w:style w:type="character" w:styleId="affff9">
    <w:name w:val="Strong"/>
    <w:uiPriority w:val="22"/>
    <w:qFormat/>
    <w:rsid w:val="004E5147"/>
    <w:rPr>
      <w:b/>
      <w:bCs/>
    </w:rPr>
  </w:style>
  <w:style w:type="paragraph" w:customStyle="1" w:styleId="font5">
    <w:name w:val="font5"/>
    <w:basedOn w:val="a2"/>
    <w:rsid w:val="004E5147"/>
    <w:pPr>
      <w:spacing w:before="100" w:beforeAutospacing="1" w:after="100" w:afterAutospacing="1"/>
      <w:jc w:val="left"/>
    </w:pPr>
    <w:rPr>
      <w:rFonts w:eastAsia="Times New Roman"/>
      <w:b/>
      <w:lang w:eastAsia="ru-RU"/>
    </w:rPr>
  </w:style>
  <w:style w:type="paragraph" w:customStyle="1" w:styleId="font6">
    <w:name w:val="font6"/>
    <w:basedOn w:val="a2"/>
    <w:rsid w:val="004E5147"/>
    <w:pPr>
      <w:spacing w:before="100" w:beforeAutospacing="1" w:after="100" w:afterAutospacing="1"/>
      <w:jc w:val="left"/>
    </w:pPr>
    <w:rPr>
      <w:rFonts w:eastAsia="Times New Roman"/>
      <w:b/>
      <w:color w:val="000000"/>
      <w:lang w:eastAsia="ru-RU"/>
    </w:rPr>
  </w:style>
  <w:style w:type="paragraph" w:customStyle="1" w:styleId="font7">
    <w:name w:val="font7"/>
    <w:basedOn w:val="a2"/>
    <w:rsid w:val="004E5147"/>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4E5147"/>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4E5147"/>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4E5147"/>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4E5147"/>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4E5147"/>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4E5147"/>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4E5147"/>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4E5147"/>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4E5147"/>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4E5147"/>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4E5147"/>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4E5147"/>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4E5147"/>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4E5147"/>
    <w:rPr>
      <w:rFonts w:ascii="Verdana" w:hAnsi="Verdana" w:cs="Verdana"/>
      <w:lang w:val="en-US" w:eastAsia="en-US" w:bidi="ar-SA"/>
    </w:rPr>
  </w:style>
  <w:style w:type="paragraph" w:customStyle="1" w:styleId="1f9">
    <w:name w:val="Текст1"/>
    <w:basedOn w:val="a2"/>
    <w:rsid w:val="004E5147"/>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4E5147"/>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4E5147"/>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4E5147"/>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4E5147"/>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4E5147"/>
    <w:pPr>
      <w:spacing w:after="160" w:line="240" w:lineRule="exact"/>
      <w:jc w:val="left"/>
    </w:pPr>
    <w:rPr>
      <w:rFonts w:ascii="Verdana" w:eastAsia="Times New Roman" w:hAnsi="Verdana"/>
      <w:lang w:val="en-US"/>
    </w:rPr>
  </w:style>
  <w:style w:type="paragraph" w:customStyle="1" w:styleId="FR1">
    <w:name w:val="FR1"/>
    <w:rsid w:val="004E5147"/>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4E5147"/>
    <w:rPr>
      <w:rFonts w:ascii="Courier New" w:hAnsi="Courier New" w:cs="Courier New"/>
      <w:sz w:val="20"/>
      <w:szCs w:val="20"/>
      <w:lang w:val="x-none" w:eastAsia="ru-RU"/>
    </w:rPr>
  </w:style>
  <w:style w:type="paragraph" w:customStyle="1" w:styleId="ListParagraph">
    <w:name w:val="List Paragraph"/>
    <w:basedOn w:val="a2"/>
    <w:rsid w:val="004E5147"/>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4E5147"/>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4E5147"/>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4E5147"/>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4E5147"/>
    <w:pPr>
      <w:spacing w:after="160" w:line="240" w:lineRule="exact"/>
      <w:jc w:val="left"/>
    </w:pPr>
    <w:rPr>
      <w:rFonts w:ascii="Verdana" w:eastAsia="Times New Roman" w:hAnsi="Verdana"/>
      <w:lang w:val="en-US"/>
    </w:rPr>
  </w:style>
  <w:style w:type="paragraph" w:customStyle="1" w:styleId="1fb">
    <w:name w:val="Шапка 1"/>
    <w:next w:val="a2"/>
    <w:rsid w:val="004E5147"/>
    <w:rPr>
      <w:rFonts w:eastAsia="Times New Roman"/>
      <w:b/>
      <w:bCs/>
      <w:color w:val="0000FF"/>
      <w:spacing w:val="-4"/>
      <w:sz w:val="20"/>
      <w:szCs w:val="20"/>
      <w:lang w:eastAsia="ru-RU"/>
    </w:rPr>
  </w:style>
  <w:style w:type="paragraph" w:customStyle="1" w:styleId="2f2">
    <w:name w:val="Шапка 2"/>
    <w:next w:val="a2"/>
    <w:rsid w:val="004E5147"/>
    <w:rPr>
      <w:rFonts w:eastAsia="Times New Roman"/>
      <w:b/>
      <w:bCs/>
      <w:color w:val="0000FF"/>
      <w:spacing w:val="30"/>
      <w:lang w:eastAsia="ru-RU"/>
    </w:rPr>
  </w:style>
  <w:style w:type="paragraph" w:customStyle="1" w:styleId="3b">
    <w:name w:val="Шапка 3"/>
    <w:next w:val="a2"/>
    <w:rsid w:val="004E5147"/>
    <w:rPr>
      <w:rFonts w:eastAsia="Times New Roman"/>
      <w:b/>
      <w:bCs/>
      <w:color w:val="0000FF"/>
      <w:spacing w:val="-8"/>
      <w:sz w:val="22"/>
      <w:lang w:eastAsia="ru-RU"/>
    </w:rPr>
  </w:style>
  <w:style w:type="paragraph" w:customStyle="1" w:styleId="46">
    <w:name w:val="Шапка 4"/>
    <w:next w:val="a2"/>
    <w:rsid w:val="004E5147"/>
    <w:pPr>
      <w:spacing w:line="300" w:lineRule="exact"/>
    </w:pPr>
    <w:rPr>
      <w:rFonts w:eastAsia="Times New Roman"/>
      <w:b/>
      <w:bCs/>
      <w:color w:val="0000FF"/>
      <w:spacing w:val="32"/>
      <w:w w:val="110"/>
      <w:sz w:val="28"/>
      <w:lang w:eastAsia="ru-RU"/>
    </w:rPr>
  </w:style>
  <w:style w:type="paragraph" w:customStyle="1" w:styleId="53">
    <w:name w:val="Шапка 5"/>
    <w:next w:val="a2"/>
    <w:rsid w:val="004E5147"/>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4E5147"/>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4E5147"/>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4E5147"/>
    <w:pPr>
      <w:spacing w:after="160" w:line="240" w:lineRule="exact"/>
      <w:jc w:val="left"/>
    </w:pPr>
    <w:rPr>
      <w:rFonts w:ascii="Verdana" w:eastAsia="Times New Roman" w:hAnsi="Verdana"/>
      <w:lang w:val="en-US"/>
    </w:rPr>
  </w:style>
  <w:style w:type="paragraph" w:customStyle="1" w:styleId="ConsPlusNormal">
    <w:name w:val="ConsPlusNormal"/>
    <w:rsid w:val="004E5147"/>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4E5147"/>
    <w:pPr>
      <w:spacing w:after="160" w:line="240" w:lineRule="exact"/>
      <w:jc w:val="left"/>
    </w:pPr>
    <w:rPr>
      <w:rFonts w:ascii="Verdana" w:eastAsia="Times New Roman" w:hAnsi="Verdana"/>
      <w:lang w:val="en-US"/>
    </w:rPr>
  </w:style>
  <w:style w:type="paragraph" w:customStyle="1" w:styleId="Style3">
    <w:name w:val="Style3"/>
    <w:basedOn w:val="a2"/>
    <w:uiPriority w:val="99"/>
    <w:rsid w:val="004E5147"/>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4E5147"/>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4E5147"/>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4E5147"/>
    <w:pPr>
      <w:widowControl w:val="0"/>
      <w:autoSpaceDE w:val="0"/>
      <w:autoSpaceDN w:val="0"/>
      <w:adjustRightInd w:val="0"/>
      <w:jc w:val="left"/>
    </w:pPr>
    <w:rPr>
      <w:rFonts w:eastAsia="Times New Roman"/>
      <w:lang w:eastAsia="ru-RU"/>
    </w:rPr>
  </w:style>
  <w:style w:type="paragraph" w:customStyle="1" w:styleId="Style8">
    <w:name w:val="Style8"/>
    <w:basedOn w:val="a2"/>
    <w:rsid w:val="004E5147"/>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4E5147"/>
    <w:rPr>
      <w:rFonts w:ascii="Times New Roman" w:hAnsi="Times New Roman" w:cs="Times New Roman"/>
      <w:b/>
      <w:bCs/>
      <w:sz w:val="28"/>
      <w:szCs w:val="28"/>
    </w:rPr>
  </w:style>
  <w:style w:type="character" w:customStyle="1" w:styleId="FontStyle17">
    <w:name w:val="Font Style17"/>
    <w:uiPriority w:val="99"/>
    <w:rsid w:val="004E5147"/>
    <w:rPr>
      <w:rFonts w:ascii="Times New Roman" w:hAnsi="Times New Roman" w:cs="Times New Roman"/>
      <w:b/>
      <w:bCs/>
      <w:sz w:val="20"/>
      <w:szCs w:val="20"/>
    </w:rPr>
  </w:style>
  <w:style w:type="character" w:customStyle="1" w:styleId="FontStyle18">
    <w:name w:val="Font Style18"/>
    <w:uiPriority w:val="99"/>
    <w:rsid w:val="004E5147"/>
    <w:rPr>
      <w:rFonts w:ascii="Times New Roman" w:hAnsi="Times New Roman" w:cs="Times New Roman"/>
      <w:sz w:val="20"/>
      <w:szCs w:val="20"/>
    </w:rPr>
  </w:style>
  <w:style w:type="character" w:customStyle="1" w:styleId="FontStyle20">
    <w:name w:val="Font Style20"/>
    <w:uiPriority w:val="99"/>
    <w:rsid w:val="004E5147"/>
    <w:rPr>
      <w:rFonts w:ascii="Times New Roman" w:hAnsi="Times New Roman" w:cs="Times New Roman"/>
      <w:i/>
      <w:iCs/>
      <w:sz w:val="20"/>
      <w:szCs w:val="20"/>
    </w:rPr>
  </w:style>
  <w:style w:type="paragraph" w:customStyle="1" w:styleId="Style1">
    <w:name w:val="Style1"/>
    <w:basedOn w:val="a2"/>
    <w:rsid w:val="004E5147"/>
    <w:pPr>
      <w:widowControl w:val="0"/>
      <w:autoSpaceDE w:val="0"/>
      <w:autoSpaceDN w:val="0"/>
      <w:adjustRightInd w:val="0"/>
      <w:jc w:val="left"/>
    </w:pPr>
    <w:rPr>
      <w:rFonts w:eastAsia="Times New Roman"/>
      <w:lang w:eastAsia="ru-RU"/>
    </w:rPr>
  </w:style>
  <w:style w:type="paragraph" w:customStyle="1" w:styleId="Style6">
    <w:name w:val="Style6"/>
    <w:basedOn w:val="a2"/>
    <w:rsid w:val="004E5147"/>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4E5147"/>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4E5147"/>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4E5147"/>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4E5147"/>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4E5147"/>
    <w:pPr>
      <w:widowControl w:val="0"/>
      <w:autoSpaceDE w:val="0"/>
      <w:autoSpaceDN w:val="0"/>
      <w:adjustRightInd w:val="0"/>
      <w:jc w:val="left"/>
    </w:pPr>
    <w:rPr>
      <w:rFonts w:eastAsia="Times New Roman"/>
      <w:lang w:eastAsia="ru-RU"/>
    </w:rPr>
  </w:style>
  <w:style w:type="character" w:customStyle="1" w:styleId="FontStyle19">
    <w:name w:val="Font Style19"/>
    <w:rsid w:val="004E5147"/>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4E5147"/>
    <w:pPr>
      <w:spacing w:after="160" w:line="240" w:lineRule="exact"/>
      <w:jc w:val="left"/>
    </w:pPr>
    <w:rPr>
      <w:rFonts w:ascii="Verdana" w:eastAsia="Times New Roman" w:hAnsi="Verdana"/>
      <w:lang w:val="en-US"/>
    </w:rPr>
  </w:style>
  <w:style w:type="paragraph" w:customStyle="1" w:styleId="3c">
    <w:name w:val=" Знак Знак3"/>
    <w:basedOn w:val="a2"/>
    <w:rsid w:val="004E5147"/>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4E5147"/>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4E5147"/>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4E5147"/>
    <w:rPr>
      <w:sz w:val="20"/>
      <w:szCs w:val="20"/>
    </w:rPr>
  </w:style>
  <w:style w:type="character" w:customStyle="1" w:styleId="1ff">
    <w:name w:val=" Знак Знак1"/>
    <w:rsid w:val="004E5147"/>
  </w:style>
  <w:style w:type="character" w:customStyle="1" w:styleId="affffe">
    <w:name w:val=" Знак Знак"/>
    <w:rsid w:val="004E5147"/>
  </w:style>
  <w:style w:type="paragraph" w:customStyle="1" w:styleId="BodyText2">
    <w:name w:val="Body Text 2"/>
    <w:basedOn w:val="a2"/>
    <w:rsid w:val="004E5147"/>
    <w:pPr>
      <w:widowControl w:val="0"/>
      <w:ind w:firstLine="709"/>
      <w:jc w:val="both"/>
    </w:pPr>
    <w:rPr>
      <w:rFonts w:eastAsia="Times New Roman"/>
      <w:sz w:val="28"/>
      <w:szCs w:val="20"/>
      <w:lang w:eastAsia="ru-RU"/>
    </w:rPr>
  </w:style>
  <w:style w:type="paragraph" w:customStyle="1" w:styleId="afffff">
    <w:name w:val="Îáû÷íûé"/>
    <w:rsid w:val="004E5147"/>
    <w:pPr>
      <w:widowControl w:val="0"/>
      <w:jc w:val="left"/>
    </w:pPr>
    <w:rPr>
      <w:rFonts w:eastAsia="Times New Roman"/>
      <w:sz w:val="28"/>
      <w:szCs w:val="20"/>
      <w:lang w:eastAsia="ru-RU"/>
    </w:rPr>
  </w:style>
  <w:style w:type="paragraph" w:customStyle="1" w:styleId="PlainText1">
    <w:name w:val="Plain Text1"/>
    <w:basedOn w:val="a2"/>
    <w:rsid w:val="004E5147"/>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4E5147"/>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4E5147"/>
    <w:pPr>
      <w:spacing w:after="160" w:line="240" w:lineRule="exact"/>
      <w:jc w:val="left"/>
    </w:pPr>
    <w:rPr>
      <w:rFonts w:ascii="Verdana" w:eastAsia="Times New Roman" w:hAnsi="Verdana"/>
      <w:lang w:val="en-US"/>
    </w:rPr>
  </w:style>
  <w:style w:type="paragraph" w:customStyle="1" w:styleId="NoSpacing">
    <w:name w:val="No Spacing"/>
    <w:rsid w:val="004E5147"/>
    <w:pPr>
      <w:jc w:val="left"/>
    </w:pPr>
    <w:rPr>
      <w:rFonts w:ascii="Arial" w:eastAsia="Calibri" w:hAnsi="Arial" w:cs="Arial"/>
      <w:lang w:eastAsia="ru-RU"/>
    </w:rPr>
  </w:style>
  <w:style w:type="paragraph" w:customStyle="1" w:styleId="afffff0">
    <w:name w:val="ОбычныйТЗ"/>
    <w:basedOn w:val="a2"/>
    <w:rsid w:val="004E5147"/>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4E5147"/>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4E5147"/>
    <w:rPr>
      <w:rFonts w:ascii="Times New Roman" w:eastAsia="Times New Roman" w:hAnsi="Times New Roman" w:cs="Times New Roman"/>
      <w:spacing w:val="0"/>
      <w:sz w:val="28"/>
      <w:szCs w:val="28"/>
      <w:u w:val="single"/>
    </w:rPr>
  </w:style>
  <w:style w:type="character" w:customStyle="1" w:styleId="FontStyle12">
    <w:name w:val="Font Style12"/>
    <w:rsid w:val="004E5147"/>
    <w:rPr>
      <w:rFonts w:ascii="Times New Roman" w:hAnsi="Times New Roman" w:cs="Times New Roman" w:hint="default"/>
      <w:sz w:val="22"/>
      <w:szCs w:val="22"/>
    </w:rPr>
  </w:style>
  <w:style w:type="character" w:customStyle="1" w:styleId="apple-style-span">
    <w:name w:val="apple-style-span"/>
    <w:rsid w:val="004E5147"/>
    <w:rPr>
      <w:rFonts w:cs="Times New Roman"/>
    </w:rPr>
  </w:style>
  <w:style w:type="paragraph" w:customStyle="1" w:styleId="3d">
    <w:name w:val="Îñíîâíîé òåêñò 3"/>
    <w:basedOn w:val="af5"/>
    <w:rsid w:val="004E5147"/>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4E5147"/>
    <w:rPr>
      <w:rFonts w:cs="Times New Roman"/>
    </w:rPr>
  </w:style>
  <w:style w:type="paragraph" w:customStyle="1" w:styleId="bodytextindent20">
    <w:name w:val="bodytextindent2"/>
    <w:basedOn w:val="a2"/>
    <w:rsid w:val="004E5147"/>
    <w:pPr>
      <w:spacing w:before="100" w:beforeAutospacing="1" w:after="100" w:afterAutospacing="1"/>
      <w:jc w:val="left"/>
    </w:pPr>
    <w:rPr>
      <w:rFonts w:eastAsia="Calibri"/>
      <w:lang w:eastAsia="ru-RU"/>
    </w:rPr>
  </w:style>
  <w:style w:type="character" w:customStyle="1" w:styleId="object">
    <w:name w:val="object"/>
    <w:rsid w:val="004E5147"/>
    <w:rPr>
      <w:rFonts w:cs="Times New Roman"/>
    </w:rPr>
  </w:style>
  <w:style w:type="character" w:styleId="afffff1">
    <w:name w:val="Emphasis"/>
    <w:qFormat/>
    <w:rsid w:val="004E5147"/>
    <w:rPr>
      <w:rFonts w:cs="Times New Roman"/>
      <w:i/>
      <w:iCs/>
    </w:rPr>
  </w:style>
  <w:style w:type="paragraph" w:customStyle="1" w:styleId="afffff2">
    <w:name w:val="Знак Знак Знак"/>
    <w:basedOn w:val="a2"/>
    <w:rsid w:val="004E5147"/>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4E5147"/>
  </w:style>
  <w:style w:type="paragraph" w:customStyle="1" w:styleId="afffff3">
    <w:name w:val="Стиль"/>
    <w:rsid w:val="004E5147"/>
    <w:pPr>
      <w:widowControl w:val="0"/>
      <w:autoSpaceDE w:val="0"/>
      <w:autoSpaceDN w:val="0"/>
      <w:adjustRightInd w:val="0"/>
      <w:jc w:val="left"/>
    </w:pPr>
    <w:rPr>
      <w:rFonts w:eastAsia="Times New Roman"/>
      <w:lang w:eastAsia="ru-RU"/>
    </w:rPr>
  </w:style>
  <w:style w:type="paragraph" w:customStyle="1" w:styleId="2f4">
    <w:name w:val=" Знак2"/>
    <w:basedOn w:val="a2"/>
    <w:rsid w:val="004E5147"/>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4E5147"/>
    <w:rPr>
      <w:rFonts w:ascii="Calibri" w:eastAsia="Calibri" w:hAnsi="Calibri"/>
      <w:sz w:val="22"/>
      <w:szCs w:val="22"/>
    </w:rPr>
  </w:style>
  <w:style w:type="paragraph" w:customStyle="1" w:styleId="npb">
    <w:name w:val="npb"/>
    <w:basedOn w:val="a2"/>
    <w:rsid w:val="004E5147"/>
    <w:pPr>
      <w:spacing w:before="100" w:beforeAutospacing="1" w:after="100" w:afterAutospacing="1"/>
      <w:jc w:val="left"/>
    </w:pPr>
    <w:rPr>
      <w:rFonts w:eastAsia="Times New Roman"/>
      <w:lang w:val="de-DE" w:eastAsia="de-DE"/>
    </w:rPr>
  </w:style>
  <w:style w:type="paragraph" w:customStyle="1" w:styleId="xl63">
    <w:name w:val="xl63"/>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4E514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4E5147"/>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4E5147"/>
    <w:pPr>
      <w:ind w:left="3600" w:hanging="360"/>
      <w:jc w:val="both"/>
    </w:pPr>
    <w:rPr>
      <w:rFonts w:eastAsia="Times New Roman"/>
      <w:sz w:val="28"/>
      <w:lang w:eastAsia="ru-RU"/>
    </w:rPr>
  </w:style>
  <w:style w:type="paragraph" w:customStyle="1" w:styleId="3e">
    <w:name w:val="Подзаголовок_3"/>
    <w:basedOn w:val="a2"/>
    <w:uiPriority w:val="99"/>
    <w:rsid w:val="004E5147"/>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4E5147"/>
    <w:rPr>
      <w:rFonts w:ascii="Times New Roman" w:hAnsi="Times New Roman" w:cs="Times New Roman"/>
      <w:sz w:val="22"/>
      <w:szCs w:val="22"/>
    </w:rPr>
  </w:style>
  <w:style w:type="numbering" w:customStyle="1" w:styleId="2f5">
    <w:name w:val="Нет списка2"/>
    <w:next w:val="a5"/>
    <w:uiPriority w:val="99"/>
    <w:semiHidden/>
    <w:unhideWhenUsed/>
    <w:rsid w:val="004E5147"/>
  </w:style>
  <w:style w:type="numbering" w:customStyle="1" w:styleId="1110">
    <w:name w:val="Нет списка111"/>
    <w:next w:val="a5"/>
    <w:uiPriority w:val="99"/>
    <w:semiHidden/>
    <w:unhideWhenUsed/>
    <w:rsid w:val="004E5147"/>
  </w:style>
  <w:style w:type="table" w:customStyle="1" w:styleId="1ff1">
    <w:name w:val="Сетка таблицы1"/>
    <w:basedOn w:val="a4"/>
    <w:next w:val="afff9"/>
    <w:uiPriority w:val="59"/>
    <w:rsid w:val="004E5147"/>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11503</Words>
  <Characters>65573</Characters>
  <Application>Microsoft Office Word</Application>
  <DocSecurity>0</DocSecurity>
  <Lines>546</Lines>
  <Paragraphs>153</Paragraphs>
  <ScaleCrop>false</ScaleCrop>
  <Company>Организация</Company>
  <LinksUpToDate>false</LinksUpToDate>
  <CharactersWithSpaces>76923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2014-01-30T07:17:00Z</dcterms:created>
  <dcterms:modified xsi:type="dcterms:W3CDTF">2014-01-30T07:17:00Z</dcterms:modified>
</cp:coreProperties>
</file>