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49F" w:rsidRPr="0044749F" w:rsidRDefault="0044749F" w:rsidP="0044749F">
      <w:pPr>
        <w:rPr>
          <w:rFonts w:eastAsia="Times New Roman"/>
          <w:b/>
          <w:sz w:val="22"/>
          <w:szCs w:val="22"/>
          <w:lang w:eastAsia="ru-RU"/>
        </w:rPr>
      </w:pPr>
    </w:p>
    <w:p w:rsidR="0044749F" w:rsidRPr="0044749F" w:rsidRDefault="0044749F" w:rsidP="0044749F">
      <w:pPr>
        <w:suppressAutoHyphens/>
        <w:rPr>
          <w:rFonts w:eastAsia="Times New Roman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 xml:space="preserve">Техническое задание. 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Предмет закупки: поставка печени говяжьей.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  <w:sectPr w:rsidR="0044749F" w:rsidRPr="0044749F" w:rsidSect="00FF1639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44749F">
        <w:rPr>
          <w:rFonts w:eastAsia="Times New Roman"/>
          <w:color w:val="000000"/>
          <w:szCs w:val="20"/>
          <w:lang w:eastAsia="ar-SA"/>
        </w:rPr>
        <w:t>Обнинск 2013г.</w:t>
      </w: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4749F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672"/>
      </w:tblGrid>
      <w:tr w:rsidR="0044749F" w:rsidRPr="0044749F" w:rsidTr="000B78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4749F" w:rsidRPr="0044749F" w:rsidRDefault="0044749F" w:rsidP="0044749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4749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4749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44749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4749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44749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4749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44749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4749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44749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4749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44749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4749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44749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4749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44749F" w:rsidRPr="0044749F" w:rsidTr="000B78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Печень говяжья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Печень говяжья мороженая. Цвет ровный, темно-красный с коричневым оттенком, характерный для свежей печени, без наружных кровеносных сосудов, без желто-коричневых пятен от желчи. При  размораживании мясо плотное упругое.   Вкус и запах характерный свежему продукту, без посторонних запахов и привкусов.  При приготовлении  изделие из печени не должно горчить.</w:t>
            </w:r>
          </w:p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Энергетическая ценность  в 100г</w:t>
            </w:r>
            <w:proofErr w:type="gramStart"/>
            <w:r w:rsidRPr="0044749F">
              <w:rPr>
                <w:rFonts w:eastAsia="Times New Roman"/>
                <w:szCs w:val="20"/>
                <w:lang w:eastAsia="ar-SA"/>
              </w:rPr>
              <w:t>.п</w:t>
            </w:r>
            <w:proofErr w:type="gramEnd"/>
            <w:r w:rsidRPr="0044749F">
              <w:rPr>
                <w:rFonts w:eastAsia="Times New Roman"/>
                <w:szCs w:val="20"/>
                <w:lang w:eastAsia="ar-SA"/>
              </w:rPr>
              <w:t>родукта: -127ккал.</w:t>
            </w:r>
          </w:p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lastRenderedPageBreak/>
              <w:t>Пищевая ценность в 100г. продукта:</w:t>
            </w:r>
          </w:p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Белки-17,9г.</w:t>
            </w:r>
          </w:p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Жиры-3,7г.</w:t>
            </w:r>
          </w:p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Углеводы-5,3г.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lastRenderedPageBreak/>
              <w:t xml:space="preserve"> ГОСТ </w:t>
            </w:r>
          </w:p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 xml:space="preserve"> </w:t>
            </w:r>
            <w:proofErr w:type="gramStart"/>
            <w:r w:rsidRPr="0044749F">
              <w:rPr>
                <w:rFonts w:eastAsia="Times New Roman"/>
                <w:szCs w:val="20"/>
                <w:lang w:eastAsia="ar-SA"/>
              </w:rPr>
              <w:t>Р</w:t>
            </w:r>
            <w:proofErr w:type="gramEnd"/>
            <w:r w:rsidRPr="0044749F">
              <w:rPr>
                <w:rFonts w:eastAsia="Times New Roman"/>
                <w:szCs w:val="20"/>
                <w:lang w:eastAsia="ar-SA"/>
              </w:rPr>
              <w:t xml:space="preserve"> 51074-2003</w:t>
            </w:r>
          </w:p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4749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4749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921200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с 10 января 2014г. по 31 марта 2014г. отдельными партиями , 1 раз в неделю, с 08-00ч. до 13-00ч., по заявке.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 xml:space="preserve">Срок годности печени говяжьей при температуре хранения минус 18 не более 12 месяцев, остаточный  срок годности говядины на момент поставки должен составлять не </w:t>
            </w:r>
            <w:r w:rsidRPr="0044749F">
              <w:rPr>
                <w:rFonts w:eastAsia="Times New Roman"/>
                <w:szCs w:val="20"/>
                <w:lang w:eastAsia="ar-SA"/>
              </w:rPr>
              <w:lastRenderedPageBreak/>
              <w:t>менее 80%  от даты изготовления.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  <w:sectPr w:rsidR="0044749F" w:rsidRPr="0044749F" w:rsidSect="002060AC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Срок годности печени говяжьей при температуре хранения минус 18 не более 12 месяцев, остаточный  срок годности печени на момент поставки должен составлять не менее 80%  от даты изготовления.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jc w:val="both"/>
        <w:rPr>
          <w:rFonts w:eastAsia="Times New Roman"/>
          <w:lang w:eastAsia="ar-SA"/>
        </w:rPr>
      </w:pPr>
      <w:r w:rsidRPr="0044749F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 xml:space="preserve">Печень должна быть расфасована пластами (4-5кг.) в целлофановые пакеты от 10кг. до 20кг., а пакеты в картонные короба.   Упаковка должна быть чистая, целая без повреждений и обеспечивающая сохранность продукции от загрязнения. Каждая упаковка должна иметь </w:t>
            </w:r>
            <w:r w:rsidRPr="0044749F">
              <w:rPr>
                <w:rFonts w:eastAsia="Times New Roman"/>
                <w:lang w:eastAsia="ar-SA"/>
              </w:rPr>
              <w:t>маркировку, 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4749F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44749F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44749F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44749F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44749F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44749F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- г. Обнинск ул. Пирогова 13 столовая «Здоровье») с 08-00ч. до 13-00ч., по московскому времени, </w:t>
            </w:r>
            <w:r w:rsidRPr="0044749F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  <w:proofErr w:type="gramEnd"/>
          </w:p>
        </w:tc>
      </w:tr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4749F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44749F" w:rsidRPr="0044749F" w:rsidRDefault="0044749F" w:rsidP="0044749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44749F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44749F" w:rsidRPr="0044749F" w:rsidRDefault="0044749F" w:rsidP="0044749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lastRenderedPageBreak/>
        <w:t>РАЗДЕЛ 7. ТРЕБОВАНИЯ К ХРАНЕНИЮ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Печень говяжья должна храниться в специально оборудованном помещении (холодильной камере) при температуре    - 18 градусов, на стеллажах.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Погрузо-разгрузочные работы выполняются Поставщиком.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печень должно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4749F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  печень должно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4749F">
              <w:rPr>
                <w:rFonts w:eastAsia="Times New Roman"/>
                <w:szCs w:val="20"/>
                <w:lang w:eastAsia="ar-SA"/>
              </w:rPr>
              <w:t>Качество продукта должно соответствовать ГОСТу, 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предъявляемых данному виду продукта. Цвет печени говяжьей должен быть ровный, темно-красный с коричневым оттенком, характерный для данного вида продукта, без наружных кровеносных сосудов, без желто-коричневых пятен от желчи. При  размораживании мясо плотное упругое, цвет ровный. Вкус и запах, характерный свежему продукту, без посторонних запахов и привкусов.  При приготовлении  изделие из печени не должно горчить.</w:t>
            </w:r>
            <w:r w:rsidRPr="0044749F">
              <w:rPr>
                <w:rFonts w:eastAsia="Times New Roman"/>
                <w:color w:val="000000"/>
                <w:lang w:eastAsia="ar-SA"/>
              </w:rPr>
              <w:t xml:space="preserve"> Поставщик предоставляет 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lang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lang w:eastAsia="ar-SA"/>
        </w:rPr>
      </w:pPr>
      <w:r w:rsidRPr="0044749F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44749F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4749F" w:rsidRPr="0044749F" w:rsidTr="000B78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4749F" w:rsidRPr="0044749F" w:rsidTr="000B78F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44749F" w:rsidRPr="0044749F" w:rsidRDefault="0044749F" w:rsidP="0044749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49F" w:rsidRPr="0044749F" w:rsidRDefault="0044749F" w:rsidP="0044749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4749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4749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49F" w:rsidRPr="0044749F" w:rsidRDefault="0044749F" w:rsidP="0044749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4749F" w:rsidRPr="0044749F" w:rsidRDefault="0044749F" w:rsidP="0044749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44749F" w:rsidRPr="0044749F" w:rsidRDefault="0044749F" w:rsidP="0044749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44749F" w:rsidRPr="0044749F" w:rsidRDefault="0044749F" w:rsidP="0044749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49F" w:rsidRPr="0044749F" w:rsidRDefault="0044749F" w:rsidP="0044749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4749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4749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49F" w:rsidRPr="0044749F" w:rsidRDefault="0044749F" w:rsidP="0044749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4749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4749F" w:rsidRPr="0044749F" w:rsidTr="000B78F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9F" w:rsidRPr="0044749F" w:rsidRDefault="0044749F" w:rsidP="0044749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44749F" w:rsidRPr="0044749F" w:rsidRDefault="0044749F" w:rsidP="0044749F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44749F" w:rsidRPr="0044749F" w:rsidRDefault="0044749F" w:rsidP="0044749F">
      <w:pPr>
        <w:suppressAutoHyphens/>
        <w:ind w:right="48"/>
        <w:jc w:val="both"/>
        <w:rPr>
          <w:rFonts w:eastAsia="Times New Roman"/>
          <w:lang w:eastAsia="ar-SA"/>
        </w:rPr>
      </w:pPr>
      <w:r w:rsidRPr="0044749F">
        <w:rPr>
          <w:rFonts w:eastAsia="Times New Roman"/>
          <w:b/>
          <w:lang w:eastAsia="ar-SA"/>
        </w:rPr>
        <w:t>Контактное лицо по техническим вопросам в документации</w:t>
      </w:r>
      <w:r w:rsidRPr="0044749F">
        <w:rPr>
          <w:rFonts w:eastAsia="Times New Roman"/>
          <w:lang w:eastAsia="ar-SA"/>
        </w:rPr>
        <w:t>:</w:t>
      </w:r>
    </w:p>
    <w:p w:rsidR="0044749F" w:rsidRPr="0044749F" w:rsidRDefault="0044749F" w:rsidP="0044749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4749F">
        <w:rPr>
          <w:rFonts w:eastAsia="Times New Roman"/>
          <w:lang w:eastAsia="ar-SA"/>
        </w:rPr>
        <w:t>Шейко Ольга Алексеевна, (48439) 9-86-70.</w:t>
      </w:r>
    </w:p>
    <w:p w:rsidR="008E3C0C" w:rsidRDefault="008E3C0C">
      <w:bookmarkStart w:id="0" w:name="_GoBack"/>
      <w:bookmarkEnd w:id="0"/>
    </w:p>
    <w:sectPr w:rsidR="008E3C0C" w:rsidSect="00FF1639">
      <w:footerReference w:type="default" r:id="rId7"/>
      <w:pgSz w:w="11906" w:h="16838"/>
      <w:pgMar w:top="1134" w:right="566" w:bottom="1134" w:left="1276" w:header="709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A7E" w:rsidRDefault="0044749F" w:rsidP="00FF1639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260A7E" w:rsidRDefault="0044749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A7E" w:rsidRPr="00FF1639" w:rsidRDefault="0044749F" w:rsidP="00FF1639">
    <w:pPr>
      <w:pStyle w:val="a3"/>
      <w:jc w:val="right"/>
      <w:rPr>
        <w:rStyle w:val="a5"/>
        <w:noProof/>
      </w:rPr>
    </w:pPr>
    <w:r>
      <w:rPr>
        <w:rStyle w:val="a5"/>
        <w:noProof/>
      </w:rPr>
      <w:t>30</w:t>
    </w:r>
  </w:p>
  <w:p w:rsidR="00260A7E" w:rsidRDefault="0044749F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C92" w:rsidRDefault="0044749F" w:rsidP="002A5B15">
    <w:pPr>
      <w:pStyle w:val="a3"/>
      <w:jc w:val="right"/>
    </w:pPr>
    <w:r w:rsidRPr="00352AA1">
      <w:rPr>
        <w:rFonts w:ascii="Times New Roman" w:hAnsi="Times New Roman"/>
        <w:szCs w:val="24"/>
      </w:rPr>
      <w:fldChar w:fldCharType="begin"/>
    </w:r>
    <w:r w:rsidRPr="00352AA1">
      <w:rPr>
        <w:rFonts w:ascii="Times New Roman" w:hAnsi="Times New Roman"/>
        <w:szCs w:val="24"/>
      </w:rPr>
      <w:instrText xml:space="preserve"> PAGE   \* MERGEFORMAT </w:instrText>
    </w:r>
    <w:r w:rsidRPr="00352AA1">
      <w:rPr>
        <w:rFonts w:ascii="Times New Roman" w:hAnsi="Times New Roman"/>
        <w:szCs w:val="24"/>
      </w:rPr>
      <w:fldChar w:fldCharType="separate"/>
    </w:r>
    <w:r>
      <w:rPr>
        <w:rFonts w:ascii="Times New Roman" w:hAnsi="Times New Roman"/>
        <w:noProof/>
        <w:szCs w:val="24"/>
      </w:rPr>
      <w:t>5</w:t>
    </w:r>
    <w:r w:rsidRPr="00352AA1">
      <w:rPr>
        <w:rFonts w:ascii="Times New Roman" w:hAnsi="Times New Roman"/>
        <w:szCs w:val="24"/>
      </w:rPr>
      <w:fldChar w:fldCharType="end"/>
    </w:r>
  </w:p>
  <w:p w:rsidR="00833C92" w:rsidRDefault="0044749F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276"/>
    <w:rsid w:val="003C7276"/>
    <w:rsid w:val="0044749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4749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4749F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474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4749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4749F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47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901</Words>
  <Characters>5136</Characters>
  <Application>Microsoft Office Word</Application>
  <DocSecurity>0</DocSecurity>
  <Lines>42</Lines>
  <Paragraphs>12</Paragraphs>
  <ScaleCrop>false</ScaleCrop>
  <Company>Организация</Company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2013-11-19T05:32:00Z</dcterms:created>
  <dcterms:modified xsi:type="dcterms:W3CDTF">2013-11-19T05:32:00Z</dcterms:modified>
</cp:coreProperties>
</file>