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556" w:rsidRDefault="00B43556" w:rsidP="00B43556">
      <w:pPr>
        <w:suppressAutoHyphens/>
        <w:rPr>
          <w:rFonts w:eastAsia="Times New Roman"/>
          <w:b/>
          <w:lang w:eastAsia="ar-SA"/>
        </w:rPr>
      </w:pPr>
    </w:p>
    <w:p w:rsidR="00B43556" w:rsidRDefault="00B43556" w:rsidP="00B43556">
      <w:pPr>
        <w:suppressAutoHyphens/>
        <w:rPr>
          <w:rFonts w:eastAsia="Times New Roman"/>
          <w:b/>
          <w:lang w:eastAsia="ar-SA"/>
        </w:rPr>
      </w:pPr>
    </w:p>
    <w:p w:rsidR="00B43556" w:rsidRDefault="00B43556" w:rsidP="00B43556">
      <w:pPr>
        <w:suppressAutoHyphens/>
        <w:rPr>
          <w:rFonts w:eastAsia="Times New Roman"/>
          <w:b/>
          <w:lang w:eastAsia="ar-SA"/>
        </w:rPr>
      </w:pPr>
    </w:p>
    <w:p w:rsidR="00B43556" w:rsidRDefault="00B43556" w:rsidP="00B43556">
      <w:pPr>
        <w:suppressAutoHyphens/>
        <w:rPr>
          <w:rFonts w:eastAsia="Times New Roman"/>
          <w:b/>
          <w:lang w:eastAsia="ar-SA"/>
        </w:rPr>
      </w:pPr>
    </w:p>
    <w:p w:rsidR="00B43556" w:rsidRDefault="00B43556" w:rsidP="00B43556">
      <w:pPr>
        <w:suppressAutoHyphens/>
        <w:rPr>
          <w:rFonts w:eastAsia="Times New Roman"/>
          <w:b/>
          <w:lang w:eastAsia="ar-SA"/>
        </w:rPr>
      </w:pPr>
    </w:p>
    <w:p w:rsidR="00B43556" w:rsidRPr="00B43556" w:rsidRDefault="00B43556" w:rsidP="00B43556">
      <w:pPr>
        <w:suppressAutoHyphens/>
        <w:rPr>
          <w:rFonts w:eastAsia="Times New Roman"/>
          <w:b/>
          <w:lang w:eastAsia="ar-SA"/>
        </w:rPr>
      </w:pPr>
      <w:bookmarkStart w:id="0" w:name="_GoBack"/>
      <w:bookmarkEnd w:id="0"/>
      <w:r w:rsidRPr="00B43556">
        <w:rPr>
          <w:rFonts w:eastAsia="Times New Roman"/>
          <w:b/>
          <w:lang w:eastAsia="ar-SA"/>
        </w:rPr>
        <w:t>«ТЕХНИЧЕСКАЯ ЧАСТЬ»</w:t>
      </w: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B43556" w:rsidRPr="00B43556" w:rsidRDefault="00B43556" w:rsidP="00B43556">
      <w:pPr>
        <w:suppressAutoHyphens/>
        <w:rPr>
          <w:rFonts w:eastAsia="Times New Roman"/>
          <w:color w:val="000000"/>
          <w:lang w:eastAsia="ar-SA"/>
        </w:rPr>
      </w:pPr>
      <w:r w:rsidRPr="00B43556">
        <w:rPr>
          <w:rFonts w:ascii="Arial" w:eastAsia="Times New Roman" w:hAnsi="Arial"/>
          <w:szCs w:val="20"/>
          <w:lang w:eastAsia="ar-SA"/>
        </w:rPr>
        <w:tab/>
      </w:r>
      <w:r w:rsidRPr="00B43556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spacing w:after="60"/>
        <w:rPr>
          <w:rFonts w:eastAsia="Times New Roman"/>
          <w:b/>
          <w:lang w:eastAsia="ru-RU"/>
        </w:rPr>
      </w:pPr>
      <w:r w:rsidRPr="00B43556">
        <w:rPr>
          <w:rFonts w:eastAsia="Calibri"/>
          <w:color w:val="000000"/>
          <w:lang w:eastAsia="ru-RU"/>
        </w:rPr>
        <w:t xml:space="preserve">Предмет закупки: </w:t>
      </w:r>
      <w:r w:rsidRPr="00B43556">
        <w:rPr>
          <w:rFonts w:eastAsia="Times New Roman"/>
          <w:b/>
          <w:lang w:eastAsia="ru-RU"/>
        </w:rPr>
        <w:t>поставка огнетушителей для нужд ФГУП «ГНЦ РФ-ФЭИ».</w:t>
      </w:r>
    </w:p>
    <w:p w:rsidR="00B43556" w:rsidRPr="00B43556" w:rsidRDefault="00B43556" w:rsidP="00B43556">
      <w:pPr>
        <w:shd w:val="clear" w:color="auto" w:fill="FFFFFF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43556" w:rsidRPr="00B43556" w:rsidRDefault="00B43556" w:rsidP="00B43556">
      <w:pPr>
        <w:suppressAutoHyphens/>
        <w:rPr>
          <w:rFonts w:eastAsia="Times New Roman"/>
          <w:lang w:eastAsia="ar-SA"/>
        </w:rPr>
      </w:pPr>
      <w:r w:rsidRPr="00B43556">
        <w:rPr>
          <w:rFonts w:eastAsia="Times New Roman"/>
          <w:lang w:eastAsia="ar-SA"/>
        </w:rPr>
        <w:t>Обнинск</w:t>
      </w:r>
    </w:p>
    <w:p w:rsidR="00B43556" w:rsidRPr="00B43556" w:rsidRDefault="00B43556" w:rsidP="00B43556">
      <w:pPr>
        <w:suppressAutoHyphens/>
        <w:rPr>
          <w:rFonts w:eastAsia="Times New Roman"/>
          <w:lang w:eastAsia="ar-SA"/>
        </w:rPr>
      </w:pPr>
      <w:r w:rsidRPr="00B43556">
        <w:rPr>
          <w:rFonts w:eastAsia="Times New Roman"/>
          <w:lang w:eastAsia="ar-SA"/>
        </w:rPr>
        <w:t>2014</w:t>
      </w:r>
    </w:p>
    <w:p w:rsidR="00B43556" w:rsidRPr="00B43556" w:rsidRDefault="00B43556" w:rsidP="00B4355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43556" w:rsidRPr="00B43556" w:rsidRDefault="00B43556" w:rsidP="00B4355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43556" w:rsidRPr="00B43556" w:rsidRDefault="00B43556" w:rsidP="00B4355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43556" w:rsidRPr="00B43556" w:rsidRDefault="00B43556" w:rsidP="00B43556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43556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B43556" w:rsidRPr="00B43556" w:rsidRDefault="00B43556" w:rsidP="00B43556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1. ОБЩИЕ СВЕДЕНИЯ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1.1 Наименование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1.2 Сведения о новизне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1.3 Код ОКП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2. ОБЛАСТЬ ПРИМЕНЕНИЯ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3. УСЛОВИЯ ЭКСПЛУАТАЦИИ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4. ТЕХНИЧЕСКИЕ ТРЕБОВАНИЯ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4.1. Основные параметры и размеры.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4.3. Требования по надежности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B43556" w:rsidRPr="00B43556" w:rsidRDefault="00B43556" w:rsidP="00B43556">
      <w:pPr>
        <w:ind w:left="2552" w:hanging="170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4.7. Требования к электропитанию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4.9. Требования к комплектности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4.10. Требования к маркировке</w:t>
      </w:r>
    </w:p>
    <w:p w:rsidR="00B43556" w:rsidRPr="00B43556" w:rsidRDefault="00B43556" w:rsidP="00B43556">
      <w:pPr>
        <w:ind w:left="851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4.11. Требования к упаковке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B43556" w:rsidRPr="00B43556" w:rsidRDefault="00B43556" w:rsidP="00B43556">
      <w:pPr>
        <w:tabs>
          <w:tab w:val="left" w:pos="851"/>
        </w:tabs>
        <w:ind w:left="1276" w:hanging="425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5.1 Порядок сдачи и приемки</w:t>
      </w:r>
    </w:p>
    <w:p w:rsidR="00B43556" w:rsidRPr="00B43556" w:rsidRDefault="00B43556" w:rsidP="00B43556">
      <w:pPr>
        <w:ind w:left="2410" w:hanging="1559"/>
        <w:jc w:val="left"/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7. ТРЕБОВАНИЯ К ХРАНЕНИЮ</w:t>
      </w:r>
    </w:p>
    <w:p w:rsidR="00B43556" w:rsidRPr="00B43556" w:rsidRDefault="00B43556" w:rsidP="00B43556">
      <w:pPr>
        <w:ind w:left="1276" w:hanging="1276"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B43556" w:rsidRPr="00B43556" w:rsidRDefault="00B43556" w:rsidP="00B43556">
      <w:pPr>
        <w:spacing w:line="276" w:lineRule="auto"/>
        <w:ind w:left="1418" w:hanging="1418"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B43556" w:rsidRPr="00B43556" w:rsidRDefault="00B43556" w:rsidP="00B43556">
      <w:pPr>
        <w:ind w:left="1418" w:hanging="1418"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B43556" w:rsidRPr="00B43556" w:rsidRDefault="00B43556" w:rsidP="00B43556">
      <w:pPr>
        <w:ind w:left="1418" w:hanging="1418"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B43556" w:rsidRPr="00B43556" w:rsidRDefault="00B43556" w:rsidP="00B43556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20. ПЕРЕЧЕНЬ ПРИЛОЖЕНИЙ</w:t>
      </w:r>
      <w:r w:rsidRPr="00B43556">
        <w:rPr>
          <w:rFonts w:eastAsia="Times New Roman"/>
          <w:color w:val="000000"/>
          <w:sz w:val="22"/>
          <w:szCs w:val="22"/>
          <w:lang w:eastAsia="ru-RU"/>
        </w:rPr>
        <w:t xml:space="preserve"> </w:t>
      </w:r>
      <w:r w:rsidRPr="00B43556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B43556">
        <w:rPr>
          <w:rFonts w:eastAsia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B43556" w:rsidRPr="00B43556" w:rsidRDefault="00B43556" w:rsidP="00B43556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273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numPr>
                <w:ilvl w:val="0"/>
                <w:numId w:val="3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Огнетушитель ОУ 3-231шт;</w:t>
            </w:r>
          </w:p>
          <w:p w:rsidR="00B43556" w:rsidRPr="00B43556" w:rsidRDefault="00B43556" w:rsidP="00B43556">
            <w:pPr>
              <w:numPr>
                <w:ilvl w:val="0"/>
                <w:numId w:val="3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Огнетушитель ОУ 5-287шт;</w:t>
            </w:r>
          </w:p>
          <w:p w:rsidR="00B43556" w:rsidRPr="00B43556" w:rsidRDefault="00B43556" w:rsidP="00B43556">
            <w:pPr>
              <w:numPr>
                <w:ilvl w:val="0"/>
                <w:numId w:val="3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Огнетушитель ОУ 7-68шт.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Поставляемое оборудование должно быть новым, выпуска не ранее 2013 года, не являться выставочными образцами, свободным от  прав третьих лиц.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485431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2. ОБЛАСТЬ ПРИМЕНЕНИЯ</w:t>
      </w:r>
    </w:p>
    <w:p w:rsidR="00B43556" w:rsidRPr="00B43556" w:rsidRDefault="00B43556" w:rsidP="00B43556">
      <w:pPr>
        <w:jc w:val="left"/>
        <w:rPr>
          <w:rFonts w:eastAsia="Calibri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Огнетушители предназначены для тушения загораний веществ, горение которых не может происходить без доступа воздуха, загораний электроустановок, находящихся под напряжением не более 1000</w:t>
            </w: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 В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>, жидких и газообразных веществ (класс В, С).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3. УСЛОВИЯ ЭКСПЛУАТАЦИИ</w:t>
      </w:r>
    </w:p>
    <w:p w:rsidR="00B43556" w:rsidRPr="00B43556" w:rsidRDefault="00B43556" w:rsidP="00B43556">
      <w:pPr>
        <w:rPr>
          <w:rFonts w:eastAsia="Calibri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269"/>
        </w:trPr>
        <w:tc>
          <w:tcPr>
            <w:tcW w:w="9356" w:type="dxa"/>
          </w:tcPr>
          <w:p w:rsidR="00B43556" w:rsidRPr="00B43556" w:rsidRDefault="00B43556" w:rsidP="00B43556">
            <w:pPr>
              <w:ind w:firstLine="34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Огнетушитель должен эксплуатироваться в условиях умеренного климата, категории размещения 2, тип атмосферы II по ГОСТ 15150 – 69 для работы при температуре от минус 40</w:t>
            </w: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 С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 до плюс 50 С.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4. ТЕХНИЧЕСКИЕ ТРЕБОВАНИЯ</w:t>
      </w:r>
    </w:p>
    <w:p w:rsidR="00B43556" w:rsidRPr="00B43556" w:rsidRDefault="00B43556" w:rsidP="00B43556">
      <w:pPr>
        <w:rPr>
          <w:rFonts w:eastAsia="Calibri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62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B43556" w:rsidRPr="00B43556" w:rsidTr="00EA06B1">
        <w:trPr>
          <w:trHeight w:val="547"/>
        </w:trPr>
        <w:tc>
          <w:tcPr>
            <w:tcW w:w="9356" w:type="dxa"/>
          </w:tcPr>
          <w:p w:rsidR="00B43556" w:rsidRPr="00B43556" w:rsidRDefault="00B43556" w:rsidP="00B43556">
            <w:pPr>
              <w:keepNext/>
              <w:shd w:val="clear" w:color="auto" w:fill="FFFFFF"/>
              <w:ind w:right="-113"/>
              <w:jc w:val="left"/>
              <w:outlineLvl w:val="0"/>
              <w:rPr>
                <w:rFonts w:eastAsia="Calibri"/>
                <w:i/>
                <w:sz w:val="16"/>
                <w:szCs w:val="16"/>
                <w:bdr w:val="none" w:sz="0" w:space="0" w:color="auto" w:frame="1"/>
                <w:lang w:eastAsia="ja-JP"/>
              </w:rPr>
            </w:pPr>
          </w:p>
          <w:p w:rsidR="00B43556" w:rsidRPr="00B43556" w:rsidRDefault="00B43556" w:rsidP="00B43556">
            <w:pPr>
              <w:keepNext/>
              <w:shd w:val="clear" w:color="auto" w:fill="FFFFFF"/>
              <w:ind w:right="-113"/>
              <w:jc w:val="left"/>
              <w:outlineLvl w:val="0"/>
              <w:rPr>
                <w:rFonts w:eastAsia="Calibri"/>
                <w:b/>
                <w:i/>
                <w:color w:val="000000"/>
                <w:lang w:eastAsia="ja-JP"/>
              </w:rPr>
            </w:pPr>
            <w:r w:rsidRPr="00B43556">
              <w:rPr>
                <w:rFonts w:eastAsia="Calibri"/>
                <w:i/>
                <w:color w:val="000000"/>
                <w:lang w:eastAsia="ja-JP"/>
              </w:rPr>
              <w:t>Не предусмотрено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numPr>
                <w:ilvl w:val="0"/>
                <w:numId w:val="4"/>
              </w:numPr>
              <w:shd w:val="clear" w:color="auto" w:fill="FFFFFF"/>
              <w:tabs>
                <w:tab w:val="left" w:pos="0"/>
              </w:tabs>
              <w:suppressAutoHyphens/>
              <w:jc w:val="both"/>
              <w:rPr>
                <w:rFonts w:eastAsia="Calibri"/>
                <w:b/>
                <w:i/>
                <w:u w:val="single"/>
                <w:lang w:eastAsia="ru-RU"/>
              </w:rPr>
            </w:pPr>
            <w:r w:rsidRPr="00B43556">
              <w:rPr>
                <w:rFonts w:eastAsia="Calibri"/>
                <w:b/>
                <w:i/>
                <w:u w:val="single"/>
                <w:lang w:eastAsia="ru-RU"/>
              </w:rPr>
              <w:t>Огнетушитель углекислотный ОУ-3: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b/>
                <w:i/>
                <w:u w:val="single"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Размеры упаковки:</w:t>
            </w:r>
            <w:r w:rsidRPr="00B43556">
              <w:rPr>
                <w:rFonts w:eastAsia="Calibri"/>
                <w:i/>
                <w:lang w:eastAsia="ru-RU"/>
              </w:rPr>
              <w:tab/>
              <w:t>13 см * 50 см * 13 см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Вес (брутто):</w:t>
            </w:r>
            <w:r w:rsidRPr="00B43556">
              <w:rPr>
                <w:rFonts w:eastAsia="Calibri"/>
                <w:i/>
                <w:lang w:eastAsia="ru-RU"/>
              </w:rPr>
              <w:tab/>
              <w:t>9 кг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Цвет:</w:t>
            </w:r>
            <w:r w:rsidRPr="00B43556">
              <w:rPr>
                <w:rFonts w:eastAsia="Calibri"/>
                <w:i/>
                <w:lang w:eastAsia="ru-RU"/>
              </w:rPr>
              <w:tab/>
              <w:t>красный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Вместимость,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л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4,3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Масса заряда,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кг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3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Максимальное рабочее давление, МПа (кгс/см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2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) 15(150)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Время выхода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ОТВ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, с не менее:</w:t>
            </w:r>
            <w:r w:rsidRPr="00B43556">
              <w:rPr>
                <w:rFonts w:eastAsia="Calibri"/>
                <w:i/>
                <w:lang w:eastAsia="ru-RU"/>
              </w:rPr>
              <w:tab/>
              <w:t>8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Класс пожара и размер модельного очага:13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 xml:space="preserve"> В</w:t>
            </w:r>
            <w:proofErr w:type="gramEnd"/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Масса огнетушителя с зарядом,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кг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, не более:</w:t>
            </w:r>
            <w:r w:rsidRPr="00B43556">
              <w:rPr>
                <w:rFonts w:eastAsia="Calibri"/>
                <w:i/>
                <w:lang w:eastAsia="ru-RU"/>
              </w:rPr>
              <w:tab/>
              <w:t>11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Диапазон температур эксплуатации:</w:t>
            </w:r>
            <w:r w:rsidRPr="00B43556">
              <w:rPr>
                <w:rFonts w:eastAsia="Calibri"/>
                <w:i/>
                <w:lang w:eastAsia="ru-RU"/>
              </w:rPr>
              <w:tab/>
              <w:t>-40 C до +50 C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Габаритные размеры, высота x диаметр корпуса,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мм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553x140</w:t>
            </w:r>
          </w:p>
          <w:p w:rsidR="00B43556" w:rsidRPr="00B43556" w:rsidRDefault="00B43556" w:rsidP="00B43556">
            <w:pPr>
              <w:numPr>
                <w:ilvl w:val="0"/>
                <w:numId w:val="4"/>
              </w:numPr>
              <w:shd w:val="clear" w:color="auto" w:fill="FFFFFF"/>
              <w:tabs>
                <w:tab w:val="left" w:pos="0"/>
              </w:tabs>
              <w:suppressAutoHyphens/>
              <w:jc w:val="both"/>
              <w:rPr>
                <w:rFonts w:eastAsia="Calibri"/>
                <w:b/>
                <w:i/>
                <w:u w:val="single"/>
                <w:lang w:eastAsia="ru-RU"/>
              </w:rPr>
            </w:pPr>
            <w:r w:rsidRPr="00B43556">
              <w:rPr>
                <w:rFonts w:eastAsia="Calibri"/>
                <w:b/>
                <w:i/>
                <w:u w:val="single"/>
                <w:lang w:eastAsia="ru-RU"/>
              </w:rPr>
              <w:t>Огнетушитель углекислотный ОУ-5: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Размеры упаковки:</w:t>
            </w:r>
            <w:r w:rsidRPr="00B43556">
              <w:rPr>
                <w:rFonts w:eastAsia="Calibri"/>
                <w:i/>
                <w:lang w:eastAsia="ru-RU"/>
              </w:rPr>
              <w:tab/>
              <w:t>13 см * 72 см * 13 см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Вес (брутто):</w:t>
            </w:r>
            <w:r w:rsidRPr="00B43556">
              <w:rPr>
                <w:rFonts w:eastAsia="Calibri"/>
                <w:i/>
                <w:lang w:eastAsia="ru-RU"/>
              </w:rPr>
              <w:tab/>
              <w:t>15 кг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Цвет:</w:t>
            </w:r>
            <w:r w:rsidRPr="00B43556">
              <w:rPr>
                <w:rFonts w:eastAsia="Calibri"/>
                <w:i/>
                <w:lang w:eastAsia="ru-RU"/>
              </w:rPr>
              <w:tab/>
              <w:t>красный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Вместимость,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л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7,2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lastRenderedPageBreak/>
              <w:t xml:space="preserve">Масса заряда,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кг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5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Максимальное рабочее давление, МПа (кгс/см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2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):</w:t>
            </w:r>
            <w:r w:rsidRPr="00B43556">
              <w:rPr>
                <w:rFonts w:eastAsia="Calibri"/>
                <w:i/>
                <w:lang w:eastAsia="ru-RU"/>
              </w:rPr>
              <w:tab/>
              <w:t>15(150)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Время выхода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ОТВ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, с не менее:</w:t>
            </w:r>
            <w:r w:rsidRPr="00B43556">
              <w:rPr>
                <w:rFonts w:eastAsia="Calibri"/>
                <w:i/>
                <w:lang w:eastAsia="ru-RU"/>
              </w:rPr>
              <w:tab/>
              <w:t>8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Класс пожара и размер модельного очага:34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 xml:space="preserve"> В</w:t>
            </w:r>
            <w:proofErr w:type="gramEnd"/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Масса огнетушителя с зарядом,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кг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, не более:</w:t>
            </w:r>
            <w:r w:rsidRPr="00B43556">
              <w:rPr>
                <w:rFonts w:eastAsia="Calibri"/>
                <w:i/>
                <w:lang w:eastAsia="ru-RU"/>
              </w:rPr>
              <w:tab/>
              <w:t>14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Диапазон температур эксплуатации:</w:t>
            </w:r>
            <w:r w:rsidRPr="00B43556">
              <w:rPr>
                <w:rFonts w:eastAsia="Calibri"/>
                <w:i/>
                <w:lang w:eastAsia="ru-RU"/>
              </w:rPr>
              <w:tab/>
              <w:t>-40 C до +50 C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Габаритные размеры, высота x диаметр корпуса,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мм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770x140</w:t>
            </w:r>
          </w:p>
          <w:p w:rsidR="00B43556" w:rsidRPr="00B43556" w:rsidRDefault="00B43556" w:rsidP="00B43556">
            <w:pPr>
              <w:numPr>
                <w:ilvl w:val="0"/>
                <w:numId w:val="4"/>
              </w:numPr>
              <w:shd w:val="clear" w:color="auto" w:fill="FFFFFF"/>
              <w:tabs>
                <w:tab w:val="left" w:pos="0"/>
              </w:tabs>
              <w:suppressAutoHyphens/>
              <w:jc w:val="both"/>
              <w:rPr>
                <w:rFonts w:eastAsia="Calibri"/>
                <w:b/>
                <w:i/>
                <w:u w:val="single"/>
                <w:lang w:eastAsia="ru-RU"/>
              </w:rPr>
            </w:pPr>
            <w:r w:rsidRPr="00B43556">
              <w:rPr>
                <w:rFonts w:eastAsia="Calibri"/>
                <w:b/>
                <w:i/>
                <w:u w:val="single"/>
                <w:lang w:eastAsia="ru-RU"/>
              </w:rPr>
              <w:t>Огнетушитель углекислотный ОУ-7: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Размеры упаковки:</w:t>
            </w:r>
            <w:r w:rsidRPr="00B43556">
              <w:rPr>
                <w:rFonts w:eastAsia="Calibri"/>
                <w:i/>
                <w:lang w:eastAsia="ru-RU"/>
              </w:rPr>
              <w:tab/>
              <w:t>13 см * 95 см * 13 см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Вес (брутто):</w:t>
            </w:r>
            <w:r w:rsidRPr="00B43556">
              <w:rPr>
                <w:rFonts w:eastAsia="Calibri"/>
                <w:i/>
                <w:lang w:eastAsia="ru-RU"/>
              </w:rPr>
              <w:tab/>
              <w:t>20 кг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Цвет:</w:t>
            </w:r>
            <w:r w:rsidRPr="00B43556">
              <w:rPr>
                <w:rFonts w:eastAsia="Calibri"/>
                <w:i/>
                <w:lang w:eastAsia="ru-RU"/>
              </w:rPr>
              <w:tab/>
              <w:t>красный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Вместимость,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л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10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Масса заряда,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кг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7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Максимальное рабочее давление, МПа (кгс/см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2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): 15(150)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Время выхода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ОТВ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, с не менее:</w:t>
            </w:r>
            <w:r w:rsidRPr="00B43556">
              <w:rPr>
                <w:rFonts w:eastAsia="Calibri"/>
                <w:i/>
                <w:lang w:eastAsia="ru-RU"/>
              </w:rPr>
              <w:tab/>
              <w:t>15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Класс пожара и размер модельного очага:55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 xml:space="preserve"> В</w:t>
            </w:r>
            <w:proofErr w:type="gramEnd"/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Масса огнетушителя с зарядом,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кг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, не более:</w:t>
            </w:r>
            <w:r w:rsidRPr="00B43556">
              <w:rPr>
                <w:rFonts w:eastAsia="Calibri"/>
                <w:i/>
                <w:lang w:eastAsia="ru-RU"/>
              </w:rPr>
              <w:tab/>
              <w:t>25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i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Диапазон температур эксплуатации:</w:t>
            </w:r>
            <w:r w:rsidRPr="00B43556">
              <w:rPr>
                <w:rFonts w:eastAsia="Calibri"/>
                <w:i/>
                <w:lang w:eastAsia="ru-RU"/>
              </w:rPr>
              <w:tab/>
              <w:t>-40 C до +50 C</w:t>
            </w:r>
          </w:p>
          <w:p w:rsidR="00B43556" w:rsidRPr="00B43556" w:rsidRDefault="00B43556" w:rsidP="00B43556">
            <w:pPr>
              <w:shd w:val="clear" w:color="auto" w:fill="FFFFFF"/>
              <w:tabs>
                <w:tab w:val="left" w:pos="0"/>
              </w:tabs>
              <w:jc w:val="both"/>
              <w:rPr>
                <w:rFonts w:eastAsia="Calibri"/>
                <w:b/>
                <w:i/>
                <w:u w:val="single"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 xml:space="preserve">Габаритные размеры, высота x диаметр корпуса, 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мм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:</w:t>
            </w:r>
            <w:r w:rsidRPr="00B43556">
              <w:rPr>
                <w:rFonts w:eastAsia="Calibri"/>
                <w:i/>
                <w:lang w:eastAsia="ru-RU"/>
              </w:rPr>
              <w:tab/>
              <w:t>1100x140.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jc w:val="left"/>
              <w:rPr>
                <w:rFonts w:eastAsia="Calibri"/>
                <w:bCs/>
                <w:i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keepNext/>
              <w:numPr>
                <w:ilvl w:val="0"/>
                <w:numId w:val="5"/>
              </w:numPr>
              <w:shd w:val="clear" w:color="auto" w:fill="FFFFFF"/>
              <w:suppressAutoHyphens/>
              <w:ind w:right="-113"/>
              <w:jc w:val="left"/>
              <w:outlineLvl w:val="0"/>
              <w:rPr>
                <w:rFonts w:eastAsia="Calibri"/>
                <w:i/>
                <w:lang w:eastAsia="ja-JP"/>
              </w:rPr>
            </w:pPr>
            <w:r w:rsidRPr="00B43556">
              <w:rPr>
                <w:rFonts w:eastAsia="Calibri"/>
                <w:i/>
                <w:lang w:eastAsia="ja-JP"/>
              </w:rPr>
              <w:t>Огнетушитель ОУ 3-231шт;</w:t>
            </w:r>
          </w:p>
          <w:p w:rsidR="00B43556" w:rsidRPr="00B43556" w:rsidRDefault="00B43556" w:rsidP="00B43556">
            <w:pPr>
              <w:keepNext/>
              <w:numPr>
                <w:ilvl w:val="0"/>
                <w:numId w:val="5"/>
              </w:numPr>
              <w:shd w:val="clear" w:color="auto" w:fill="FFFFFF"/>
              <w:suppressAutoHyphens/>
              <w:ind w:right="-113"/>
              <w:jc w:val="left"/>
              <w:outlineLvl w:val="0"/>
              <w:rPr>
                <w:rFonts w:eastAsia="Calibri"/>
                <w:i/>
                <w:lang w:eastAsia="ja-JP"/>
              </w:rPr>
            </w:pPr>
            <w:r w:rsidRPr="00B43556">
              <w:rPr>
                <w:rFonts w:eastAsia="Calibri"/>
                <w:i/>
                <w:lang w:eastAsia="ja-JP"/>
              </w:rPr>
              <w:t>Огнетушитель ОУ 5-287шт;</w:t>
            </w:r>
          </w:p>
          <w:p w:rsidR="00B43556" w:rsidRPr="00B43556" w:rsidRDefault="00B43556" w:rsidP="00B43556">
            <w:pPr>
              <w:keepNext/>
              <w:numPr>
                <w:ilvl w:val="0"/>
                <w:numId w:val="5"/>
              </w:numPr>
              <w:shd w:val="clear" w:color="auto" w:fill="FFFFFF"/>
              <w:suppressAutoHyphens/>
              <w:ind w:right="-113"/>
              <w:jc w:val="left"/>
              <w:outlineLvl w:val="0"/>
              <w:rPr>
                <w:rFonts w:eastAsia="Calibri"/>
                <w:i/>
                <w:lang w:eastAsia="ja-JP"/>
              </w:rPr>
            </w:pPr>
            <w:r w:rsidRPr="00B43556">
              <w:rPr>
                <w:rFonts w:eastAsia="Calibri"/>
                <w:i/>
                <w:lang w:eastAsia="ja-JP"/>
              </w:rPr>
              <w:t>Огнетушитель ОУ 7-68шт.</w:t>
            </w:r>
          </w:p>
          <w:p w:rsidR="00B43556" w:rsidRPr="00B43556" w:rsidRDefault="00B43556" w:rsidP="00B43556">
            <w:pPr>
              <w:numPr>
                <w:ilvl w:val="0"/>
                <w:numId w:val="5"/>
              </w:numPr>
              <w:suppressAutoHyphens/>
              <w:jc w:val="left"/>
              <w:rPr>
                <w:rFonts w:eastAsia="Calibri"/>
                <w:i/>
                <w:lang w:eastAsia="ja-JP"/>
              </w:rPr>
            </w:pPr>
            <w:r w:rsidRPr="00B43556">
              <w:rPr>
                <w:rFonts w:eastAsia="Calibri"/>
                <w:i/>
                <w:lang w:eastAsia="ja-JP"/>
              </w:rPr>
              <w:t>Кронштейны для крепления к стене (для огнетушителей ОУ 3 и ОУ 5 в количестве 518штук)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Согласно ГОСТ 9.032  ГОСТ 9.303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B43556" w:rsidRPr="00B43556" w:rsidTr="00EA06B1">
        <w:trPr>
          <w:trHeight w:val="335"/>
        </w:trPr>
        <w:tc>
          <w:tcPr>
            <w:tcW w:w="9356" w:type="dxa"/>
          </w:tcPr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Товар поставляется в пригодной для транспортировки упаковке, которая может защитить его от воздействия внешних условий, таких как вода, пыль и т.п., Упаковка </w:t>
            </w:r>
            <w:r w:rsidRPr="00B43556">
              <w:rPr>
                <w:rFonts w:eastAsia="Calibri"/>
                <w:i/>
                <w:color w:val="000000"/>
                <w:lang w:eastAsia="ru-RU"/>
              </w:rPr>
              <w:lastRenderedPageBreak/>
              <w:t>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На верхней сферической части каждого баллона должны быть выбиты и отчетливо видны следующие данные: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-товарный знак изготовителя;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-номер баллона;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-фактическая масса порожнего баллона (</w:t>
            </w: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>кг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>): для баллонов вместимостью до 12л включительно-с точностью до 0,1кг; свыше 12 до 55л включительно-с точностью до 0,2кг.;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-дата (месяц, год) изготовления и год следующего освидетельствования;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-рабочее давление, МПа (кгс/</w:t>
            </w: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>см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>²);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-пробное гидравлическое давление, МПа (кгс/</w:t>
            </w: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>см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>²);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-вместимость баллонов, л.: для баллонов вместимостью до 12л </w:t>
            </w: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>–н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>оминальная; для баллонов вместимостью свыше 12л до 55л включительно-фактическая с точностью до 0,3л.;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-клеймо ОТК изготовителя круглой формы диаметров 10мм (за исключением стандартных баллонов вместимостью свыше 55л);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-высота знаков на баллонах должна быть не менее 6мм.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Поставка Товара должна быть осуществлена в полном объеме 23 июля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B43556" w:rsidRPr="00B43556" w:rsidRDefault="00B43556" w:rsidP="00B4355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B43556" w:rsidRPr="00B43556" w:rsidRDefault="00B43556" w:rsidP="00B4355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Calibri"/>
                <w:i/>
                <w:color w:val="000000"/>
                <w:lang w:eastAsia="ru-RU"/>
              </w:rPr>
            </w:pP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bCs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сертификат пожарной безопасности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При транспортировке и хранении товар в упаковке должен быть надежно </w:t>
            </w:r>
            <w:proofErr w:type="gramStart"/>
            <w:r w:rsidRPr="00B43556">
              <w:rPr>
                <w:rFonts w:eastAsia="Calibri"/>
                <w:i/>
                <w:color w:val="000000"/>
                <w:lang w:eastAsia="ru-RU"/>
              </w:rPr>
              <w:t>защищена</w:t>
            </w:r>
            <w:proofErr w:type="gramEnd"/>
            <w:r w:rsidRPr="00B43556">
              <w:rPr>
                <w:rFonts w:eastAsia="Calibri"/>
                <w:i/>
                <w:color w:val="000000"/>
                <w:lang w:eastAsia="ru-RU"/>
              </w:rPr>
              <w:t xml:space="preserve">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7. ТРЕБОВАНИЯ К ХРАНЕНИЮ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lastRenderedPageBreak/>
              <w:t>Не предусмотрено</w:t>
            </w:r>
          </w:p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bCs/>
                <w:i/>
                <w:color w:val="000000"/>
                <w:lang w:eastAsia="ru-RU"/>
              </w:rPr>
              <w:t>Гарантийный срок эксплуатации – не менее 12 месяцев с момента поставки.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Не предусмотрено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  <w:p w:rsidR="00B43556" w:rsidRPr="00B43556" w:rsidRDefault="00B43556" w:rsidP="00B43556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ind w:left="60"/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Товар должен быть изготовлен из экологически чистых материалов.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bCs/>
                <w:i/>
                <w:color w:val="000000"/>
                <w:lang w:eastAsia="ru-RU"/>
              </w:rPr>
              <w:t xml:space="preserve"> Качество и безопасность должны быть подтверждены сертификатами соответствия и протоколами санитарно-химических испытаний. Материалы, используемые для изготовления сейфов и их элементов и фрагментов должны иметь </w:t>
            </w:r>
            <w:proofErr w:type="spellStart"/>
            <w:r w:rsidRPr="00B43556">
              <w:rPr>
                <w:rFonts w:eastAsia="Calibri"/>
                <w:bCs/>
                <w:i/>
                <w:color w:val="000000"/>
                <w:lang w:eastAsia="ru-RU"/>
              </w:rPr>
              <w:t>токсикогигиенический</w:t>
            </w:r>
            <w:proofErr w:type="spellEnd"/>
            <w:r w:rsidRPr="00B43556">
              <w:rPr>
                <w:rFonts w:eastAsia="Calibri"/>
                <w:bCs/>
                <w:i/>
                <w:color w:val="000000"/>
                <w:lang w:eastAsia="ru-RU"/>
              </w:rPr>
              <w:t xml:space="preserve"> паспорт и гигиеническое заключение.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B43556" w:rsidRPr="00B43556" w:rsidRDefault="00B43556" w:rsidP="00B43556">
      <w:pPr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Не предусмотрено</w:t>
            </w:r>
          </w:p>
        </w:tc>
      </w:tr>
    </w:tbl>
    <w:p w:rsidR="00B43556" w:rsidRPr="00B43556" w:rsidRDefault="00B43556" w:rsidP="00B43556">
      <w:pPr>
        <w:spacing w:line="276" w:lineRule="auto"/>
        <w:rPr>
          <w:rFonts w:eastAsia="Calibri"/>
          <w:color w:val="000000"/>
          <w:sz w:val="26"/>
          <w:szCs w:val="26"/>
          <w:lang w:eastAsia="ru-RU"/>
        </w:rPr>
      </w:pPr>
    </w:p>
    <w:p w:rsidR="00B43556" w:rsidRPr="00B43556" w:rsidRDefault="00B43556" w:rsidP="00B43556">
      <w:pPr>
        <w:spacing w:line="276" w:lineRule="auto"/>
        <w:rPr>
          <w:rFonts w:eastAsia="Calibri"/>
          <w:color w:val="000000"/>
          <w:sz w:val="26"/>
          <w:szCs w:val="26"/>
          <w:lang w:eastAsia="ru-RU"/>
        </w:rPr>
      </w:pPr>
      <w:r w:rsidRPr="00B43556">
        <w:rPr>
          <w:rFonts w:eastAsia="Calibri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B43556" w:rsidRPr="00B43556" w:rsidRDefault="00B43556" w:rsidP="00B43556">
      <w:pPr>
        <w:spacing w:line="276" w:lineRule="auto"/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Не предусмотрено</w:t>
            </w:r>
          </w:p>
        </w:tc>
      </w:tr>
    </w:tbl>
    <w:p w:rsidR="00B43556" w:rsidRPr="00B43556" w:rsidRDefault="00B43556" w:rsidP="00B43556">
      <w:pPr>
        <w:tabs>
          <w:tab w:val="left" w:pos="540"/>
        </w:tabs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tabs>
          <w:tab w:val="left" w:pos="540"/>
        </w:tabs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B43556" w:rsidRPr="00B43556" w:rsidRDefault="00B43556" w:rsidP="00B43556">
      <w:pPr>
        <w:tabs>
          <w:tab w:val="left" w:pos="540"/>
        </w:tabs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val="en-US"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Не предусмотрено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B43556" w:rsidRPr="00B43556" w:rsidRDefault="00B43556" w:rsidP="00B43556">
      <w:pPr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color w:val="000000"/>
                <w:lang w:eastAsia="ru-RU"/>
              </w:rPr>
              <w:t>Поставка Товара должна быть осуществлена в полном объеме 23 июля 2014 года.</w:t>
            </w:r>
          </w:p>
          <w:p w:rsidR="00B43556" w:rsidRPr="00B43556" w:rsidRDefault="00B43556" w:rsidP="00B43556">
            <w:pPr>
              <w:keepNext/>
              <w:numPr>
                <w:ilvl w:val="0"/>
                <w:numId w:val="2"/>
              </w:numPr>
              <w:shd w:val="clear" w:color="auto" w:fill="FFFFFF"/>
              <w:suppressAutoHyphens/>
              <w:ind w:right="-113"/>
              <w:jc w:val="left"/>
              <w:outlineLvl w:val="0"/>
              <w:rPr>
                <w:rFonts w:eastAsia="Calibri"/>
                <w:i/>
                <w:lang w:eastAsia="ja-JP"/>
              </w:rPr>
            </w:pPr>
            <w:r w:rsidRPr="00B43556">
              <w:rPr>
                <w:rFonts w:eastAsia="Calibri"/>
                <w:i/>
                <w:lang w:eastAsia="ja-JP"/>
              </w:rPr>
              <w:lastRenderedPageBreak/>
              <w:t>Огнетушитель ОУ 3-231шт;</w:t>
            </w:r>
          </w:p>
          <w:p w:rsidR="00B43556" w:rsidRPr="00B43556" w:rsidRDefault="00B43556" w:rsidP="00B43556">
            <w:pPr>
              <w:keepNext/>
              <w:numPr>
                <w:ilvl w:val="0"/>
                <w:numId w:val="2"/>
              </w:numPr>
              <w:shd w:val="clear" w:color="auto" w:fill="FFFFFF"/>
              <w:suppressAutoHyphens/>
              <w:ind w:right="-113"/>
              <w:jc w:val="left"/>
              <w:outlineLvl w:val="0"/>
              <w:rPr>
                <w:rFonts w:eastAsia="Calibri"/>
                <w:i/>
                <w:lang w:eastAsia="ja-JP"/>
              </w:rPr>
            </w:pPr>
            <w:r w:rsidRPr="00B43556">
              <w:rPr>
                <w:rFonts w:eastAsia="Calibri"/>
                <w:i/>
                <w:lang w:eastAsia="ja-JP"/>
              </w:rPr>
              <w:t>Огнетушитель ОУ 5-287шт;</w:t>
            </w:r>
          </w:p>
          <w:p w:rsidR="00B43556" w:rsidRPr="00B43556" w:rsidRDefault="00B43556" w:rsidP="00B43556">
            <w:pPr>
              <w:keepNext/>
              <w:numPr>
                <w:ilvl w:val="0"/>
                <w:numId w:val="2"/>
              </w:numPr>
              <w:shd w:val="clear" w:color="auto" w:fill="FFFFFF"/>
              <w:suppressAutoHyphens/>
              <w:ind w:right="-113"/>
              <w:jc w:val="left"/>
              <w:outlineLvl w:val="0"/>
              <w:rPr>
                <w:rFonts w:eastAsia="Calibri"/>
                <w:b/>
                <w:i/>
                <w:color w:val="000000"/>
                <w:lang w:eastAsia="ja-JP"/>
              </w:rPr>
            </w:pPr>
            <w:r w:rsidRPr="00B43556">
              <w:rPr>
                <w:rFonts w:eastAsia="Calibri"/>
                <w:i/>
                <w:lang w:eastAsia="ja-JP"/>
              </w:rPr>
              <w:t>Огнетушитель ОУ 7-68шт.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B43556" w:rsidRPr="00B43556" w:rsidRDefault="00B43556" w:rsidP="00B43556">
      <w:pPr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43556" w:rsidRPr="00B43556" w:rsidTr="00EA06B1">
        <w:trPr>
          <w:trHeight w:val="399"/>
        </w:trPr>
        <w:tc>
          <w:tcPr>
            <w:tcW w:w="9356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Необходимую техническую документацию представить на бумажном носителе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.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 xml:space="preserve"> (</w:t>
            </w:r>
            <w:proofErr w:type="gramStart"/>
            <w:r w:rsidRPr="00B43556">
              <w:rPr>
                <w:rFonts w:eastAsia="Calibri"/>
                <w:i/>
                <w:lang w:eastAsia="ru-RU"/>
              </w:rPr>
              <w:t>т</w:t>
            </w:r>
            <w:proofErr w:type="gramEnd"/>
            <w:r w:rsidRPr="00B43556">
              <w:rPr>
                <w:rFonts w:eastAsia="Calibri"/>
                <w:i/>
                <w:lang w:eastAsia="ru-RU"/>
              </w:rPr>
              <w:t>ехнические паспорта, инструкции по сборке и обслуживанию, сертификаты).</w:t>
            </w:r>
          </w:p>
        </w:tc>
      </w:tr>
    </w:tbl>
    <w:p w:rsidR="00B43556" w:rsidRPr="00B43556" w:rsidRDefault="00B43556" w:rsidP="00B43556">
      <w:pPr>
        <w:rPr>
          <w:rFonts w:eastAsia="Calibri"/>
          <w:color w:val="000000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B43556" w:rsidRPr="00B43556" w:rsidRDefault="00B43556" w:rsidP="00B43556">
      <w:pPr>
        <w:rPr>
          <w:rFonts w:eastAsia="Calibri"/>
          <w:color w:val="00000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B43556" w:rsidRPr="00B43556" w:rsidTr="00EA06B1">
        <w:tc>
          <w:tcPr>
            <w:tcW w:w="9747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i/>
                <w:lang w:eastAsia="ru-RU"/>
              </w:rPr>
              <w:t>Не предусмотрено</w:t>
            </w:r>
          </w:p>
        </w:tc>
      </w:tr>
    </w:tbl>
    <w:p w:rsidR="00B43556" w:rsidRPr="00B43556" w:rsidRDefault="00B43556" w:rsidP="00B43556">
      <w:pPr>
        <w:jc w:val="left"/>
        <w:rPr>
          <w:rFonts w:eastAsia="Calibri"/>
          <w:color w:val="000000"/>
          <w:sz w:val="26"/>
          <w:szCs w:val="26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B43556" w:rsidRPr="00B43556" w:rsidRDefault="00B43556" w:rsidP="00B43556">
      <w:pPr>
        <w:ind w:firstLine="567"/>
        <w:jc w:val="both"/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B43556" w:rsidRPr="00B43556" w:rsidTr="00EA06B1">
        <w:trPr>
          <w:trHeight w:val="399"/>
        </w:trPr>
        <w:tc>
          <w:tcPr>
            <w:tcW w:w="709" w:type="dxa"/>
            <w:vAlign w:val="center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 xml:space="preserve">№ </w:t>
            </w:r>
            <w:proofErr w:type="gramStart"/>
            <w:r w:rsidRPr="00B43556">
              <w:rPr>
                <w:rFonts w:eastAsia="Calibri"/>
                <w:color w:val="000000"/>
                <w:lang w:eastAsia="ru-RU"/>
              </w:rPr>
              <w:t>п</w:t>
            </w:r>
            <w:proofErr w:type="gramEnd"/>
            <w:r w:rsidRPr="00B43556">
              <w:rPr>
                <w:rFonts w:eastAsia="Calibri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B43556" w:rsidRPr="00B43556" w:rsidRDefault="00B43556" w:rsidP="00B4355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>Расшифровка сокращения</w:t>
            </w:r>
          </w:p>
        </w:tc>
      </w:tr>
      <w:tr w:rsidR="00B43556" w:rsidRPr="00B43556" w:rsidTr="00EA06B1">
        <w:trPr>
          <w:trHeight w:val="399"/>
        </w:trPr>
        <w:tc>
          <w:tcPr>
            <w:tcW w:w="709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 xml:space="preserve">1. </w:t>
            </w:r>
          </w:p>
        </w:tc>
        <w:tc>
          <w:tcPr>
            <w:tcW w:w="2410" w:type="dxa"/>
          </w:tcPr>
          <w:p w:rsidR="00B43556" w:rsidRPr="00B43556" w:rsidRDefault="00B43556" w:rsidP="00B43556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lang w:eastAsia="ru-RU"/>
              </w:rPr>
              <w:t>ГОСТ</w:t>
            </w:r>
          </w:p>
        </w:tc>
        <w:tc>
          <w:tcPr>
            <w:tcW w:w="6237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3556">
              <w:rPr>
                <w:rFonts w:eastAsia="Calibri"/>
                <w:lang w:eastAsia="ru-RU"/>
              </w:rPr>
              <w:t>Государственные стандарты</w:t>
            </w:r>
          </w:p>
        </w:tc>
      </w:tr>
      <w:tr w:rsidR="00B43556" w:rsidRPr="00B43556" w:rsidTr="00EA06B1">
        <w:trPr>
          <w:trHeight w:val="399"/>
        </w:trPr>
        <w:tc>
          <w:tcPr>
            <w:tcW w:w="709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2410" w:type="dxa"/>
            <w:vAlign w:val="center"/>
          </w:tcPr>
          <w:p w:rsidR="00B43556" w:rsidRPr="00B43556" w:rsidRDefault="00B43556" w:rsidP="00B43556">
            <w:pPr>
              <w:jc w:val="left"/>
              <w:rPr>
                <w:rFonts w:eastAsia="Calibri"/>
                <w:lang w:eastAsia="ru-RU"/>
              </w:rPr>
            </w:pPr>
            <w:r w:rsidRPr="00B43556">
              <w:rPr>
                <w:rFonts w:eastAsia="Calibri"/>
                <w:lang w:eastAsia="ru-RU"/>
              </w:rPr>
              <w:t>-</w:t>
            </w:r>
          </w:p>
        </w:tc>
        <w:tc>
          <w:tcPr>
            <w:tcW w:w="6237" w:type="dxa"/>
            <w:vAlign w:val="center"/>
          </w:tcPr>
          <w:p w:rsidR="00B43556" w:rsidRPr="00B43556" w:rsidRDefault="00B43556" w:rsidP="00B43556">
            <w:pPr>
              <w:jc w:val="left"/>
              <w:rPr>
                <w:rFonts w:eastAsia="Calibri"/>
                <w:lang w:eastAsia="ru-RU"/>
              </w:rPr>
            </w:pPr>
            <w:r w:rsidRPr="00B43556">
              <w:rPr>
                <w:rFonts w:eastAsia="Calibri"/>
                <w:lang w:eastAsia="ru-RU"/>
              </w:rPr>
              <w:t>-</w:t>
            </w:r>
          </w:p>
        </w:tc>
      </w:tr>
    </w:tbl>
    <w:p w:rsidR="00B43556" w:rsidRPr="00B43556" w:rsidRDefault="00B43556" w:rsidP="00B43556">
      <w:pPr>
        <w:ind w:firstLine="567"/>
        <w:jc w:val="both"/>
        <w:rPr>
          <w:rFonts w:eastAsia="Calibri"/>
          <w:color w:val="000000"/>
          <w:lang w:eastAsia="ru-RU"/>
        </w:rPr>
      </w:pPr>
    </w:p>
    <w:p w:rsidR="00B43556" w:rsidRPr="00B43556" w:rsidRDefault="00B43556" w:rsidP="00B43556">
      <w:pPr>
        <w:rPr>
          <w:rFonts w:eastAsia="Calibri"/>
          <w:color w:val="000000"/>
          <w:sz w:val="28"/>
          <w:szCs w:val="28"/>
          <w:lang w:eastAsia="ru-RU"/>
        </w:rPr>
      </w:pPr>
      <w:r w:rsidRPr="00B43556">
        <w:rPr>
          <w:rFonts w:eastAsia="Calibri"/>
          <w:color w:val="000000"/>
          <w:sz w:val="28"/>
          <w:szCs w:val="28"/>
          <w:lang w:eastAsia="ru-RU"/>
        </w:rPr>
        <w:t>РАЗДЕЛ 20. ПЕРЕЧЕНЬ ПРИЛОЖЕНИЙ</w:t>
      </w:r>
    </w:p>
    <w:p w:rsidR="00B43556" w:rsidRPr="00B43556" w:rsidRDefault="00B43556" w:rsidP="00B43556">
      <w:pPr>
        <w:ind w:firstLine="567"/>
        <w:jc w:val="both"/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B43556" w:rsidRPr="00B43556" w:rsidTr="00EA06B1">
        <w:trPr>
          <w:trHeight w:val="399"/>
        </w:trPr>
        <w:tc>
          <w:tcPr>
            <w:tcW w:w="709" w:type="dxa"/>
            <w:vAlign w:val="center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 xml:space="preserve">№ </w:t>
            </w:r>
            <w:proofErr w:type="gramStart"/>
            <w:r w:rsidRPr="00B43556">
              <w:rPr>
                <w:rFonts w:eastAsia="Calibri"/>
                <w:color w:val="000000"/>
                <w:lang w:eastAsia="ru-RU"/>
              </w:rPr>
              <w:t>п</w:t>
            </w:r>
            <w:proofErr w:type="gramEnd"/>
            <w:r w:rsidRPr="00B43556">
              <w:rPr>
                <w:rFonts w:eastAsia="Calibri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vAlign w:val="center"/>
          </w:tcPr>
          <w:p w:rsidR="00B43556" w:rsidRPr="00B43556" w:rsidRDefault="00B43556" w:rsidP="00B4355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B43556" w:rsidRPr="00B43556" w:rsidRDefault="00B43556" w:rsidP="00B43556">
            <w:pPr>
              <w:rPr>
                <w:rFonts w:eastAsia="Calibri"/>
                <w:color w:val="000000"/>
                <w:lang w:eastAsia="ru-RU"/>
              </w:rPr>
            </w:pPr>
            <w:r w:rsidRPr="00B43556">
              <w:rPr>
                <w:rFonts w:eastAsia="Calibri"/>
                <w:color w:val="000000"/>
                <w:lang w:eastAsia="ru-RU"/>
              </w:rPr>
              <w:t>Номер страницы</w:t>
            </w:r>
          </w:p>
        </w:tc>
      </w:tr>
      <w:tr w:rsidR="00B43556" w:rsidRPr="00B43556" w:rsidTr="00EA06B1">
        <w:trPr>
          <w:trHeight w:val="399"/>
        </w:trPr>
        <w:tc>
          <w:tcPr>
            <w:tcW w:w="709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7229" w:type="dxa"/>
          </w:tcPr>
          <w:p w:rsidR="00B43556" w:rsidRPr="00B43556" w:rsidRDefault="00B43556" w:rsidP="00B43556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418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</w:p>
        </w:tc>
      </w:tr>
      <w:tr w:rsidR="00B43556" w:rsidRPr="00B43556" w:rsidTr="00EA06B1">
        <w:trPr>
          <w:trHeight w:val="399"/>
        </w:trPr>
        <w:tc>
          <w:tcPr>
            <w:tcW w:w="709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7229" w:type="dxa"/>
          </w:tcPr>
          <w:p w:rsidR="00B43556" w:rsidRPr="00B43556" w:rsidRDefault="00B43556" w:rsidP="00B43556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418" w:type="dxa"/>
          </w:tcPr>
          <w:p w:rsidR="00B43556" w:rsidRPr="00B43556" w:rsidRDefault="00B43556" w:rsidP="00B43556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</w:p>
        </w:tc>
      </w:tr>
    </w:tbl>
    <w:p w:rsidR="00B43556" w:rsidRPr="00B43556" w:rsidRDefault="00B43556" w:rsidP="00B43556">
      <w:pPr>
        <w:jc w:val="left"/>
        <w:rPr>
          <w:rFonts w:eastAsia="Times New Roman"/>
          <w:sz w:val="28"/>
          <w:szCs w:val="28"/>
          <w:lang w:eastAsia="ru-RU"/>
        </w:rPr>
      </w:pPr>
    </w:p>
    <w:p w:rsidR="00B43556" w:rsidRPr="00B43556" w:rsidRDefault="00B43556" w:rsidP="00B4355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43556">
        <w:rPr>
          <w:rFonts w:eastAsia="Times New Roman"/>
          <w:b/>
          <w:lang w:eastAsia="ar-SA"/>
        </w:rPr>
        <w:t>Контактное лицо</w:t>
      </w:r>
      <w:r w:rsidRPr="00B43556">
        <w:rPr>
          <w:rFonts w:eastAsia="Times New Roman"/>
          <w:lang w:eastAsia="ar-SA"/>
        </w:rPr>
        <w:t>: Фенина Нина Андреевна, (48439) 9-47-50.</w:t>
      </w:r>
    </w:p>
    <w:p w:rsidR="008E3C0C" w:rsidRDefault="008E3C0C"/>
    <w:sectPr w:rsidR="008E3C0C" w:rsidSect="002F3E6F">
      <w:footerReference w:type="default" r:id="rId6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B43556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C79A0" w:rsidRDefault="00B43556" w:rsidP="009F1D5A">
    <w:pPr>
      <w:pStyle w:val="a3"/>
      <w:ind w:right="360"/>
      <w:jc w:val="right"/>
    </w:pPr>
  </w:p>
  <w:p w:rsidR="006C79A0" w:rsidRDefault="00B43556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3AC"/>
    <w:multiLevelType w:val="hybridMultilevel"/>
    <w:tmpl w:val="7EA61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41D0B"/>
    <w:multiLevelType w:val="hybridMultilevel"/>
    <w:tmpl w:val="23EA4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7395F"/>
    <w:multiLevelType w:val="hybridMultilevel"/>
    <w:tmpl w:val="4914E1F4"/>
    <w:lvl w:ilvl="0" w:tplc="B5064C58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4A0C61E1"/>
    <w:multiLevelType w:val="hybridMultilevel"/>
    <w:tmpl w:val="9376C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D3D92"/>
    <w:multiLevelType w:val="hybridMultilevel"/>
    <w:tmpl w:val="9A2E8656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FC"/>
    <w:rsid w:val="008E3C0C"/>
    <w:rsid w:val="00B43556"/>
    <w:rsid w:val="00BB13F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4355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4355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435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4355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4355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43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1404</Words>
  <Characters>8006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2014-04-30T06:55:00Z</dcterms:created>
  <dcterms:modified xsi:type="dcterms:W3CDTF">2014-04-30T06:55:00Z</dcterms:modified>
</cp:coreProperties>
</file>