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BE4475" w:rsidRDefault="00BE4475" w:rsidP="00CA2886">
      <w:pPr>
        <w:jc w:val="center"/>
        <w:rPr>
          <w:b/>
        </w:rPr>
      </w:pPr>
    </w:p>
    <w:p w:rsidR="00AD41F9" w:rsidRDefault="00BE4475" w:rsidP="00CA2886">
      <w:pPr>
        <w:jc w:val="center"/>
        <w:rPr>
          <w:b/>
        </w:rPr>
      </w:pPr>
      <w:r>
        <w:rPr>
          <w:b/>
        </w:rPr>
        <w:t>с</w:t>
      </w:r>
      <w:r w:rsidRPr="00C9255E">
        <w:rPr>
          <w:b/>
        </w:rPr>
        <w:t>тенд</w:t>
      </w:r>
      <w:r>
        <w:rPr>
          <w:b/>
        </w:rPr>
        <w:t>а</w:t>
      </w:r>
      <w:r w:rsidRPr="00C9255E">
        <w:rPr>
          <w:b/>
        </w:rPr>
        <w:t xml:space="preserve"> очистки жидкостей СОГ-933 КТ1</w:t>
      </w: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BE4475" w:rsidRPr="001B1299" w:rsidRDefault="00BE4475" w:rsidP="00BE4475">
            <w:pPr>
              <w:suppressAutoHyphens/>
              <w:jc w:val="center"/>
              <w:rPr>
                <w:b/>
                <w:u w:val="single"/>
              </w:rPr>
            </w:pPr>
            <w:r w:rsidRPr="001B1299">
              <w:rPr>
                <w:b/>
                <w:u w:val="single"/>
              </w:rPr>
              <w:t>№98/</w:t>
            </w:r>
            <w:r>
              <w:rPr>
                <w:b/>
                <w:u w:val="single"/>
              </w:rPr>
              <w:t>4262 от «14»  июля 2014</w:t>
            </w:r>
            <w:r w:rsidRPr="001B1299">
              <w:rPr>
                <w:b/>
                <w:u w:val="single"/>
              </w:rPr>
              <w:t xml:space="preserve"> года   </w:t>
            </w:r>
          </w:p>
          <w:p w:rsidR="00BE4475" w:rsidRDefault="00BE4475" w:rsidP="00BE4475">
            <w:pPr>
              <w:suppressAutoHyphens/>
              <w:jc w:val="center"/>
              <w:rPr>
                <w:b/>
              </w:rPr>
            </w:pPr>
            <w:r w:rsidRPr="001B1299">
              <w:rPr>
                <w:b/>
              </w:rPr>
              <w:t>901-SH-</w:t>
            </w:r>
            <w:r>
              <w:rPr>
                <w:b/>
              </w:rPr>
              <w:t>7777</w:t>
            </w:r>
          </w:p>
          <w:p w:rsidR="00403070" w:rsidRPr="005102CE" w:rsidRDefault="00BE4475" w:rsidP="00BE4475">
            <w:pPr>
              <w:suppressAutoHyphens/>
              <w:jc w:val="center"/>
              <w:rPr>
                <w:b/>
                <w:u w:val="single"/>
              </w:rPr>
            </w:pPr>
            <w:r>
              <w:rPr>
                <w:b/>
              </w:rPr>
              <w:t>5979/122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665EF9"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665EF9"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665EF9"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665EF9"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665EF9"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665EF9"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665EF9"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BE4475">
              <w:rPr>
                <w:b/>
              </w:rPr>
              <w:t>с</w:t>
            </w:r>
            <w:r w:rsidR="00BE4475" w:rsidRPr="00C9255E">
              <w:rPr>
                <w:b/>
              </w:rPr>
              <w:t>тенд</w:t>
            </w:r>
            <w:r w:rsidR="00BE4475">
              <w:rPr>
                <w:b/>
              </w:rPr>
              <w:t>а</w:t>
            </w:r>
            <w:r w:rsidR="00BE4475" w:rsidRPr="00C9255E">
              <w:rPr>
                <w:b/>
              </w:rPr>
              <w:t xml:space="preserve"> очистки жидкостей СОГ-933 КТ1</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BE4475" w:rsidRDefault="00BE4475" w:rsidP="00BE4475">
            <w:pPr>
              <w:rPr>
                <w:color w:val="000000"/>
              </w:rPr>
            </w:pPr>
            <w:r w:rsidRPr="00016CAC">
              <w:rPr>
                <w:color w:val="000000"/>
              </w:rPr>
              <w:t xml:space="preserve">не более </w:t>
            </w:r>
            <w:r>
              <w:rPr>
                <w:color w:val="000000"/>
              </w:rPr>
              <w:t>21 (двадцать один)</w:t>
            </w:r>
            <w:r w:rsidRPr="00016CAC">
              <w:rPr>
                <w:color w:val="000000"/>
              </w:rPr>
              <w:t xml:space="preserve"> календарных дн</w:t>
            </w:r>
            <w:r>
              <w:rPr>
                <w:color w:val="000000"/>
              </w:rPr>
              <w:t>я</w:t>
            </w:r>
            <w:r w:rsidRPr="00016CAC">
              <w:rPr>
                <w:color w:val="000000"/>
              </w:rPr>
              <w:t xml:space="preserve"> </w:t>
            </w:r>
            <w:r w:rsidRPr="00F2112D">
              <w:rPr>
                <w:color w:val="000000"/>
              </w:rPr>
              <w:t xml:space="preserve">с момента получения Поставщиком письменного уведомления от Покупателя о возможности осуществления поставки </w:t>
            </w:r>
          </w:p>
          <w:p w:rsidR="001F147C" w:rsidRDefault="001F147C" w:rsidP="000B0199">
            <w:pPr>
              <w:ind w:right="153"/>
              <w:jc w:val="both"/>
            </w:pPr>
          </w:p>
          <w:p w:rsidR="00EC216E" w:rsidRDefault="00EC216E" w:rsidP="00EC216E">
            <w:pPr>
              <w:rPr>
                <w:color w:val="000000"/>
              </w:rPr>
            </w:pPr>
          </w:p>
          <w:p w:rsidR="007956E1" w:rsidRDefault="007956E1" w:rsidP="007956E1">
            <w:pPr>
              <w:ind w:right="153"/>
            </w:pPr>
            <w:r>
              <w:t xml:space="preserve">ОАО «СХК», Томская обл. г. Северск, ул. Предзаводская, 9. </w:t>
            </w:r>
          </w:p>
          <w:p w:rsidR="007956E1" w:rsidRDefault="007956E1" w:rsidP="007956E1">
            <w:pPr>
              <w:ind w:right="153"/>
            </w:pPr>
          </w:p>
          <w:p w:rsidR="007956E1" w:rsidRDefault="007956E1" w:rsidP="007956E1">
            <w:pPr>
              <w:ind w:right="153"/>
            </w:pPr>
            <w:r>
              <w:t xml:space="preserve">Способы доставки: </w:t>
            </w:r>
          </w:p>
          <w:p w:rsidR="007956E1" w:rsidRDefault="007956E1" w:rsidP="007956E1">
            <w:pPr>
              <w:ind w:right="153"/>
            </w:pPr>
            <w:r>
              <w:t>1.</w:t>
            </w:r>
            <w:r>
              <w:tab/>
              <w:t>железнодорожным транспортом:</w:t>
            </w:r>
          </w:p>
          <w:p w:rsidR="007956E1" w:rsidRDefault="007956E1" w:rsidP="007956E1">
            <w:pPr>
              <w:ind w:right="153"/>
            </w:pPr>
            <w:r>
              <w:t>до станции Томск грузовой Западно-Сибирской железной дороги, код станции – 874001;</w:t>
            </w:r>
          </w:p>
          <w:p w:rsidR="007956E1" w:rsidRDefault="007956E1" w:rsidP="007956E1">
            <w:pPr>
              <w:ind w:right="153"/>
            </w:pPr>
            <w:r>
              <w:t>грузополучатель – Открытое акционерное общество "Сибирский химический комбинат", ж.д. код – 2082.</w:t>
            </w:r>
          </w:p>
          <w:p w:rsidR="007956E1" w:rsidRDefault="007956E1" w:rsidP="007956E1">
            <w:pPr>
              <w:ind w:right="153"/>
            </w:pPr>
            <w:r>
              <w:t>2.</w:t>
            </w:r>
            <w:r>
              <w:tab/>
              <w:t xml:space="preserve">автомобильным транспортом: </w:t>
            </w:r>
          </w:p>
          <w:p w:rsidR="00CB3720" w:rsidRDefault="007956E1" w:rsidP="007956E1">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7956E1" w:rsidRDefault="007956E1" w:rsidP="007956E1">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BE4475" w:rsidRDefault="00BE4475" w:rsidP="00BE4475">
            <w:pPr>
              <w:jc w:val="both"/>
            </w:pPr>
            <w:r>
              <w:rPr>
                <w:b/>
              </w:rPr>
              <w:t>Паятелев Михаил Александрович</w:t>
            </w:r>
            <w:r>
              <w:t xml:space="preserve">, </w:t>
            </w:r>
            <w:r w:rsidRPr="00F512FA">
              <w:t xml:space="preserve">телефон: </w:t>
            </w:r>
            <w:r w:rsidRPr="00016CAC">
              <w:t>(382 3) 52-</w:t>
            </w:r>
            <w:r>
              <w:t>62-88</w:t>
            </w:r>
            <w:r w:rsidRPr="00F512FA">
              <w:t xml:space="preserve">, факс </w:t>
            </w:r>
            <w:r>
              <w:t>(382 3) 52-62-52</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BE4475" w:rsidRPr="00876952" w:rsidRDefault="00BE4475" w:rsidP="00BE4475">
            <w:pPr>
              <w:rPr>
                <w:color w:val="000000"/>
              </w:rPr>
            </w:pPr>
            <w:r w:rsidRPr="00C9255E">
              <w:rPr>
                <w:b/>
                <w:color w:val="000000"/>
              </w:rPr>
              <w:t>145</w:t>
            </w:r>
            <w:r>
              <w:rPr>
                <w:b/>
                <w:color w:val="000000"/>
              </w:rPr>
              <w:t xml:space="preserve"> </w:t>
            </w:r>
            <w:r w:rsidRPr="00C9255E">
              <w:rPr>
                <w:b/>
                <w:color w:val="000000"/>
              </w:rPr>
              <w:t>058,</w:t>
            </w:r>
            <w:r>
              <w:rPr>
                <w:b/>
                <w:color w:val="000000"/>
              </w:rPr>
              <w:t xml:space="preserve"> </w:t>
            </w:r>
            <w:r w:rsidRPr="00C9255E">
              <w:rPr>
                <w:b/>
                <w:color w:val="000000"/>
              </w:rPr>
              <w:t>4</w:t>
            </w:r>
            <w:r>
              <w:rPr>
                <w:b/>
                <w:color w:val="000000"/>
              </w:rPr>
              <w:t>0</w:t>
            </w:r>
            <w:r w:rsidRPr="00C9255E">
              <w:rPr>
                <w:b/>
                <w:color w:val="000000"/>
              </w:rPr>
              <w:t xml:space="preserve"> (сто сорок пять тысяч пятьдесят восемь</w:t>
            </w:r>
            <w:r>
              <w:rPr>
                <w:color w:val="000000"/>
              </w:rPr>
              <w:t>)</w:t>
            </w:r>
            <w:r w:rsidRPr="00016CAC">
              <w:rPr>
                <w:color w:val="000000"/>
              </w:rPr>
              <w:t xml:space="preserve"> </w:t>
            </w:r>
            <w:r w:rsidRPr="009B0EC5">
              <w:rPr>
                <w:color w:val="000000"/>
              </w:rPr>
              <w:t>рублей</w:t>
            </w:r>
            <w:r>
              <w:rPr>
                <w:color w:val="000000"/>
              </w:rPr>
              <w:t xml:space="preserve"> 40  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CB3720" w:rsidRDefault="00CB3720" w:rsidP="000A3E22"/>
          <w:p w:rsidR="000242E1" w:rsidRPr="00251627" w:rsidRDefault="000242E1" w:rsidP="000242E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 xml:space="preserve">расходы, связанные с заводской поверкой (калибровкой),  а также стоимость тары, упаковки, маркировки, транспортные </w:t>
            </w:r>
            <w:r w:rsidRPr="00251627">
              <w:rPr>
                <w:iCs/>
              </w:rPr>
              <w:lastRenderedPageBreak/>
              <w:t>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42E1" w:rsidRDefault="000242E1" w:rsidP="000242E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w:t>
            </w:r>
            <w:r w:rsidRPr="001432EE">
              <w:rPr>
                <w:rFonts w:eastAsia="Calibri"/>
                <w:lang w:eastAsia="en-US"/>
              </w:rPr>
              <w:lastRenderedPageBreak/>
              <w:t>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56688" w:rsidRDefault="00056688" w:rsidP="0029194E">
            <w:pPr>
              <w:tabs>
                <w:tab w:val="left" w:pos="495"/>
                <w:tab w:val="left" w:pos="5657"/>
              </w:tabs>
              <w:ind w:right="153" w:firstLine="211"/>
              <w:jc w:val="both"/>
              <w:rPr>
                <w:i/>
              </w:rPr>
            </w:pPr>
            <w:r w:rsidRPr="00056688">
              <w:rPr>
                <w:i/>
              </w:rPr>
              <w:t xml:space="preserve">- гарантийный срок эксплуатации – </w:t>
            </w:r>
            <w:r w:rsidR="00AD41F9">
              <w:rPr>
                <w:i/>
              </w:rPr>
              <w:t xml:space="preserve">не менее </w:t>
            </w:r>
            <w:r w:rsidR="007C685E">
              <w:rPr>
                <w:i/>
              </w:rPr>
              <w:t>30 (тридцати) месяцев</w:t>
            </w:r>
            <w:r w:rsidR="00AD41F9">
              <w:rPr>
                <w:i/>
              </w:rPr>
              <w:t>;</w:t>
            </w:r>
          </w:p>
          <w:p w:rsidR="00AD41F9" w:rsidRPr="00056688" w:rsidRDefault="00AD41F9" w:rsidP="0029194E">
            <w:pPr>
              <w:tabs>
                <w:tab w:val="left" w:pos="495"/>
                <w:tab w:val="left" w:pos="5657"/>
              </w:tabs>
              <w:ind w:right="153" w:firstLine="211"/>
              <w:jc w:val="both"/>
              <w:rPr>
                <w:i/>
              </w:rPr>
            </w:pPr>
            <w:r>
              <w:rPr>
                <w:i/>
              </w:rPr>
              <w:t xml:space="preserve">- гарантийный срок хранения </w:t>
            </w:r>
            <w:r w:rsidR="007C685E">
              <w:rPr>
                <w:i/>
              </w:rPr>
              <w:t>- не менее 30 (тридцати) месяцев</w:t>
            </w:r>
            <w:r>
              <w:rPr>
                <w:i/>
              </w:rPr>
              <w:t>.</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00BA164F" w:rsidRPr="00B272BC">
              <w:lastRenderedPageBreak/>
              <w:t>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 xml:space="preserve">должна быть оформлена по форме и в соответствии с инструкциями, приведенными в </w:t>
            </w:r>
            <w:r w:rsidR="00032DBD" w:rsidRPr="00225DB0">
              <w:rPr>
                <w:szCs w:val="24"/>
              </w:rPr>
              <w:lastRenderedPageBreak/>
              <w:t>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AD41F9" w:rsidRDefault="00AD41F9" w:rsidP="00E40F04">
            <w:pPr>
              <w:pStyle w:val="Times12"/>
              <w:ind w:firstLine="0"/>
              <w:rPr>
                <w:b/>
                <w:i/>
                <w:iCs/>
                <w:color w:val="FF0000"/>
                <w:u w:val="single"/>
              </w:rPr>
            </w:pPr>
          </w:p>
          <w:p w:rsidR="001F7063" w:rsidRPr="00225DB0" w:rsidRDefault="007C685E" w:rsidP="00E40F04">
            <w:pPr>
              <w:pStyle w:val="Times12"/>
              <w:ind w:firstLine="0"/>
              <w:rPr>
                <w:szCs w:val="24"/>
              </w:rPr>
            </w:pPr>
            <w:r>
              <w:rPr>
                <w:b/>
                <w:i/>
                <w:iCs/>
                <w:color w:val="FF0000"/>
                <w:u w:val="single"/>
              </w:rPr>
              <w:t>21</w:t>
            </w:r>
            <w:r w:rsidR="00AD41F9" w:rsidRPr="00876952">
              <w:rPr>
                <w:b/>
                <w:i/>
                <w:iCs/>
                <w:color w:val="FF0000"/>
                <w:u w:val="single"/>
              </w:rPr>
              <w:t xml:space="preserve">  </w:t>
            </w:r>
            <w:r w:rsidR="00AD41F9">
              <w:rPr>
                <w:b/>
                <w:i/>
                <w:iCs/>
                <w:color w:val="FF0000"/>
                <w:u w:val="single"/>
              </w:rPr>
              <w:t>июля</w:t>
            </w:r>
            <w:r w:rsidR="00AD41F9" w:rsidRPr="00876952">
              <w:rPr>
                <w:b/>
                <w:i/>
                <w:iCs/>
                <w:color w:val="FF0000"/>
                <w:u w:val="single"/>
              </w:rPr>
              <w:t xml:space="preserve">  2014 года в 05:00 (время московское)</w:t>
            </w: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w:t>
            </w:r>
            <w:r w:rsidRPr="009B6151">
              <w:lastRenderedPageBreak/>
              <w:t>гарантийных обязательств</w:t>
            </w:r>
          </w:p>
        </w:tc>
        <w:tc>
          <w:tcPr>
            <w:tcW w:w="10915" w:type="dxa"/>
          </w:tcPr>
          <w:p w:rsidR="00637729" w:rsidRPr="00D12912" w:rsidRDefault="00637729" w:rsidP="00637729">
            <w:pPr>
              <w:ind w:right="153"/>
              <w:jc w:val="both"/>
              <w:rPr>
                <w:bCs/>
              </w:rPr>
            </w:pPr>
            <w:r w:rsidRPr="00D12912">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ЗАТО Северск является закрытым административно – территориальным образованием системы </w:t>
            </w:r>
            <w:r w:rsidRPr="00072459">
              <w:rPr>
                <w:rFonts w:ascii="Times New Roman" w:hAnsi="Times New Roman"/>
                <w:sz w:val="24"/>
                <w:szCs w:val="24"/>
                <w:lang w:eastAsia="en-US"/>
              </w:rPr>
              <w:lastRenderedPageBreak/>
              <w:t>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p w:rsidR="0059409B" w:rsidRDefault="0059409B" w:rsidP="0059409B">
      <w:pPr>
        <w:pStyle w:val="Times12"/>
        <w:ind w:firstLine="0"/>
        <w:jc w:val="left"/>
        <w:rPr>
          <w:szCs w:val="24"/>
        </w:rPr>
      </w:pPr>
    </w:p>
    <w:p w:rsidR="00056688" w:rsidRDefault="00056688" w:rsidP="0059409B">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056688" w:rsidRPr="0032406B" w:rsidTr="00056688">
        <w:tc>
          <w:tcPr>
            <w:tcW w:w="649" w:type="dxa"/>
            <w:vAlign w:val="center"/>
          </w:tcPr>
          <w:p w:rsidR="00056688" w:rsidRPr="00056688" w:rsidRDefault="00056688" w:rsidP="00056688">
            <w:pPr>
              <w:jc w:val="center"/>
              <w:rPr>
                <w:b/>
                <w:bCs/>
              </w:rPr>
            </w:pPr>
            <w:r w:rsidRPr="00056688">
              <w:rPr>
                <w:b/>
                <w:bCs/>
              </w:rPr>
              <w:t>№</w:t>
            </w:r>
          </w:p>
          <w:p w:rsidR="00056688" w:rsidRPr="00056688" w:rsidRDefault="00056688" w:rsidP="00056688">
            <w:pPr>
              <w:jc w:val="center"/>
              <w:rPr>
                <w:b/>
                <w:bCs/>
              </w:rPr>
            </w:pPr>
            <w:r w:rsidRPr="00056688">
              <w:rPr>
                <w:b/>
                <w:bCs/>
              </w:rPr>
              <w:t>п/п</w:t>
            </w:r>
          </w:p>
        </w:tc>
        <w:tc>
          <w:tcPr>
            <w:tcW w:w="5696" w:type="dxa"/>
            <w:vAlign w:val="center"/>
          </w:tcPr>
          <w:p w:rsidR="00056688" w:rsidRPr="00056688" w:rsidRDefault="00056688" w:rsidP="00056688">
            <w:pPr>
              <w:ind w:left="-108"/>
              <w:jc w:val="center"/>
              <w:rPr>
                <w:b/>
                <w:bCs/>
              </w:rPr>
            </w:pPr>
            <w:r w:rsidRPr="00056688">
              <w:rPr>
                <w:b/>
              </w:rPr>
              <w:t>Наименование товара, комплектность</w:t>
            </w:r>
          </w:p>
        </w:tc>
        <w:tc>
          <w:tcPr>
            <w:tcW w:w="1843" w:type="dxa"/>
            <w:vAlign w:val="center"/>
          </w:tcPr>
          <w:p w:rsidR="00056688" w:rsidRPr="00056688" w:rsidRDefault="00056688" w:rsidP="00056688">
            <w:pPr>
              <w:jc w:val="center"/>
              <w:rPr>
                <w:b/>
                <w:bCs/>
              </w:rPr>
            </w:pPr>
            <w:r w:rsidRPr="00056688">
              <w:rPr>
                <w:b/>
                <w:bCs/>
              </w:rPr>
              <w:t>Кол-во</w:t>
            </w:r>
          </w:p>
        </w:tc>
        <w:tc>
          <w:tcPr>
            <w:tcW w:w="1701" w:type="dxa"/>
            <w:vAlign w:val="center"/>
          </w:tcPr>
          <w:p w:rsidR="00056688" w:rsidRPr="00056688" w:rsidRDefault="00056688" w:rsidP="00056688">
            <w:pPr>
              <w:jc w:val="center"/>
              <w:rPr>
                <w:b/>
                <w:bCs/>
              </w:rPr>
            </w:pPr>
            <w:r w:rsidRPr="00056688">
              <w:rPr>
                <w:b/>
                <w:bCs/>
              </w:rPr>
              <w:t>Ед. изм</w:t>
            </w:r>
          </w:p>
        </w:tc>
      </w:tr>
      <w:tr w:rsidR="007C685E" w:rsidRPr="00520509" w:rsidTr="007C685E">
        <w:tc>
          <w:tcPr>
            <w:tcW w:w="649" w:type="dxa"/>
            <w:vAlign w:val="center"/>
          </w:tcPr>
          <w:p w:rsidR="007C685E" w:rsidRPr="00B93CE2" w:rsidRDefault="007C685E" w:rsidP="007C685E">
            <w:pPr>
              <w:rPr>
                <w:bCs/>
                <w:sz w:val="21"/>
                <w:szCs w:val="21"/>
              </w:rPr>
            </w:pPr>
            <w:r w:rsidRPr="00B93CE2">
              <w:rPr>
                <w:bCs/>
                <w:sz w:val="21"/>
                <w:szCs w:val="21"/>
              </w:rPr>
              <w:t>1</w:t>
            </w:r>
          </w:p>
        </w:tc>
        <w:tc>
          <w:tcPr>
            <w:tcW w:w="5696" w:type="dxa"/>
            <w:vAlign w:val="center"/>
          </w:tcPr>
          <w:p w:rsidR="007C685E" w:rsidRPr="006D3AF8" w:rsidRDefault="007C685E" w:rsidP="007C685E">
            <w:r>
              <w:rPr>
                <w:i/>
                <w:sz w:val="28"/>
                <w:szCs w:val="28"/>
              </w:rPr>
              <w:t>Стенд очистки жидкостей СОГ-933 КТ1</w:t>
            </w:r>
            <w:r w:rsidR="00EA6B04">
              <w:rPr>
                <w:i/>
                <w:sz w:val="28"/>
                <w:szCs w:val="28"/>
              </w:rPr>
              <w:t xml:space="preserve"> или эквивалент</w:t>
            </w:r>
          </w:p>
        </w:tc>
        <w:tc>
          <w:tcPr>
            <w:tcW w:w="1843" w:type="dxa"/>
            <w:vAlign w:val="center"/>
          </w:tcPr>
          <w:p w:rsidR="007C685E" w:rsidRPr="00056688" w:rsidRDefault="007C685E" w:rsidP="00056688">
            <w:pPr>
              <w:spacing w:before="240" w:after="240"/>
              <w:jc w:val="center"/>
              <w:rPr>
                <w:color w:val="000000"/>
              </w:rPr>
            </w:pPr>
            <w:r>
              <w:rPr>
                <w:color w:val="000000"/>
              </w:rPr>
              <w:t>1</w:t>
            </w:r>
          </w:p>
        </w:tc>
        <w:tc>
          <w:tcPr>
            <w:tcW w:w="1701" w:type="dxa"/>
            <w:vAlign w:val="center"/>
          </w:tcPr>
          <w:p w:rsidR="007C685E" w:rsidRPr="00056688" w:rsidRDefault="007C685E" w:rsidP="00056688">
            <w:pPr>
              <w:spacing w:before="240" w:after="240"/>
              <w:jc w:val="center"/>
              <w:rPr>
                <w:color w:val="000000"/>
              </w:rPr>
            </w:pPr>
            <w:r w:rsidRPr="00056688">
              <w:rPr>
                <w:color w:val="000000"/>
              </w:rPr>
              <w:t>шт</w:t>
            </w:r>
          </w:p>
        </w:tc>
      </w:tr>
    </w:tbl>
    <w:p w:rsidR="00056688" w:rsidRDefault="00056688" w:rsidP="00056688">
      <w:pPr>
        <w:pStyle w:val="Times12"/>
        <w:spacing w:before="240" w:after="240"/>
        <w:ind w:firstLine="0"/>
        <w:jc w:val="left"/>
        <w:rPr>
          <w:szCs w:val="24"/>
        </w:rPr>
      </w:pPr>
    </w:p>
    <w:p w:rsidR="0059409B" w:rsidRPr="00980579" w:rsidRDefault="0059409B" w:rsidP="0059409B">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bookmarkEnd w:id="233"/>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4AA" w:rsidRDefault="008764AA">
      <w:r>
        <w:separator/>
      </w:r>
    </w:p>
  </w:endnote>
  <w:endnote w:type="continuationSeparator" w:id="0">
    <w:p w:rsidR="008764AA" w:rsidRDefault="008764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75" w:rsidRDefault="00BE447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E4475" w:rsidRDefault="00BE447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75" w:rsidRPr="00FE6219" w:rsidRDefault="00BE447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75" w:rsidRDefault="00BE4475">
    <w:pPr>
      <w:pStyle w:val="a9"/>
      <w:jc w:val="center"/>
    </w:pPr>
    <w:fldSimple w:instr=" PAGE   \* MERGEFORMAT ">
      <w:r w:rsidR="00EA6B04">
        <w:rPr>
          <w:noProof/>
        </w:rPr>
        <w:t>2</w:t>
      </w:r>
    </w:fldSimple>
  </w:p>
  <w:p w:rsidR="00BE4475" w:rsidRDefault="00BE4475">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75" w:rsidRDefault="00BE4475">
    <w:pPr>
      <w:pStyle w:val="a9"/>
      <w:jc w:val="center"/>
    </w:pPr>
    <w:fldSimple w:instr=" PAGE   \* MERGEFORMAT ">
      <w:r w:rsidR="00EA6B04">
        <w:rPr>
          <w:noProof/>
        </w:rPr>
        <w:t>1</w:t>
      </w:r>
    </w:fldSimple>
  </w:p>
  <w:p w:rsidR="00BE4475" w:rsidRDefault="00BE447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4AA" w:rsidRDefault="008764AA">
      <w:r>
        <w:separator/>
      </w:r>
    </w:p>
  </w:footnote>
  <w:footnote w:type="continuationSeparator" w:id="0">
    <w:p w:rsidR="008764AA" w:rsidRDefault="008764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75" w:rsidRPr="00FC6B64" w:rsidRDefault="00BE4475"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E4475" w:rsidRDefault="00BE4475" w:rsidP="00116CFE">
    <w:pPr>
      <w:pStyle w:val="a7"/>
    </w:pPr>
    <w:r>
      <w:t>_____________________________________________________________________________</w:t>
    </w:r>
  </w:p>
  <w:p w:rsidR="00BE4475" w:rsidRDefault="00BE4475" w:rsidP="00116CFE">
    <w:pPr>
      <w:pStyle w:val="a7"/>
    </w:pPr>
  </w:p>
  <w:p w:rsidR="00BE4475" w:rsidRDefault="00BE447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75" w:rsidRPr="00F429FC" w:rsidRDefault="00BE44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6B04">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65EF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685E"/>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4AA"/>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39C"/>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41F9"/>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475"/>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A6B0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2DCF"/>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42</Pages>
  <Words>14249</Words>
  <Characters>81225</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95284</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12</cp:revision>
  <cp:lastPrinted>2014-05-16T09:15:00Z</cp:lastPrinted>
  <dcterms:created xsi:type="dcterms:W3CDTF">2014-05-19T07:58:00Z</dcterms:created>
  <dcterms:modified xsi:type="dcterms:W3CDTF">2014-07-14T07:58:00Z</dcterms:modified>
</cp:coreProperties>
</file>