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0C6" w:rsidRPr="00283081" w:rsidRDefault="003F70C6" w:rsidP="003F70C6">
      <w:pPr>
        <w:pStyle w:val="aa"/>
        <w:ind w:left="6096"/>
      </w:pPr>
      <w:r w:rsidRPr="00283081">
        <w:t>УТВЕРЖДАЮ:</w:t>
      </w:r>
    </w:p>
    <w:p w:rsidR="003F70C6" w:rsidRPr="00283081" w:rsidRDefault="003F70C6" w:rsidP="003F70C6">
      <w:pPr>
        <w:pStyle w:val="aa"/>
        <w:ind w:left="6096"/>
      </w:pPr>
      <w:r w:rsidRPr="00283081">
        <w:t xml:space="preserve">Директор ДВЦ «ДальРАО» - </w:t>
      </w:r>
    </w:p>
    <w:p w:rsidR="003F70C6" w:rsidRDefault="003F70C6" w:rsidP="003F70C6">
      <w:pPr>
        <w:pStyle w:val="aa"/>
        <w:ind w:left="6096"/>
      </w:pPr>
      <w:r w:rsidRPr="00283081">
        <w:t>филиал ФГУП «РосРАО»</w:t>
      </w:r>
    </w:p>
    <w:p w:rsidR="003F70C6" w:rsidRPr="00283081" w:rsidRDefault="003F70C6" w:rsidP="003F70C6">
      <w:pPr>
        <w:pStyle w:val="aa"/>
        <w:ind w:left="6096"/>
      </w:pPr>
    </w:p>
    <w:p w:rsidR="003F70C6" w:rsidRDefault="003F70C6" w:rsidP="003F70C6">
      <w:pPr>
        <w:pStyle w:val="aa"/>
        <w:ind w:left="6096"/>
      </w:pPr>
      <w:r>
        <w:t>________________</w:t>
      </w:r>
      <w:r w:rsidRPr="00283081">
        <w:t>К.С. Сиденко</w:t>
      </w:r>
    </w:p>
    <w:p w:rsidR="003F70C6" w:rsidRPr="00283081" w:rsidRDefault="003F70C6" w:rsidP="003F70C6">
      <w:pPr>
        <w:pStyle w:val="aa"/>
        <w:ind w:left="6096"/>
      </w:pPr>
    </w:p>
    <w:p w:rsidR="003F70C6" w:rsidRPr="00283081" w:rsidRDefault="003F70C6" w:rsidP="003F70C6">
      <w:pPr>
        <w:pStyle w:val="aa"/>
        <w:ind w:left="6096"/>
      </w:pPr>
      <w:r w:rsidRPr="00283081">
        <w:t>«_</w:t>
      </w:r>
      <w:r>
        <w:t>__</w:t>
      </w:r>
      <w:r w:rsidR="0061754C" w:rsidRPr="00283081">
        <w:t>_» _</w:t>
      </w:r>
      <w:r w:rsidRPr="00283081">
        <w:t>_</w:t>
      </w:r>
      <w:r>
        <w:t>_____</w:t>
      </w:r>
      <w:r w:rsidRPr="00283081">
        <w:t>_________201</w:t>
      </w:r>
      <w:r>
        <w:t>6</w:t>
      </w:r>
      <w:r w:rsidRPr="00283081">
        <w:t>г</w:t>
      </w:r>
    </w:p>
    <w:p w:rsidR="00F269AC" w:rsidRDefault="00F269AC" w:rsidP="00F269AC">
      <w:pPr>
        <w:ind w:left="5103"/>
        <w:jc w:val="center"/>
        <w:rPr>
          <w:color w:val="000000"/>
        </w:rPr>
      </w:pPr>
    </w:p>
    <w:p w:rsidR="005C7346" w:rsidRDefault="005C7346" w:rsidP="00F269AC">
      <w:pPr>
        <w:ind w:left="5103"/>
        <w:jc w:val="center"/>
        <w:rPr>
          <w:color w:val="000000"/>
        </w:rPr>
      </w:pPr>
    </w:p>
    <w:p w:rsidR="005C7346" w:rsidRDefault="005C7346" w:rsidP="00F269AC">
      <w:pPr>
        <w:ind w:left="5103"/>
        <w:jc w:val="center"/>
        <w:rPr>
          <w:color w:val="000000"/>
        </w:rPr>
      </w:pPr>
    </w:p>
    <w:p w:rsidR="005C7346" w:rsidRPr="001F6931" w:rsidRDefault="005C7346" w:rsidP="00F269AC">
      <w:pPr>
        <w:ind w:left="5103"/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3F70C6" w:rsidRPr="003F70C6" w:rsidRDefault="003F70C6" w:rsidP="003F70C6">
      <w:pPr>
        <w:pStyle w:val="aa"/>
        <w:jc w:val="center"/>
        <w:rPr>
          <w:b/>
        </w:rPr>
      </w:pPr>
      <w:r w:rsidRPr="003F70C6">
        <w:rPr>
          <w:b/>
        </w:rPr>
        <w:t>Техническое задание на поставку оборудования</w:t>
      </w:r>
    </w:p>
    <w:p w:rsidR="003F70C6" w:rsidRDefault="003F70C6" w:rsidP="003F70C6">
      <w:pPr>
        <w:pStyle w:val="aa"/>
        <w:jc w:val="center"/>
      </w:pPr>
    </w:p>
    <w:p w:rsidR="003F70C6" w:rsidRDefault="003F70C6" w:rsidP="003F70C6">
      <w:pPr>
        <w:pStyle w:val="aa"/>
        <w:jc w:val="center"/>
      </w:pPr>
    </w:p>
    <w:p w:rsidR="003F70C6" w:rsidRDefault="003F70C6" w:rsidP="003F70C6">
      <w:pPr>
        <w:pStyle w:val="aa"/>
        <w:jc w:val="center"/>
      </w:pPr>
    </w:p>
    <w:p w:rsidR="003F70C6" w:rsidRPr="00283081" w:rsidRDefault="003F70C6" w:rsidP="003F70C6">
      <w:pPr>
        <w:pStyle w:val="aa"/>
        <w:jc w:val="center"/>
      </w:pPr>
    </w:p>
    <w:p w:rsidR="003F70C6" w:rsidRPr="00283081" w:rsidRDefault="003F70C6" w:rsidP="003F70C6">
      <w:pPr>
        <w:pStyle w:val="24"/>
        <w:shd w:val="clear" w:color="auto" w:fill="auto"/>
        <w:spacing w:line="240" w:lineRule="auto"/>
        <w:jc w:val="center"/>
      </w:pPr>
      <w:r w:rsidRPr="003F70C6">
        <w:rPr>
          <w:b/>
        </w:rPr>
        <w:t>Предмет закупки:</w:t>
      </w:r>
      <w:r>
        <w:t xml:space="preserve"> поставка оборудования, оргтехники</w:t>
      </w:r>
      <w:r w:rsidR="00E34F98">
        <w:t>,</w:t>
      </w:r>
      <w:r>
        <w:t xml:space="preserve"> комплектующих</w:t>
      </w:r>
      <w:r w:rsidR="00E34F98">
        <w:t xml:space="preserve"> и программного обеспечения</w:t>
      </w:r>
      <w:r>
        <w:t xml:space="preserve"> для нужд ДВЦ «ДальРАО» - филиала ФГУП «РосРАО».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3F70C6" w:rsidRDefault="003F70C6" w:rsidP="003F70C6">
      <w:pPr>
        <w:pStyle w:val="24"/>
        <w:shd w:val="clear" w:color="auto" w:fill="auto"/>
        <w:spacing w:line="280" w:lineRule="exact"/>
        <w:jc w:val="center"/>
      </w:pPr>
      <w:r>
        <w:t>Владивосток</w:t>
      </w:r>
    </w:p>
    <w:p w:rsidR="003F70C6" w:rsidRDefault="003F70C6" w:rsidP="003F70C6">
      <w:pPr>
        <w:pStyle w:val="24"/>
        <w:shd w:val="clear" w:color="auto" w:fill="auto"/>
        <w:spacing w:line="280" w:lineRule="exact"/>
        <w:jc w:val="center"/>
      </w:pPr>
      <w:r>
        <w:t>2016</w:t>
      </w:r>
    </w:p>
    <w:p w:rsidR="003F70C6" w:rsidRDefault="003F70C6">
      <w:pPr>
        <w:spacing w:after="200" w:line="276" w:lineRule="auto"/>
        <w:rPr>
          <w:lang w:eastAsia="en-US"/>
        </w:rPr>
      </w:pPr>
      <w:r>
        <w:br w:type="page"/>
      </w:r>
    </w:p>
    <w:p w:rsidR="003F70C6" w:rsidRDefault="003F70C6" w:rsidP="003F70C6">
      <w:pPr>
        <w:pStyle w:val="24"/>
        <w:shd w:val="clear" w:color="auto" w:fill="auto"/>
        <w:spacing w:line="280" w:lineRule="exact"/>
        <w:jc w:val="center"/>
      </w:pPr>
    </w:p>
    <w:p w:rsidR="00F269AC" w:rsidRPr="00172B89" w:rsidRDefault="00F269AC" w:rsidP="00F269AC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F269AC" w:rsidRPr="00172B89" w:rsidRDefault="00F269AC" w:rsidP="003F70C6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3F70C6">
        <w:t>оборудования, оргтехники</w:t>
      </w:r>
      <w:r w:rsidR="00E34F98">
        <w:t>,</w:t>
      </w:r>
      <w:r w:rsidR="003F70C6">
        <w:t xml:space="preserve"> комплектующих</w:t>
      </w:r>
      <w:r w:rsidR="00E34F98">
        <w:t xml:space="preserve"> и программного обеспечения</w:t>
      </w:r>
      <w:r w:rsidR="003F70C6">
        <w:t xml:space="preserve"> для нужд ДВЦ «ДальРАО» - филиала ФГУП «РосРАО»</w:t>
      </w:r>
    </w:p>
    <w:p w:rsidR="00F269AC" w:rsidRPr="00172B89" w:rsidRDefault="00F269AC" w:rsidP="00F269AC">
      <w:pPr>
        <w:jc w:val="center"/>
        <w:rPr>
          <w:color w:val="000000"/>
        </w:rPr>
      </w:pPr>
    </w:p>
    <w:p w:rsidR="00F269AC" w:rsidRPr="00172B89" w:rsidRDefault="00F269AC" w:rsidP="00F269A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F269AC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F269AC" w:rsidRPr="00172B89" w:rsidRDefault="00F269AC" w:rsidP="00F269AC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F269AC" w:rsidRPr="00172B89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2B43B1">
          <w:footerReference w:type="default" r:id="rId7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559"/>
        <w:gridCol w:w="5959"/>
        <w:gridCol w:w="3402"/>
        <w:gridCol w:w="567"/>
        <w:gridCol w:w="714"/>
        <w:gridCol w:w="1701"/>
        <w:gridCol w:w="1832"/>
      </w:tblGrid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C59" w:rsidRPr="001F6931" w:rsidRDefault="000E4C59" w:rsidP="0051556B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0E4C59" w:rsidRPr="001F6931" w:rsidRDefault="000E4C59" w:rsidP="0051556B">
            <w:pPr>
              <w:ind w:left="-113" w:right="-136"/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C59" w:rsidRPr="001F6931" w:rsidRDefault="000E4C59" w:rsidP="0051556B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C59" w:rsidRPr="001F6931" w:rsidRDefault="000E4C59" w:rsidP="0051556B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C59" w:rsidRPr="001F6931" w:rsidRDefault="000E4C59" w:rsidP="0051556B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C59" w:rsidRPr="001F6931" w:rsidRDefault="000E4C59" w:rsidP="0051556B">
            <w:pPr>
              <w:ind w:left="-11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</w:t>
            </w:r>
            <w:r w:rsidR="0051556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C59" w:rsidRPr="001F6931" w:rsidRDefault="000E4C59" w:rsidP="00CC4E24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</w:t>
            </w:r>
            <w:r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C59" w:rsidRPr="001F6931" w:rsidRDefault="000E4C59" w:rsidP="0051556B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C59" w:rsidRPr="001F6931" w:rsidRDefault="0051556B" w:rsidP="0051556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Объем гарантий </w:t>
            </w:r>
            <w:r w:rsidR="000E4C59" w:rsidRPr="001F6931">
              <w:rPr>
                <w:color w:val="000000"/>
                <w:sz w:val="20"/>
                <w:szCs w:val="20"/>
              </w:rPr>
              <w:t>и гарантийный срок</w:t>
            </w:r>
          </w:p>
        </w:tc>
      </w:tr>
      <w:tr w:rsidR="000E4C59" w:rsidRPr="00707803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552C88" w:rsidRDefault="000E4C59" w:rsidP="00552C88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i/>
                <w:iCs/>
                <w:sz w:val="20"/>
                <w:szCs w:val="20"/>
              </w:rPr>
              <w:t>Персональный</w:t>
            </w:r>
            <w:r w:rsidRPr="00845116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845116">
              <w:rPr>
                <w:i/>
                <w:iCs/>
                <w:sz w:val="20"/>
                <w:szCs w:val="20"/>
              </w:rPr>
              <w:t>компьютер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Объем кэш памяти: не менее 3</w:t>
            </w:r>
            <w:r>
              <w:rPr>
                <w:i/>
                <w:sz w:val="20"/>
                <w:szCs w:val="20"/>
              </w:rPr>
              <w:t xml:space="preserve"> Мб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Частота процессора: не менее 3600 МГц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 xml:space="preserve">Тип процессора: не хуже, чем </w:t>
            </w:r>
            <w:r w:rsidRPr="00845116">
              <w:rPr>
                <w:i/>
                <w:sz w:val="20"/>
                <w:szCs w:val="20"/>
                <w:lang w:val="en-US"/>
              </w:rPr>
              <w:t>Intel</w:t>
            </w:r>
            <w:r w:rsidRPr="00845116">
              <w:rPr>
                <w:i/>
                <w:sz w:val="20"/>
                <w:szCs w:val="20"/>
              </w:rPr>
              <w:t xml:space="preserve"> </w:t>
            </w:r>
            <w:r w:rsidRPr="00845116">
              <w:rPr>
                <w:i/>
                <w:sz w:val="20"/>
                <w:szCs w:val="20"/>
                <w:lang w:val="en-US"/>
              </w:rPr>
              <w:t>Core</w:t>
            </w:r>
            <w:r w:rsidRPr="0084511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45116">
              <w:rPr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845116">
              <w:rPr>
                <w:i/>
                <w:sz w:val="20"/>
                <w:szCs w:val="20"/>
              </w:rPr>
              <w:t>3-4160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Слоты для оперативной памяти: не менее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845116">
              <w:rPr>
                <w:i/>
                <w:sz w:val="20"/>
                <w:szCs w:val="20"/>
              </w:rPr>
              <w:t>2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Объем оперативной памяти: не менее 4 Гб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Макс</w:t>
            </w:r>
            <w:r>
              <w:rPr>
                <w:i/>
                <w:sz w:val="20"/>
                <w:szCs w:val="20"/>
              </w:rPr>
              <w:t>.</w:t>
            </w:r>
            <w:r w:rsidRPr="00845116">
              <w:rPr>
                <w:i/>
                <w:sz w:val="20"/>
                <w:szCs w:val="20"/>
              </w:rPr>
              <w:t xml:space="preserve"> объем оперативной памяти: не менее 16 Гб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Тип оперативной памяти: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845116">
              <w:rPr>
                <w:i/>
                <w:sz w:val="20"/>
                <w:szCs w:val="20"/>
              </w:rPr>
              <w:t xml:space="preserve">не менее </w:t>
            </w:r>
            <w:r w:rsidRPr="00845116">
              <w:rPr>
                <w:i/>
                <w:sz w:val="20"/>
                <w:szCs w:val="20"/>
                <w:lang w:val="en-US"/>
              </w:rPr>
              <w:t>DDR</w:t>
            </w:r>
            <w:r w:rsidRPr="00845116">
              <w:rPr>
                <w:i/>
                <w:sz w:val="20"/>
                <w:szCs w:val="20"/>
              </w:rPr>
              <w:t>3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Размер жесткого диска: не менее 500ГБ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Контроллер жестких дисков</w:t>
            </w:r>
            <w:r w:rsidRPr="00845116">
              <w:rPr>
                <w:i/>
                <w:sz w:val="20"/>
                <w:szCs w:val="20"/>
              </w:rPr>
              <w:tab/>
            </w:r>
            <w:r w:rsidRPr="00845116">
              <w:rPr>
                <w:i/>
                <w:sz w:val="20"/>
                <w:szCs w:val="20"/>
                <w:lang w:val="en-US"/>
              </w:rPr>
              <w:t>SATA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Тип корпуса</w:t>
            </w:r>
            <w:r w:rsidRPr="00845116">
              <w:rPr>
                <w:i/>
                <w:sz w:val="20"/>
                <w:szCs w:val="20"/>
              </w:rPr>
              <w:tab/>
            </w:r>
            <w:r w:rsidRPr="00845116">
              <w:rPr>
                <w:i/>
                <w:sz w:val="20"/>
                <w:szCs w:val="20"/>
                <w:lang w:val="en-US"/>
              </w:rPr>
              <w:t>Mini</w:t>
            </w:r>
            <w:r w:rsidRPr="00845116">
              <w:rPr>
                <w:i/>
                <w:sz w:val="20"/>
                <w:szCs w:val="20"/>
              </w:rPr>
              <w:t>-</w:t>
            </w:r>
            <w:r w:rsidRPr="00845116">
              <w:rPr>
                <w:i/>
                <w:sz w:val="20"/>
                <w:szCs w:val="20"/>
                <w:lang w:val="en-US"/>
              </w:rPr>
              <w:t>Tower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 xml:space="preserve">Сетевая карта, не </w:t>
            </w:r>
            <w:r>
              <w:rPr>
                <w:i/>
                <w:sz w:val="20"/>
                <w:szCs w:val="20"/>
              </w:rPr>
              <w:t>менее</w:t>
            </w:r>
            <w:r w:rsidRPr="00845116">
              <w:rPr>
                <w:i/>
                <w:sz w:val="20"/>
                <w:szCs w:val="20"/>
              </w:rPr>
              <w:t xml:space="preserve"> 1 Гбит/с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Мощность блока питания: не менее 450Вт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  <w:lang w:val="en-US"/>
              </w:rPr>
            </w:pPr>
            <w:r w:rsidRPr="00845116">
              <w:rPr>
                <w:i/>
                <w:sz w:val="20"/>
                <w:szCs w:val="20"/>
              </w:rPr>
              <w:t>Порты</w:t>
            </w:r>
            <w:r w:rsidRPr="00845116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845116">
              <w:rPr>
                <w:i/>
                <w:sz w:val="20"/>
                <w:szCs w:val="20"/>
              </w:rPr>
              <w:t>ввода</w:t>
            </w:r>
            <w:r w:rsidRPr="00845116">
              <w:rPr>
                <w:i/>
                <w:sz w:val="20"/>
                <w:szCs w:val="20"/>
                <w:lang w:val="en-US"/>
              </w:rPr>
              <w:t>-</w:t>
            </w:r>
            <w:r w:rsidRPr="00845116">
              <w:rPr>
                <w:i/>
                <w:sz w:val="20"/>
                <w:szCs w:val="20"/>
              </w:rPr>
              <w:t>вывода</w:t>
            </w:r>
            <w:r w:rsidRPr="00845116">
              <w:rPr>
                <w:i/>
                <w:sz w:val="20"/>
                <w:szCs w:val="20"/>
                <w:lang w:val="en-US"/>
              </w:rPr>
              <w:tab/>
              <w:t>2</w:t>
            </w:r>
            <w:r w:rsidRPr="00845116">
              <w:rPr>
                <w:i/>
                <w:sz w:val="20"/>
                <w:szCs w:val="20"/>
              </w:rPr>
              <w:t>х</w:t>
            </w:r>
            <w:r w:rsidRPr="00845116">
              <w:rPr>
                <w:i/>
                <w:sz w:val="20"/>
                <w:szCs w:val="20"/>
                <w:lang w:val="en-US"/>
              </w:rPr>
              <w:t>USB 3.0, 4</w:t>
            </w:r>
            <w:r w:rsidRPr="00845116">
              <w:rPr>
                <w:i/>
                <w:sz w:val="20"/>
                <w:szCs w:val="20"/>
              </w:rPr>
              <w:t>х</w:t>
            </w:r>
            <w:r w:rsidRPr="00845116">
              <w:rPr>
                <w:i/>
                <w:sz w:val="20"/>
                <w:szCs w:val="20"/>
                <w:lang w:val="en-US"/>
              </w:rPr>
              <w:t>USB 2.0, VGA, RJ-45, Display Port, Serial Port, Handset, Microphone, Headphone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</w:rPr>
              <w:t>Слоты</w:t>
            </w:r>
            <w:r w:rsidRPr="00562495">
              <w:rPr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i/>
                <w:sz w:val="20"/>
                <w:szCs w:val="20"/>
              </w:rPr>
              <w:t>расширения</w:t>
            </w:r>
            <w:r w:rsidRPr="00845116">
              <w:rPr>
                <w:i/>
                <w:sz w:val="20"/>
                <w:szCs w:val="20"/>
                <w:lang w:val="en-US"/>
              </w:rPr>
              <w:tab/>
              <w:t>PCI Express x16, PCI Express x1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Видеоадаптер</w:t>
            </w:r>
            <w:r w:rsidRPr="00845116">
              <w:rPr>
                <w:i/>
                <w:sz w:val="20"/>
                <w:szCs w:val="20"/>
              </w:rPr>
              <w:tab/>
              <w:t xml:space="preserve">Встроенный </w:t>
            </w:r>
            <w:r w:rsidRPr="00845116">
              <w:rPr>
                <w:i/>
                <w:sz w:val="20"/>
                <w:szCs w:val="20"/>
                <w:lang w:val="en-US"/>
              </w:rPr>
              <w:t>Intel</w:t>
            </w:r>
            <w:r w:rsidRPr="00845116">
              <w:rPr>
                <w:i/>
                <w:sz w:val="20"/>
                <w:szCs w:val="20"/>
              </w:rPr>
              <w:t xml:space="preserve"> </w:t>
            </w:r>
            <w:r w:rsidRPr="00845116">
              <w:rPr>
                <w:i/>
                <w:sz w:val="20"/>
                <w:szCs w:val="20"/>
                <w:lang w:val="en-US"/>
              </w:rPr>
              <w:t>HD</w:t>
            </w:r>
          </w:p>
          <w:p w:rsidR="000E4C59" w:rsidRPr="00562495" w:rsidRDefault="000E4C59" w:rsidP="007A0E17">
            <w:pPr>
              <w:jc w:val="both"/>
              <w:rPr>
                <w:b/>
                <w:i/>
                <w:sz w:val="20"/>
                <w:szCs w:val="20"/>
              </w:rPr>
            </w:pPr>
            <w:r w:rsidRPr="00562495">
              <w:rPr>
                <w:b/>
                <w:i/>
                <w:sz w:val="20"/>
                <w:szCs w:val="20"/>
              </w:rPr>
              <w:t>Дополнительная информация: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- Возможность включения выключения доступа раздельно для каждого типа устройств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 xml:space="preserve">- Возможность раздельного включения/выключения всех портов /интерфейсов, имеющихся на плате (RS232, LPT, </w:t>
            </w:r>
            <w:proofErr w:type="spellStart"/>
            <w:r w:rsidRPr="00845116">
              <w:rPr>
                <w:i/>
                <w:sz w:val="20"/>
                <w:szCs w:val="20"/>
              </w:rPr>
              <w:t>Ir</w:t>
            </w:r>
            <w:proofErr w:type="spellEnd"/>
            <w:r w:rsidRPr="00845116">
              <w:rPr>
                <w:i/>
                <w:sz w:val="20"/>
                <w:szCs w:val="20"/>
              </w:rPr>
              <w:t>, USB, PS/2, звук)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 xml:space="preserve">- Датчик вскрытия корпуса 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- Звуковая индикация</w:t>
            </w:r>
          </w:p>
          <w:p w:rsidR="000E4C59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 xml:space="preserve">Все места подключения интерфейсов MOLEX, IDE и SATA </w:t>
            </w:r>
            <w:r>
              <w:rPr>
                <w:i/>
                <w:sz w:val="20"/>
                <w:szCs w:val="20"/>
              </w:rPr>
              <w:t xml:space="preserve">должны </w:t>
            </w:r>
            <w:r w:rsidRPr="00845116">
              <w:rPr>
                <w:i/>
                <w:sz w:val="20"/>
                <w:szCs w:val="20"/>
              </w:rPr>
              <w:t>имет</w:t>
            </w:r>
            <w:r>
              <w:rPr>
                <w:i/>
                <w:sz w:val="20"/>
                <w:szCs w:val="20"/>
              </w:rPr>
              <w:t>ь</w:t>
            </w:r>
            <w:r w:rsidRPr="00845116">
              <w:rPr>
                <w:i/>
                <w:sz w:val="20"/>
                <w:szCs w:val="20"/>
              </w:rPr>
              <w:t xml:space="preserve"> дополнительную фиксацию, для предотвращения их самопроизвольного отключения во время транспортировки и эксплуатации.</w:t>
            </w:r>
          </w:p>
          <w:p w:rsidR="00552C88" w:rsidRDefault="00552C88" w:rsidP="007A0E17">
            <w:pPr>
              <w:jc w:val="both"/>
              <w:rPr>
                <w:i/>
                <w:sz w:val="20"/>
                <w:szCs w:val="20"/>
              </w:rPr>
            </w:pPr>
          </w:p>
          <w:p w:rsidR="00552C88" w:rsidRPr="00845116" w:rsidRDefault="00552C88" w:rsidP="007A0E1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  <w:bookmarkStart w:id="0" w:name="_GoBack"/>
            <w:bookmarkEnd w:id="0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51556B" w:rsidRDefault="000E4C59" w:rsidP="0061754C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51556B">
              <w:rPr>
                <w:i/>
                <w:sz w:val="19"/>
                <w:szCs w:val="19"/>
              </w:rPr>
              <w:t>Встроенный кард-ридер, клавиатура, мышь,</w:t>
            </w:r>
            <w:r w:rsidR="00AB0367" w:rsidRPr="0051556B">
              <w:rPr>
                <w:i/>
                <w:sz w:val="19"/>
                <w:szCs w:val="19"/>
              </w:rPr>
              <w:t xml:space="preserve"> </w:t>
            </w:r>
            <w:r w:rsidRPr="0051556B">
              <w:rPr>
                <w:i/>
                <w:sz w:val="19"/>
                <w:szCs w:val="19"/>
              </w:rPr>
              <w:t xml:space="preserve">операционная система: </w:t>
            </w:r>
            <w:r w:rsidRPr="0051556B">
              <w:rPr>
                <w:i/>
                <w:sz w:val="19"/>
                <w:szCs w:val="19"/>
                <w:lang w:val="en-US"/>
              </w:rPr>
              <w:t>Windows</w:t>
            </w:r>
            <w:r w:rsidRPr="0051556B">
              <w:rPr>
                <w:i/>
                <w:sz w:val="19"/>
                <w:szCs w:val="19"/>
              </w:rPr>
              <w:t xml:space="preserve"> 7 </w:t>
            </w:r>
            <w:r w:rsidRPr="0051556B">
              <w:rPr>
                <w:i/>
                <w:sz w:val="19"/>
                <w:szCs w:val="19"/>
                <w:lang w:val="en-US"/>
              </w:rPr>
              <w:t>Professional</w:t>
            </w:r>
            <w:r w:rsidRPr="0051556B">
              <w:rPr>
                <w:i/>
                <w:sz w:val="19"/>
                <w:szCs w:val="19"/>
              </w:rPr>
              <w:t xml:space="preserve"> 64 + </w:t>
            </w:r>
            <w:r w:rsidRPr="0051556B">
              <w:rPr>
                <w:i/>
                <w:sz w:val="19"/>
                <w:szCs w:val="19"/>
                <w:lang w:val="en-US"/>
              </w:rPr>
              <w:t>Windows</w:t>
            </w:r>
            <w:r w:rsidRPr="0051556B">
              <w:rPr>
                <w:i/>
                <w:sz w:val="19"/>
                <w:szCs w:val="19"/>
              </w:rPr>
              <w:t xml:space="preserve"> 8.1 </w:t>
            </w:r>
            <w:r w:rsidRPr="0051556B">
              <w:rPr>
                <w:i/>
                <w:sz w:val="19"/>
                <w:szCs w:val="19"/>
                <w:lang w:val="en-US"/>
              </w:rPr>
              <w:t>Pro</w:t>
            </w:r>
            <w:r w:rsidRPr="0051556B">
              <w:rPr>
                <w:i/>
                <w:sz w:val="19"/>
                <w:szCs w:val="19"/>
              </w:rPr>
              <w:t xml:space="preserve"> 64</w:t>
            </w:r>
            <w:r w:rsidR="00812F62" w:rsidRPr="0051556B">
              <w:rPr>
                <w:i/>
                <w:sz w:val="19"/>
                <w:szCs w:val="19"/>
              </w:rPr>
              <w:t xml:space="preserve">, </w:t>
            </w:r>
            <w:r w:rsidRPr="0051556B">
              <w:rPr>
                <w:i/>
                <w:sz w:val="19"/>
                <w:szCs w:val="19"/>
              </w:rPr>
              <w:t>Лицензионное ПО резервного копир</w:t>
            </w:r>
            <w:r w:rsidR="00812F62" w:rsidRPr="0051556B">
              <w:rPr>
                <w:i/>
                <w:sz w:val="19"/>
                <w:szCs w:val="19"/>
              </w:rPr>
              <w:t>о</w:t>
            </w:r>
            <w:r w:rsidRPr="0051556B">
              <w:rPr>
                <w:i/>
                <w:sz w:val="19"/>
                <w:szCs w:val="19"/>
              </w:rPr>
              <w:t xml:space="preserve">вания и </w:t>
            </w:r>
            <w:r w:rsidR="0061754C" w:rsidRPr="0051556B">
              <w:rPr>
                <w:i/>
                <w:sz w:val="19"/>
                <w:szCs w:val="19"/>
              </w:rPr>
              <w:t>восстановления</w:t>
            </w:r>
            <w:r w:rsidRPr="0051556B">
              <w:rPr>
                <w:i/>
                <w:sz w:val="19"/>
                <w:szCs w:val="19"/>
              </w:rPr>
              <w:t xml:space="preserve">: Возможность загрузки ПО восстановления с жесткого диска при потере работоспособности (невозможности загрузки) ОС; Размещение резервных копий на скрытом разделе жест кого диска, не доступном для установленной ОС; Возможность установить пароль на операции восстановления из базового и </w:t>
            </w:r>
            <w:r w:rsidR="0061754C" w:rsidRPr="0051556B">
              <w:rPr>
                <w:i/>
                <w:sz w:val="19"/>
                <w:szCs w:val="19"/>
              </w:rPr>
              <w:t>дифференциального</w:t>
            </w:r>
            <w:r w:rsidRPr="0051556B">
              <w:rPr>
                <w:i/>
                <w:sz w:val="19"/>
                <w:szCs w:val="19"/>
              </w:rPr>
              <w:t xml:space="preserve"> архива; Возможность переноса архивов (как базового, так и дифференциального) из </w:t>
            </w:r>
            <w:proofErr w:type="spellStart"/>
            <w:r w:rsidRPr="0051556B">
              <w:rPr>
                <w:i/>
                <w:sz w:val="19"/>
                <w:szCs w:val="19"/>
              </w:rPr>
              <w:t>бэкап</w:t>
            </w:r>
            <w:proofErr w:type="spellEnd"/>
            <w:r w:rsidR="0061754C">
              <w:rPr>
                <w:i/>
                <w:sz w:val="19"/>
                <w:szCs w:val="19"/>
              </w:rPr>
              <w:t>-</w:t>
            </w:r>
            <w:r w:rsidRPr="0051556B">
              <w:rPr>
                <w:i/>
                <w:sz w:val="19"/>
                <w:szCs w:val="19"/>
              </w:rPr>
              <w:t>капсулы на CD/DVD/BD диск; Возможность восстановления системного раздела по выбору пользователя как из базового архива, так и из дифференциальной копии; Обеспечение сохранности (неизменности) данных, хранимых на остальных разделах жесткого диска, при операциях восстановления систем-</w:t>
            </w:r>
            <w:proofErr w:type="spellStart"/>
            <w:r w:rsidRPr="0051556B">
              <w:rPr>
                <w:i/>
                <w:sz w:val="19"/>
                <w:szCs w:val="19"/>
              </w:rPr>
              <w:t>ного</w:t>
            </w:r>
            <w:proofErr w:type="spellEnd"/>
            <w:r w:rsidRPr="0051556B">
              <w:rPr>
                <w:i/>
                <w:sz w:val="19"/>
                <w:szCs w:val="19"/>
              </w:rPr>
              <w:t xml:space="preserve"> раздела; Вывод S.M.A.R.T. пара</w:t>
            </w:r>
            <w:r w:rsidR="00812F62" w:rsidRPr="0051556B">
              <w:rPr>
                <w:i/>
                <w:sz w:val="19"/>
                <w:szCs w:val="19"/>
              </w:rPr>
              <w:t>-</w:t>
            </w:r>
            <w:r w:rsidRPr="0051556B">
              <w:rPr>
                <w:i/>
                <w:sz w:val="19"/>
                <w:szCs w:val="19"/>
              </w:rPr>
              <w:t xml:space="preserve">метров отдельным диалогом в конце успешного окончания операции </w:t>
            </w:r>
            <w:proofErr w:type="spellStart"/>
            <w:r w:rsidRPr="0051556B">
              <w:rPr>
                <w:i/>
                <w:sz w:val="19"/>
                <w:szCs w:val="19"/>
              </w:rPr>
              <w:t>диффе</w:t>
            </w:r>
            <w:r w:rsidR="00812F62" w:rsidRPr="0051556B">
              <w:rPr>
                <w:i/>
                <w:sz w:val="19"/>
                <w:szCs w:val="19"/>
              </w:rPr>
              <w:t>-</w:t>
            </w:r>
            <w:r w:rsidRPr="0051556B">
              <w:rPr>
                <w:i/>
                <w:sz w:val="19"/>
                <w:szCs w:val="19"/>
              </w:rPr>
              <w:t>ренциального</w:t>
            </w:r>
            <w:proofErr w:type="spellEnd"/>
            <w:r w:rsidRPr="0051556B">
              <w:rPr>
                <w:i/>
                <w:sz w:val="19"/>
                <w:szCs w:val="19"/>
              </w:rPr>
              <w:t xml:space="preserve"> копирования; </w:t>
            </w:r>
            <w:proofErr w:type="spellStart"/>
            <w:r w:rsidRPr="0051556B">
              <w:rPr>
                <w:i/>
                <w:sz w:val="19"/>
                <w:szCs w:val="19"/>
              </w:rPr>
              <w:t>Восстанов</w:t>
            </w:r>
            <w:proofErr w:type="spellEnd"/>
            <w:r w:rsidR="00812F62" w:rsidRPr="0051556B">
              <w:rPr>
                <w:i/>
                <w:sz w:val="19"/>
                <w:szCs w:val="19"/>
              </w:rPr>
              <w:t xml:space="preserve"> </w:t>
            </w:r>
            <w:proofErr w:type="spellStart"/>
            <w:r w:rsidRPr="0051556B">
              <w:rPr>
                <w:i/>
                <w:sz w:val="19"/>
                <w:szCs w:val="19"/>
              </w:rPr>
              <w:t>ление</w:t>
            </w:r>
            <w:proofErr w:type="spellEnd"/>
            <w:r w:rsidRPr="0051556B">
              <w:rPr>
                <w:i/>
                <w:sz w:val="19"/>
                <w:szCs w:val="19"/>
              </w:rPr>
              <w:t xml:space="preserve"> с переносом данных на другой диск, в том числе SSD</w:t>
            </w:r>
            <w:r w:rsidR="00812F62" w:rsidRPr="0051556B">
              <w:rPr>
                <w:i/>
                <w:sz w:val="19"/>
                <w:szCs w:val="19"/>
              </w:rPr>
              <w:t>, включая диск меньшего объема.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 w:rsidRPr="00845116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443E98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6C342B" w:rsidRDefault="005A291F" w:rsidP="002B43B1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Default="001038A6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3 года</w:t>
            </w:r>
            <w:r w:rsidR="00CC4E24">
              <w:rPr>
                <w:color w:val="000000"/>
                <w:sz w:val="20"/>
                <w:szCs w:val="20"/>
              </w:rPr>
              <w:t>.</w:t>
            </w:r>
          </w:p>
          <w:p w:rsidR="00CC4E24" w:rsidRDefault="00CC4E24" w:rsidP="002B43B1">
            <w:pPr>
              <w:rPr>
                <w:color w:val="000000"/>
                <w:sz w:val="20"/>
                <w:szCs w:val="20"/>
              </w:rPr>
            </w:pPr>
          </w:p>
          <w:p w:rsidR="00CC4E24" w:rsidRPr="00845116" w:rsidRDefault="00CC4E24" w:rsidP="00CC4E24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Срок службы персональных компьютеров составляет 6 лет, что должно быть отражено в технических характеристиках.</w:t>
            </w:r>
          </w:p>
          <w:p w:rsidR="00CC4E24" w:rsidRPr="00845116" w:rsidRDefault="00CC4E24" w:rsidP="002B43B1">
            <w:pPr>
              <w:rPr>
                <w:color w:val="000000"/>
                <w:sz w:val="20"/>
                <w:szCs w:val="20"/>
              </w:rPr>
            </w:pP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84511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ЖК Телевизор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Диагональ экрана</w:t>
            </w:r>
            <w:r w:rsidRPr="00845116">
              <w:rPr>
                <w:i/>
                <w:sz w:val="20"/>
                <w:szCs w:val="20"/>
              </w:rPr>
              <w:tab/>
              <w:t>48" (121.92 см)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Разрешение</w:t>
            </w:r>
            <w:r w:rsidRPr="00845116">
              <w:rPr>
                <w:i/>
                <w:sz w:val="20"/>
                <w:szCs w:val="20"/>
              </w:rPr>
              <w:tab/>
              <w:t>1920 x 1080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Формат экрана</w:t>
            </w:r>
            <w:r w:rsidRPr="00845116">
              <w:rPr>
                <w:i/>
                <w:sz w:val="20"/>
                <w:szCs w:val="20"/>
              </w:rPr>
              <w:tab/>
              <w:t>16:9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Контрастность</w:t>
            </w:r>
            <w:r w:rsidRPr="00845116">
              <w:rPr>
                <w:i/>
                <w:sz w:val="20"/>
                <w:szCs w:val="20"/>
              </w:rPr>
              <w:tab/>
              <w:t>MEGA DCR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Углы обзора: не менее 178 по горизонтали и 178 по вертикали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Тюнер телевизора: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845116">
              <w:rPr>
                <w:i/>
                <w:sz w:val="20"/>
                <w:szCs w:val="20"/>
                <w:lang w:val="en-US"/>
              </w:rPr>
              <w:t>DVB</w:t>
            </w:r>
            <w:r w:rsidRPr="00845116">
              <w:rPr>
                <w:i/>
                <w:sz w:val="20"/>
                <w:szCs w:val="20"/>
              </w:rPr>
              <w:t>-</w:t>
            </w:r>
            <w:r w:rsidRPr="00845116">
              <w:rPr>
                <w:i/>
                <w:sz w:val="20"/>
                <w:szCs w:val="20"/>
                <w:lang w:val="en-US"/>
              </w:rPr>
              <w:t>T</w:t>
            </w:r>
            <w:r w:rsidRPr="00845116">
              <w:rPr>
                <w:i/>
                <w:sz w:val="20"/>
                <w:szCs w:val="20"/>
              </w:rPr>
              <w:t xml:space="preserve">2 + </w:t>
            </w:r>
            <w:r w:rsidRPr="00845116">
              <w:rPr>
                <w:i/>
                <w:sz w:val="20"/>
                <w:szCs w:val="20"/>
                <w:lang w:val="en-US"/>
              </w:rPr>
              <w:t>DVB</w:t>
            </w:r>
            <w:r w:rsidRPr="00845116">
              <w:rPr>
                <w:i/>
                <w:sz w:val="20"/>
                <w:szCs w:val="20"/>
              </w:rPr>
              <w:t>-</w:t>
            </w:r>
            <w:r w:rsidRPr="00845116">
              <w:rPr>
                <w:i/>
                <w:sz w:val="20"/>
                <w:szCs w:val="20"/>
                <w:lang w:val="en-US"/>
              </w:rPr>
              <w:t>C</w:t>
            </w:r>
            <w:r w:rsidRPr="00845116">
              <w:rPr>
                <w:i/>
                <w:sz w:val="20"/>
                <w:szCs w:val="20"/>
              </w:rPr>
              <w:t xml:space="preserve"> + </w:t>
            </w:r>
            <w:r w:rsidRPr="00845116">
              <w:rPr>
                <w:i/>
                <w:sz w:val="20"/>
                <w:szCs w:val="20"/>
                <w:lang w:val="en-US"/>
              </w:rPr>
              <w:t>DVB</w:t>
            </w:r>
            <w:r w:rsidRPr="00845116">
              <w:rPr>
                <w:i/>
                <w:sz w:val="20"/>
                <w:szCs w:val="20"/>
              </w:rPr>
              <w:t>-</w:t>
            </w:r>
            <w:r w:rsidRPr="00845116">
              <w:rPr>
                <w:i/>
                <w:sz w:val="20"/>
                <w:szCs w:val="20"/>
                <w:lang w:val="en-US"/>
              </w:rPr>
              <w:t>S</w:t>
            </w:r>
            <w:r w:rsidRPr="00845116">
              <w:rPr>
                <w:i/>
                <w:sz w:val="20"/>
                <w:szCs w:val="20"/>
              </w:rPr>
              <w:t>2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Поддержка PAL + SECAM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lastRenderedPageBreak/>
              <w:t>Встроенная акустика мощностью</w:t>
            </w:r>
            <w:r w:rsidRPr="00845116">
              <w:rPr>
                <w:i/>
                <w:sz w:val="20"/>
                <w:szCs w:val="20"/>
              </w:rPr>
              <w:tab/>
              <w:t>2 x 10 Вт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Прогрессивная развертка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Частота обновления</w:t>
            </w:r>
            <w:r w:rsidRPr="00845116">
              <w:rPr>
                <w:i/>
                <w:sz w:val="20"/>
                <w:szCs w:val="20"/>
              </w:rPr>
              <w:tab/>
              <w:t>не менее 100 Гц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Поддержка HDTV</w:t>
            </w:r>
            <w:r w:rsidRPr="00845116">
              <w:rPr>
                <w:i/>
                <w:sz w:val="20"/>
                <w:szCs w:val="20"/>
              </w:rPr>
              <w:tab/>
              <w:t>FULL HD (1080p)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proofErr w:type="spellStart"/>
            <w:r w:rsidRPr="00845116">
              <w:rPr>
                <w:i/>
                <w:sz w:val="20"/>
                <w:szCs w:val="20"/>
              </w:rPr>
              <w:t>Медиаплеер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 USB</w:t>
            </w:r>
            <w:r w:rsidRPr="00845116">
              <w:rPr>
                <w:i/>
                <w:sz w:val="20"/>
                <w:szCs w:val="20"/>
              </w:rPr>
              <w:tab/>
              <w:t>есть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Форматы воспроизведения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845116">
              <w:rPr>
                <w:i/>
                <w:sz w:val="20"/>
                <w:szCs w:val="20"/>
              </w:rPr>
              <w:t>Различные аудио-видео форматы.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Антенный вход</w:t>
            </w:r>
            <w:r w:rsidRPr="00845116">
              <w:rPr>
                <w:i/>
                <w:sz w:val="20"/>
                <w:szCs w:val="20"/>
              </w:rPr>
              <w:tab/>
              <w:t>IEC75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Разъемов HDMI</w:t>
            </w:r>
            <w:r w:rsidRPr="00845116">
              <w:rPr>
                <w:i/>
                <w:sz w:val="20"/>
                <w:szCs w:val="20"/>
              </w:rPr>
              <w:tab/>
              <w:t>не менее 2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Разъем</w:t>
            </w:r>
            <w:r>
              <w:rPr>
                <w:i/>
                <w:sz w:val="20"/>
                <w:szCs w:val="20"/>
              </w:rPr>
              <w:t>ы:</w:t>
            </w:r>
            <w:r w:rsidRPr="00845116">
              <w:rPr>
                <w:i/>
                <w:sz w:val="20"/>
                <w:szCs w:val="20"/>
              </w:rPr>
              <w:t xml:space="preserve"> USB</w:t>
            </w:r>
            <w:r>
              <w:rPr>
                <w:i/>
                <w:sz w:val="20"/>
                <w:szCs w:val="20"/>
              </w:rPr>
              <w:t>,</w:t>
            </w:r>
            <w:r w:rsidRPr="00845116">
              <w:rPr>
                <w:i/>
                <w:sz w:val="20"/>
                <w:szCs w:val="20"/>
              </w:rPr>
              <w:t xml:space="preserve"> композитный (видео)</w:t>
            </w:r>
            <w:r>
              <w:rPr>
                <w:i/>
                <w:sz w:val="20"/>
                <w:szCs w:val="20"/>
              </w:rPr>
              <w:t>, стере-</w:t>
            </w:r>
            <w:r w:rsidRPr="00845116">
              <w:rPr>
                <w:i/>
                <w:sz w:val="20"/>
                <w:szCs w:val="20"/>
              </w:rPr>
              <w:t xml:space="preserve"> аудио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845116">
              <w:rPr>
                <w:i/>
                <w:sz w:val="20"/>
                <w:szCs w:val="20"/>
              </w:rPr>
              <w:t>CI+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845116">
              <w:rPr>
                <w:i/>
                <w:sz w:val="20"/>
                <w:szCs w:val="20"/>
              </w:rPr>
              <w:t>S/PDIF оптический</w:t>
            </w:r>
            <w:r w:rsidRPr="00845116">
              <w:rPr>
                <w:i/>
                <w:sz w:val="20"/>
                <w:szCs w:val="20"/>
              </w:rPr>
              <w:tab/>
              <w:t>не менее 1</w:t>
            </w:r>
          </w:p>
          <w:p w:rsidR="000E4C59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Тип блока питания</w:t>
            </w:r>
            <w:r w:rsidRPr="00845116">
              <w:rPr>
                <w:i/>
                <w:sz w:val="20"/>
                <w:szCs w:val="20"/>
              </w:rPr>
              <w:tab/>
              <w:t>встроенный.</w:t>
            </w:r>
          </w:p>
          <w:p w:rsidR="00552C88" w:rsidRDefault="00552C88" w:rsidP="007A0E17">
            <w:pPr>
              <w:jc w:val="both"/>
              <w:rPr>
                <w:i/>
                <w:sz w:val="20"/>
                <w:szCs w:val="20"/>
              </w:rPr>
            </w:pPr>
          </w:p>
          <w:p w:rsidR="00552C88" w:rsidRPr="00845116" w:rsidRDefault="00552C88" w:rsidP="007A0E1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lastRenderedPageBreak/>
              <w:t>В комплекте с телевизором должно идти настенное крепление.</w:t>
            </w:r>
          </w:p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t>Характеристики крепления:</w:t>
            </w:r>
          </w:p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t>Тип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18296D">
              <w:rPr>
                <w:i/>
                <w:sz w:val="20"/>
                <w:szCs w:val="20"/>
              </w:rPr>
              <w:t>Низкопрофильный</w:t>
            </w:r>
          </w:p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t>Максимальная нагрузка на кронштейн не менее</w:t>
            </w:r>
            <w:r w:rsidRPr="0018296D">
              <w:rPr>
                <w:i/>
                <w:sz w:val="20"/>
                <w:szCs w:val="20"/>
              </w:rPr>
              <w:tab/>
              <w:t>35 кг</w:t>
            </w:r>
          </w:p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lastRenderedPageBreak/>
              <w:t>Расстояние от стены до телевизора</w:t>
            </w:r>
            <w:r w:rsidRPr="0018296D">
              <w:rPr>
                <w:i/>
                <w:sz w:val="20"/>
                <w:szCs w:val="20"/>
              </w:rPr>
              <w:tab/>
              <w:t>10 мм</w:t>
            </w:r>
          </w:p>
          <w:p w:rsidR="000E4C59" w:rsidRPr="00845116" w:rsidRDefault="000E4C59" w:rsidP="0018296D">
            <w:pPr>
              <w:rPr>
                <w:color w:val="000000"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t xml:space="preserve">Совместимость кронштейна для крепления </w:t>
            </w:r>
            <w:proofErr w:type="gramStart"/>
            <w:r w:rsidRPr="0018296D">
              <w:rPr>
                <w:i/>
                <w:sz w:val="20"/>
                <w:szCs w:val="20"/>
              </w:rPr>
              <w:t xml:space="preserve">телевизора:   </w:t>
            </w:r>
            <w:proofErr w:type="gramEnd"/>
            <w:r w:rsidRPr="0018296D">
              <w:rPr>
                <w:i/>
                <w:sz w:val="20"/>
                <w:szCs w:val="20"/>
              </w:rPr>
              <w:t xml:space="preserve">         55 - 400 мм по ширине, 50 - 400 мм по высоте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443E98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3 года</w:t>
            </w: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84511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Сканер цветной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Тип</w:t>
            </w:r>
            <w:r w:rsidRPr="00845116">
              <w:rPr>
                <w:i/>
                <w:sz w:val="20"/>
                <w:szCs w:val="20"/>
              </w:rPr>
              <w:tab/>
              <w:t xml:space="preserve">Настольный сканер с </w:t>
            </w:r>
            <w:proofErr w:type="spellStart"/>
            <w:r w:rsidRPr="00845116">
              <w:rPr>
                <w:i/>
                <w:sz w:val="20"/>
                <w:szCs w:val="20"/>
              </w:rPr>
              <w:t>полистовой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 подачей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Сканирующий элемент</w:t>
            </w:r>
            <w:r w:rsidRPr="00845116">
              <w:rPr>
                <w:i/>
                <w:sz w:val="20"/>
                <w:szCs w:val="20"/>
              </w:rPr>
              <w:tab/>
              <w:t>1-линейный датчик CMOS CIS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Оптическое разрешение</w:t>
            </w:r>
            <w:r w:rsidRPr="00845116">
              <w:rPr>
                <w:i/>
                <w:sz w:val="20"/>
                <w:szCs w:val="20"/>
              </w:rPr>
              <w:tab/>
              <w:t>600 точек на дюйм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Источник света</w:t>
            </w:r>
            <w:r w:rsidRPr="00845116">
              <w:rPr>
                <w:i/>
                <w:sz w:val="20"/>
                <w:szCs w:val="20"/>
              </w:rPr>
              <w:tab/>
              <w:t>3-цветный (RGB) светодиод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Сканирующая сторона</w:t>
            </w:r>
            <w:r w:rsidRPr="00845116">
              <w:rPr>
                <w:i/>
                <w:sz w:val="20"/>
                <w:szCs w:val="20"/>
              </w:rPr>
              <w:tab/>
              <w:t>Лицевая / Задняя / Двустороннее сканирование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Интерфейс</w:t>
            </w:r>
            <w:r w:rsidRPr="00845116">
              <w:rPr>
                <w:i/>
                <w:sz w:val="20"/>
                <w:szCs w:val="20"/>
              </w:rPr>
              <w:tab/>
            </w:r>
            <w:proofErr w:type="spellStart"/>
            <w:r w:rsidRPr="00845116">
              <w:rPr>
                <w:i/>
                <w:sz w:val="20"/>
                <w:szCs w:val="20"/>
              </w:rPr>
              <w:t>High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45116">
              <w:rPr>
                <w:i/>
                <w:sz w:val="20"/>
                <w:szCs w:val="20"/>
              </w:rPr>
              <w:t>speed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 USB 2.0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Питание            </w:t>
            </w:r>
            <w:r w:rsidRPr="00845116">
              <w:rPr>
                <w:i/>
                <w:sz w:val="20"/>
                <w:szCs w:val="20"/>
              </w:rPr>
              <w:t>100–240 В переменного тока (50/60 Гц)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ХАРАКТЕРИСТИКИ СКАНИРОВАНИЯ</w:t>
            </w:r>
            <w:r>
              <w:rPr>
                <w:i/>
                <w:sz w:val="20"/>
                <w:szCs w:val="20"/>
              </w:rPr>
              <w:t>: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Черно-белое</w:t>
            </w:r>
            <w:r w:rsidRPr="00845116">
              <w:rPr>
                <w:i/>
                <w:sz w:val="20"/>
                <w:szCs w:val="20"/>
              </w:rPr>
              <w:tab/>
              <w:t xml:space="preserve">45 стр./мин / 90 </w:t>
            </w:r>
            <w:proofErr w:type="spellStart"/>
            <w:proofErr w:type="gramStart"/>
            <w:r w:rsidRPr="00845116">
              <w:rPr>
                <w:i/>
                <w:sz w:val="20"/>
                <w:szCs w:val="20"/>
              </w:rPr>
              <w:t>изобр</w:t>
            </w:r>
            <w:proofErr w:type="spellEnd"/>
            <w:r w:rsidRPr="00845116">
              <w:rPr>
                <w:i/>
                <w:sz w:val="20"/>
                <w:szCs w:val="20"/>
              </w:rPr>
              <w:t>./</w:t>
            </w:r>
            <w:proofErr w:type="gramEnd"/>
            <w:r w:rsidRPr="00845116">
              <w:rPr>
                <w:i/>
                <w:sz w:val="20"/>
                <w:szCs w:val="20"/>
              </w:rPr>
              <w:t>мин.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Цветное</w:t>
            </w:r>
            <w:r w:rsidRPr="00845116">
              <w:rPr>
                <w:i/>
                <w:sz w:val="20"/>
                <w:szCs w:val="20"/>
              </w:rPr>
              <w:tab/>
              <w:t xml:space="preserve">30 стр./мин / 60 </w:t>
            </w:r>
            <w:proofErr w:type="spellStart"/>
            <w:proofErr w:type="gramStart"/>
            <w:r w:rsidRPr="00845116">
              <w:rPr>
                <w:i/>
                <w:sz w:val="20"/>
                <w:szCs w:val="20"/>
              </w:rPr>
              <w:t>изобр</w:t>
            </w:r>
            <w:proofErr w:type="spellEnd"/>
            <w:r w:rsidRPr="00845116">
              <w:rPr>
                <w:i/>
                <w:sz w:val="20"/>
                <w:szCs w:val="20"/>
              </w:rPr>
              <w:t>./</w:t>
            </w:r>
            <w:proofErr w:type="gramEnd"/>
            <w:r w:rsidRPr="00845116">
              <w:rPr>
                <w:i/>
                <w:sz w:val="20"/>
                <w:szCs w:val="20"/>
              </w:rPr>
              <w:t>мин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Разрешение на выходе</w:t>
            </w:r>
            <w:r w:rsidRPr="00845116">
              <w:rPr>
                <w:i/>
                <w:sz w:val="20"/>
                <w:szCs w:val="20"/>
              </w:rPr>
              <w:tab/>
              <w:t>150 x 150 точек на дюйм, 200 x 200 точек на дюйм, 240 x 240 точек на дюйм, 300 x 300 точек на дюйм, 400 x 400 точек на дюйм, 600 x 600 точек на дюйм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Режим вывода</w:t>
            </w:r>
            <w:r w:rsidRPr="00845116">
              <w:rPr>
                <w:i/>
                <w:sz w:val="20"/>
                <w:szCs w:val="20"/>
              </w:rPr>
              <w:tab/>
              <w:t>Черно-белый/диффузия ошибок/ улучшенный режим сканирования текста, улучшенный режим сканирования текста II, 8-битная шкала серого (256 уровней), 24-битная шкала цвета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</w:t>
            </w:r>
            <w:r w:rsidRPr="00845116">
              <w:rPr>
                <w:i/>
                <w:sz w:val="20"/>
                <w:szCs w:val="20"/>
              </w:rPr>
              <w:t>роизводительность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845116">
              <w:rPr>
                <w:i/>
                <w:sz w:val="20"/>
                <w:szCs w:val="20"/>
              </w:rPr>
              <w:t>4000 операций сканирования</w:t>
            </w:r>
            <w:r>
              <w:rPr>
                <w:i/>
                <w:sz w:val="20"/>
                <w:szCs w:val="20"/>
              </w:rPr>
              <w:t xml:space="preserve"> в день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ПАРАМЕТРЫ ДОКУМЕНТА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Ширина</w:t>
            </w:r>
            <w:r w:rsidRPr="00845116">
              <w:rPr>
                <w:i/>
                <w:sz w:val="20"/>
                <w:szCs w:val="20"/>
              </w:rPr>
              <w:tab/>
            </w:r>
            <w:r>
              <w:rPr>
                <w:i/>
                <w:sz w:val="20"/>
                <w:szCs w:val="20"/>
              </w:rPr>
              <w:t xml:space="preserve">               </w:t>
            </w:r>
            <w:r w:rsidRPr="00845116">
              <w:rPr>
                <w:i/>
                <w:sz w:val="20"/>
                <w:szCs w:val="20"/>
              </w:rPr>
              <w:t>50,8 – 216 мм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Длина</w:t>
            </w:r>
            <w:r w:rsidRPr="00845116">
              <w:rPr>
                <w:i/>
                <w:sz w:val="20"/>
                <w:szCs w:val="20"/>
              </w:rPr>
              <w:tab/>
            </w:r>
            <w:r>
              <w:rPr>
                <w:i/>
                <w:sz w:val="20"/>
                <w:szCs w:val="20"/>
              </w:rPr>
              <w:t xml:space="preserve">              </w:t>
            </w:r>
            <w:r w:rsidRPr="00845116">
              <w:rPr>
                <w:i/>
                <w:sz w:val="20"/>
                <w:szCs w:val="20"/>
              </w:rPr>
              <w:t>54 – 356 мм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Толщина</w:t>
            </w:r>
            <w:r w:rsidRPr="00845116">
              <w:rPr>
                <w:i/>
                <w:sz w:val="20"/>
                <w:szCs w:val="20"/>
              </w:rPr>
              <w:tab/>
              <w:t>27–209 г/м² (0,06–0,25 мм)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Режим длинных документов</w:t>
            </w:r>
            <w:r>
              <w:rPr>
                <w:i/>
                <w:sz w:val="20"/>
                <w:szCs w:val="20"/>
              </w:rPr>
              <w:t>, сканирование визитных карточек, с</w:t>
            </w:r>
            <w:r w:rsidRPr="00845116">
              <w:rPr>
                <w:i/>
                <w:sz w:val="20"/>
                <w:szCs w:val="20"/>
              </w:rPr>
              <w:t>канирование пластиковых карт</w:t>
            </w:r>
            <w:r>
              <w:rPr>
                <w:i/>
                <w:sz w:val="20"/>
                <w:szCs w:val="20"/>
              </w:rPr>
              <w:t>, с</w:t>
            </w:r>
            <w:r w:rsidRPr="00845116">
              <w:rPr>
                <w:i/>
                <w:sz w:val="20"/>
                <w:szCs w:val="20"/>
              </w:rPr>
              <w:t>канирование паспортов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Разделение бумаги</w:t>
            </w:r>
            <w:r w:rsidRPr="00845116">
              <w:rPr>
                <w:i/>
                <w:sz w:val="20"/>
                <w:szCs w:val="20"/>
              </w:rPr>
              <w:tab/>
              <w:t>Ролик отделения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Емкость устройства подачи</w:t>
            </w:r>
            <w:r w:rsidRPr="00845116">
              <w:rPr>
                <w:i/>
                <w:sz w:val="20"/>
                <w:szCs w:val="20"/>
              </w:rPr>
              <w:tab/>
              <w:t>60 листов (80 г/м²)</w:t>
            </w:r>
          </w:p>
          <w:p w:rsidR="000E4C59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 xml:space="preserve">Автоматическое определение формата, выравнивание, 3-мерная коррекция цветов, удаление цвета (RGB), улучшение цвета (RGB), автоматическое определение цвета, обрезка тени, функция </w:t>
            </w:r>
            <w:proofErr w:type="spellStart"/>
            <w:r w:rsidRPr="00845116">
              <w:rPr>
                <w:i/>
                <w:sz w:val="20"/>
                <w:szCs w:val="20"/>
              </w:rPr>
              <w:t>MultiStream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, регулируемые настройки гаммы, пропуск пустых </w:t>
            </w:r>
            <w:r w:rsidRPr="00845116">
              <w:rPr>
                <w:i/>
                <w:sz w:val="20"/>
                <w:szCs w:val="20"/>
              </w:rPr>
              <w:lastRenderedPageBreak/>
              <w:t xml:space="preserve">страниц, режим сложенного листа, установка области </w:t>
            </w:r>
            <w:proofErr w:type="spellStart"/>
            <w:r w:rsidRPr="00845116">
              <w:rPr>
                <w:i/>
                <w:sz w:val="20"/>
                <w:szCs w:val="20"/>
              </w:rPr>
              <w:t>сканиро</w:t>
            </w:r>
            <w:r w:rsidR="00812F62">
              <w:rPr>
                <w:i/>
                <w:sz w:val="20"/>
                <w:szCs w:val="20"/>
              </w:rPr>
              <w:t>-</w:t>
            </w:r>
            <w:r w:rsidRPr="00845116">
              <w:rPr>
                <w:i/>
                <w:sz w:val="20"/>
                <w:szCs w:val="20"/>
              </w:rPr>
              <w:t>вания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, пакетное разделение с белым пустым листом или </w:t>
            </w:r>
            <w:proofErr w:type="spellStart"/>
            <w:r w:rsidRPr="00845116">
              <w:rPr>
                <w:i/>
                <w:sz w:val="20"/>
                <w:szCs w:val="20"/>
              </w:rPr>
              <w:t>управля</w:t>
            </w:r>
            <w:r w:rsidR="00812F62">
              <w:rPr>
                <w:i/>
                <w:sz w:val="20"/>
                <w:szCs w:val="20"/>
              </w:rPr>
              <w:t>-</w:t>
            </w:r>
            <w:r w:rsidRPr="00845116">
              <w:rPr>
                <w:i/>
                <w:sz w:val="20"/>
                <w:szCs w:val="20"/>
              </w:rPr>
              <w:t>ющим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 кодом, подавление эффекта муара, предотвращение про</w:t>
            </w:r>
            <w:r w:rsidR="00812F62">
              <w:rPr>
                <w:i/>
                <w:sz w:val="20"/>
                <w:szCs w:val="20"/>
              </w:rPr>
              <w:t>-</w:t>
            </w:r>
            <w:proofErr w:type="spellStart"/>
            <w:r w:rsidRPr="00845116">
              <w:rPr>
                <w:i/>
                <w:sz w:val="20"/>
                <w:szCs w:val="20"/>
              </w:rPr>
              <w:t>свечивания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 / удаление фона, управление контрастностью, </w:t>
            </w:r>
            <w:proofErr w:type="spellStart"/>
            <w:r w:rsidRPr="00845116">
              <w:rPr>
                <w:i/>
                <w:sz w:val="20"/>
                <w:szCs w:val="20"/>
              </w:rPr>
              <w:t>смягче</w:t>
            </w:r>
            <w:r w:rsidR="00812F62">
              <w:rPr>
                <w:i/>
                <w:sz w:val="20"/>
                <w:szCs w:val="20"/>
              </w:rPr>
              <w:t>-</w:t>
            </w:r>
            <w:r w:rsidRPr="00845116">
              <w:rPr>
                <w:i/>
                <w:sz w:val="20"/>
                <w:szCs w:val="20"/>
              </w:rPr>
              <w:t>ние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 фона, обрезка тени, автоматическая установка разрешения, сброс двойной подачи, определение двойной подачи (ультразвуковой датчик, длина)</w:t>
            </w:r>
          </w:p>
          <w:p w:rsidR="00552C88" w:rsidRDefault="00552C88" w:rsidP="007A0E17">
            <w:pPr>
              <w:jc w:val="both"/>
              <w:rPr>
                <w:i/>
                <w:sz w:val="20"/>
                <w:szCs w:val="20"/>
              </w:rPr>
            </w:pPr>
          </w:p>
          <w:p w:rsidR="00552C88" w:rsidRPr="00845116" w:rsidRDefault="00552C88" w:rsidP="007A0E1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lastRenderedPageBreak/>
              <w:t>Поставляется в комплекте с программным обеспечением:</w:t>
            </w:r>
          </w:p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18296D">
              <w:rPr>
                <w:i/>
                <w:sz w:val="20"/>
                <w:szCs w:val="20"/>
                <w:lang w:val="en-US"/>
              </w:rPr>
              <w:t>CapturePerfect</w:t>
            </w:r>
            <w:proofErr w:type="spellEnd"/>
            <w:r w:rsidRPr="0018296D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8296D">
              <w:rPr>
                <w:i/>
                <w:sz w:val="20"/>
                <w:szCs w:val="20"/>
                <w:lang w:val="en-US"/>
              </w:rPr>
              <w:t>CaptureOnTouch</w:t>
            </w:r>
            <w:proofErr w:type="spellEnd"/>
            <w:r w:rsidRPr="0018296D">
              <w:rPr>
                <w:i/>
                <w:sz w:val="20"/>
                <w:szCs w:val="20"/>
                <w:lang w:val="en-US"/>
              </w:rPr>
              <w:t xml:space="preserve">, eCopy PDF Pro Office, </w:t>
            </w:r>
            <w:proofErr w:type="spellStart"/>
            <w:r w:rsidRPr="0018296D">
              <w:rPr>
                <w:i/>
                <w:sz w:val="20"/>
                <w:szCs w:val="20"/>
                <w:lang w:val="en-US"/>
              </w:rPr>
              <w:t>Kofax</w:t>
            </w:r>
            <w:proofErr w:type="spellEnd"/>
            <w:r w:rsidRPr="0018296D">
              <w:rPr>
                <w:i/>
                <w:sz w:val="20"/>
                <w:szCs w:val="20"/>
                <w:lang w:val="en-US"/>
              </w:rPr>
              <w:t xml:space="preserve"> VRS</w:t>
            </w:r>
          </w:p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  <w:lang w:val="en-US"/>
              </w:rPr>
            </w:pPr>
            <w:r w:rsidRPr="0018296D">
              <w:rPr>
                <w:i/>
                <w:sz w:val="20"/>
                <w:szCs w:val="20"/>
              </w:rPr>
              <w:t>Плагин</w:t>
            </w:r>
            <w:r w:rsidRPr="0018296D">
              <w:rPr>
                <w:i/>
                <w:sz w:val="20"/>
                <w:szCs w:val="20"/>
                <w:lang w:val="en-US"/>
              </w:rPr>
              <w:t>: EMC Captiva Cloud Runtime Controls</w:t>
            </w:r>
          </w:p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t>Расходные материалы:</w:t>
            </w:r>
          </w:p>
          <w:p w:rsidR="000E4C59" w:rsidRPr="00845116" w:rsidRDefault="000E4C59" w:rsidP="0018296D">
            <w:pPr>
              <w:rPr>
                <w:color w:val="000000"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t>Комплект запасных роликов, несущий лист (паспорт), несущий лист (A4)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CC4E24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3 года</w:t>
            </w: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845116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i/>
                <w:color w:val="000000"/>
                <w:sz w:val="20"/>
                <w:szCs w:val="20"/>
              </w:rPr>
              <w:t>Многофункциональное устр</w:t>
            </w:r>
            <w:r>
              <w:rPr>
                <w:i/>
                <w:color w:val="000000"/>
                <w:sz w:val="20"/>
                <w:szCs w:val="20"/>
              </w:rPr>
              <w:t>ойство принтер/копир/сканер А4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845116">
              <w:rPr>
                <w:i/>
                <w:sz w:val="20"/>
                <w:szCs w:val="20"/>
              </w:rPr>
              <w:t>•</w:t>
            </w:r>
            <w:r w:rsidRPr="00845116">
              <w:rPr>
                <w:i/>
                <w:sz w:val="20"/>
                <w:szCs w:val="20"/>
              </w:rPr>
              <w:tab/>
            </w:r>
            <w:r w:rsidRPr="000D6694">
              <w:rPr>
                <w:i/>
                <w:sz w:val="19"/>
                <w:szCs w:val="19"/>
              </w:rPr>
              <w:t>Обеспечение функций: черно-белая двусторонняя печать, черно-белое копирование, цветное сканирование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Технология печати – электрофотографическая монохромная лазерная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 скорость печати не менее 30 страниц/мин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Наличие интегрированного планшетного сканера с возможностью сканирования, как со стекла сканера, так и через автоподатчик 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Параметры сканера – цветной, разрешение до 600 x 2400 точек на дюйм (оптическое), разрешение до 19200 x 19200 точек на дюйм (интерполированное), внутренняя глубина цвета 48 бит (внешняя 24 бита)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Возможность сканирование в программу электронной почты, программу оптического распознавания текста (OCR), в виде изображения, в файл, </w:t>
            </w:r>
            <w:proofErr w:type="spellStart"/>
            <w:r w:rsidRPr="000D6694">
              <w:rPr>
                <w:i/>
                <w:sz w:val="19"/>
                <w:szCs w:val="19"/>
              </w:rPr>
              <w:t>SharePoint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, </w:t>
            </w:r>
            <w:proofErr w:type="spellStart"/>
            <w:r w:rsidRPr="000D6694">
              <w:rPr>
                <w:i/>
                <w:sz w:val="19"/>
                <w:szCs w:val="19"/>
              </w:rPr>
              <w:t>Evernote</w:t>
            </w:r>
            <w:proofErr w:type="spellEnd"/>
            <w:r w:rsidRPr="000D6694">
              <w:rPr>
                <w:i/>
                <w:sz w:val="19"/>
                <w:szCs w:val="19"/>
              </w:rPr>
              <w:t>, FTP.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Параметры копирования– скорость копирования не менее 30 копий/мин, разрешение до 600 x 600 точек на дюйм, тиражирование не менее 99 копий с функциями укладки в стопку и сортировки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Интерфейсы – USB 2.0 и проводной сетевой интерфейс </w:t>
            </w:r>
            <w:proofErr w:type="spellStart"/>
            <w:r w:rsidRPr="000D6694">
              <w:rPr>
                <w:i/>
                <w:sz w:val="19"/>
                <w:szCs w:val="19"/>
              </w:rPr>
              <w:t>Ethernet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10/100 </w:t>
            </w:r>
            <w:proofErr w:type="spellStart"/>
            <w:r w:rsidRPr="000D6694">
              <w:rPr>
                <w:i/>
                <w:sz w:val="19"/>
                <w:szCs w:val="19"/>
              </w:rPr>
              <w:t>Base</w:t>
            </w:r>
            <w:proofErr w:type="spellEnd"/>
            <w:r w:rsidRPr="000D6694">
              <w:rPr>
                <w:i/>
                <w:sz w:val="19"/>
                <w:szCs w:val="19"/>
              </w:rPr>
              <w:t>-TX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Поддержка эмуляции PCL6, PS3.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встроенного автоматического дуплекса, реализующего функцию автоматической двусторонней печати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Скорость автоматической двусторонней печати – не менее 15 страниц в минуту (7,5 листов в минуту)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Разрешение печати – не менее 2400*600 точек на дюйм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Совместимость печатающего устройства с операционными системами Windows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Лоток подачи бумаги – не менее 250 листов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Автоматический податчик оригиналов – не менее 35 листов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Лоток приема бумаги – не менее 100 листов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слота для подачи бумаги вручную по 1 листу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Наличие прямого тракта подачи бумаги 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Поддерживаемые форматы печати – A4, </w:t>
            </w:r>
            <w:proofErr w:type="spellStart"/>
            <w:r w:rsidRPr="000D6694">
              <w:rPr>
                <w:i/>
                <w:sz w:val="19"/>
                <w:szCs w:val="19"/>
              </w:rPr>
              <w:t>Letter</w:t>
            </w:r>
            <w:proofErr w:type="spellEnd"/>
            <w:r w:rsidRPr="000D6694">
              <w:rPr>
                <w:i/>
                <w:sz w:val="19"/>
                <w:szCs w:val="19"/>
              </w:rPr>
              <w:t>, B5, A5, A6</w:t>
            </w:r>
          </w:p>
          <w:p w:rsidR="000E4C59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Поддержка эмуляции PCL6, PS3</w:t>
            </w:r>
          </w:p>
          <w:p w:rsidR="00AB0367" w:rsidRPr="000D6694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Возможность управления сервером печати из веб-браузера</w:t>
            </w:r>
          </w:p>
          <w:p w:rsidR="000E4C59" w:rsidRDefault="000E4C59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lastRenderedPageBreak/>
              <w:t>•</w:t>
            </w:r>
            <w:r w:rsidRPr="000D6694">
              <w:rPr>
                <w:i/>
                <w:sz w:val="19"/>
                <w:szCs w:val="19"/>
              </w:rPr>
              <w:tab/>
              <w:t>тонер-картридж и фотобарабан должны быть реализованы в виде отдельных конструктивно-независимых модулей и должны иметь возможность раздельной замены</w:t>
            </w:r>
            <w:r w:rsidR="00AB0367" w:rsidRPr="000D6694">
              <w:rPr>
                <w:i/>
                <w:sz w:val="19"/>
                <w:szCs w:val="19"/>
              </w:rPr>
              <w:t>.</w:t>
            </w:r>
          </w:p>
          <w:p w:rsidR="00552C88" w:rsidRDefault="00552C88" w:rsidP="007A0E17">
            <w:pPr>
              <w:tabs>
                <w:tab w:val="left" w:pos="175"/>
              </w:tabs>
              <w:ind w:left="34" w:hanging="34"/>
              <w:jc w:val="both"/>
              <w:rPr>
                <w:i/>
                <w:sz w:val="19"/>
                <w:szCs w:val="19"/>
              </w:rPr>
            </w:pPr>
          </w:p>
          <w:p w:rsidR="00552C88" w:rsidRPr="00845116" w:rsidRDefault="00552C88" w:rsidP="007A0E17">
            <w:pPr>
              <w:tabs>
                <w:tab w:val="left" w:pos="175"/>
              </w:tabs>
              <w:ind w:left="34" w:hanging="34"/>
              <w:jc w:val="both"/>
              <w:rPr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18296D" w:rsidRDefault="000E4C59" w:rsidP="002B43B1">
            <w:pPr>
              <w:rPr>
                <w:color w:val="000000"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lastRenderedPageBreak/>
              <w:t>В комплект должен входить дополнительный оригинальный тонер-картридж.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8A6" w:rsidRDefault="001038A6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3 года</w:t>
            </w:r>
            <w:r w:rsidR="00CC4E24">
              <w:rPr>
                <w:color w:val="000000"/>
                <w:sz w:val="20"/>
                <w:szCs w:val="20"/>
              </w:rPr>
              <w:t>.</w:t>
            </w:r>
          </w:p>
          <w:p w:rsidR="00CC4E24" w:rsidRDefault="00CC4E24" w:rsidP="002B43B1">
            <w:pPr>
              <w:rPr>
                <w:color w:val="000000"/>
                <w:sz w:val="20"/>
                <w:szCs w:val="20"/>
              </w:rPr>
            </w:pPr>
          </w:p>
          <w:p w:rsidR="001038A6" w:rsidRDefault="001038A6" w:rsidP="001038A6">
            <w:pPr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Ресурс фотобарабана в комплекте поставки – не менее 12 000 страниц</w:t>
            </w:r>
            <w:r w:rsidR="00CC4E24">
              <w:rPr>
                <w:i/>
                <w:sz w:val="20"/>
                <w:szCs w:val="20"/>
              </w:rPr>
              <w:t>.</w:t>
            </w:r>
          </w:p>
          <w:p w:rsidR="001038A6" w:rsidRPr="00845116" w:rsidRDefault="001038A6" w:rsidP="002B43B1">
            <w:pPr>
              <w:rPr>
                <w:color w:val="000000"/>
                <w:sz w:val="20"/>
                <w:szCs w:val="20"/>
              </w:rPr>
            </w:pP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i/>
                <w:color w:val="000000"/>
                <w:sz w:val="20"/>
                <w:szCs w:val="20"/>
              </w:rPr>
              <w:t>Многофункциональное устройство принтер/копир/сканер/факс А4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МФУ 4-в-1 (принтер, копир, сканер, факс)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Обеспечение функций: черно-белая печать, черно-белое копирование, цветное сканирование, факс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Технология печати – электрофотографическая монохромная лазерная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Уровень шума в режиме ожидания ниже слухового порога (ниже 10 дБ) 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интегрированного планшетного сканера с возможностью сканирования, как со стекла сканера, так и через автоподатчик оригиналов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Параметры сканера – цветной, разрешение до 600 x 1200 точек на дюйм (оптическое), разрешение до 19200 x 19200 точек на дюйм (интерполированное), внутренняя/ внешняя глубина цвета 24 бит 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Возможность сканирование в программу электронной почты, в виде изображения, в файл. 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Параметры копирования– скорость копирования не менее 20 копий/мин, разрешение до 600 x 600 точек на дюйм, тиражирование не менее 99 копий с функциями укладки в стопку и сортировки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Интерфейсы – </w:t>
            </w:r>
            <w:proofErr w:type="spellStart"/>
            <w:r w:rsidRPr="000D6694">
              <w:rPr>
                <w:i/>
                <w:sz w:val="19"/>
                <w:szCs w:val="19"/>
              </w:rPr>
              <w:t>Hi-Speed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2.0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Скорость печати – не менее 20 страниц в минуту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Разрешение печати – не менее 2400 x 600 точек на дюйм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Скорость факса не менее 14,4 Кбит/с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Телефонная трубка - наличие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Возможность приема в память не менее 400 страниц, при отсутствии бумаги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Совместимость печатающего устройства с операционными системами Windows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Память – не менее 16 Мб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Лоток подачи бумаги – не менее 150 листов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Автоматический подкатчик оригиналов – наличие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Лоток приема бумаги – не менее 50 листов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Время печати первой страницы – не более 10 секунд (в режиме готовности)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Поддерживаемые форматы печати – A4, </w:t>
            </w:r>
            <w:proofErr w:type="spellStart"/>
            <w:r w:rsidRPr="000D6694">
              <w:rPr>
                <w:i/>
                <w:sz w:val="19"/>
                <w:szCs w:val="19"/>
              </w:rPr>
              <w:t>Letter</w:t>
            </w:r>
            <w:proofErr w:type="spellEnd"/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функции экономии электроэнергии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функции экономии тонера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функций экономии бумаги: возможность уменьшения 2, 4, 9, 16 или 25 страниц A4 для печати на одной странице A4, копирование 2-х или 4-х страниц на одной странице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Разрешенный производителем максимальный ежемесячный объем печати – до 10 000 страниц</w:t>
            </w:r>
          </w:p>
          <w:p w:rsidR="000E4C59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lastRenderedPageBreak/>
              <w:t>•</w:t>
            </w:r>
            <w:r w:rsidRPr="000D6694">
              <w:rPr>
                <w:i/>
                <w:sz w:val="19"/>
                <w:szCs w:val="19"/>
              </w:rPr>
              <w:tab/>
              <w:t>тонер-картридж и фотобарабан должны быть реализованы в виде отдельных конструктивно-независимых модулей и должны иметь возможность раздельной замены</w:t>
            </w:r>
            <w:r w:rsidR="00AB0367" w:rsidRPr="000D6694">
              <w:rPr>
                <w:i/>
                <w:sz w:val="19"/>
                <w:szCs w:val="19"/>
              </w:rPr>
              <w:t>.</w:t>
            </w:r>
          </w:p>
          <w:p w:rsidR="00552C88" w:rsidRDefault="00552C88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</w:p>
          <w:p w:rsidR="00552C88" w:rsidRPr="00845116" w:rsidRDefault="00552C88" w:rsidP="007A0E17">
            <w:pPr>
              <w:tabs>
                <w:tab w:val="left" w:pos="17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lastRenderedPageBreak/>
              <w:t>В комплекте поставки должны входить</w:t>
            </w:r>
          </w:p>
          <w:p w:rsidR="000E4C59" w:rsidRPr="0018296D" w:rsidRDefault="000E4C59" w:rsidP="0018296D">
            <w:pPr>
              <w:jc w:val="both"/>
              <w:rPr>
                <w:i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t>- интерфейсный кабель USB для подключения устройства к компьютеру.</w:t>
            </w:r>
          </w:p>
          <w:p w:rsidR="000E4C59" w:rsidRPr="00845116" w:rsidRDefault="000E4C59" w:rsidP="0018296D">
            <w:pPr>
              <w:rPr>
                <w:color w:val="000000"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t>- дополнительные оригинальные драм-юнит и тонер картридж.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8A6" w:rsidRDefault="001038A6" w:rsidP="00103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3 года</w:t>
            </w:r>
            <w:r w:rsidR="00CC4E24">
              <w:rPr>
                <w:color w:val="000000"/>
                <w:sz w:val="20"/>
                <w:szCs w:val="20"/>
              </w:rPr>
              <w:t>.</w:t>
            </w:r>
          </w:p>
          <w:p w:rsidR="00CC4E24" w:rsidRDefault="00CC4E24" w:rsidP="001038A6">
            <w:pPr>
              <w:rPr>
                <w:color w:val="000000"/>
                <w:sz w:val="20"/>
                <w:szCs w:val="20"/>
              </w:rPr>
            </w:pPr>
          </w:p>
          <w:p w:rsidR="000E4C59" w:rsidRPr="00845116" w:rsidRDefault="000E4C59" w:rsidP="00E841A1">
            <w:pPr>
              <w:tabs>
                <w:tab w:val="left" w:pos="175"/>
              </w:tabs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 xml:space="preserve">Ресурс фотобарабана в комплекте поставки не менее 10 000 </w:t>
            </w:r>
            <w:proofErr w:type="spellStart"/>
            <w:r w:rsidRPr="00845116">
              <w:rPr>
                <w:i/>
                <w:sz w:val="20"/>
                <w:szCs w:val="20"/>
              </w:rPr>
              <w:t>одностра</w:t>
            </w:r>
            <w:r w:rsidR="00CC4E24">
              <w:rPr>
                <w:i/>
                <w:sz w:val="20"/>
                <w:szCs w:val="20"/>
              </w:rPr>
              <w:t>-</w:t>
            </w:r>
            <w:r w:rsidRPr="00845116">
              <w:rPr>
                <w:i/>
                <w:sz w:val="20"/>
                <w:szCs w:val="20"/>
              </w:rPr>
              <w:t>ничных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 </w:t>
            </w:r>
            <w:proofErr w:type="gramStart"/>
            <w:r w:rsidRPr="00845116">
              <w:rPr>
                <w:i/>
                <w:sz w:val="20"/>
                <w:szCs w:val="20"/>
              </w:rPr>
              <w:t xml:space="preserve">заданий </w:t>
            </w:r>
            <w:r w:rsidR="00CC4E24">
              <w:rPr>
                <w:i/>
                <w:sz w:val="20"/>
                <w:szCs w:val="20"/>
              </w:rPr>
              <w:t>.</w:t>
            </w:r>
            <w:proofErr w:type="gramEnd"/>
          </w:p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84511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Принтер лазерный A4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Технология печати – электрофотографическая монохромная лазерная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Интерфейсы – USB 2.0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Скорость печати – не менее 26 страниц в минуту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встроенного автоматического дуплекса, реализующего функцию автоматической двусторонней печати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Скорость автоматической двусторонней печати – не менее 13 страниц в минуту (6,5 листов в минуту)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Разрешение печати – не менее 2400*600 точек на дюйм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Совместимость с операционными системами Windows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Память – не менее 8 Мб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Лоток подачи бумаги – не менее 250 листов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Лоток приема бумаги – не менее 100 листов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слота для подачи бумаги вручную по 1 листу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прямого тракта подачи бумаги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Возможность использования картриджа повышенной емкости не менее 2600 стр. 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Время печати первой страницы – не более 8,5 секунд (в режиме готовности)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 xml:space="preserve">Поддерживаемые форматы печати – A4, </w:t>
            </w:r>
            <w:proofErr w:type="spellStart"/>
            <w:r w:rsidRPr="000D6694">
              <w:rPr>
                <w:i/>
                <w:sz w:val="19"/>
                <w:szCs w:val="19"/>
              </w:rPr>
              <w:t>Letter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, A5, A6, 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Возможность управления сервером печати из веб-браузера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Возможность отправки отчетов по электронной почте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Возможность отправки уведомлений по электронной почте (при возникновении любого события, которое может нарушить печать)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функции экономии электроэнергии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Наличие функции экономии тонера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Возможность уменьшения 2, 4, 9, 16 или 25 страниц A4 для печати на одной странице A4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Рекомендуемая производителем ежемесячная рабочая нагрузка – до 2 000 страниц</w:t>
            </w:r>
          </w:p>
          <w:p w:rsidR="000E4C59" w:rsidRPr="000D6694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Разрешенный производителем максимальный ежемесячный объем печати – до 10 000 страниц</w:t>
            </w:r>
          </w:p>
          <w:p w:rsidR="000E4C59" w:rsidRDefault="000E4C59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•</w:t>
            </w:r>
            <w:r w:rsidRPr="000D6694">
              <w:rPr>
                <w:i/>
                <w:sz w:val="19"/>
                <w:szCs w:val="19"/>
              </w:rPr>
              <w:tab/>
              <w:t>тонер-картридж и фотобарабан должны быть реализованы в виде отдельных конструктивно-независимых модулей и должны иметь возможность раздельной замены</w:t>
            </w:r>
            <w:r w:rsidR="00AB0367" w:rsidRPr="000D6694">
              <w:rPr>
                <w:i/>
                <w:sz w:val="19"/>
                <w:szCs w:val="19"/>
              </w:rPr>
              <w:t>.</w:t>
            </w:r>
          </w:p>
          <w:p w:rsidR="00552C88" w:rsidRDefault="00552C88" w:rsidP="007A0E17">
            <w:pPr>
              <w:tabs>
                <w:tab w:val="left" w:pos="175"/>
              </w:tabs>
              <w:jc w:val="both"/>
              <w:rPr>
                <w:i/>
                <w:sz w:val="19"/>
                <w:szCs w:val="19"/>
              </w:rPr>
            </w:pPr>
          </w:p>
          <w:p w:rsidR="00552C88" w:rsidRPr="00845116" w:rsidRDefault="00552C88" w:rsidP="007A0E17">
            <w:pPr>
              <w:tabs>
                <w:tab w:val="left" w:pos="175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18296D" w:rsidRDefault="000E4C59" w:rsidP="002B43B1">
            <w:pPr>
              <w:rPr>
                <w:color w:val="000000"/>
                <w:sz w:val="20"/>
                <w:szCs w:val="20"/>
              </w:rPr>
            </w:pPr>
            <w:r w:rsidRPr="0018296D">
              <w:rPr>
                <w:i/>
                <w:sz w:val="20"/>
                <w:szCs w:val="20"/>
              </w:rPr>
              <w:t>В комплект должны входить дополнительные оригинальные драм-юнит и тонер картридж.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8A6" w:rsidRDefault="001038A6" w:rsidP="00103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3 года</w:t>
            </w:r>
            <w:r w:rsidR="00CC4E24">
              <w:rPr>
                <w:color w:val="000000"/>
                <w:sz w:val="20"/>
                <w:szCs w:val="20"/>
              </w:rPr>
              <w:t>.</w:t>
            </w:r>
          </w:p>
          <w:p w:rsidR="00CC4E24" w:rsidRDefault="00CC4E24" w:rsidP="001038A6">
            <w:pPr>
              <w:rPr>
                <w:color w:val="000000"/>
                <w:sz w:val="20"/>
                <w:szCs w:val="20"/>
              </w:rPr>
            </w:pPr>
          </w:p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Ресурс фотобарабана в комплекте поставки – не менее 12 000 страниц</w:t>
            </w:r>
            <w:r w:rsidR="00CC4E24">
              <w:rPr>
                <w:i/>
                <w:sz w:val="20"/>
                <w:szCs w:val="20"/>
              </w:rPr>
              <w:t>.</w:t>
            </w: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845116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Источник бесперебойного питания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 xml:space="preserve">Мощность не </w:t>
            </w:r>
            <w:proofErr w:type="gramStart"/>
            <w:r w:rsidRPr="000D6694">
              <w:rPr>
                <w:i/>
                <w:sz w:val="19"/>
                <w:szCs w:val="19"/>
              </w:rPr>
              <w:t>менее:</w:t>
            </w:r>
            <w:r w:rsidRPr="000D6694">
              <w:rPr>
                <w:i/>
                <w:sz w:val="19"/>
                <w:szCs w:val="19"/>
              </w:rPr>
              <w:tab/>
            </w:r>
            <w:proofErr w:type="gramEnd"/>
            <w:r w:rsidRPr="000D6694">
              <w:rPr>
                <w:i/>
                <w:sz w:val="19"/>
                <w:szCs w:val="19"/>
              </w:rPr>
              <w:t>650 ВА / 410 Вт</w:t>
            </w:r>
            <w:r w:rsidRPr="000D6694">
              <w:rPr>
                <w:i/>
                <w:sz w:val="19"/>
                <w:szCs w:val="19"/>
              </w:rPr>
              <w:tab/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Вход</w:t>
            </w:r>
            <w:r w:rsidR="00AB0367" w:rsidRPr="000D6694">
              <w:rPr>
                <w:i/>
                <w:sz w:val="19"/>
                <w:szCs w:val="19"/>
              </w:rPr>
              <w:t>ное</w:t>
            </w:r>
            <w:r w:rsidRPr="000D6694">
              <w:rPr>
                <w:i/>
                <w:sz w:val="19"/>
                <w:szCs w:val="19"/>
              </w:rPr>
              <w:t xml:space="preserve"> напряжение</w:t>
            </w:r>
            <w:r w:rsidRPr="000D6694">
              <w:rPr>
                <w:i/>
                <w:sz w:val="19"/>
                <w:szCs w:val="19"/>
              </w:rPr>
              <w:tab/>
              <w:t>110V/220V/230V/240V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Диапазон напряжений</w:t>
            </w:r>
            <w:r w:rsidRPr="000D6694">
              <w:rPr>
                <w:i/>
                <w:sz w:val="19"/>
                <w:szCs w:val="19"/>
              </w:rPr>
              <w:tab/>
              <w:t xml:space="preserve"> 145~280V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Частота</w:t>
            </w:r>
            <w:r w:rsidRPr="000D6694">
              <w:rPr>
                <w:i/>
                <w:sz w:val="19"/>
                <w:szCs w:val="19"/>
              </w:rPr>
              <w:tab/>
              <w:t>50/60Hz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lastRenderedPageBreak/>
              <w:t>Выхо</w:t>
            </w:r>
            <w:r w:rsidR="00AB0367" w:rsidRPr="000D6694">
              <w:rPr>
                <w:i/>
                <w:sz w:val="19"/>
                <w:szCs w:val="19"/>
              </w:rPr>
              <w:t>дное</w:t>
            </w:r>
            <w:r w:rsidRPr="000D6694">
              <w:rPr>
                <w:i/>
                <w:sz w:val="19"/>
                <w:szCs w:val="19"/>
              </w:rPr>
              <w:t xml:space="preserve"> напряжение</w:t>
            </w:r>
            <w:r w:rsidRPr="000D6694">
              <w:rPr>
                <w:i/>
                <w:sz w:val="19"/>
                <w:szCs w:val="19"/>
              </w:rPr>
              <w:tab/>
              <w:t>110V/220V/230V/240V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Частота</w:t>
            </w:r>
            <w:r w:rsidRPr="000D6694">
              <w:rPr>
                <w:i/>
                <w:sz w:val="19"/>
                <w:szCs w:val="19"/>
              </w:rPr>
              <w:tab/>
              <w:t>50/60Hz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Форма сигнала</w:t>
            </w:r>
            <w:r w:rsidRPr="000D6694">
              <w:rPr>
                <w:i/>
                <w:sz w:val="19"/>
                <w:szCs w:val="19"/>
              </w:rPr>
              <w:tab/>
              <w:t>Ступенчатая аппроксимация синусоида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Защита от всплесков/шумов, постоянная фильтрация входного напряжения, защита цепи нагрузки, защита от короткого замыкания</w:t>
            </w:r>
            <w:r w:rsidR="000D6694" w:rsidRPr="000D6694">
              <w:rPr>
                <w:i/>
                <w:sz w:val="19"/>
                <w:szCs w:val="19"/>
              </w:rPr>
              <w:t>, з</w:t>
            </w:r>
            <w:r w:rsidRPr="000D6694">
              <w:rPr>
                <w:i/>
                <w:sz w:val="19"/>
                <w:szCs w:val="19"/>
              </w:rPr>
              <w:t>ащита от перегрузки</w:t>
            </w:r>
            <w:r w:rsidRPr="000D6694">
              <w:rPr>
                <w:i/>
                <w:sz w:val="19"/>
                <w:szCs w:val="19"/>
              </w:rPr>
              <w:tab/>
              <w:t>ИБП</w:t>
            </w:r>
            <w:r w:rsidR="000D6694" w:rsidRPr="000D6694">
              <w:rPr>
                <w:i/>
                <w:sz w:val="19"/>
                <w:szCs w:val="19"/>
              </w:rPr>
              <w:t xml:space="preserve"> должен</w:t>
            </w:r>
            <w:r w:rsidRPr="000D6694">
              <w:rPr>
                <w:i/>
                <w:sz w:val="19"/>
                <w:szCs w:val="19"/>
              </w:rPr>
              <w:t xml:space="preserve"> выдерживат</w:t>
            </w:r>
            <w:r w:rsidR="000D6694" w:rsidRPr="000D6694">
              <w:rPr>
                <w:i/>
                <w:sz w:val="19"/>
                <w:szCs w:val="19"/>
              </w:rPr>
              <w:t>ь</w:t>
            </w:r>
            <w:r w:rsidRPr="000D6694">
              <w:rPr>
                <w:i/>
                <w:sz w:val="19"/>
                <w:szCs w:val="19"/>
              </w:rPr>
              <w:t xml:space="preserve"> нагрузку 130% от допустимой в течении 3 сек. ИБП выключится немедленно, если нагрузка составит вышке 130% от допустимой.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Работа Автоматического Регулятора Напряжения (AVR)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Защита входной цепи</w:t>
            </w:r>
            <w:r w:rsidRPr="000D6694">
              <w:rPr>
                <w:i/>
                <w:sz w:val="19"/>
                <w:szCs w:val="19"/>
              </w:rPr>
              <w:tab/>
              <w:t>Предохранитель для защиты от перегрузки и короткого замыкания батареи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Тип батарей</w:t>
            </w:r>
            <w:r w:rsidRPr="000D6694">
              <w:rPr>
                <w:i/>
                <w:sz w:val="19"/>
                <w:szCs w:val="19"/>
              </w:rPr>
              <w:tab/>
              <w:t>Герметичные необслуживаемые, свинцово-кислотные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Номинал и количество</w:t>
            </w:r>
            <w:r w:rsidRPr="000D6694">
              <w:rPr>
                <w:i/>
                <w:sz w:val="19"/>
                <w:szCs w:val="19"/>
              </w:rPr>
              <w:tab/>
              <w:t xml:space="preserve">12 В / 7,0 </w:t>
            </w:r>
            <w:proofErr w:type="spellStart"/>
            <w:r w:rsidRPr="000D6694">
              <w:rPr>
                <w:i/>
                <w:sz w:val="19"/>
                <w:szCs w:val="19"/>
              </w:rPr>
              <w:t>Ач</w:t>
            </w:r>
            <w:proofErr w:type="spellEnd"/>
            <w:r w:rsidRPr="000D6694">
              <w:rPr>
                <w:i/>
                <w:sz w:val="19"/>
                <w:szCs w:val="19"/>
              </w:rPr>
              <w:t>, - 1 шт.</w:t>
            </w:r>
            <w:r w:rsidRPr="000D6694">
              <w:rPr>
                <w:i/>
                <w:sz w:val="19"/>
                <w:szCs w:val="19"/>
              </w:rPr>
              <w:tab/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Обычное время заряда</w:t>
            </w:r>
            <w:r w:rsidRPr="000D6694">
              <w:rPr>
                <w:i/>
                <w:sz w:val="19"/>
                <w:szCs w:val="19"/>
              </w:rPr>
              <w:tab/>
              <w:t>8 часов до полного разряда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Время перехода на батареи</w:t>
            </w:r>
            <w:r w:rsidRPr="000D6694">
              <w:rPr>
                <w:i/>
                <w:sz w:val="19"/>
                <w:szCs w:val="19"/>
              </w:rPr>
              <w:tab/>
              <w:t xml:space="preserve">3 </w:t>
            </w:r>
            <w:proofErr w:type="spellStart"/>
            <w:r w:rsidRPr="000D6694">
              <w:rPr>
                <w:i/>
                <w:sz w:val="19"/>
                <w:szCs w:val="19"/>
              </w:rPr>
              <w:t>мс</w:t>
            </w:r>
            <w:proofErr w:type="spellEnd"/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Наличие индикации о работе и авариях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Входной разъем питания</w:t>
            </w:r>
            <w:r w:rsidR="000D6694" w:rsidRPr="000D6694">
              <w:rPr>
                <w:i/>
                <w:sz w:val="19"/>
                <w:szCs w:val="19"/>
              </w:rPr>
              <w:t xml:space="preserve"> </w:t>
            </w:r>
            <w:r w:rsidRPr="000D6694">
              <w:rPr>
                <w:i/>
                <w:sz w:val="19"/>
                <w:szCs w:val="19"/>
              </w:rPr>
              <w:t>Европейская вилка со съёмным шнуром С14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Выходные разъемы питания</w:t>
            </w:r>
            <w:r w:rsidRPr="000D6694">
              <w:rPr>
                <w:i/>
                <w:sz w:val="19"/>
                <w:szCs w:val="19"/>
              </w:rPr>
              <w:tab/>
              <w:t xml:space="preserve">Евро с заземлением типа </w:t>
            </w:r>
            <w:proofErr w:type="spellStart"/>
            <w:r w:rsidRPr="000D6694">
              <w:rPr>
                <w:i/>
                <w:sz w:val="19"/>
                <w:szCs w:val="19"/>
              </w:rPr>
              <w:t>Schuko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x 2 штуки с батарейной защитой, С13 - прямая</w:t>
            </w:r>
          </w:p>
          <w:p w:rsidR="000E4C59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Условия работы – рабочая окружающая среда, температура 0-40 °С, влажность 0-95% без конденсации</w:t>
            </w:r>
          </w:p>
          <w:p w:rsidR="00552C88" w:rsidRDefault="00552C88" w:rsidP="007A0E17">
            <w:pPr>
              <w:jc w:val="both"/>
              <w:rPr>
                <w:i/>
                <w:sz w:val="19"/>
                <w:szCs w:val="19"/>
              </w:rPr>
            </w:pPr>
          </w:p>
          <w:p w:rsidR="00552C88" w:rsidRPr="00845116" w:rsidRDefault="00552C88" w:rsidP="007A0E1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8A6" w:rsidRDefault="001038A6" w:rsidP="00103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3 года</w:t>
            </w:r>
          </w:p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</w:tr>
      <w:tr w:rsidR="000E4C59" w:rsidRPr="004F26A4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562495">
            <w:pPr>
              <w:rPr>
                <w:color w:val="000000"/>
                <w:sz w:val="20"/>
                <w:szCs w:val="20"/>
                <w:lang w:val="en-US"/>
              </w:rPr>
            </w:pPr>
            <w:r w:rsidRPr="00845116">
              <w:rPr>
                <w:i/>
                <w:color w:val="000000"/>
                <w:sz w:val="20"/>
                <w:szCs w:val="20"/>
              </w:rPr>
              <w:t>Монитор</w:t>
            </w:r>
            <w:r w:rsidRPr="00845116">
              <w:rPr>
                <w:i/>
                <w:color w:val="000000"/>
                <w:sz w:val="20"/>
                <w:szCs w:val="20"/>
                <w:lang w:val="en-US"/>
              </w:rPr>
              <w:t xml:space="preserve"> 23" Wide LED IPS 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Разрешение        </w:t>
            </w:r>
            <w:r w:rsidRPr="00845116">
              <w:rPr>
                <w:i/>
                <w:color w:val="000000"/>
                <w:sz w:val="20"/>
                <w:szCs w:val="20"/>
                <w:lang w:val="en-US"/>
              </w:rPr>
              <w:t>Full</w:t>
            </w:r>
            <w:r w:rsidRPr="00562495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845116">
              <w:rPr>
                <w:i/>
                <w:color w:val="000000"/>
                <w:sz w:val="20"/>
                <w:szCs w:val="20"/>
                <w:lang w:val="en-US"/>
              </w:rPr>
              <w:t>HD</w:t>
            </w:r>
            <w:r w:rsidRPr="00562495">
              <w:rPr>
                <w:i/>
                <w:color w:val="000000"/>
                <w:sz w:val="20"/>
                <w:szCs w:val="20"/>
              </w:rPr>
              <w:t xml:space="preserve"> 1920</w:t>
            </w:r>
            <w:r w:rsidRPr="00845116">
              <w:rPr>
                <w:i/>
                <w:color w:val="000000"/>
                <w:sz w:val="20"/>
                <w:szCs w:val="20"/>
                <w:lang w:val="en-US"/>
              </w:rPr>
              <w:t>x</w:t>
            </w:r>
            <w:r w:rsidRPr="00562495">
              <w:rPr>
                <w:i/>
                <w:color w:val="000000"/>
                <w:sz w:val="20"/>
                <w:szCs w:val="20"/>
              </w:rPr>
              <w:t>1080</w:t>
            </w:r>
          </w:p>
          <w:p w:rsidR="000E4C59" w:rsidRPr="00562495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Наличие колонок</w:t>
            </w:r>
            <w:r w:rsidRPr="00845116">
              <w:rPr>
                <w:i/>
                <w:sz w:val="20"/>
                <w:szCs w:val="20"/>
              </w:rPr>
              <w:tab/>
            </w:r>
            <w:proofErr w:type="gramStart"/>
            <w:r w:rsidRPr="00845116">
              <w:rPr>
                <w:i/>
                <w:sz w:val="20"/>
                <w:szCs w:val="20"/>
              </w:rPr>
              <w:t>Да</w:t>
            </w:r>
            <w:proofErr w:type="gramEnd"/>
            <w:r>
              <w:rPr>
                <w:i/>
                <w:sz w:val="20"/>
                <w:szCs w:val="20"/>
              </w:rPr>
              <w:t xml:space="preserve"> (</w:t>
            </w:r>
            <w:r w:rsidRPr="00562495">
              <w:rPr>
                <w:i/>
                <w:color w:val="000000"/>
                <w:sz w:val="20"/>
                <w:szCs w:val="20"/>
              </w:rPr>
              <w:t>1.5</w:t>
            </w:r>
            <w:proofErr w:type="spellStart"/>
            <w:r w:rsidRPr="00845116">
              <w:rPr>
                <w:i/>
                <w:color w:val="000000"/>
                <w:sz w:val="20"/>
                <w:szCs w:val="20"/>
                <w:lang w:val="en-US"/>
              </w:rPr>
              <w:t>Wx</w:t>
            </w:r>
            <w:proofErr w:type="spellEnd"/>
            <w:r w:rsidRPr="00562495">
              <w:rPr>
                <w:i/>
                <w:color w:val="000000"/>
                <w:sz w:val="20"/>
                <w:szCs w:val="20"/>
              </w:rPr>
              <w:t>2</w:t>
            </w:r>
            <w:r>
              <w:rPr>
                <w:i/>
                <w:color w:val="000000"/>
                <w:sz w:val="20"/>
                <w:szCs w:val="20"/>
              </w:rPr>
              <w:t>)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Формат монитора</w:t>
            </w:r>
            <w:r w:rsidRPr="00845116">
              <w:rPr>
                <w:i/>
                <w:sz w:val="20"/>
                <w:szCs w:val="20"/>
              </w:rPr>
              <w:tab/>
              <w:t>16:9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Угол обзора по горизонтали</w:t>
            </w:r>
            <w:r w:rsidRPr="00845116">
              <w:rPr>
                <w:i/>
                <w:sz w:val="20"/>
                <w:szCs w:val="20"/>
              </w:rPr>
              <w:tab/>
              <w:t>178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Максимальное разрешение монитора</w:t>
            </w:r>
            <w:r w:rsidRPr="00845116">
              <w:rPr>
                <w:i/>
                <w:sz w:val="20"/>
                <w:szCs w:val="20"/>
              </w:rPr>
              <w:tab/>
              <w:t>1920</w:t>
            </w:r>
            <w:r w:rsidRPr="00845116">
              <w:rPr>
                <w:i/>
                <w:sz w:val="20"/>
                <w:szCs w:val="20"/>
                <w:lang w:val="en-US"/>
              </w:rPr>
              <w:t>x</w:t>
            </w:r>
            <w:r w:rsidRPr="00845116">
              <w:rPr>
                <w:i/>
                <w:sz w:val="20"/>
                <w:szCs w:val="20"/>
              </w:rPr>
              <w:t>1080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Угол обзора по вертикали</w:t>
            </w:r>
            <w:r w:rsidRPr="00845116">
              <w:rPr>
                <w:i/>
                <w:sz w:val="20"/>
                <w:szCs w:val="20"/>
              </w:rPr>
              <w:tab/>
              <w:t>178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 xml:space="preserve">Время отклика, </w:t>
            </w:r>
            <w:proofErr w:type="spellStart"/>
            <w:r w:rsidRPr="00845116">
              <w:rPr>
                <w:i/>
                <w:sz w:val="20"/>
                <w:szCs w:val="20"/>
              </w:rPr>
              <w:t>мс</w:t>
            </w:r>
            <w:proofErr w:type="spellEnd"/>
            <w:r>
              <w:rPr>
                <w:i/>
                <w:sz w:val="20"/>
                <w:szCs w:val="20"/>
              </w:rPr>
              <w:t>.</w:t>
            </w:r>
            <w:r w:rsidRPr="00845116">
              <w:rPr>
                <w:i/>
                <w:sz w:val="20"/>
                <w:szCs w:val="20"/>
              </w:rPr>
              <w:tab/>
              <w:t>5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Яркость, кд/м2</w:t>
            </w:r>
            <w:r w:rsidRPr="00845116">
              <w:rPr>
                <w:i/>
                <w:sz w:val="20"/>
                <w:szCs w:val="20"/>
              </w:rPr>
              <w:tab/>
              <w:t>250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Диагональ экрана, дюйм</w:t>
            </w:r>
            <w:r w:rsidRPr="00845116">
              <w:rPr>
                <w:i/>
                <w:sz w:val="20"/>
                <w:szCs w:val="20"/>
              </w:rPr>
              <w:tab/>
              <w:t>23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Коэф</w:t>
            </w:r>
            <w:r>
              <w:rPr>
                <w:i/>
                <w:sz w:val="20"/>
                <w:szCs w:val="20"/>
              </w:rPr>
              <w:t>.</w:t>
            </w:r>
            <w:r w:rsidRPr="00845116">
              <w:rPr>
                <w:i/>
                <w:sz w:val="20"/>
                <w:szCs w:val="20"/>
              </w:rPr>
              <w:t xml:space="preserve"> динамической контрастности</w:t>
            </w:r>
            <w:r w:rsidRPr="00845116">
              <w:rPr>
                <w:i/>
                <w:sz w:val="20"/>
                <w:szCs w:val="20"/>
              </w:rPr>
              <w:tab/>
              <w:t>80000000:1</w:t>
            </w:r>
          </w:p>
          <w:p w:rsidR="000E4C59" w:rsidRDefault="000E4C59" w:rsidP="007A0E17">
            <w:pPr>
              <w:jc w:val="both"/>
              <w:rPr>
                <w:i/>
                <w:sz w:val="20"/>
                <w:szCs w:val="20"/>
                <w:lang w:val="en-US"/>
              </w:rPr>
            </w:pPr>
            <w:r w:rsidRPr="00845116">
              <w:rPr>
                <w:i/>
                <w:sz w:val="20"/>
                <w:szCs w:val="20"/>
              </w:rPr>
              <w:t>Видеовходы</w:t>
            </w:r>
            <w:r w:rsidRPr="00443E98">
              <w:rPr>
                <w:i/>
                <w:sz w:val="20"/>
                <w:szCs w:val="20"/>
              </w:rPr>
              <w:tab/>
            </w:r>
            <w:r w:rsidRPr="00845116">
              <w:rPr>
                <w:i/>
                <w:sz w:val="20"/>
                <w:szCs w:val="20"/>
                <w:lang w:val="en-US"/>
              </w:rPr>
              <w:t>DVI</w:t>
            </w:r>
            <w:r w:rsidRPr="00443E98">
              <w:rPr>
                <w:i/>
                <w:sz w:val="20"/>
                <w:szCs w:val="20"/>
              </w:rPr>
              <w:t>-</w:t>
            </w:r>
            <w:r w:rsidRPr="00845116">
              <w:rPr>
                <w:i/>
                <w:sz w:val="20"/>
                <w:szCs w:val="20"/>
                <w:lang w:val="en-US"/>
              </w:rPr>
              <w:t>D</w:t>
            </w:r>
            <w:r w:rsidRPr="00443E98">
              <w:rPr>
                <w:i/>
                <w:sz w:val="20"/>
                <w:szCs w:val="20"/>
              </w:rPr>
              <w:t xml:space="preserve">, </w:t>
            </w:r>
            <w:r w:rsidRPr="00845116">
              <w:rPr>
                <w:i/>
                <w:sz w:val="20"/>
                <w:szCs w:val="20"/>
                <w:lang w:val="en-US"/>
              </w:rPr>
              <w:t>HDMI</w:t>
            </w:r>
            <w:r w:rsidRPr="00443E98">
              <w:rPr>
                <w:i/>
                <w:sz w:val="20"/>
                <w:szCs w:val="20"/>
              </w:rPr>
              <w:t xml:space="preserve">, </w:t>
            </w:r>
            <w:r w:rsidRPr="00845116">
              <w:rPr>
                <w:i/>
                <w:sz w:val="20"/>
                <w:szCs w:val="20"/>
                <w:lang w:val="en-US"/>
              </w:rPr>
              <w:t>D</w:t>
            </w:r>
            <w:r w:rsidRPr="00443E98">
              <w:rPr>
                <w:i/>
                <w:sz w:val="20"/>
                <w:szCs w:val="20"/>
              </w:rPr>
              <w:t>-</w:t>
            </w:r>
            <w:r w:rsidRPr="00845116">
              <w:rPr>
                <w:i/>
                <w:sz w:val="20"/>
                <w:szCs w:val="20"/>
                <w:lang w:val="en-US"/>
              </w:rPr>
              <w:t>Sub</w:t>
            </w:r>
            <w:r w:rsidRPr="00443E98">
              <w:rPr>
                <w:i/>
                <w:sz w:val="20"/>
                <w:szCs w:val="20"/>
              </w:rPr>
              <w:t xml:space="preserve">, </w:t>
            </w:r>
            <w:r w:rsidRPr="00845116">
              <w:rPr>
                <w:i/>
                <w:sz w:val="20"/>
                <w:szCs w:val="20"/>
                <w:lang w:val="en-US"/>
              </w:rPr>
              <w:t>DisplayPort</w:t>
            </w:r>
          </w:p>
          <w:p w:rsidR="00552C88" w:rsidRDefault="00552C88" w:rsidP="007A0E17">
            <w:pPr>
              <w:jc w:val="both"/>
              <w:rPr>
                <w:i/>
                <w:sz w:val="20"/>
                <w:szCs w:val="20"/>
                <w:lang w:val="en-US"/>
              </w:rPr>
            </w:pPr>
          </w:p>
          <w:p w:rsidR="00552C88" w:rsidRPr="00443E98" w:rsidRDefault="00552C88" w:rsidP="007A0E1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443E98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4F26A4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4F26A4" w:rsidRDefault="001038A6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4F26A4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8A6" w:rsidRDefault="001038A6" w:rsidP="00103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3 года</w:t>
            </w:r>
          </w:p>
          <w:p w:rsidR="000E4C59" w:rsidRPr="004F26A4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562495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i/>
                <w:color w:val="000000"/>
                <w:sz w:val="20"/>
                <w:szCs w:val="20"/>
              </w:rPr>
              <w:t>Флэш</w:t>
            </w:r>
            <w:r w:rsidRPr="004F26A4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845116">
              <w:rPr>
                <w:i/>
                <w:color w:val="000000"/>
                <w:sz w:val="20"/>
                <w:szCs w:val="20"/>
              </w:rPr>
              <w:t>память</w:t>
            </w:r>
            <w:r w:rsidRPr="004F26A4">
              <w:rPr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Основные характеристики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Емкость карты, Гб</w:t>
            </w:r>
            <w:r w:rsidRPr="00845116">
              <w:rPr>
                <w:i/>
                <w:sz w:val="20"/>
                <w:szCs w:val="20"/>
              </w:rPr>
              <w:tab/>
              <w:t>16</w:t>
            </w:r>
          </w:p>
          <w:p w:rsidR="000E4C59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Тип подключения</w:t>
            </w:r>
            <w:r w:rsidRPr="00845116">
              <w:rPr>
                <w:i/>
                <w:sz w:val="20"/>
                <w:szCs w:val="20"/>
              </w:rPr>
              <w:tab/>
            </w:r>
            <w:r w:rsidRPr="00845116">
              <w:rPr>
                <w:i/>
                <w:sz w:val="20"/>
                <w:szCs w:val="20"/>
                <w:lang w:val="en-US"/>
              </w:rPr>
              <w:t>USB</w:t>
            </w:r>
            <w:r>
              <w:rPr>
                <w:i/>
                <w:sz w:val="20"/>
                <w:szCs w:val="20"/>
              </w:rPr>
              <w:t xml:space="preserve"> 2.0</w:t>
            </w:r>
          </w:p>
          <w:p w:rsidR="00552C88" w:rsidRDefault="00552C88" w:rsidP="007A0E17">
            <w:pPr>
              <w:jc w:val="both"/>
              <w:rPr>
                <w:i/>
                <w:sz w:val="20"/>
                <w:szCs w:val="20"/>
              </w:rPr>
            </w:pPr>
          </w:p>
          <w:p w:rsidR="00552C88" w:rsidRPr="004F26A4" w:rsidRDefault="00552C88" w:rsidP="007A0E17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AB0367" w:rsidRDefault="005A291F" w:rsidP="00AB0367">
            <w:pPr>
              <w:rPr>
                <w:color w:val="000000"/>
                <w:sz w:val="19"/>
                <w:szCs w:val="19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CC4E24" w:rsidRDefault="000E4C59" w:rsidP="004F26A4">
            <w:pPr>
              <w:rPr>
                <w:color w:val="000000"/>
                <w:sz w:val="20"/>
                <w:szCs w:val="20"/>
              </w:rPr>
            </w:pPr>
            <w:r w:rsidRPr="00CC4E24">
              <w:rPr>
                <w:sz w:val="20"/>
                <w:szCs w:val="20"/>
              </w:rPr>
              <w:t>Гарантия: 5 лет</w:t>
            </w: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i/>
                <w:color w:val="000000"/>
                <w:sz w:val="20"/>
                <w:szCs w:val="20"/>
              </w:rPr>
              <w:t>САПР двухмерная</w:t>
            </w:r>
            <w:r w:rsidRPr="00845116">
              <w:rPr>
                <w:i/>
                <w:color w:val="000000"/>
                <w:sz w:val="20"/>
                <w:szCs w:val="20"/>
                <w:lang w:val="en-US"/>
              </w:rPr>
              <w:t> </w:t>
            </w:r>
            <w:hyperlink r:id="rId8" w:tooltip="САПР" w:history="1">
              <w:r w:rsidRPr="00845116">
                <w:rPr>
                  <w:i/>
                  <w:color w:val="000000"/>
                  <w:sz w:val="20"/>
                  <w:szCs w:val="20"/>
                </w:rPr>
                <w:t xml:space="preserve">система </w:t>
              </w:r>
              <w:r w:rsidRPr="00845116">
                <w:rPr>
                  <w:i/>
                  <w:color w:val="000000"/>
                  <w:sz w:val="20"/>
                  <w:szCs w:val="20"/>
                </w:rPr>
                <w:lastRenderedPageBreak/>
                <w:t>автоматизированного проектирования</w:t>
              </w:r>
            </w:hyperlink>
            <w:r w:rsidRPr="00845116">
              <w:rPr>
                <w:i/>
                <w:color w:val="000000"/>
                <w:sz w:val="20"/>
                <w:szCs w:val="20"/>
                <w:lang w:val="en-US"/>
              </w:rPr>
              <w:t> </w:t>
            </w:r>
            <w:r w:rsidRPr="00845116">
              <w:rPr>
                <w:i/>
                <w:color w:val="000000"/>
                <w:sz w:val="20"/>
                <w:szCs w:val="20"/>
              </w:rPr>
              <w:t xml:space="preserve">и черчения и Подписка на </w:t>
            </w:r>
            <w:proofErr w:type="gramStart"/>
            <w:r w:rsidRPr="00845116">
              <w:rPr>
                <w:i/>
                <w:color w:val="000000"/>
                <w:sz w:val="20"/>
                <w:szCs w:val="20"/>
              </w:rPr>
              <w:t>САПР  трёхмерную</w:t>
            </w:r>
            <w:proofErr w:type="gramEnd"/>
            <w:r w:rsidRPr="00845116">
              <w:rPr>
                <w:i/>
                <w:color w:val="000000"/>
                <w:sz w:val="20"/>
                <w:szCs w:val="20"/>
              </w:rPr>
              <w:t> </w:t>
            </w:r>
            <w:hyperlink r:id="rId9" w:tooltip="САПР" w:history="1">
              <w:r w:rsidRPr="00845116">
                <w:rPr>
                  <w:i/>
                  <w:color w:val="000000"/>
                  <w:sz w:val="20"/>
                  <w:szCs w:val="20"/>
                </w:rPr>
                <w:t>систему автоматизированного проектирования</w:t>
              </w:r>
            </w:hyperlink>
            <w:r w:rsidRPr="00845116">
              <w:rPr>
                <w:i/>
                <w:color w:val="000000"/>
                <w:sz w:val="20"/>
                <w:szCs w:val="20"/>
              </w:rPr>
              <w:t> и черчения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lastRenderedPageBreak/>
              <w:t xml:space="preserve">Система автоматизированного проектирования (САПР) для </w:t>
            </w:r>
            <w:proofErr w:type="spellStart"/>
            <w:proofErr w:type="gramStart"/>
            <w:r w:rsidRPr="000D6694">
              <w:rPr>
                <w:i/>
                <w:sz w:val="19"/>
                <w:szCs w:val="19"/>
              </w:rPr>
              <w:t>созда</w:t>
            </w:r>
            <w:r w:rsidR="000D6694">
              <w:rPr>
                <w:i/>
                <w:sz w:val="19"/>
                <w:szCs w:val="19"/>
              </w:rPr>
              <w:t>-</w:t>
            </w:r>
            <w:r w:rsidRPr="000D6694">
              <w:rPr>
                <w:i/>
                <w:sz w:val="19"/>
                <w:szCs w:val="19"/>
              </w:rPr>
              <w:t>ния</w:t>
            </w:r>
            <w:proofErr w:type="spellEnd"/>
            <w:proofErr w:type="gramEnd"/>
            <w:r w:rsidRPr="000D6694">
              <w:rPr>
                <w:i/>
                <w:sz w:val="19"/>
                <w:szCs w:val="19"/>
              </w:rPr>
              <w:t xml:space="preserve"> и детализированной обработки чертежей. Расширенный набор команд двумерного черчения для создания чертежей, их изменения и </w:t>
            </w:r>
            <w:r w:rsidRPr="000D6694">
              <w:rPr>
                <w:i/>
                <w:sz w:val="19"/>
                <w:szCs w:val="19"/>
              </w:rPr>
              <w:lastRenderedPageBreak/>
              <w:t>выпуска рабочей документации к проектам. Функционал ПО в области черчения и детализации должен позволять эффективно реализовывать проектные идеи, оптимизировать рабочий процесс и взаимодействие инженеров.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1. ПО САПР должно работать под управлением ОС Windows 8.1, 8, 7.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2. Версия ПО САПР: релиз версии ПО не позднее первого квартала 2015г.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3. Дистрибутив ПО САПР к каждому экземпляру должен поставляться на физическом носителе.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ПО САПР должно позволять сохранять проектную документацию и все расчёты, выполненные при ее подготовке в электронной форме представления данных в форматах, используемых общепринятыми системами автоматизации проектных работ и геоинформационными системами.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 xml:space="preserve">ПО САПР должно позволять взаимодействовать с облачным сервисом </w:t>
            </w:r>
            <w:proofErr w:type="spellStart"/>
            <w:r w:rsidRPr="000D6694">
              <w:rPr>
                <w:i/>
                <w:sz w:val="19"/>
                <w:szCs w:val="19"/>
              </w:rPr>
              <w:t>Autodesk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360.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 xml:space="preserve">ПО САПР должно позволять дополнять созданную модель </w:t>
            </w:r>
            <w:proofErr w:type="spellStart"/>
            <w:proofErr w:type="gramStart"/>
            <w:r w:rsidRPr="000D6694">
              <w:rPr>
                <w:i/>
                <w:sz w:val="19"/>
                <w:szCs w:val="19"/>
              </w:rPr>
              <w:t>местнос</w:t>
            </w:r>
            <w:r w:rsidR="007065F5">
              <w:rPr>
                <w:i/>
                <w:sz w:val="19"/>
                <w:szCs w:val="19"/>
              </w:rPr>
              <w:t>-</w:t>
            </w:r>
            <w:r w:rsidRPr="000D6694">
              <w:rPr>
                <w:i/>
                <w:sz w:val="19"/>
                <w:szCs w:val="19"/>
              </w:rPr>
              <w:t>ти</w:t>
            </w:r>
            <w:proofErr w:type="spellEnd"/>
            <w:proofErr w:type="gramEnd"/>
            <w:r w:rsidRPr="000D6694">
              <w:rPr>
                <w:i/>
                <w:sz w:val="19"/>
                <w:szCs w:val="19"/>
              </w:rPr>
              <w:t xml:space="preserve"> графическими материалами в общепринятых форматах электронного представления данных (</w:t>
            </w:r>
            <w:proofErr w:type="spellStart"/>
            <w:r w:rsidRPr="000D6694">
              <w:rPr>
                <w:i/>
                <w:sz w:val="19"/>
                <w:szCs w:val="19"/>
              </w:rPr>
              <w:t>dxf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, </w:t>
            </w:r>
            <w:proofErr w:type="spellStart"/>
            <w:r w:rsidRPr="000D6694">
              <w:rPr>
                <w:i/>
                <w:sz w:val="19"/>
                <w:szCs w:val="19"/>
              </w:rPr>
              <w:t>bmp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, </w:t>
            </w:r>
            <w:proofErr w:type="spellStart"/>
            <w:r w:rsidRPr="000D6694">
              <w:rPr>
                <w:i/>
                <w:sz w:val="19"/>
                <w:szCs w:val="19"/>
              </w:rPr>
              <w:t>tif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, </w:t>
            </w:r>
            <w:r w:rsidRPr="000D6694">
              <w:rPr>
                <w:i/>
                <w:sz w:val="19"/>
                <w:szCs w:val="19"/>
                <w:lang w:val="en-US"/>
              </w:rPr>
              <w:t>j</w:t>
            </w:r>
            <w:proofErr w:type="spellStart"/>
            <w:r w:rsidRPr="000D6694">
              <w:rPr>
                <w:i/>
                <w:sz w:val="19"/>
                <w:szCs w:val="19"/>
              </w:rPr>
              <w:t>pg</w:t>
            </w:r>
            <w:proofErr w:type="spellEnd"/>
            <w:r w:rsidRPr="000D6694">
              <w:rPr>
                <w:i/>
                <w:sz w:val="19"/>
                <w:szCs w:val="19"/>
              </w:rPr>
              <w:t>).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В ПО САПР должны быть реализованы функции:</w:t>
            </w:r>
          </w:p>
          <w:p w:rsidR="000E4C59" w:rsidRPr="000D6694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>Многофункциональные ручки, скрытие и изоляция объектов, ассо</w:t>
            </w:r>
            <w:r w:rsidR="000D6694" w:rsidRPr="000D6694">
              <w:rPr>
                <w:i/>
                <w:sz w:val="19"/>
                <w:szCs w:val="19"/>
              </w:rPr>
              <w:t>-</w:t>
            </w:r>
            <w:proofErr w:type="spellStart"/>
            <w:r w:rsidRPr="000D6694">
              <w:rPr>
                <w:i/>
                <w:sz w:val="19"/>
                <w:szCs w:val="19"/>
              </w:rPr>
              <w:t>циативные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массивы; выбор параметров командной строки мышью, </w:t>
            </w:r>
            <w:proofErr w:type="spellStart"/>
            <w:r w:rsidRPr="000D6694">
              <w:rPr>
                <w:i/>
                <w:sz w:val="19"/>
                <w:szCs w:val="19"/>
              </w:rPr>
              <w:t>предпросмотр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при редактировании свойств; интеллектуальная командная строка, вкладки файлов; быстрое открытие новых и существующих данных со страницы «Новая вкладка»; поиск в </w:t>
            </w:r>
            <w:proofErr w:type="spellStart"/>
            <w:r w:rsidRPr="000D6694">
              <w:rPr>
                <w:i/>
                <w:sz w:val="19"/>
                <w:szCs w:val="19"/>
              </w:rPr>
              <w:t>спра</w:t>
            </w:r>
            <w:r w:rsidR="007A0E17">
              <w:rPr>
                <w:i/>
                <w:sz w:val="19"/>
                <w:szCs w:val="19"/>
              </w:rPr>
              <w:t>-</w:t>
            </w:r>
            <w:r w:rsidRPr="000D6694">
              <w:rPr>
                <w:i/>
                <w:sz w:val="19"/>
                <w:szCs w:val="19"/>
              </w:rPr>
              <w:t>вочной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системе; доступ к чертежам непосредствен</w:t>
            </w:r>
            <w:r w:rsidR="000D6694" w:rsidRPr="000D6694">
              <w:rPr>
                <w:i/>
                <w:sz w:val="19"/>
                <w:szCs w:val="19"/>
              </w:rPr>
              <w:t>-</w:t>
            </w:r>
            <w:r w:rsidRPr="000D6694">
              <w:rPr>
                <w:i/>
                <w:sz w:val="19"/>
                <w:szCs w:val="19"/>
              </w:rPr>
              <w:t>но с ленты; функция лассо; предварительный просмотр результатов часто используемых команд; возможность изменения размеров видовых экранов пространства модели; инструменты для геометрических измерений; прозрачность объектов и слоев, пере</w:t>
            </w:r>
            <w:r w:rsidR="000D6694" w:rsidRPr="000D6694">
              <w:rPr>
                <w:i/>
                <w:sz w:val="19"/>
                <w:szCs w:val="19"/>
              </w:rPr>
              <w:t>-</w:t>
            </w:r>
            <w:r w:rsidRPr="000D6694">
              <w:rPr>
                <w:i/>
                <w:sz w:val="19"/>
                <w:szCs w:val="19"/>
              </w:rPr>
              <w:t>ходы между кривы</w:t>
            </w:r>
            <w:r w:rsidR="007A0E17">
              <w:rPr>
                <w:i/>
                <w:sz w:val="19"/>
                <w:szCs w:val="19"/>
              </w:rPr>
              <w:t>-</w:t>
            </w:r>
            <w:r w:rsidRPr="000D6694">
              <w:rPr>
                <w:i/>
                <w:sz w:val="19"/>
                <w:szCs w:val="19"/>
              </w:rPr>
              <w:t xml:space="preserve">ми, зачеркнутый текст; редактирование нескольких штриховок; автоматическое создание маркированных и нумерованных списков; копирование свойств </w:t>
            </w:r>
            <w:proofErr w:type="spellStart"/>
            <w:r w:rsidRPr="000D6694">
              <w:rPr>
                <w:i/>
                <w:sz w:val="19"/>
                <w:szCs w:val="19"/>
              </w:rPr>
              <w:t>МТекст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, инструменты верхних и нижних индексов </w:t>
            </w:r>
            <w:proofErr w:type="spellStart"/>
            <w:r w:rsidRPr="000D6694">
              <w:rPr>
                <w:i/>
                <w:sz w:val="19"/>
                <w:szCs w:val="19"/>
              </w:rPr>
              <w:t>МТекст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; автоматическое определение нажатия клавиши </w:t>
            </w:r>
            <w:proofErr w:type="spellStart"/>
            <w:r w:rsidRPr="000D6694">
              <w:rPr>
                <w:i/>
                <w:sz w:val="19"/>
                <w:szCs w:val="19"/>
              </w:rPr>
              <w:t>Caps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</w:t>
            </w:r>
            <w:proofErr w:type="spellStart"/>
            <w:r w:rsidRPr="000D6694">
              <w:rPr>
                <w:i/>
                <w:sz w:val="19"/>
                <w:szCs w:val="19"/>
              </w:rPr>
              <w:t>Lock</w:t>
            </w:r>
            <w:proofErr w:type="spellEnd"/>
            <w:r w:rsidRPr="000D6694">
              <w:rPr>
                <w:i/>
                <w:sz w:val="19"/>
                <w:szCs w:val="19"/>
              </w:rPr>
              <w:t>, выравнивание текста; импорт/экспорт/подложки; формат PDF: публикация/подложки; функция канала программного обеспечения с возможность хранения готовых материалов и черно</w:t>
            </w:r>
            <w:r w:rsidR="007A0E17">
              <w:rPr>
                <w:i/>
                <w:sz w:val="19"/>
                <w:szCs w:val="19"/>
              </w:rPr>
              <w:t>-</w:t>
            </w:r>
            <w:proofErr w:type="spellStart"/>
            <w:r w:rsidRPr="000D6694">
              <w:rPr>
                <w:i/>
                <w:sz w:val="19"/>
                <w:szCs w:val="19"/>
              </w:rPr>
              <w:t>виков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в облачном пространстве; координаты расположения на местности и локационные сервисы</w:t>
            </w:r>
            <w:r w:rsidR="000D6694" w:rsidRPr="000D6694">
              <w:rPr>
                <w:i/>
                <w:sz w:val="19"/>
                <w:szCs w:val="19"/>
              </w:rPr>
              <w:t xml:space="preserve"> </w:t>
            </w:r>
            <w:r w:rsidRPr="000D6694">
              <w:rPr>
                <w:i/>
                <w:sz w:val="19"/>
                <w:szCs w:val="19"/>
              </w:rPr>
              <w:t xml:space="preserve"> канал материала с локальным хранением данных; сбор настроек при переносе; множественные пути поиска файлов печати; синхронизация адаптированных нас</w:t>
            </w:r>
            <w:r w:rsidR="007A0E17">
              <w:rPr>
                <w:i/>
                <w:sz w:val="19"/>
                <w:szCs w:val="19"/>
              </w:rPr>
              <w:t>-</w:t>
            </w:r>
            <w:r w:rsidRPr="000D6694">
              <w:rPr>
                <w:i/>
                <w:sz w:val="19"/>
                <w:szCs w:val="19"/>
              </w:rPr>
              <w:t>троек и файлов поддержки; безо</w:t>
            </w:r>
            <w:r w:rsidR="000D6694" w:rsidRPr="000D6694">
              <w:rPr>
                <w:i/>
                <w:sz w:val="19"/>
                <w:szCs w:val="19"/>
              </w:rPr>
              <w:t>-</w:t>
            </w:r>
            <w:proofErr w:type="spellStart"/>
            <w:r w:rsidRPr="000D6694">
              <w:rPr>
                <w:i/>
                <w:sz w:val="19"/>
                <w:szCs w:val="19"/>
              </w:rPr>
              <w:t>пасная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загрузка; диспетчер приложений. Поддержка файлов меню CUI. Создание и редактирование динамических блоков. </w:t>
            </w:r>
          </w:p>
          <w:p w:rsidR="000E4C59" w:rsidRDefault="000E4C59" w:rsidP="007A0E17">
            <w:pPr>
              <w:jc w:val="both"/>
              <w:rPr>
                <w:i/>
                <w:sz w:val="19"/>
                <w:szCs w:val="19"/>
              </w:rPr>
            </w:pPr>
            <w:r w:rsidRPr="000D6694">
              <w:rPr>
                <w:i/>
                <w:sz w:val="19"/>
                <w:szCs w:val="19"/>
              </w:rPr>
              <w:t xml:space="preserve">Оперативная техническая поддержка, оказываемая </w:t>
            </w:r>
            <w:proofErr w:type="spellStart"/>
            <w:proofErr w:type="gramStart"/>
            <w:r w:rsidRPr="000D6694">
              <w:rPr>
                <w:i/>
                <w:sz w:val="19"/>
                <w:szCs w:val="19"/>
              </w:rPr>
              <w:t>соответ</w:t>
            </w:r>
            <w:r w:rsidR="000D6694" w:rsidRPr="000D6694">
              <w:rPr>
                <w:i/>
                <w:sz w:val="19"/>
                <w:szCs w:val="19"/>
              </w:rPr>
              <w:t>-</w:t>
            </w:r>
            <w:r w:rsidRPr="000D6694">
              <w:rPr>
                <w:i/>
                <w:sz w:val="19"/>
                <w:szCs w:val="19"/>
              </w:rPr>
              <w:t>ствующими</w:t>
            </w:r>
            <w:proofErr w:type="spellEnd"/>
            <w:proofErr w:type="gramEnd"/>
            <w:r w:rsidRPr="000D6694">
              <w:rPr>
                <w:i/>
                <w:sz w:val="19"/>
                <w:szCs w:val="19"/>
              </w:rPr>
              <w:t xml:space="preserve"> службами </w:t>
            </w:r>
            <w:proofErr w:type="spellStart"/>
            <w:r w:rsidRPr="000D6694">
              <w:rPr>
                <w:i/>
                <w:sz w:val="19"/>
                <w:szCs w:val="19"/>
              </w:rPr>
              <w:t>вендора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. Доступ к дополнительным облачным </w:t>
            </w:r>
            <w:r w:rsidRPr="000D6694">
              <w:rPr>
                <w:i/>
                <w:sz w:val="19"/>
                <w:szCs w:val="19"/>
              </w:rPr>
              <w:lastRenderedPageBreak/>
              <w:t xml:space="preserve">и программным службам. Доступ к новым версиям ПО </w:t>
            </w:r>
            <w:proofErr w:type="spellStart"/>
            <w:r w:rsidRPr="000D6694">
              <w:rPr>
                <w:i/>
                <w:sz w:val="19"/>
                <w:szCs w:val="19"/>
              </w:rPr>
              <w:t>по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мере их выхода. Возможность </w:t>
            </w:r>
            <w:proofErr w:type="spellStart"/>
            <w:r w:rsidRPr="000D6694">
              <w:rPr>
                <w:i/>
                <w:sz w:val="19"/>
                <w:szCs w:val="19"/>
              </w:rPr>
              <w:t>даунгрейда</w:t>
            </w:r>
            <w:proofErr w:type="spellEnd"/>
            <w:r w:rsidRPr="000D6694">
              <w:rPr>
                <w:i/>
                <w:sz w:val="19"/>
                <w:szCs w:val="19"/>
              </w:rPr>
              <w:t xml:space="preserve"> до трех версий назад. Экстерриториальное право использования ПО.</w:t>
            </w:r>
          </w:p>
          <w:p w:rsidR="00552C88" w:rsidRDefault="00552C88" w:rsidP="007A0E17">
            <w:pPr>
              <w:jc w:val="both"/>
              <w:rPr>
                <w:i/>
                <w:sz w:val="19"/>
                <w:szCs w:val="19"/>
              </w:rPr>
            </w:pPr>
          </w:p>
          <w:p w:rsidR="00552C88" w:rsidRPr="00845116" w:rsidRDefault="00552C88" w:rsidP="007A0E1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CC4E24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562495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i/>
                <w:color w:val="000000"/>
                <w:sz w:val="20"/>
                <w:szCs w:val="20"/>
              </w:rPr>
              <w:t xml:space="preserve">Блок питания 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Максимальная нагрузка</w:t>
            </w:r>
            <w:r w:rsidRPr="00845116">
              <w:rPr>
                <w:i/>
                <w:sz w:val="20"/>
                <w:szCs w:val="20"/>
              </w:rPr>
              <w:tab/>
              <w:t>+3.3V - 22A, +5V - 16A, +12V1 - 14A, +12V2 - 16A, +5VSB - 2.5A, -12V - 0.8A; Комбинированная нагрузка: +3.3VDC &amp; +5VDC - 130 Вт +12V1 &amp; +12V2 - 360 Вт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Частота</w:t>
            </w:r>
            <w:r w:rsidRPr="00845116">
              <w:rPr>
                <w:i/>
                <w:sz w:val="20"/>
                <w:szCs w:val="20"/>
              </w:rPr>
              <w:tab/>
              <w:t>50 Гц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Охлаждение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Управление скоростью вращения</w:t>
            </w:r>
            <w:r>
              <w:rPr>
                <w:i/>
                <w:sz w:val="20"/>
                <w:szCs w:val="20"/>
              </w:rPr>
              <w:t xml:space="preserve">     </w:t>
            </w:r>
            <w:r w:rsidRPr="00845116">
              <w:rPr>
                <w:i/>
                <w:sz w:val="20"/>
                <w:szCs w:val="20"/>
              </w:rPr>
              <w:t>От термодатчика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Охлаждение блока питания</w:t>
            </w:r>
            <w:r w:rsidRPr="00845116">
              <w:rPr>
                <w:i/>
                <w:sz w:val="20"/>
                <w:szCs w:val="20"/>
              </w:rPr>
              <w:tab/>
              <w:t>1 вентилятор: 120 x 120 мм (на нижней стенке)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Входное напряжение</w:t>
            </w:r>
            <w:r w:rsidRPr="00845116">
              <w:rPr>
                <w:i/>
                <w:sz w:val="20"/>
                <w:szCs w:val="20"/>
              </w:rPr>
              <w:tab/>
              <w:t>220 ~ 240 В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КПД</w:t>
            </w:r>
            <w:r w:rsidRPr="00845116">
              <w:rPr>
                <w:i/>
                <w:sz w:val="20"/>
                <w:szCs w:val="20"/>
              </w:rPr>
              <w:tab/>
              <w:t>70%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Блок питания</w:t>
            </w:r>
            <w:r w:rsidRPr="00845116">
              <w:rPr>
                <w:i/>
                <w:sz w:val="20"/>
                <w:szCs w:val="20"/>
              </w:rPr>
              <w:tab/>
              <w:t>ATX 12V v.2.2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Мощность блока питания</w:t>
            </w:r>
            <w:r w:rsidRPr="00845116">
              <w:rPr>
                <w:i/>
                <w:sz w:val="20"/>
                <w:szCs w:val="20"/>
              </w:rPr>
              <w:tab/>
              <w:t>450 Вт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Потребительские свойства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Длина кабеля</w:t>
            </w:r>
            <w:r w:rsidRPr="00845116">
              <w:rPr>
                <w:i/>
                <w:sz w:val="20"/>
                <w:szCs w:val="20"/>
              </w:rPr>
              <w:tab/>
              <w:t>0.36 м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Совместимость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Коннектор питания мат.</w:t>
            </w:r>
            <w:r>
              <w:rPr>
                <w:i/>
                <w:sz w:val="20"/>
                <w:szCs w:val="20"/>
              </w:rPr>
              <w:t xml:space="preserve"> </w:t>
            </w:r>
            <w:proofErr w:type="gramStart"/>
            <w:r w:rsidRPr="00845116">
              <w:rPr>
                <w:i/>
                <w:sz w:val="20"/>
                <w:szCs w:val="20"/>
              </w:rPr>
              <w:t>Платы</w:t>
            </w:r>
            <w:r>
              <w:rPr>
                <w:i/>
                <w:sz w:val="20"/>
                <w:szCs w:val="20"/>
              </w:rPr>
              <w:t xml:space="preserve">  </w:t>
            </w:r>
            <w:r w:rsidRPr="00845116">
              <w:rPr>
                <w:i/>
                <w:sz w:val="20"/>
                <w:szCs w:val="20"/>
              </w:rPr>
              <w:t>24</w:t>
            </w:r>
            <w:proofErr w:type="gramEnd"/>
            <w:r w:rsidRPr="00845116">
              <w:rPr>
                <w:i/>
                <w:sz w:val="20"/>
                <w:szCs w:val="20"/>
              </w:rPr>
              <w:t xml:space="preserve">+4 </w:t>
            </w:r>
            <w:proofErr w:type="spellStart"/>
            <w:r w:rsidRPr="00845116">
              <w:rPr>
                <w:i/>
                <w:sz w:val="20"/>
                <w:szCs w:val="20"/>
              </w:rPr>
              <w:t>pin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, 20+4 </w:t>
            </w:r>
            <w:proofErr w:type="spellStart"/>
            <w:r w:rsidRPr="00845116">
              <w:rPr>
                <w:i/>
                <w:sz w:val="20"/>
                <w:szCs w:val="20"/>
              </w:rPr>
              <w:t>pin</w:t>
            </w:r>
            <w:proofErr w:type="spellEnd"/>
            <w:r w:rsidRPr="00845116">
              <w:rPr>
                <w:i/>
                <w:sz w:val="20"/>
                <w:szCs w:val="20"/>
              </w:rPr>
              <w:t xml:space="preserve"> (разборный 24-pin коннектор. 4-pin могут отстегиваться в случае необходимости)</w:t>
            </w:r>
          </w:p>
          <w:p w:rsidR="000E4C59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Разъемы для подключения MOLEX/FDD/SATA</w:t>
            </w:r>
            <w:r w:rsidRPr="00845116">
              <w:rPr>
                <w:i/>
                <w:sz w:val="20"/>
                <w:szCs w:val="20"/>
              </w:rPr>
              <w:tab/>
              <w:t>4/1/2 и</w:t>
            </w:r>
            <w:r w:rsidR="000D6694">
              <w:rPr>
                <w:i/>
                <w:sz w:val="20"/>
                <w:szCs w:val="20"/>
              </w:rPr>
              <w:t>ли 2/2/3</w:t>
            </w:r>
          </w:p>
          <w:p w:rsidR="00552C88" w:rsidRDefault="00552C88" w:rsidP="007A0E17">
            <w:pPr>
              <w:jc w:val="both"/>
              <w:rPr>
                <w:i/>
                <w:sz w:val="20"/>
                <w:szCs w:val="20"/>
              </w:rPr>
            </w:pPr>
          </w:p>
          <w:p w:rsidR="00552C88" w:rsidRPr="000D6694" w:rsidRDefault="00552C88" w:rsidP="007A0E17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8A6" w:rsidRDefault="001038A6" w:rsidP="00103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1 год</w:t>
            </w:r>
          </w:p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562495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i/>
                <w:color w:val="000000"/>
                <w:sz w:val="20"/>
                <w:szCs w:val="20"/>
              </w:rPr>
              <w:t xml:space="preserve">Клавиатура </w:t>
            </w:r>
            <w:r>
              <w:rPr>
                <w:i/>
                <w:color w:val="000000"/>
                <w:sz w:val="20"/>
                <w:szCs w:val="20"/>
              </w:rPr>
              <w:t>проводная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Цифровой блок</w:t>
            </w:r>
            <w:r w:rsidRPr="00845116">
              <w:rPr>
                <w:i/>
                <w:sz w:val="20"/>
                <w:szCs w:val="20"/>
              </w:rPr>
              <w:tab/>
              <w:t>Есть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proofErr w:type="spellStart"/>
            <w:r w:rsidRPr="00845116">
              <w:rPr>
                <w:i/>
                <w:sz w:val="20"/>
                <w:szCs w:val="20"/>
              </w:rPr>
              <w:t>Enter</w:t>
            </w:r>
            <w:proofErr w:type="spellEnd"/>
            <w:r w:rsidRPr="00845116">
              <w:rPr>
                <w:i/>
                <w:sz w:val="20"/>
                <w:szCs w:val="20"/>
              </w:rPr>
              <w:tab/>
              <w:t>Большой</w:t>
            </w:r>
          </w:p>
          <w:p w:rsidR="000E4C59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Интерфейс</w:t>
            </w:r>
            <w:r w:rsidRPr="00845116">
              <w:rPr>
                <w:i/>
                <w:sz w:val="20"/>
                <w:szCs w:val="20"/>
              </w:rPr>
              <w:tab/>
              <w:t>USB</w:t>
            </w:r>
          </w:p>
          <w:p w:rsidR="00552C88" w:rsidRPr="00845116" w:rsidRDefault="00552C88" w:rsidP="007A0E1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8A6" w:rsidRDefault="001038A6" w:rsidP="00103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1 год</w:t>
            </w:r>
          </w:p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</w:tr>
      <w:tr w:rsidR="000E4C59" w:rsidRPr="001F6931" w:rsidTr="00CC4E24">
        <w:trPr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  <w:r w:rsidRPr="0084511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562495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Мышь оптическая, проводная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Подходит для левшей</w:t>
            </w:r>
            <w:r w:rsidRPr="00845116">
              <w:rPr>
                <w:i/>
                <w:sz w:val="20"/>
                <w:szCs w:val="20"/>
              </w:rPr>
              <w:tab/>
              <w:t>Да</w:t>
            </w:r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Разрешение сенсора мыши</w:t>
            </w:r>
            <w:r w:rsidRPr="00845116">
              <w:rPr>
                <w:i/>
                <w:sz w:val="20"/>
                <w:szCs w:val="20"/>
              </w:rPr>
              <w:tab/>
              <w:t xml:space="preserve">1000 </w:t>
            </w:r>
            <w:proofErr w:type="spellStart"/>
            <w:r w:rsidRPr="00845116">
              <w:rPr>
                <w:i/>
                <w:sz w:val="20"/>
                <w:szCs w:val="20"/>
              </w:rPr>
              <w:t>dpi</w:t>
            </w:r>
            <w:proofErr w:type="spellEnd"/>
          </w:p>
          <w:p w:rsidR="000E4C59" w:rsidRPr="00845116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 w:rsidRPr="00845116">
              <w:rPr>
                <w:i/>
                <w:sz w:val="20"/>
                <w:szCs w:val="20"/>
              </w:rPr>
              <w:t>Кол-во кнопок мыши</w:t>
            </w:r>
            <w:r w:rsidRPr="00845116">
              <w:rPr>
                <w:i/>
                <w:sz w:val="20"/>
                <w:szCs w:val="20"/>
              </w:rPr>
              <w:tab/>
              <w:t>3, включая колесико-кнопку</w:t>
            </w:r>
          </w:p>
          <w:p w:rsidR="000E4C59" w:rsidRDefault="000E4C59" w:rsidP="007A0E17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Интерфейс</w:t>
            </w:r>
            <w:r>
              <w:rPr>
                <w:i/>
                <w:sz w:val="20"/>
                <w:szCs w:val="20"/>
              </w:rPr>
              <w:tab/>
              <w:t>USB</w:t>
            </w:r>
          </w:p>
          <w:p w:rsidR="00552C88" w:rsidRPr="00D961DD" w:rsidRDefault="00552C88" w:rsidP="007A0E17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(или аналог)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0D6694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E4C59">
              <w:rPr>
                <w:color w:val="000000"/>
                <w:sz w:val="20"/>
                <w:szCs w:val="20"/>
              </w:rPr>
              <w:t>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1038A6" w:rsidP="00CC4E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C59" w:rsidRPr="00845116" w:rsidRDefault="005A291F" w:rsidP="002B43B1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до 31.03.2016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8A6" w:rsidRDefault="001038A6" w:rsidP="001038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– 1 год</w:t>
            </w:r>
          </w:p>
          <w:p w:rsidR="000E4C59" w:rsidRPr="00845116" w:rsidRDefault="000E4C59" w:rsidP="002B43B1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F269AC" w:rsidRPr="001F6931" w:rsidRDefault="00F269AC" w:rsidP="00AB0367">
      <w:pPr>
        <w:jc w:val="both"/>
        <w:rPr>
          <w:i/>
          <w:color w:val="000000"/>
          <w:sz w:val="24"/>
          <w:szCs w:val="24"/>
        </w:rPr>
      </w:pPr>
    </w:p>
    <w:p w:rsidR="000D6694" w:rsidRDefault="000D6694" w:rsidP="00F269AC">
      <w:pPr>
        <w:rPr>
          <w:color w:val="000000"/>
        </w:rPr>
      </w:pPr>
    </w:p>
    <w:p w:rsidR="000D6694" w:rsidRPr="000D6694" w:rsidRDefault="000D6694" w:rsidP="000D6694"/>
    <w:p w:rsidR="000D6694" w:rsidRDefault="000D6694" w:rsidP="000D6694">
      <w:pPr>
        <w:tabs>
          <w:tab w:val="left" w:pos="5805"/>
        </w:tabs>
      </w:pPr>
      <w:r>
        <w:tab/>
      </w:r>
    </w:p>
    <w:p w:rsidR="00F269AC" w:rsidRPr="000D6694" w:rsidRDefault="000D6694" w:rsidP="000D6694">
      <w:pPr>
        <w:tabs>
          <w:tab w:val="left" w:pos="5805"/>
        </w:tabs>
        <w:sectPr w:rsidR="00F269AC" w:rsidRPr="000D6694" w:rsidSect="000D6694">
          <w:pgSz w:w="16838" w:h="11906" w:orient="landscape"/>
          <w:pgMar w:top="709" w:right="1134" w:bottom="568" w:left="1134" w:header="709" w:footer="354" w:gutter="0"/>
          <w:cols w:space="720"/>
        </w:sectPr>
      </w:pPr>
      <w:r>
        <w:tab/>
      </w: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51556B">
            <w:pPr>
              <w:ind w:firstLine="205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Поставляемое</w:t>
            </w:r>
            <w:r w:rsidR="00AB0367">
              <w:rPr>
                <w:i/>
                <w:color w:val="000000"/>
                <w:sz w:val="24"/>
                <w:szCs w:val="24"/>
              </w:rPr>
              <w:t xml:space="preserve"> оборудование должно быть новым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(не бывшим в у</w:t>
            </w:r>
            <w:r w:rsidR="00AB0367">
              <w:rPr>
                <w:i/>
                <w:color w:val="000000"/>
                <w:sz w:val="24"/>
                <w:szCs w:val="24"/>
              </w:rPr>
              <w:t>потреблении, не восстановленным</w:t>
            </w:r>
            <w:r w:rsidRPr="001F6931">
              <w:rPr>
                <w:i/>
                <w:color w:val="000000"/>
                <w:sz w:val="24"/>
                <w:szCs w:val="24"/>
              </w:rPr>
              <w:t>, не являться выставочными образцами</w:t>
            </w:r>
            <w:r w:rsidR="0051556B">
              <w:rPr>
                <w:i/>
                <w:color w:val="000000"/>
                <w:sz w:val="24"/>
                <w:szCs w:val="24"/>
              </w:rPr>
              <w:t>)</w:t>
            </w:r>
            <w:r w:rsidRPr="001F6931">
              <w:rPr>
                <w:i/>
                <w:color w:val="000000"/>
                <w:sz w:val="24"/>
                <w:szCs w:val="24"/>
              </w:rPr>
              <w:t>, свободным от прав третьих лиц.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51556B" w:rsidRDefault="00F269AC" w:rsidP="00F269AC">
      <w:pPr>
        <w:jc w:val="center"/>
      </w:pPr>
      <w:r w:rsidRPr="0051556B">
        <w:t>РАЗДЕЛ 3. ТРЕБОВАНИЯ К МАРКИРОВКЕ</w:t>
      </w:r>
    </w:p>
    <w:p w:rsidR="00F269AC" w:rsidRPr="00AB0367" w:rsidRDefault="00F269AC" w:rsidP="00F269AC">
      <w:pPr>
        <w:jc w:val="center"/>
        <w:rPr>
          <w:b/>
          <w:color w:val="FF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AB0367" w:rsidTr="002B43B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B0367" w:rsidRDefault="0051556B" w:rsidP="0051556B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 w:rsidRPr="00AE2FFA">
              <w:rPr>
                <w:i/>
                <w:sz w:val="24"/>
                <w:szCs w:val="24"/>
              </w:rPr>
              <w:t>Маркировка на упаковке должна содержать условное обозначение и название фирмы изготовителя.</w:t>
            </w:r>
          </w:p>
        </w:tc>
      </w:tr>
    </w:tbl>
    <w:p w:rsidR="00F269AC" w:rsidRPr="00AB0367" w:rsidRDefault="00F269AC" w:rsidP="00F269AC">
      <w:pPr>
        <w:jc w:val="center"/>
        <w:rPr>
          <w:color w:val="FF0000"/>
        </w:rPr>
      </w:pPr>
    </w:p>
    <w:p w:rsidR="00F269AC" w:rsidRPr="0051556B" w:rsidRDefault="00F269AC" w:rsidP="00F269AC">
      <w:pPr>
        <w:jc w:val="center"/>
      </w:pPr>
      <w:r w:rsidRPr="0051556B">
        <w:t>РАЗДЕЛ 4. ТРЕБОВАНИЯ К УПАКОВКЕ</w:t>
      </w:r>
    </w:p>
    <w:p w:rsidR="00F269AC" w:rsidRPr="00AB0367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1556B" w:rsidRPr="00AB0367" w:rsidTr="002B43B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B0367" w:rsidRDefault="0051556B" w:rsidP="0051556B">
            <w:pPr>
              <w:ind w:firstLine="205"/>
              <w:jc w:val="both"/>
              <w:rPr>
                <w:color w:val="FF0000"/>
                <w:sz w:val="24"/>
                <w:szCs w:val="24"/>
              </w:rPr>
            </w:pPr>
            <w:r w:rsidRPr="00AE2FFA">
              <w:rPr>
                <w:i/>
                <w:sz w:val="24"/>
                <w:szCs w:val="24"/>
              </w:rPr>
              <w:t>Продукция поставляется в пригодной для транспортировк</w:t>
            </w:r>
            <w:r>
              <w:rPr>
                <w:i/>
                <w:sz w:val="24"/>
                <w:szCs w:val="24"/>
              </w:rPr>
              <w:t>и</w:t>
            </w:r>
            <w:r w:rsidRPr="00AE2FFA">
              <w:rPr>
                <w:i/>
                <w:sz w:val="24"/>
                <w:szCs w:val="24"/>
              </w:rPr>
              <w:t xml:space="preserve"> упаковке, которая может защитить ее от воздействия внешних условий, таких как вода, пыль и т.п., в соответствии с ГОСТ 26653-90 (транспортировка) и ГОСТ 15150-69 (хранение). Упаковка должна обеспечить полную сохранность продукции на весь срок его транспортировки с учетом перегрузок и длительного хранения. До</w:t>
            </w:r>
            <w:r>
              <w:rPr>
                <w:i/>
                <w:sz w:val="24"/>
                <w:szCs w:val="24"/>
              </w:rPr>
              <w:t>полнительные обозначения должны</w:t>
            </w:r>
            <w:r w:rsidRPr="00AE2FFA">
              <w:rPr>
                <w:i/>
                <w:sz w:val="24"/>
                <w:szCs w:val="24"/>
              </w:rPr>
              <w:t xml:space="preserve"> быть нанесены согласно ГОСТ 14192-96.</w:t>
            </w:r>
          </w:p>
        </w:tc>
      </w:tr>
    </w:tbl>
    <w:p w:rsidR="00F269AC" w:rsidRPr="00AB0367" w:rsidRDefault="00F269AC" w:rsidP="00F269AC">
      <w:pPr>
        <w:jc w:val="center"/>
        <w:rPr>
          <w:color w:val="FF0000"/>
        </w:rPr>
      </w:pPr>
    </w:p>
    <w:p w:rsidR="00F269AC" w:rsidRPr="0051556B" w:rsidRDefault="00F269AC" w:rsidP="00F269AC">
      <w:pPr>
        <w:jc w:val="center"/>
      </w:pPr>
      <w:r w:rsidRPr="0051556B">
        <w:t>РАЗДЕЛ 5. ТРЕБОВАНИЯ ПО ПРАВИЛАМ СДАЧИ И ПРИЕМКИ</w:t>
      </w:r>
    </w:p>
    <w:p w:rsidR="00F269AC" w:rsidRPr="0051556B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51556B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51556B" w:rsidRDefault="00F269AC" w:rsidP="002B43B1">
            <w:pPr>
              <w:jc w:val="center"/>
              <w:rPr>
                <w:sz w:val="24"/>
                <w:szCs w:val="24"/>
              </w:rPr>
            </w:pPr>
            <w:r w:rsidRPr="0051556B">
              <w:t>Подраздел 5.1 Порядок сдачи и приемки</w:t>
            </w:r>
          </w:p>
        </w:tc>
      </w:tr>
      <w:tr w:rsidR="00AF1C28" w:rsidRPr="00AB0367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C28" w:rsidRDefault="00AF1C28" w:rsidP="00AF1C28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F858DB">
              <w:rPr>
                <w:i/>
                <w:iCs/>
                <w:color w:val="auto"/>
              </w:rPr>
              <w:t>Покупатель с участием представителя Поставщика осуществляет приемку Продукции в соответствии со сведениями, указанными в разделах 1, 4 настоящего Технического задания, а также в транспортных и сопроводительных документах по: наименованию, количеству, качеству, требованиям к маркировке, упаковке</w:t>
            </w:r>
            <w:r>
              <w:rPr>
                <w:i/>
                <w:iCs/>
                <w:color w:val="auto"/>
              </w:rPr>
              <w:t>.</w:t>
            </w:r>
          </w:p>
          <w:p w:rsidR="00AF1C28" w:rsidRDefault="00AF1C28" w:rsidP="00AF1C28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По окончании сдачи-приемки Стороны подписывают товарно-транспортные накладные, акт приема-передачи оборудования (товара) и другие документы, подтверждающие переход права пользования Покупателю.</w:t>
            </w:r>
          </w:p>
          <w:p w:rsidR="00AF1C28" w:rsidRDefault="00AF1C28" w:rsidP="00AF1C28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 xml:space="preserve">Поставщик обязуется передать Покупателю оборудование (товар), </w:t>
            </w:r>
            <w:r>
              <w:rPr>
                <w:i/>
              </w:rPr>
              <w:t>новым</w:t>
            </w:r>
            <w:r w:rsidRPr="001F6931">
              <w:rPr>
                <w:i/>
              </w:rPr>
              <w:t xml:space="preserve"> (не бывшим в у</w:t>
            </w:r>
            <w:r>
              <w:rPr>
                <w:i/>
              </w:rPr>
              <w:t>потреблении, не восстановленным</w:t>
            </w:r>
            <w:r w:rsidRPr="001F6931">
              <w:rPr>
                <w:i/>
              </w:rPr>
              <w:t>, не являться выставочными образцами</w:t>
            </w:r>
            <w:r>
              <w:rPr>
                <w:i/>
              </w:rPr>
              <w:t>)</w:t>
            </w:r>
            <w:r w:rsidRPr="001F6931">
              <w:rPr>
                <w:i/>
              </w:rPr>
              <w:t>, свободным от прав третьих лиц</w:t>
            </w:r>
            <w:r>
              <w:rPr>
                <w:i/>
              </w:rPr>
              <w:t>.</w:t>
            </w:r>
          </w:p>
          <w:p w:rsidR="00AF1C28" w:rsidRDefault="00AF1C28" w:rsidP="00AF1C28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Оборудование (товар) считается переданным Поставщиком и принятым Покупателем при соответствии количества и комплектности оборудования, после подписания товарной накладной, акта приема-передачи и иных товарораспорядительных документов.</w:t>
            </w:r>
          </w:p>
          <w:p w:rsidR="00AF1C28" w:rsidRDefault="00AF1C28" w:rsidP="00AF1C28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Внесение каких-либо изменений в текст указанных документов после их составления в одностороннем порядке не допускается,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      </w:r>
          </w:p>
          <w:p w:rsidR="00F269AC" w:rsidRPr="00AB0367" w:rsidRDefault="00AF1C28" w:rsidP="00AF1C28">
            <w:pPr>
              <w:pStyle w:val="Default"/>
              <w:ind w:firstLine="346"/>
              <w:jc w:val="both"/>
              <w:rPr>
                <w:i/>
                <w:color w:val="FF0000"/>
              </w:rPr>
            </w:pPr>
            <w:r>
              <w:rPr>
                <w:i/>
                <w:iCs/>
                <w:color w:val="auto"/>
              </w:rPr>
              <w:t>Право собственности, риск случайной гибели или повреждения оборудования (товара) переходит от Поставщика к Покупателю с момента передачи оборудования (товара).</w:t>
            </w:r>
          </w:p>
        </w:tc>
      </w:tr>
      <w:tr w:rsidR="00E34F98" w:rsidRPr="00AB0367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34F98" w:rsidRDefault="00F269AC" w:rsidP="002B43B1">
            <w:pPr>
              <w:jc w:val="center"/>
              <w:rPr>
                <w:sz w:val="24"/>
                <w:szCs w:val="24"/>
              </w:rPr>
            </w:pPr>
            <w:r w:rsidRPr="00E34F98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34F98" w:rsidRPr="0051556B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F98" w:rsidRPr="00384FBA" w:rsidRDefault="00E34F98" w:rsidP="00E34F98">
            <w:pPr>
              <w:pStyle w:val="a6"/>
              <w:tabs>
                <w:tab w:val="left" w:pos="284"/>
              </w:tabs>
              <w:ind w:right="34" w:firstLine="346"/>
              <w:jc w:val="both"/>
              <w:rPr>
                <w:i/>
                <w:sz w:val="24"/>
                <w:szCs w:val="24"/>
              </w:rPr>
            </w:pPr>
            <w:r w:rsidRPr="00384FBA">
              <w:rPr>
                <w:i/>
                <w:sz w:val="24"/>
                <w:szCs w:val="24"/>
              </w:rPr>
              <w:t>Вместе с товаром</w:t>
            </w:r>
            <w:r w:rsidR="0051556B" w:rsidRPr="00384FBA">
              <w:rPr>
                <w:i/>
                <w:sz w:val="24"/>
                <w:szCs w:val="24"/>
              </w:rPr>
              <w:t xml:space="preserve"> Поставщик предоставляет Покупателю</w:t>
            </w:r>
            <w:r w:rsidRPr="00384FBA">
              <w:rPr>
                <w:i/>
                <w:sz w:val="24"/>
                <w:szCs w:val="24"/>
              </w:rPr>
              <w:t>:</w:t>
            </w:r>
          </w:p>
          <w:p w:rsidR="00E34F98" w:rsidRDefault="00E34F98" w:rsidP="00E34F98">
            <w:pPr>
              <w:pStyle w:val="a6"/>
              <w:tabs>
                <w:tab w:val="left" w:pos="284"/>
              </w:tabs>
              <w:ind w:right="34" w:firstLine="346"/>
              <w:jc w:val="both"/>
              <w:rPr>
                <w:i/>
                <w:sz w:val="24"/>
                <w:szCs w:val="24"/>
              </w:rPr>
            </w:pPr>
            <w:r w:rsidRPr="00384FBA">
              <w:rPr>
                <w:i/>
                <w:sz w:val="24"/>
                <w:szCs w:val="24"/>
              </w:rPr>
              <w:t>- документы</w:t>
            </w:r>
            <w:r w:rsidR="00384FBA" w:rsidRPr="00384FBA">
              <w:rPr>
                <w:i/>
                <w:sz w:val="24"/>
                <w:szCs w:val="24"/>
              </w:rPr>
              <w:t>,</w:t>
            </w:r>
            <w:r w:rsidRPr="00384FBA">
              <w:rPr>
                <w:i/>
                <w:sz w:val="24"/>
                <w:szCs w:val="24"/>
              </w:rPr>
              <w:t xml:space="preserve"> подтверждающие</w:t>
            </w:r>
            <w:r w:rsidR="00384FBA" w:rsidRPr="00384FBA">
              <w:rPr>
                <w:i/>
                <w:sz w:val="24"/>
                <w:szCs w:val="24"/>
              </w:rPr>
              <w:t xml:space="preserve"> сертификацию на территории РФ</w:t>
            </w:r>
            <w:r w:rsidRPr="00384FBA">
              <w:rPr>
                <w:i/>
                <w:sz w:val="24"/>
                <w:szCs w:val="24"/>
              </w:rPr>
              <w:t xml:space="preserve"> (свидетельства, сертификаты);</w:t>
            </w:r>
          </w:p>
          <w:p w:rsidR="00384FBA" w:rsidRPr="00384FBA" w:rsidRDefault="00384FBA" w:rsidP="00E34F98">
            <w:pPr>
              <w:pStyle w:val="a6"/>
              <w:tabs>
                <w:tab w:val="left" w:pos="284"/>
              </w:tabs>
              <w:ind w:right="34" w:firstLine="34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сублицензионные договора на программное обеспечение;</w:t>
            </w:r>
          </w:p>
          <w:p w:rsidR="00E34F98" w:rsidRDefault="00E34F98" w:rsidP="00E34F98">
            <w:pPr>
              <w:pStyle w:val="a6"/>
              <w:tabs>
                <w:tab w:val="left" w:pos="284"/>
              </w:tabs>
              <w:ind w:right="34" w:firstLine="346"/>
              <w:jc w:val="both"/>
              <w:rPr>
                <w:i/>
                <w:sz w:val="24"/>
                <w:szCs w:val="24"/>
              </w:rPr>
            </w:pPr>
            <w:r w:rsidRPr="00384FBA">
              <w:rPr>
                <w:i/>
                <w:sz w:val="24"/>
                <w:szCs w:val="24"/>
              </w:rPr>
              <w:lastRenderedPageBreak/>
              <w:t xml:space="preserve">- документы подтверждающие гарантийные обязательства Поставщика за поставленные Товары (гарантийные </w:t>
            </w:r>
            <w:r w:rsidRPr="00E34F98">
              <w:rPr>
                <w:i/>
                <w:sz w:val="24"/>
                <w:szCs w:val="24"/>
              </w:rPr>
              <w:t>талоны)</w:t>
            </w:r>
            <w:r w:rsidR="00384FBA">
              <w:rPr>
                <w:i/>
                <w:sz w:val="24"/>
                <w:szCs w:val="24"/>
              </w:rPr>
              <w:t>;</w:t>
            </w:r>
          </w:p>
          <w:p w:rsidR="00384FBA" w:rsidRPr="00E34F98" w:rsidRDefault="00384FBA" w:rsidP="00E34F98">
            <w:pPr>
              <w:pStyle w:val="a6"/>
              <w:tabs>
                <w:tab w:val="left" w:pos="284"/>
              </w:tabs>
              <w:ind w:right="34" w:firstLine="34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технические паспорта изделий (если предусмотрено законодательством);</w:t>
            </w:r>
          </w:p>
          <w:p w:rsidR="00E34F98" w:rsidRPr="00E34F98" w:rsidRDefault="00E34F98" w:rsidP="00E34F98">
            <w:pPr>
              <w:pStyle w:val="a6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r w:rsidRPr="00E34F98">
              <w:rPr>
                <w:i/>
                <w:sz w:val="24"/>
                <w:szCs w:val="24"/>
              </w:rPr>
              <w:t>- счет-фактуру;</w:t>
            </w:r>
          </w:p>
          <w:p w:rsidR="00E34F98" w:rsidRPr="00E34F98" w:rsidRDefault="00E34F98" w:rsidP="00E34F98">
            <w:pPr>
              <w:pStyle w:val="a6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r w:rsidRPr="00E34F98">
              <w:rPr>
                <w:i/>
                <w:sz w:val="24"/>
                <w:szCs w:val="24"/>
              </w:rPr>
              <w:t xml:space="preserve">- </w:t>
            </w:r>
            <w:r>
              <w:rPr>
                <w:i/>
                <w:sz w:val="24"/>
                <w:szCs w:val="24"/>
              </w:rPr>
              <w:t>т</w:t>
            </w:r>
            <w:r w:rsidRPr="00E34F98">
              <w:rPr>
                <w:i/>
                <w:sz w:val="24"/>
                <w:szCs w:val="24"/>
              </w:rPr>
              <w:t>оварно-транспортную накладную, в 2 (Двух) экземплярах;</w:t>
            </w:r>
          </w:p>
          <w:p w:rsidR="00E34F98" w:rsidRPr="00E34F98" w:rsidRDefault="00E34F98" w:rsidP="00384FBA">
            <w:pPr>
              <w:pStyle w:val="a6"/>
              <w:tabs>
                <w:tab w:val="left" w:pos="284"/>
              </w:tabs>
              <w:ind w:right="34" w:firstLine="346"/>
              <w:jc w:val="both"/>
              <w:rPr>
                <w:i/>
                <w:sz w:val="24"/>
                <w:szCs w:val="24"/>
              </w:rPr>
            </w:pPr>
            <w:r w:rsidRPr="00E34F98">
              <w:rPr>
                <w:i/>
                <w:sz w:val="24"/>
                <w:szCs w:val="24"/>
              </w:rPr>
              <w:t>- акт приемки-передачи, подписанный Поставщиком, в 2 (Двух) экземплярах.</w:t>
            </w:r>
          </w:p>
        </w:tc>
      </w:tr>
    </w:tbl>
    <w:p w:rsidR="00F269AC" w:rsidRDefault="00F269AC" w:rsidP="00F269AC">
      <w:pPr>
        <w:jc w:val="center"/>
        <w:rPr>
          <w:color w:val="FF0000"/>
        </w:rPr>
      </w:pPr>
    </w:p>
    <w:p w:rsidR="00AF1C28" w:rsidRPr="00AB0367" w:rsidRDefault="00AF1C28" w:rsidP="00F269AC">
      <w:pPr>
        <w:jc w:val="center"/>
        <w:rPr>
          <w:color w:val="FF0000"/>
        </w:rPr>
      </w:pPr>
    </w:p>
    <w:p w:rsidR="00F269AC" w:rsidRPr="00D40A43" w:rsidRDefault="00F269AC" w:rsidP="00F269AC">
      <w:pPr>
        <w:jc w:val="center"/>
      </w:pPr>
      <w:r w:rsidRPr="00D40A43">
        <w:t>РАЗДЕЛ 6. ТРЕБОВАНИЯ К ТРАНСПОРТИРОВАНИЮ</w:t>
      </w:r>
    </w:p>
    <w:p w:rsidR="00F269AC" w:rsidRPr="00D40A43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0A43" w:rsidRPr="00D40A43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AF1C28" w:rsidP="00AF1C28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B35F55">
              <w:rPr>
                <w:i/>
                <w:sz w:val="24"/>
                <w:szCs w:val="24"/>
              </w:rPr>
              <w:t xml:space="preserve">Оборудование может поставляться к месту передачи Покупателю любым </w:t>
            </w:r>
            <w:r>
              <w:rPr>
                <w:i/>
                <w:sz w:val="24"/>
                <w:szCs w:val="24"/>
              </w:rPr>
              <w:t>способом</w:t>
            </w:r>
            <w:r w:rsidRPr="00B35F55">
              <w:rPr>
                <w:i/>
                <w:sz w:val="24"/>
                <w:szCs w:val="24"/>
              </w:rPr>
              <w:t xml:space="preserve"> на усмотрение Поставщика, в собранном виде. Поставщик при этом несет полную ответственность за комплектность </w:t>
            </w:r>
            <w:r>
              <w:rPr>
                <w:i/>
                <w:sz w:val="24"/>
                <w:szCs w:val="24"/>
              </w:rPr>
              <w:t xml:space="preserve">и сохранность поставляемого </w:t>
            </w:r>
            <w:r w:rsidRPr="00B35F55">
              <w:rPr>
                <w:i/>
                <w:sz w:val="24"/>
                <w:szCs w:val="24"/>
              </w:rPr>
              <w:t>оборудования.</w:t>
            </w:r>
          </w:p>
        </w:tc>
      </w:tr>
    </w:tbl>
    <w:p w:rsidR="00F269AC" w:rsidRPr="00D40A43" w:rsidRDefault="00F269AC" w:rsidP="00F269AC">
      <w:pPr>
        <w:jc w:val="center"/>
      </w:pPr>
    </w:p>
    <w:p w:rsidR="00F269AC" w:rsidRPr="00D40A43" w:rsidRDefault="00F269AC" w:rsidP="00F269AC">
      <w:pPr>
        <w:jc w:val="center"/>
      </w:pPr>
      <w:r w:rsidRPr="00D40A43">
        <w:t>РАЗДЕЛ 7. ТРЕБОВАНИЯ К ХРАНЕНИЮ</w:t>
      </w:r>
    </w:p>
    <w:p w:rsidR="00F269AC" w:rsidRPr="00D40A43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AB0367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B0367" w:rsidRDefault="0051556B" w:rsidP="0051556B">
            <w:pPr>
              <w:ind w:firstLine="346"/>
              <w:rPr>
                <w:i/>
                <w:color w:val="FF0000"/>
                <w:sz w:val="24"/>
                <w:szCs w:val="24"/>
              </w:rPr>
            </w:pPr>
            <w:r w:rsidRPr="00E00503">
              <w:rPr>
                <w:i/>
                <w:sz w:val="24"/>
                <w:szCs w:val="24"/>
              </w:rPr>
              <w:t>В соответствии с правилами хранения поставляемой продукции или при температуре от +5 до +40 градусах Цельсия и 95% влажности без конденсата, если это не указано в технической документации</w:t>
            </w:r>
            <w:r w:rsidR="00D40A43">
              <w:rPr>
                <w:i/>
                <w:sz w:val="24"/>
                <w:szCs w:val="24"/>
              </w:rPr>
              <w:t>.</w:t>
            </w:r>
          </w:p>
        </w:tc>
      </w:tr>
    </w:tbl>
    <w:p w:rsidR="00F269AC" w:rsidRPr="00AB0367" w:rsidRDefault="00F269AC" w:rsidP="00F269AC">
      <w:pPr>
        <w:jc w:val="center"/>
        <w:rPr>
          <w:color w:val="FF0000"/>
        </w:rPr>
      </w:pPr>
    </w:p>
    <w:p w:rsidR="00F269AC" w:rsidRPr="00AF1C28" w:rsidRDefault="00F269AC" w:rsidP="00F269AC">
      <w:pPr>
        <w:jc w:val="center"/>
      </w:pPr>
      <w:r w:rsidRPr="00AF1C28">
        <w:t>РАЗДЕЛ 8. ТРЕБОВАНИЯ К ОБСЛУЖИВАНИЮ</w:t>
      </w:r>
    </w:p>
    <w:p w:rsidR="00F269AC" w:rsidRPr="00AB0367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F1C28" w:rsidRPr="00AB0367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F1C28" w:rsidRDefault="00AF1C28" w:rsidP="00AF1C28">
            <w:pPr>
              <w:ind w:firstLine="346"/>
              <w:rPr>
                <w:i/>
                <w:sz w:val="24"/>
                <w:szCs w:val="24"/>
              </w:rPr>
            </w:pPr>
            <w:r w:rsidRPr="00D64AFA">
              <w:rPr>
                <w:i/>
                <w:sz w:val="24"/>
                <w:szCs w:val="24"/>
              </w:rPr>
              <w:t xml:space="preserve">Поставщик обязан гарантировать наличие сервисного обслуживания оборудования на территории </w:t>
            </w:r>
            <w:r>
              <w:rPr>
                <w:i/>
                <w:sz w:val="24"/>
                <w:szCs w:val="24"/>
              </w:rPr>
              <w:t>РФ</w:t>
            </w:r>
            <w:r w:rsidRPr="00D64AFA">
              <w:rPr>
                <w:i/>
                <w:sz w:val="24"/>
                <w:szCs w:val="24"/>
              </w:rPr>
              <w:t>, в течение всего срока гарантийного обслуживания.</w:t>
            </w:r>
          </w:p>
        </w:tc>
      </w:tr>
    </w:tbl>
    <w:p w:rsidR="00F269AC" w:rsidRPr="00AB0367" w:rsidRDefault="00F269AC" w:rsidP="00F269AC">
      <w:pPr>
        <w:jc w:val="center"/>
        <w:rPr>
          <w:color w:val="FF0000"/>
        </w:rPr>
      </w:pPr>
    </w:p>
    <w:p w:rsidR="00F269AC" w:rsidRPr="00D40A43" w:rsidRDefault="00F269AC" w:rsidP="00F269AC">
      <w:pPr>
        <w:jc w:val="center"/>
      </w:pPr>
      <w:r w:rsidRPr="00D40A43">
        <w:t>РАЗДЕЛ 9. ЭКОЛОГИЧЕСКИЕ ТРЕБОВАНИЯ</w:t>
      </w:r>
    </w:p>
    <w:p w:rsidR="00F269AC" w:rsidRPr="00D40A43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D40A43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D40A43" w:rsidP="00D40A43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CF7E9F">
              <w:rPr>
                <w:i/>
                <w:sz w:val="24"/>
                <w:szCs w:val="24"/>
              </w:rPr>
              <w:t>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если такие требования предъявляются действующим законодательством Российской Федерации.</w:t>
            </w:r>
          </w:p>
        </w:tc>
      </w:tr>
    </w:tbl>
    <w:p w:rsidR="00F269AC" w:rsidRPr="00D40A43" w:rsidRDefault="00F269AC" w:rsidP="00F269AC">
      <w:pPr>
        <w:jc w:val="center"/>
      </w:pPr>
    </w:p>
    <w:p w:rsidR="00F269AC" w:rsidRPr="00D40A43" w:rsidRDefault="00F269AC" w:rsidP="00F269AC">
      <w:pPr>
        <w:jc w:val="center"/>
      </w:pPr>
      <w:r w:rsidRPr="00D40A43">
        <w:t>РАЗДЕЛ 10. ТРЕБОВАНИЯ ПО БЕЗОПАСНОСТИ</w:t>
      </w:r>
    </w:p>
    <w:p w:rsidR="00F269AC" w:rsidRPr="00D40A43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D40A43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D40A43" w:rsidP="00D40A43">
            <w:pPr>
              <w:pStyle w:val="a6"/>
              <w:tabs>
                <w:tab w:val="left" w:pos="0"/>
              </w:tabs>
              <w:ind w:right="34" w:firstLine="205"/>
              <w:jc w:val="both"/>
              <w:rPr>
                <w:i/>
                <w:sz w:val="24"/>
                <w:szCs w:val="24"/>
              </w:rPr>
            </w:pPr>
            <w:r w:rsidRPr="00CF7E9F">
              <w:rPr>
                <w:i/>
                <w:sz w:val="24"/>
                <w:szCs w:val="24"/>
              </w:rPr>
              <w:t>Все товары должны быть безопасны и разрешены для применения на территории Российской Федерации.</w:t>
            </w:r>
          </w:p>
        </w:tc>
      </w:tr>
    </w:tbl>
    <w:p w:rsidR="00F269AC" w:rsidRPr="00D40A43" w:rsidRDefault="00F269AC" w:rsidP="00F269AC">
      <w:pPr>
        <w:jc w:val="center"/>
      </w:pPr>
    </w:p>
    <w:p w:rsidR="00F269AC" w:rsidRPr="00D40A43" w:rsidRDefault="00F269AC" w:rsidP="00F269AC">
      <w:pPr>
        <w:jc w:val="center"/>
      </w:pPr>
      <w:r w:rsidRPr="00D40A43">
        <w:t>РАЗДЕЛ 11. ТРЕБОВАНИЯ К КАЧЕСТВУ</w:t>
      </w:r>
    </w:p>
    <w:p w:rsidR="00F269AC" w:rsidRPr="00AB0367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AB0367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B0367" w:rsidRDefault="00D40A43" w:rsidP="00D40A43">
            <w:pPr>
              <w:autoSpaceDE w:val="0"/>
              <w:autoSpaceDN w:val="0"/>
              <w:adjustRightInd w:val="0"/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 w:rsidRPr="00CF7E9F">
              <w:rPr>
                <w:i/>
                <w:sz w:val="24"/>
                <w:szCs w:val="24"/>
              </w:rPr>
              <w:t>Дополнительные требования к качеству не предъявляются.</w:t>
            </w:r>
          </w:p>
        </w:tc>
      </w:tr>
    </w:tbl>
    <w:p w:rsidR="00F269AC" w:rsidRPr="00AB0367" w:rsidRDefault="00F269AC" w:rsidP="00F269AC">
      <w:pPr>
        <w:jc w:val="center"/>
        <w:rPr>
          <w:color w:val="FF0000"/>
          <w:sz w:val="24"/>
          <w:szCs w:val="24"/>
        </w:rPr>
      </w:pPr>
    </w:p>
    <w:p w:rsidR="00F269AC" w:rsidRPr="00D40A43" w:rsidRDefault="00F269AC" w:rsidP="00F269AC">
      <w:pPr>
        <w:jc w:val="center"/>
        <w:rPr>
          <w:sz w:val="24"/>
          <w:szCs w:val="24"/>
        </w:rPr>
      </w:pPr>
      <w:r w:rsidRPr="00D40A43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F269AC" w:rsidRPr="00D40A43" w:rsidRDefault="00F269AC" w:rsidP="00F269AC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D40A43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40A43" w:rsidRDefault="00D40A43" w:rsidP="00D40A43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D40A43">
              <w:rPr>
                <w:i/>
                <w:sz w:val="24"/>
                <w:szCs w:val="24"/>
              </w:rPr>
              <w:t>Отсутствуют.</w:t>
            </w:r>
          </w:p>
        </w:tc>
      </w:tr>
    </w:tbl>
    <w:p w:rsidR="00F269AC" w:rsidRPr="00D40A43" w:rsidRDefault="00F269AC" w:rsidP="00F269AC">
      <w:pPr>
        <w:jc w:val="center"/>
      </w:pPr>
    </w:p>
    <w:p w:rsidR="00F269AC" w:rsidRPr="00D40A43" w:rsidRDefault="00F269AC" w:rsidP="00F269AC">
      <w:pPr>
        <w:jc w:val="center"/>
      </w:pPr>
      <w:r w:rsidRPr="00D40A43">
        <w:lastRenderedPageBreak/>
        <w:t>РАЗДЕЛ 13. ДОПОЛНИТЕЛЬНЫЕ (ИНЫЕ) ТРЕБОВАНИЯ</w:t>
      </w:r>
    </w:p>
    <w:p w:rsidR="00F269AC" w:rsidRPr="00AB0367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AB0367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F98" w:rsidRPr="007B3BA4" w:rsidRDefault="00E34F98" w:rsidP="00E34F98">
            <w:pPr>
              <w:ind w:firstLine="346"/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7B3BA4">
              <w:rPr>
                <w:b/>
                <w:i/>
                <w:sz w:val="24"/>
                <w:szCs w:val="24"/>
              </w:rPr>
              <w:t xml:space="preserve">- </w:t>
            </w:r>
            <w:r>
              <w:rPr>
                <w:b/>
                <w:i/>
                <w:sz w:val="24"/>
                <w:szCs w:val="24"/>
              </w:rPr>
              <w:t>Адрес</w:t>
            </w:r>
            <w:r w:rsidRPr="007B3BA4">
              <w:rPr>
                <w:b/>
                <w:i/>
                <w:sz w:val="24"/>
                <w:szCs w:val="24"/>
              </w:rPr>
              <w:t xml:space="preserve"> поставки </w:t>
            </w:r>
            <w:r w:rsidRPr="007B3BA4">
              <w:rPr>
                <w:i/>
                <w:sz w:val="24"/>
                <w:szCs w:val="24"/>
              </w:rPr>
              <w:t xml:space="preserve">– </w:t>
            </w:r>
            <w:r w:rsidRPr="00E34F98">
              <w:rPr>
                <w:b/>
                <w:i/>
                <w:sz w:val="24"/>
                <w:szCs w:val="24"/>
                <w:u w:val="single"/>
              </w:rPr>
              <w:t>Приморский край, г, Владивосток, ул. Флотская 39А, в рабочие дни.</w:t>
            </w:r>
          </w:p>
          <w:p w:rsidR="00E34F98" w:rsidRPr="007B3BA4" w:rsidRDefault="00E34F98" w:rsidP="00E34F98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7B3BA4">
              <w:rPr>
                <w:b/>
                <w:i/>
                <w:sz w:val="24"/>
                <w:szCs w:val="24"/>
              </w:rPr>
              <w:t xml:space="preserve">- </w:t>
            </w:r>
            <w:r>
              <w:rPr>
                <w:b/>
                <w:i/>
                <w:sz w:val="24"/>
                <w:szCs w:val="24"/>
                <w:u w:val="single"/>
              </w:rPr>
              <w:t>Цена договора включает в себя</w:t>
            </w:r>
            <w:r w:rsidRPr="007B3BA4">
              <w:rPr>
                <w:i/>
                <w:sz w:val="24"/>
                <w:szCs w:val="24"/>
              </w:rPr>
              <w:t xml:space="preserve"> стоимость </w:t>
            </w:r>
            <w:r w:rsidRPr="00E34F98">
              <w:rPr>
                <w:i/>
                <w:sz w:val="24"/>
                <w:szCs w:val="24"/>
              </w:rPr>
              <w:t>оборудования, оргтехники, комплектующих и программного обеспечения,</w:t>
            </w:r>
            <w:r w:rsidRPr="007B3BA4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их</w:t>
            </w:r>
            <w:r w:rsidRPr="007B3BA4">
              <w:rPr>
                <w:i/>
                <w:sz w:val="24"/>
                <w:szCs w:val="24"/>
              </w:rPr>
              <w:t xml:space="preserve"> доставку до Покупателя, упаковку, экспедирование, полный комплект документации, предоставляемый в соответствии с условиями Договора</w:t>
            </w:r>
            <w:r>
              <w:rPr>
                <w:i/>
                <w:sz w:val="24"/>
                <w:szCs w:val="24"/>
                <w:lang w:eastAsia="en-US"/>
              </w:rPr>
              <w:t>,</w:t>
            </w:r>
            <w:r w:rsidRPr="007B3BA4">
              <w:rPr>
                <w:i/>
                <w:sz w:val="24"/>
                <w:szCs w:val="24"/>
              </w:rPr>
              <w:t xml:space="preserve">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      </w:r>
            <w:r>
              <w:rPr>
                <w:i/>
                <w:sz w:val="24"/>
                <w:szCs w:val="24"/>
              </w:rPr>
              <w:t>.</w:t>
            </w:r>
          </w:p>
          <w:p w:rsidR="00E34F98" w:rsidRPr="007B3BA4" w:rsidRDefault="00E34F98" w:rsidP="00E34F98">
            <w:pPr>
              <w:ind w:firstLine="318"/>
              <w:jc w:val="both"/>
              <w:rPr>
                <w:sz w:val="24"/>
                <w:szCs w:val="24"/>
                <w:lang w:eastAsia="en-US"/>
              </w:rPr>
            </w:pPr>
            <w:r w:rsidRPr="007B3BA4">
              <w:rPr>
                <w:b/>
                <w:i/>
                <w:sz w:val="24"/>
                <w:szCs w:val="24"/>
              </w:rPr>
              <w:t xml:space="preserve">- </w:t>
            </w:r>
            <w:r w:rsidRPr="007B3BA4">
              <w:rPr>
                <w:b/>
                <w:i/>
                <w:sz w:val="24"/>
                <w:szCs w:val="24"/>
                <w:u w:val="single"/>
              </w:rPr>
              <w:t xml:space="preserve">Оплата </w:t>
            </w:r>
            <w:r w:rsidRPr="007B3BA4">
              <w:rPr>
                <w:i/>
                <w:sz w:val="24"/>
                <w:szCs w:val="24"/>
              </w:rPr>
              <w:t>производится путем перечисления денежных средств на расчетный счет Поставщика, по факту поставки</w:t>
            </w:r>
            <w:r>
              <w:rPr>
                <w:i/>
                <w:sz w:val="24"/>
                <w:szCs w:val="24"/>
              </w:rPr>
              <w:t>,</w:t>
            </w:r>
            <w:r w:rsidRPr="007B3BA4">
              <w:rPr>
                <w:i/>
                <w:sz w:val="24"/>
                <w:szCs w:val="24"/>
              </w:rPr>
              <w:t xml:space="preserve"> в течение 30 (тридцати) рабочих дней с даты поставки, после предоставления Покупателю всех необходимых документов согласно подраздела 5.2 настоящего технического задания и подписания Сторонами Акта приема-передачи </w:t>
            </w:r>
            <w:r>
              <w:rPr>
                <w:i/>
                <w:sz w:val="24"/>
                <w:szCs w:val="24"/>
              </w:rPr>
              <w:t>и Товарных накладных</w:t>
            </w:r>
            <w:r w:rsidRPr="007B3BA4">
              <w:rPr>
                <w:i/>
                <w:sz w:val="24"/>
                <w:szCs w:val="24"/>
              </w:rPr>
              <w:t>.</w:t>
            </w:r>
          </w:p>
          <w:p w:rsidR="00F269AC" w:rsidRPr="00AB0367" w:rsidRDefault="00F269AC" w:rsidP="002B43B1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F269AC" w:rsidRPr="00AB0367" w:rsidRDefault="00F269AC" w:rsidP="00F269AC">
      <w:pPr>
        <w:jc w:val="center"/>
        <w:rPr>
          <w:color w:val="FF0000"/>
        </w:rPr>
      </w:pPr>
    </w:p>
    <w:p w:rsidR="00F269AC" w:rsidRPr="00D40A43" w:rsidRDefault="00F269AC" w:rsidP="00F269AC">
      <w:pPr>
        <w:jc w:val="center"/>
      </w:pPr>
      <w:r w:rsidRPr="00D40A43">
        <w:t>РАЗДЕЛ 14. ТРЕБОВАНИЕ К ФОРМЕ ПРЕДСТАВЛЯЕМОЙ ИНФОРМАЦИИ</w:t>
      </w:r>
    </w:p>
    <w:p w:rsidR="00F269AC" w:rsidRPr="00AB0367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AB0367" w:rsidTr="002B43B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B0367" w:rsidRDefault="00D40A43" w:rsidP="00D40A43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 w:rsidRPr="00CF7E9F">
              <w:rPr>
                <w:i/>
                <w:sz w:val="24"/>
                <w:szCs w:val="24"/>
              </w:rPr>
              <w:t>Вся предоставляемая документация должна быть на русском языке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</w:tbl>
    <w:p w:rsidR="00F269AC" w:rsidRPr="00AB0367" w:rsidRDefault="00F269AC" w:rsidP="00F269AC">
      <w:pPr>
        <w:jc w:val="center"/>
        <w:rPr>
          <w:color w:val="FF0000"/>
        </w:rPr>
      </w:pPr>
    </w:p>
    <w:p w:rsidR="00F269AC" w:rsidRPr="00D40A43" w:rsidRDefault="00F269AC" w:rsidP="00F269AC">
      <w:pPr>
        <w:jc w:val="center"/>
      </w:pPr>
      <w:r w:rsidRPr="00D40A43">
        <w:t>РАЗДЕЛ 15. ТРЕБОВАНИЯ К ТЕХНИЧЕСКОМУ ОБУЧЕНИЮ ПЕРСОНАЛА ЗАКАЗЧИКА</w:t>
      </w:r>
    </w:p>
    <w:p w:rsidR="00F269AC" w:rsidRPr="00D40A43" w:rsidRDefault="00F269AC" w:rsidP="00F269A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D40A43" w:rsidTr="002B43B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D40A43" w:rsidP="00D40A43">
            <w:pPr>
              <w:ind w:firstLine="171"/>
              <w:jc w:val="both"/>
              <w:rPr>
                <w:i/>
                <w:sz w:val="24"/>
                <w:szCs w:val="24"/>
              </w:rPr>
            </w:pPr>
            <w:r w:rsidRPr="00D40A43">
              <w:rPr>
                <w:i/>
                <w:sz w:val="24"/>
                <w:szCs w:val="24"/>
              </w:rPr>
              <w:t>Отсутствуют.</w:t>
            </w:r>
          </w:p>
        </w:tc>
      </w:tr>
    </w:tbl>
    <w:p w:rsidR="00F269AC" w:rsidRPr="00D40A43" w:rsidRDefault="00F269AC" w:rsidP="00F269AC">
      <w:pPr>
        <w:jc w:val="center"/>
      </w:pPr>
    </w:p>
    <w:p w:rsidR="00F269AC" w:rsidRPr="00D40A43" w:rsidRDefault="00F269AC" w:rsidP="00F269AC">
      <w:pPr>
        <w:jc w:val="center"/>
      </w:pPr>
      <w:r w:rsidRPr="00D40A43">
        <w:t>РАЗДЕЛ 16. ПЕРЕЧЕНЬ ПРИНЯТЫХ СОКРАЩЕНИЙ</w:t>
      </w:r>
    </w:p>
    <w:p w:rsidR="00F269AC" w:rsidRPr="00D40A43" w:rsidRDefault="00F269AC" w:rsidP="00F269AC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F269AC" w:rsidRPr="00D40A43" w:rsidTr="002B43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D40A43" w:rsidRDefault="00F269AC" w:rsidP="002B43B1">
            <w:pPr>
              <w:jc w:val="center"/>
              <w:rPr>
                <w:sz w:val="24"/>
                <w:szCs w:val="24"/>
              </w:rPr>
            </w:pPr>
            <w:r w:rsidRPr="00D40A43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D40A43" w:rsidRDefault="00F269AC" w:rsidP="002B4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A43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D40A43" w:rsidRDefault="00F269AC" w:rsidP="002B43B1">
            <w:pPr>
              <w:jc w:val="center"/>
              <w:rPr>
                <w:sz w:val="24"/>
                <w:szCs w:val="24"/>
              </w:rPr>
            </w:pPr>
            <w:r w:rsidRPr="00D40A43">
              <w:rPr>
                <w:sz w:val="24"/>
                <w:szCs w:val="24"/>
              </w:rPr>
              <w:t>Расшифровка сокращения</w:t>
            </w:r>
          </w:p>
        </w:tc>
      </w:tr>
      <w:tr w:rsidR="00F269AC" w:rsidRPr="00D40A43" w:rsidTr="002B43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F269AC" w:rsidRPr="00D40A43" w:rsidTr="002B43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F269AC" w:rsidRPr="00D40A43" w:rsidTr="002B43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Pr="00D40A43" w:rsidRDefault="00F269AC" w:rsidP="00F269AC">
      <w:pPr>
        <w:ind w:firstLine="567"/>
        <w:jc w:val="both"/>
        <w:rPr>
          <w:sz w:val="24"/>
          <w:szCs w:val="24"/>
        </w:rPr>
      </w:pPr>
    </w:p>
    <w:p w:rsidR="00F269AC" w:rsidRPr="00D40A43" w:rsidRDefault="00F269AC" w:rsidP="00F269AC">
      <w:pPr>
        <w:jc w:val="center"/>
      </w:pPr>
      <w:r w:rsidRPr="00D40A43">
        <w:t>РАЗДЕЛ 17. ПЕРЕЧЕНЬ ПРИЛОЖЕНИЙ</w:t>
      </w:r>
    </w:p>
    <w:p w:rsidR="00F269AC" w:rsidRPr="00D40A43" w:rsidRDefault="00F269AC" w:rsidP="00F269AC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002E11" w:rsidRPr="00D40A43" w:rsidTr="002B43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D40A43" w:rsidRDefault="00F269AC" w:rsidP="002B43B1">
            <w:pPr>
              <w:jc w:val="center"/>
              <w:rPr>
                <w:sz w:val="24"/>
                <w:szCs w:val="24"/>
              </w:rPr>
            </w:pPr>
            <w:r w:rsidRPr="00D40A43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D40A43" w:rsidRDefault="00F269AC" w:rsidP="002B43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0A43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D40A43" w:rsidRDefault="00F269AC" w:rsidP="002B43B1">
            <w:pPr>
              <w:jc w:val="center"/>
              <w:rPr>
                <w:sz w:val="24"/>
                <w:szCs w:val="24"/>
              </w:rPr>
            </w:pPr>
            <w:r w:rsidRPr="00D40A43">
              <w:rPr>
                <w:sz w:val="24"/>
                <w:szCs w:val="24"/>
              </w:rPr>
              <w:t>Номер страницы</w:t>
            </w:r>
          </w:p>
        </w:tc>
      </w:tr>
      <w:tr w:rsidR="00002E11" w:rsidRPr="00D40A43" w:rsidTr="002B43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002E11" w:rsidRPr="00D40A43" w:rsidTr="002B43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40A43" w:rsidRDefault="00F269AC" w:rsidP="002B43B1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Pr="00D40A43" w:rsidRDefault="00F269AC" w:rsidP="00F269AC">
      <w:pPr>
        <w:ind w:left="5103"/>
        <w:rPr>
          <w:i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002E11" w:rsidRPr="00CF7E9F" w:rsidRDefault="00002E11" w:rsidP="00002E11">
      <w:pPr>
        <w:ind w:left="-284" w:right="-283"/>
      </w:pPr>
      <w:r w:rsidRPr="00CF7E9F">
        <w:t>Руководитель группы по</w:t>
      </w:r>
    </w:p>
    <w:p w:rsidR="00002E11" w:rsidRPr="00CF7E9F" w:rsidRDefault="00002E11" w:rsidP="00002E11">
      <w:pPr>
        <w:ind w:left="-284" w:right="-283"/>
      </w:pPr>
      <w:r w:rsidRPr="00CF7E9F">
        <w:t>информационным технологиям                                                            Протираев Н.В.</w:t>
      </w:r>
    </w:p>
    <w:p w:rsidR="00002E11" w:rsidRDefault="00002E11" w:rsidP="00F269AC">
      <w:pPr>
        <w:ind w:left="5103"/>
        <w:rPr>
          <w:i/>
          <w:color w:val="000000"/>
          <w:sz w:val="24"/>
          <w:szCs w:val="24"/>
        </w:rPr>
      </w:pPr>
    </w:p>
    <w:sectPr w:rsidR="00002E11" w:rsidSect="002B43B1">
      <w:head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8DC" w:rsidRDefault="008168DC">
      <w:r>
        <w:separator/>
      </w:r>
    </w:p>
  </w:endnote>
  <w:endnote w:type="continuationSeparator" w:id="0">
    <w:p w:rsidR="008168DC" w:rsidRDefault="00816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8A6" w:rsidRDefault="001038A6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2C88">
      <w:rPr>
        <w:noProof/>
      </w:rPr>
      <w:t>13</w:t>
    </w:r>
    <w:r>
      <w:rPr>
        <w:noProof/>
      </w:rPr>
      <w:fldChar w:fldCharType="end"/>
    </w:r>
  </w:p>
  <w:p w:rsidR="001038A6" w:rsidRDefault="001038A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8DC" w:rsidRDefault="008168DC">
      <w:r>
        <w:separator/>
      </w:r>
    </w:p>
  </w:footnote>
  <w:footnote w:type="continuationSeparator" w:id="0">
    <w:p w:rsidR="008168DC" w:rsidRDefault="008168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8A6" w:rsidRDefault="001038A6" w:rsidP="002B43B1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 w15:restartNumberingAfterBreak="0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 w15:restartNumberingAfterBreak="0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 w15:restartNumberingAfterBreak="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 w15:restartNumberingAfterBreak="0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 w15:restartNumberingAfterBreak="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9AC"/>
    <w:rsid w:val="00002E11"/>
    <w:rsid w:val="000D6694"/>
    <w:rsid w:val="000E4C59"/>
    <w:rsid w:val="001038A6"/>
    <w:rsid w:val="0018296D"/>
    <w:rsid w:val="00270646"/>
    <w:rsid w:val="002B43B1"/>
    <w:rsid w:val="00384FBA"/>
    <w:rsid w:val="003F70C6"/>
    <w:rsid w:val="00443E98"/>
    <w:rsid w:val="004F26A4"/>
    <w:rsid w:val="0051556B"/>
    <w:rsid w:val="00552C88"/>
    <w:rsid w:val="00562495"/>
    <w:rsid w:val="005A291F"/>
    <w:rsid w:val="005C7346"/>
    <w:rsid w:val="0061754C"/>
    <w:rsid w:val="00627BD4"/>
    <w:rsid w:val="006C342B"/>
    <w:rsid w:val="007065F5"/>
    <w:rsid w:val="00707803"/>
    <w:rsid w:val="007A0E17"/>
    <w:rsid w:val="007A110F"/>
    <w:rsid w:val="00812F62"/>
    <w:rsid w:val="008168DC"/>
    <w:rsid w:val="00845116"/>
    <w:rsid w:val="00AB0367"/>
    <w:rsid w:val="00AF1C28"/>
    <w:rsid w:val="00C94F2A"/>
    <w:rsid w:val="00CC4E24"/>
    <w:rsid w:val="00D40A43"/>
    <w:rsid w:val="00D961DD"/>
    <w:rsid w:val="00DC5980"/>
    <w:rsid w:val="00E34F98"/>
    <w:rsid w:val="00E720F9"/>
    <w:rsid w:val="00E841A1"/>
    <w:rsid w:val="00F2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BCC994-60A2-4EBA-AEF9-C5B37BFE0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23">
    <w:name w:val="Основной текст (2)_"/>
    <w:basedOn w:val="a0"/>
    <w:link w:val="24"/>
    <w:rsid w:val="003F70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3F70C6"/>
    <w:pPr>
      <w:widowControl w:val="0"/>
      <w:shd w:val="clear" w:color="auto" w:fill="FFFFFF"/>
      <w:spacing w:line="648" w:lineRule="exact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90%D0%9F%D0%A0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90%D0%9F%D0%A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13</Pages>
  <Words>3725</Words>
  <Characters>21236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Ручьев Александр</cp:lastModifiedBy>
  <cp:revision>5</cp:revision>
  <dcterms:created xsi:type="dcterms:W3CDTF">2016-01-21T07:48:00Z</dcterms:created>
  <dcterms:modified xsi:type="dcterms:W3CDTF">2016-01-25T06:45:00Z</dcterms:modified>
</cp:coreProperties>
</file>