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B12" w:rsidRPr="00014B12" w:rsidRDefault="00014B12" w:rsidP="00014B12">
      <w:pPr>
        <w:spacing w:after="200" w:line="276" w:lineRule="auto"/>
        <w:rPr>
          <w:rFonts w:ascii="Calibri" w:eastAsia="Times New Roman" w:hAnsi="Calibri"/>
          <w:color w:val="000000"/>
          <w:sz w:val="22"/>
          <w:szCs w:val="22"/>
          <w:lang w:eastAsia="ru-RU"/>
        </w:rPr>
      </w:pPr>
    </w:p>
    <w:p w:rsidR="00014B12" w:rsidRPr="00014B12" w:rsidRDefault="00014B12" w:rsidP="00014B12">
      <w:pPr>
        <w:spacing w:after="200" w:line="276" w:lineRule="auto"/>
        <w:rPr>
          <w:rFonts w:ascii="Calibri" w:eastAsia="Times New Roman" w:hAnsi="Calibri"/>
          <w:color w:val="000000"/>
          <w:sz w:val="22"/>
          <w:szCs w:val="22"/>
          <w:lang w:eastAsia="ru-RU"/>
        </w:rPr>
      </w:pPr>
    </w:p>
    <w:p w:rsidR="00014B12" w:rsidRPr="00014B12" w:rsidRDefault="00014B12" w:rsidP="00014B12">
      <w:pPr>
        <w:spacing w:after="200" w:line="276" w:lineRule="auto"/>
        <w:rPr>
          <w:rFonts w:ascii="Calibri" w:eastAsia="Times New Roman" w:hAnsi="Calibri"/>
          <w:color w:val="000000"/>
          <w:sz w:val="22"/>
          <w:szCs w:val="22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28"/>
          <w:szCs w:val="28"/>
          <w:lang w:eastAsia="ru-RU"/>
        </w:rPr>
      </w:pPr>
      <w:r w:rsidRPr="00014B12">
        <w:rPr>
          <w:rFonts w:eastAsia="Times New Roman"/>
          <w:color w:val="000000"/>
          <w:sz w:val="28"/>
          <w:szCs w:val="28"/>
          <w:lang w:eastAsia="ru-RU"/>
        </w:rPr>
        <w:t xml:space="preserve">Техническое задание </w:t>
      </w: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  <w:r w:rsidRPr="00014B12">
        <w:rPr>
          <w:rFonts w:eastAsia="Times New Roman"/>
          <w:lang w:eastAsia="ru-RU"/>
        </w:rPr>
        <w:t>Предмет закупки: поставка модулей ввода</w:t>
      </w: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sz w:val="22"/>
          <w:szCs w:val="22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  <w:r w:rsidRPr="00014B12">
        <w:rPr>
          <w:rFonts w:eastAsia="Times New Roman"/>
          <w:lang w:eastAsia="ru-RU"/>
        </w:rPr>
        <w:t>Обнинск</w:t>
      </w:r>
    </w:p>
    <w:p w:rsidR="00014B12" w:rsidRPr="00014B12" w:rsidRDefault="00014B12" w:rsidP="00014B12">
      <w:pPr>
        <w:rPr>
          <w:rFonts w:eastAsia="Times New Roman"/>
          <w:lang w:eastAsia="ru-RU"/>
        </w:rPr>
      </w:pPr>
      <w:r w:rsidRPr="00014B12">
        <w:rPr>
          <w:rFonts w:eastAsia="Times New Roman"/>
          <w:lang w:eastAsia="ru-RU"/>
        </w:rPr>
        <w:t>2014</w:t>
      </w:r>
    </w:p>
    <w:p w:rsidR="00014B12" w:rsidRDefault="00014B12" w:rsidP="00014B12">
      <w:pPr>
        <w:rPr>
          <w:rFonts w:eastAsia="Times New Roman"/>
          <w:lang w:eastAsia="ru-RU"/>
        </w:rPr>
      </w:pPr>
    </w:p>
    <w:p w:rsidR="00D24597" w:rsidRPr="00014B12" w:rsidRDefault="00D24597" w:rsidP="00014B12">
      <w:pPr>
        <w:rPr>
          <w:rFonts w:eastAsia="Times New Roman"/>
          <w:lang w:eastAsia="ru-RU"/>
        </w:rPr>
      </w:pPr>
      <w:bookmarkStart w:id="0" w:name="_GoBack"/>
      <w:bookmarkEnd w:id="0"/>
    </w:p>
    <w:p w:rsidR="00014B12" w:rsidRPr="00014B12" w:rsidRDefault="00014B12" w:rsidP="00014B12">
      <w:pPr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lastRenderedPageBreak/>
        <w:t>СОДЕРЖАНИЕ:</w:t>
      </w:r>
    </w:p>
    <w:p w:rsidR="00014B12" w:rsidRPr="00014B12" w:rsidRDefault="00014B12" w:rsidP="00014B12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26"/>
          <w:szCs w:val="26"/>
          <w:lang w:eastAsia="ru-RU"/>
        </w:rPr>
      </w:pP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1. ПЕРЕЧЕНЬ ТОВАРОВ И ОБЩИХ ТРЕБОВАНИЙ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2. СВЕДЕНИЯ О НОВИЗНЕ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3. ТРЕБОВАНИЯ К МАРКИРОВКЕ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4. ТРЕБОВАНИЯ К УПАКОВКЕ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014B12" w:rsidRPr="00014B12" w:rsidRDefault="00014B12" w:rsidP="00014B12">
      <w:pPr>
        <w:tabs>
          <w:tab w:val="left" w:pos="851"/>
        </w:tabs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014B12" w:rsidRPr="00014B12" w:rsidRDefault="00014B12" w:rsidP="00014B12">
      <w:pPr>
        <w:ind w:hanging="1701"/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 xml:space="preserve">                               Подраздел 5.2 Требования по передаче заказчику технических и иных документов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ОБСЛУЖИВАНИЮ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9. ЭКОЛОГИЧЕСКИЕ ТРЕБОВАНИЯ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10. ТРЕБОВАНИЯ ПО БЕЗОПАСНОСТИ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11. ТРЕБОВАНИЯ К КАЧЕСТВУ</w:t>
      </w:r>
    </w:p>
    <w:p w:rsidR="00014B12" w:rsidRPr="00014B12" w:rsidRDefault="00014B12" w:rsidP="00014B12">
      <w:pPr>
        <w:ind w:hanging="1418"/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13. ДОПОЛНИТЕЛЬНЫЕ (ИНЫЕ) ТРЕБОВАНИЯ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14. ТРЕБОВАНИЕ К ФОРМЕ ПРЕДСТАВЛЯЕМОЙ ИНФОРМАЦИИ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15. ТРЕБОВАНИЯ К ТЕХНИЧЕСКОМУ ОБУЧЕНИЮ ПЕРСОНАЛА ЗАКАЗЧИКА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16. ПЕРЕЧЕНЬ ПРИНЯТЫХ СОКРАЩЕНИЙ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014B12">
        <w:rPr>
          <w:rFonts w:eastAsia="Times New Roman"/>
          <w:color w:val="000000"/>
          <w:sz w:val="22"/>
          <w:szCs w:val="22"/>
          <w:lang w:eastAsia="ru-RU"/>
        </w:rPr>
        <w:t>РАЗДЕЛ 17. ПЕРЕЧЕНЬ ПРИЛОЖЕНИЙ</w:t>
      </w:r>
    </w:p>
    <w:p w:rsidR="00014B12" w:rsidRPr="00014B12" w:rsidRDefault="00014B12" w:rsidP="00014B12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1. ПЕРЕЧЕНЬ ТОВАРОВ И ОБЩИХ ТРЕБОВАНИЙ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4252"/>
        <w:gridCol w:w="851"/>
        <w:gridCol w:w="708"/>
        <w:gridCol w:w="1560"/>
        <w:gridCol w:w="3402"/>
      </w:tblGrid>
      <w:tr w:rsidR="00014B12" w:rsidRPr="00014B12" w:rsidTr="00EF061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№</w:t>
            </w:r>
          </w:p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Объем гарантий и гарантийный срок</w:t>
            </w:r>
          </w:p>
        </w:tc>
      </w:tr>
      <w:tr w:rsidR="00014B12" w:rsidRPr="00014B12" w:rsidTr="00EF061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  <w:tr w:rsidR="00014B12" w:rsidRPr="00014B12" w:rsidTr="00EF061C">
        <w:trPr>
          <w:trHeight w:val="5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Модуль ввода -</w:t>
            </w:r>
          </w:p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I-7019R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 число каналов  - 8,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 типы входов – мВ, В, мА,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типы термопар – 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J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K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,  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L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…, 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 xml:space="preserve">- </w:t>
            </w:r>
            <w:proofErr w:type="spellStart"/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погрешность</w:t>
            </w:r>
            <w:proofErr w:type="spellEnd"/>
            <w:proofErr w:type="gramEnd"/>
            <w:r w:rsidRPr="00014B12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 xml:space="preserve"> – 0,1 %.                   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 30.12.2014г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гарантийного обслуживания на товар составляет 12 месяцев с момента поставки Товара Покупателю</w:t>
            </w:r>
          </w:p>
        </w:tc>
      </w:tr>
      <w:tr w:rsidR="00014B12" w:rsidRPr="00014B12" w:rsidTr="00EF061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Модуль конвертора -</w:t>
            </w:r>
          </w:p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I-7561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 интерфейс входа – USB,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- интерфейс выхода – RS 485.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 30.12.2014г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гарантийного обслуживания на товар составляет 12 месяцев с момента поставки Товара Покупателю</w:t>
            </w:r>
          </w:p>
        </w:tc>
      </w:tr>
      <w:tr w:rsidR="00014B12" w:rsidRPr="00014B12" w:rsidTr="00EF061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Нормирующий преобразователь - DSCA40-01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 число каналов  - 1,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входной сигнал – 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sym w:font="CommercialPi BT" w:char="F04B"/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10мВ,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полоса частот – от 0 до 3 кГц, </w:t>
            </w:r>
          </w:p>
          <w:p w:rsidR="00014B12" w:rsidRPr="00014B12" w:rsidRDefault="00014B12" w:rsidP="00014B12">
            <w:pPr>
              <w:suppressAutoHyphens/>
              <w:spacing w:line="270" w:lineRule="atLeast"/>
              <w:ind w:right="75"/>
              <w:jc w:val="both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погрешность – 0,05 %.                   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spacing w:after="200" w:line="276" w:lineRule="auto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 30.12.2014г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гарантийного обслуживания на товар составляет 12 месяцев с момента поставки Товара Покупателю</w:t>
            </w:r>
          </w:p>
        </w:tc>
      </w:tr>
      <w:tr w:rsidR="00014B12" w:rsidRPr="00014B12" w:rsidTr="00EF061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Нормирующий преобразователь - DSCA33-01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- число каналов  - 1,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 входной сигнал –100мВ, (</w:t>
            </w:r>
            <w:proofErr w:type="spell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скв</w:t>
            </w:r>
            <w:proofErr w:type="spellEnd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полоса частот – от 45 Гц до 1 кГц, 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погрешность – 0,5 %.                   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spacing w:after="200" w:line="276" w:lineRule="auto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 30.12.2014г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гарантийного обслуживания на товар составляет 12 месяцев с момента поставки Товара Покупателю</w:t>
            </w:r>
          </w:p>
        </w:tc>
      </w:tr>
      <w:tr w:rsidR="00014B12" w:rsidRPr="00014B12" w:rsidTr="00EF061C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Нормирующий преобразователь - DSCA47K-05C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 число каналов  - 1,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 входной сигнал – от 0 до 500</w:t>
            </w:r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sym w:font="CommercialPi BT" w:char="F04C"/>
            </w: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, град. К,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полоса частот – от 0 до 3 Гц, </w:t>
            </w:r>
          </w:p>
          <w:p w:rsidR="00014B12" w:rsidRPr="00014B12" w:rsidRDefault="00014B12" w:rsidP="00014B12">
            <w:pPr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- погрешность – 0,05 %.                   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spacing w:after="200" w:line="276" w:lineRule="auto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 30.12.2014г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гарантийного обслуживания на товар составляет 12 месяцев с момента поставки Товара Покупателю</w:t>
            </w:r>
          </w:p>
        </w:tc>
      </w:tr>
    </w:tbl>
    <w:p w:rsidR="00014B12" w:rsidRPr="00014B12" w:rsidRDefault="00014B12" w:rsidP="00014B12">
      <w:pPr>
        <w:jc w:val="left"/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ind w:firstLine="540"/>
        <w:jc w:val="left"/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 xml:space="preserve">В случае указания на товарный знак, фирменное наименование </w:t>
      </w:r>
      <w:proofErr w:type="spellStart"/>
      <w:proofErr w:type="gramStart"/>
      <w:r w:rsidRPr="00014B12">
        <w:rPr>
          <w:rFonts w:eastAsia="Times New Roman"/>
          <w:color w:val="000000"/>
          <w:sz w:val="18"/>
          <w:szCs w:val="18"/>
          <w:lang w:eastAsia="ru-RU"/>
        </w:rPr>
        <w:t>наименование</w:t>
      </w:r>
      <w:proofErr w:type="spellEnd"/>
      <w:proofErr w:type="gramEnd"/>
      <w:r w:rsidRPr="00014B12">
        <w:rPr>
          <w:rFonts w:eastAsia="Times New Roman"/>
          <w:color w:val="000000"/>
          <w:sz w:val="18"/>
          <w:szCs w:val="18"/>
          <w:lang w:eastAsia="ru-RU"/>
        </w:rPr>
        <w:t xml:space="preserve"> производителя читать также «или эквивалент».</w:t>
      </w:r>
    </w:p>
    <w:p w:rsidR="00014B12" w:rsidRPr="00014B12" w:rsidRDefault="00014B12" w:rsidP="00014B12">
      <w:pPr>
        <w:ind w:firstLine="540"/>
        <w:jc w:val="left"/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2. СВЕДЕНИЯ О НОВИЗНЕ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2013 года.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lastRenderedPageBreak/>
        <w:t>РАЗДЕЛ 3. ТРЕБОВАНИЯ К МАРКИРОВКЕ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 знак  или обозначение  предприятия-изготовителя</w:t>
            </w:r>
            <w:proofErr w:type="gramEnd"/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4. ТРЕБОВАНИЯ К УПАКОВКЕ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014B12" w:rsidRPr="00014B12" w:rsidRDefault="00014B12" w:rsidP="00014B12">
      <w:pPr>
        <w:jc w:val="both"/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5. ТРЕБОВАНИЯ ПО ПРАВИЛАМ СДАЧИ И ПРИЕМКИ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Подраздел 5.1 Порядок сдачи и приемки</w:t>
            </w:r>
          </w:p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14B12" w:rsidRPr="00014B12" w:rsidTr="00EF061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014B12" w:rsidRPr="00014B12" w:rsidRDefault="00014B12" w:rsidP="00014B12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14B12" w:rsidRPr="00014B12" w:rsidTr="00EF061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6. ТРЕБОВАНИЯ К ТРАНСПОРТИРОВАНИЮ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7. ТРЕБОВАНИЯ К ХРАНЕНИЮ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8. ТРЕБОВАНИЯ К ОБСЛУЖИВАНИЮ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 даты получения</w:t>
            </w:r>
            <w:proofErr w:type="gramEnd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9. ЭКОЛОГИЧЕСКИЕ ТРЕБОВАНИЯ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10. ТРЕБОВАНИЯ ПО БЕЗОПАСНОСТИ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11. ТРЕБОВАНИЯ К КАЧЕСТВУ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Качество товара должно соответствовать требованиям, </w:t>
            </w:r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согласно разделов</w:t>
            </w:r>
            <w:proofErr w:type="gramEnd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2. 3. 4.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13. ДОПОЛНИТЕЛЬНЫЕ (ИНЫЕ) ТРЕБОВАНИЯ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14. ТРЕБОВАНИЕ К ФОРМЕ ПРЕДСТАВЛЯЕМОЙ ИНФОРМАЦИИ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014B12" w:rsidRPr="00014B12" w:rsidTr="00EF061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14B12">
              <w:rPr>
                <w:rFonts w:eastAsia="Times New Roman"/>
                <w:sz w:val="18"/>
                <w:szCs w:val="18"/>
                <w:lang w:eastAsia="ar-SA"/>
              </w:rPr>
              <w:t>Форма представляемой информации должна соответствовать разделу 1 в виде нижеуказанной таблицы: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93"/>
              <w:gridCol w:w="3289"/>
              <w:gridCol w:w="5953"/>
              <w:gridCol w:w="2126"/>
              <w:gridCol w:w="1560"/>
              <w:gridCol w:w="1559"/>
            </w:tblGrid>
            <w:tr w:rsidR="00014B12" w:rsidRPr="00014B12" w:rsidTr="00EF061C">
              <w:tc>
                <w:tcPr>
                  <w:tcW w:w="993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№</w:t>
                  </w:r>
                  <w:proofErr w:type="gramStart"/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п</w:t>
                  </w:r>
                  <w:proofErr w:type="gramEnd"/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/п</w:t>
                  </w:r>
                </w:p>
              </w:tc>
              <w:tc>
                <w:tcPr>
                  <w:tcW w:w="3289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5953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 xml:space="preserve">Основные технические характеристики товара, предлагаемые участником 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1560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Кол-во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014B12" w:rsidRPr="00014B12" w:rsidRDefault="00014B12" w:rsidP="00014B12">
                  <w:pPr>
                    <w:jc w:val="left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014B1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Срок поставки</w:t>
                  </w:r>
                </w:p>
              </w:tc>
            </w:tr>
            <w:tr w:rsidR="00014B12" w:rsidRPr="00014B12" w:rsidTr="00EF061C">
              <w:tc>
                <w:tcPr>
                  <w:tcW w:w="993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289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5953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014B12" w:rsidRPr="00014B12" w:rsidRDefault="00014B12" w:rsidP="00014B12">
                  <w:pPr>
                    <w:jc w:val="left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</w:tr>
            <w:tr w:rsidR="00014B12" w:rsidRPr="00014B12" w:rsidTr="00EF061C">
              <w:tc>
                <w:tcPr>
                  <w:tcW w:w="993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289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5953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</w:tcPr>
                <w:p w:rsidR="00014B12" w:rsidRPr="00014B12" w:rsidRDefault="00014B12" w:rsidP="00014B1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014B12" w:rsidRPr="00014B12" w:rsidRDefault="00014B12" w:rsidP="00014B12">
                  <w:pPr>
                    <w:jc w:val="left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</w:tr>
          </w:tbl>
          <w:p w:rsidR="00014B12" w:rsidRPr="00014B12" w:rsidRDefault="00014B12" w:rsidP="00014B12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15. ТРЕБОВАНИЯ К ТЕХНИЧЕСКОМУ ОБУЧЕНИЮ ПЕРСОНАЛА ЗАКАЗЧИКА</w:t>
      </w: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014B12" w:rsidRPr="00014B12" w:rsidTr="00EF061C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16. ПЕРЕЧЕНЬ ПРИНЯТЫХ СОКРАЩЕНИЙ</w:t>
      </w:r>
    </w:p>
    <w:p w:rsidR="00014B12" w:rsidRPr="00014B12" w:rsidRDefault="00014B12" w:rsidP="00014B12">
      <w:pPr>
        <w:ind w:firstLine="567"/>
        <w:jc w:val="both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014B12" w:rsidRPr="00014B12" w:rsidTr="00EF06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2" w:rsidRPr="00014B12" w:rsidRDefault="00014B12" w:rsidP="00014B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Расшифровка сокращения</w:t>
            </w:r>
          </w:p>
        </w:tc>
      </w:tr>
      <w:tr w:rsidR="00014B12" w:rsidRPr="00014B12" w:rsidTr="00EF061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  <w:r w:rsidRPr="00014B12">
        <w:rPr>
          <w:rFonts w:eastAsia="Times New Roman"/>
          <w:color w:val="000000"/>
          <w:sz w:val="18"/>
          <w:szCs w:val="18"/>
          <w:lang w:eastAsia="ru-RU"/>
        </w:rPr>
        <w:t>РАЗДЕЛ 17. ПЕРЕЧЕНЬ ПРИЛОЖЕНИЙ</w:t>
      </w:r>
    </w:p>
    <w:p w:rsidR="00014B12" w:rsidRPr="00014B12" w:rsidRDefault="00014B12" w:rsidP="00014B12">
      <w:pPr>
        <w:ind w:firstLine="567"/>
        <w:jc w:val="both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014B12" w:rsidRPr="00014B12" w:rsidTr="00EF06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2" w:rsidRPr="00014B12" w:rsidRDefault="00014B12" w:rsidP="00014B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Номер страницы</w:t>
            </w:r>
          </w:p>
        </w:tc>
      </w:tr>
      <w:tr w:rsidR="00014B12" w:rsidRPr="00014B12" w:rsidTr="00EF061C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12" w:rsidRPr="00014B12" w:rsidRDefault="00014B12" w:rsidP="00014B12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14B12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</w:tbl>
    <w:p w:rsidR="00014B12" w:rsidRPr="00014B12" w:rsidRDefault="00014B12" w:rsidP="00014B12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014B12" w:rsidRPr="00014B12" w:rsidRDefault="00014B12" w:rsidP="00014B12">
      <w:pPr>
        <w:rPr>
          <w:rFonts w:eastAsia="Times New Roman"/>
          <w:lang w:eastAsia="ru-RU"/>
        </w:rPr>
      </w:pPr>
    </w:p>
    <w:p w:rsidR="00014B12" w:rsidRPr="00014B12" w:rsidRDefault="00014B12" w:rsidP="00014B12">
      <w:pPr>
        <w:suppressAutoHyphens/>
        <w:jc w:val="left"/>
        <w:rPr>
          <w:rFonts w:eastAsia="Times New Roman"/>
          <w:lang w:eastAsia="ar-SA"/>
        </w:rPr>
      </w:pPr>
    </w:p>
    <w:p w:rsidR="00014B12" w:rsidRPr="00014B12" w:rsidRDefault="00014B12" w:rsidP="00014B12">
      <w:pPr>
        <w:suppressAutoHyphens/>
        <w:jc w:val="left"/>
        <w:rPr>
          <w:rFonts w:eastAsia="Times New Roman"/>
          <w:lang w:eastAsia="ar-SA"/>
        </w:rPr>
      </w:pPr>
      <w:r w:rsidRPr="00014B12">
        <w:rPr>
          <w:rFonts w:eastAsia="Times New Roman"/>
          <w:b/>
          <w:lang w:eastAsia="ar-SA"/>
        </w:rPr>
        <w:t>Контактное лицо</w:t>
      </w:r>
      <w:r w:rsidRPr="00014B12">
        <w:rPr>
          <w:rFonts w:eastAsia="Times New Roman"/>
          <w:lang w:eastAsia="ar-SA"/>
        </w:rPr>
        <w:t xml:space="preserve">: </w:t>
      </w:r>
      <w:proofErr w:type="spellStart"/>
      <w:r w:rsidRPr="00014B12">
        <w:rPr>
          <w:rFonts w:eastAsia="Times New Roman"/>
          <w:lang w:eastAsia="ar-SA"/>
        </w:rPr>
        <w:t>Кострыкин</w:t>
      </w:r>
      <w:proofErr w:type="spellEnd"/>
      <w:r w:rsidRPr="00014B12">
        <w:rPr>
          <w:rFonts w:eastAsia="Times New Roman"/>
          <w:lang w:eastAsia="ar-SA"/>
        </w:rPr>
        <w:t xml:space="preserve"> Т.А. (48439) 7-55-05</w:t>
      </w:r>
    </w:p>
    <w:p w:rsidR="00014B12" w:rsidRPr="00014B12" w:rsidRDefault="00014B12" w:rsidP="00014B12">
      <w:pPr>
        <w:suppressAutoHyphens/>
        <w:jc w:val="left"/>
        <w:rPr>
          <w:rFonts w:eastAsia="Times New Roman"/>
          <w:lang w:eastAsia="ar-SA"/>
        </w:rPr>
      </w:pPr>
    </w:p>
    <w:p w:rsidR="00014B12" w:rsidRPr="00014B12" w:rsidRDefault="00014B12" w:rsidP="00014B12">
      <w:pPr>
        <w:rPr>
          <w:rFonts w:eastAsia="Times New Roman"/>
          <w:b/>
          <w:lang w:eastAsia="ar-SA"/>
        </w:rPr>
      </w:pPr>
    </w:p>
    <w:p w:rsidR="008E3C0C" w:rsidRDefault="008E3C0C"/>
    <w:sectPr w:rsidR="008E3C0C" w:rsidSect="001728D7">
      <w:headerReference w:type="default" r:id="rId5"/>
      <w:footerReference w:type="even" r:id="rId6"/>
      <w:footerReference w:type="default" r:id="rId7"/>
      <w:pgSz w:w="16838" w:h="11906" w:orient="landscape"/>
      <w:pgMar w:top="1276" w:right="397" w:bottom="1418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mmercialPi BT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237" w:rsidRDefault="00D2459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43237" w:rsidRDefault="00D2459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237" w:rsidRDefault="00D2459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47</w:t>
    </w:r>
  </w:p>
  <w:p w:rsidR="00D43237" w:rsidRDefault="00D24597" w:rsidP="00795400">
    <w:pPr>
      <w:pStyle w:val="a5"/>
      <w:ind w:left="720"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237" w:rsidRDefault="00D245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80"/>
    <w:rsid w:val="00014B12"/>
    <w:rsid w:val="004E5480"/>
    <w:rsid w:val="008E3C0C"/>
    <w:rsid w:val="00D2459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14B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14B12"/>
  </w:style>
  <w:style w:type="paragraph" w:styleId="a5">
    <w:name w:val="footer"/>
    <w:basedOn w:val="a"/>
    <w:link w:val="a6"/>
    <w:uiPriority w:val="99"/>
    <w:rsid w:val="00014B1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14B1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14B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14B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14B12"/>
  </w:style>
  <w:style w:type="paragraph" w:styleId="a5">
    <w:name w:val="footer"/>
    <w:basedOn w:val="a"/>
    <w:link w:val="a6"/>
    <w:uiPriority w:val="99"/>
    <w:rsid w:val="00014B1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14B1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14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972</Words>
  <Characters>5542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2014-09-05T10:02:00Z</dcterms:created>
  <dcterms:modified xsi:type="dcterms:W3CDTF">2014-09-05T10:05:00Z</dcterms:modified>
</cp:coreProperties>
</file>