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9E9" w:rsidRDefault="007B49E9" w:rsidP="007B49E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№434 Р4-13-3 (C019928-3)</w:t>
      </w:r>
      <w:r>
        <w:rPr>
          <w:sz w:val="28"/>
          <w:szCs w:val="28"/>
        </w:rPr>
        <w:br/>
        <w:t xml:space="preserve">переторжки по открытому конкурсу на право заключения договора по лоту №434 Р4-13 Поставка задвижек ВД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500 мм для сооружения энергоблока №4 Ростовской АЭС</w:t>
      </w:r>
    </w:p>
    <w:tbl>
      <w:tblPr>
        <w:tblW w:w="5000" w:type="pct"/>
        <w:tblLook w:val="04A0"/>
      </w:tblPr>
      <w:tblGrid>
        <w:gridCol w:w="3402"/>
        <w:gridCol w:w="6043"/>
      </w:tblGrid>
      <w:tr w:rsidR="007B49E9" w:rsidTr="007B49E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 w:rsidP="007B49E9">
            <w:pPr>
              <w:jc w:val="right"/>
            </w:pPr>
            <w:r>
              <w:t>«12» июля 2013 г.</w:t>
            </w:r>
          </w:p>
        </w:tc>
      </w:tr>
    </w:tbl>
    <w:p w:rsidR="007B49E9" w:rsidRDefault="007B49E9" w:rsidP="007B49E9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B49E9" w:rsidRDefault="007B49E9" w:rsidP="007B49E9">
      <w:pPr>
        <w:pStyle w:val="3"/>
      </w:pPr>
      <w:r>
        <w:t>Информация о закупке:</w:t>
      </w:r>
    </w:p>
    <w:p w:rsidR="007B49E9" w:rsidRDefault="007B49E9" w:rsidP="007B49E9">
      <w:pPr>
        <w:pStyle w:val="a4"/>
        <w:jc w:val="both"/>
      </w:pPr>
      <w:r w:rsidRPr="004759D3">
        <w:t>Заказчик, являющийся Организатором конкурса Открытое акционерное общество НИЖЕГОРОДСКАЯ ИНЖИНИРИНГОВАЯ КОМПАНИЯ «АТОМЭНЕРГОПРОЕКТ».</w:t>
      </w:r>
      <w:r w:rsidRPr="004759D3">
        <w:br/>
      </w:r>
      <w:r>
        <w:t xml:space="preserve">Предмет договора: право заключения договора по лоту №434 Р4-13 Поставка задвижек ВД </w:t>
      </w:r>
      <w:proofErr w:type="spellStart"/>
      <w:r>
        <w:t>Dn</w:t>
      </w:r>
      <w:proofErr w:type="spellEnd"/>
      <w:r>
        <w:t xml:space="preserve"> 500 мм для сооружения энергоблока №4 Ростовской АЭС. </w:t>
      </w:r>
    </w:p>
    <w:p w:rsidR="007B49E9" w:rsidRDefault="007B49E9" w:rsidP="007B49E9">
      <w:pPr>
        <w:pStyle w:val="a4"/>
        <w:jc w:val="both"/>
      </w:pPr>
      <w:r>
        <w:t xml:space="preserve">Начальная (максимальная) цена договора: 23 069 090.05 (двадцать три миллиона шестьдесят девять тысяч девяносто рублей 05 копеек) включая НДС. </w:t>
      </w:r>
    </w:p>
    <w:p w:rsidR="007B49E9" w:rsidRDefault="007B49E9" w:rsidP="007B49E9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B49E9" w:rsidRDefault="007B49E9" w:rsidP="007B49E9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«30» мая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31300343251</w:t>
      </w:r>
      <w:r w:rsidRPr="008A1560">
        <w:t>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№130530/0536/583,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№C019928. </w:t>
      </w:r>
    </w:p>
    <w:p w:rsidR="007B49E9" w:rsidRDefault="007B49E9" w:rsidP="007B49E9">
      <w:pPr>
        <w:pStyle w:val="a4"/>
        <w:jc w:val="both"/>
      </w:pPr>
      <w:r w:rsidRPr="007B49E9">
        <w:t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заявок, оформленных протоколом от «</w:t>
      </w:r>
      <w:r w:rsidR="00525622">
        <w:t>09</w:t>
      </w:r>
      <w:r w:rsidRPr="007B49E9">
        <w:t xml:space="preserve">» </w:t>
      </w:r>
      <w:r w:rsidR="00525622">
        <w:t>июля</w:t>
      </w:r>
      <w:r w:rsidRPr="007B49E9">
        <w:t xml:space="preserve"> 20</w:t>
      </w:r>
      <w:r w:rsidR="00525622">
        <w:t>13г.</w:t>
      </w:r>
      <w:r w:rsidRPr="007B49E9">
        <w:t xml:space="preserve"> №</w:t>
      </w:r>
      <w:r w:rsidR="00525622" w:rsidRPr="00525622">
        <w:t>434 Р4-13-2 (C019928-2)</w:t>
      </w:r>
      <w:r w:rsidRPr="007B49E9">
        <w:t xml:space="preserve"> были направлены приглашения на участие в процедуре переторжки всем допущенным участникам конкурса, а именно:</w:t>
      </w:r>
      <w:r>
        <w:t xml:space="preserve"> </w:t>
      </w:r>
    </w:p>
    <w:tbl>
      <w:tblPr>
        <w:tblW w:w="5000" w:type="pct"/>
        <w:tblLook w:val="04A0"/>
      </w:tblPr>
      <w:tblGrid>
        <w:gridCol w:w="1571"/>
        <w:gridCol w:w="3085"/>
        <w:gridCol w:w="4789"/>
      </w:tblGrid>
      <w:tr w:rsidR="007B49E9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7750_C019928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 xml:space="preserve">Цена заявки: 22 492 092.12 (двадцать два миллиона четыреста девяносто две тысячи девяносто два рубля 12 копеек) с НДС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lastRenderedPageBreak/>
              <w:t xml:space="preserve">6720_C019928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ЗАО "РИМЕРА"</w:t>
            </w:r>
            <w:r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 xml:space="preserve">Цена заявки: 15 812 000.00 (пятнадцать миллионов восемьсот двенадцать тысяч рублей 00 копеек) с НДС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1490_C019928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ЗАО "АРМЭКС"</w:t>
            </w:r>
            <w: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 xml:space="preserve">Цена заявки: 20 361 856.00 (двадцать миллионов триста шестьдесят одна тысяча восемьсот пятьдесят шесть рублей 00 копеек) с НДС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9287_C019928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Цена заявки: 13 998 576.00 (тринадцать миллионов девятьсот девяносто восемь тысяч пятьсот семьдесят шесть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с НДС </w:t>
            </w:r>
          </w:p>
        </w:tc>
      </w:tr>
    </w:tbl>
    <w:p w:rsidR="007B49E9" w:rsidRDefault="007B49E9" w:rsidP="00525622">
      <w:pPr>
        <w:pStyle w:val="a4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9 июля 2013 г. 19:24 до 11 июля 2013 г. 19:24 (время московское).</w:t>
      </w:r>
    </w:p>
    <w:p w:rsidR="007B49E9" w:rsidRDefault="007B49E9" w:rsidP="00525622">
      <w:pPr>
        <w:pStyle w:val="a4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Look w:val="04A0"/>
      </w:tblPr>
      <w:tblGrid>
        <w:gridCol w:w="1571"/>
        <w:gridCol w:w="3076"/>
        <w:gridCol w:w="4798"/>
      </w:tblGrid>
      <w:tr w:rsidR="007B49E9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7750_C019928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525622">
            <w:r>
              <w:t xml:space="preserve">Цена заявки: 12 983 789.48 (двенадцать миллионов девятьсот восемьдесят три тысячи семьсот восемьдесят девять рублей 48 копеек) с учетом НДС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6720_C019928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ЗАО "РИМЕРА"</w:t>
            </w:r>
            <w:r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525622">
            <w:r>
              <w:t xml:space="preserve">Цена заявки: 10 974 000.00  (десять миллионов девятьсот семьдесят четыре тысячи рублей 00 копеек) с учетом НДС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1490_C019928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>ЗАО "АРМЭКС"</w:t>
            </w:r>
            <w: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525622">
            <w:r>
              <w:t xml:space="preserve">Цена заявки: 18 341 994.00 (восемнадцать миллионов триста сорок одна тысяча девятьсот девяносто четыре рубля 00 копеек) с учетом НДС </w:t>
            </w:r>
          </w:p>
        </w:tc>
      </w:tr>
      <w:tr w:rsidR="00525622" w:rsidTr="007B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>
            <w:pPr>
              <w:jc w:val="center"/>
            </w:pPr>
            <w:r>
              <w:t xml:space="preserve">9287_C019928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87758D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5622" w:rsidRDefault="00525622" w:rsidP="00525622">
            <w:r>
              <w:t xml:space="preserve">Цена заявки: 13 438 784.00 (тринадцать миллионов четыреста тридцать восемь тысяч семьсот восемьдесят четыре рубля 00 копеек) с учетом НДС </w:t>
            </w:r>
          </w:p>
        </w:tc>
      </w:tr>
    </w:tbl>
    <w:p w:rsidR="007B49E9" w:rsidRDefault="007B49E9" w:rsidP="007B49E9"/>
    <w:tbl>
      <w:tblPr>
        <w:tblW w:w="4977" w:type="pct"/>
        <w:tblLook w:val="04A0"/>
      </w:tblPr>
      <w:tblGrid>
        <w:gridCol w:w="2512"/>
        <w:gridCol w:w="4481"/>
        <w:gridCol w:w="2409"/>
      </w:tblGrid>
      <w:tr w:rsidR="007B49E9" w:rsidTr="005256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7B49E9" w:rsidTr="005256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 w:rsidP="005256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52562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525622">
              <w:rPr>
                <w:b/>
                <w:bCs/>
              </w:rPr>
              <w:t>без права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7B49E9" w:rsidTr="005256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r>
              <w:t>Белоусова Ольга Александровна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49E9" w:rsidRDefault="007B49E9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49E9" w:rsidRDefault="007B49E9"/>
        </w:tc>
      </w:tr>
    </w:tbl>
    <w:p w:rsidR="001651DA" w:rsidRDefault="001651DA"/>
    <w:sectPr w:rsidR="001651DA" w:rsidSect="0052562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7B49E9"/>
    <w:rsid w:val="00000332"/>
    <w:rsid w:val="00001982"/>
    <w:rsid w:val="00002ADC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5622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49E9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4E5B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B49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B49E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9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B49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B49E9"/>
    <w:rPr>
      <w:color w:val="0000FF"/>
      <w:u w:val="single"/>
    </w:rPr>
  </w:style>
  <w:style w:type="paragraph" w:styleId="a4">
    <w:name w:val="Normal (Web)"/>
    <w:basedOn w:val="a"/>
    <w:rsid w:val="007B49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530053658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2013-07-12T06:47:00Z</dcterms:created>
  <dcterms:modified xsi:type="dcterms:W3CDTF">2013-07-12T07:07:00Z</dcterms:modified>
</cp:coreProperties>
</file>