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968" w:rsidRPr="00505C62" w:rsidRDefault="00D932EE" w:rsidP="00505C62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>
        <w:rPr>
          <w:sz w:val="27"/>
          <w:szCs w:val="27"/>
        </w:rPr>
        <w:t xml:space="preserve">Выписка из </w:t>
      </w:r>
      <w:r w:rsidR="00E11968" w:rsidRPr="00505C62">
        <w:rPr>
          <w:sz w:val="27"/>
          <w:szCs w:val="27"/>
        </w:rPr>
        <w:t>Протокол</w:t>
      </w:r>
      <w:r>
        <w:rPr>
          <w:sz w:val="27"/>
          <w:szCs w:val="27"/>
        </w:rPr>
        <w:t>а</w:t>
      </w:r>
      <w:r w:rsidR="00E11968" w:rsidRPr="00505C62">
        <w:rPr>
          <w:sz w:val="27"/>
          <w:szCs w:val="27"/>
        </w:rPr>
        <w:t xml:space="preserve"> №139 Р4-12-1 (C000239)</w:t>
      </w:r>
    </w:p>
    <w:p w:rsidR="00E11968" w:rsidRPr="00505C62" w:rsidRDefault="00E11968" w:rsidP="00505C62">
      <w:pPr>
        <w:pStyle w:val="1"/>
        <w:spacing w:before="0" w:beforeAutospacing="0" w:after="0" w:afterAutospacing="0"/>
        <w:jc w:val="center"/>
        <w:rPr>
          <w:sz w:val="27"/>
          <w:szCs w:val="27"/>
        </w:rPr>
      </w:pPr>
      <w:r w:rsidRPr="00505C62">
        <w:rPr>
          <w:sz w:val="27"/>
          <w:szCs w:val="27"/>
        </w:rPr>
        <w:t xml:space="preserve">открытия доступа </w:t>
      </w:r>
      <w:proofErr w:type="gramStart"/>
      <w:r w:rsidRPr="00505C62">
        <w:rPr>
          <w:sz w:val="27"/>
          <w:szCs w:val="27"/>
        </w:rPr>
        <w:t>к заявкам на участие в конкурсе в электронной форме по лоту</w:t>
      </w:r>
      <w:proofErr w:type="gramEnd"/>
      <w:r w:rsidRPr="00505C62">
        <w:rPr>
          <w:sz w:val="27"/>
          <w:szCs w:val="27"/>
        </w:rPr>
        <w:t xml:space="preserve">: «Поставка клапанов запорно-регулирующих специальных для сооружения 4-го энергоблока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475"/>
        <w:gridCol w:w="6536"/>
      </w:tblGrid>
      <w:tr w:rsidR="00E11968" w:rsidRPr="00505C62" w:rsidTr="007874F1">
        <w:trPr>
          <w:tblCellSpacing w:w="15" w:type="dxa"/>
        </w:trPr>
        <w:tc>
          <w:tcPr>
            <w:tcW w:w="0" w:type="auto"/>
            <w:vAlign w:val="center"/>
          </w:tcPr>
          <w:p w:rsidR="00E11968" w:rsidRPr="00505C62" w:rsidRDefault="00E11968" w:rsidP="00505C62">
            <w:pPr>
              <w:rPr>
                <w:sz w:val="27"/>
                <w:szCs w:val="27"/>
              </w:rPr>
            </w:pPr>
            <w:r w:rsidRPr="00505C62">
              <w:rPr>
                <w:sz w:val="27"/>
                <w:szCs w:val="27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E11968" w:rsidRPr="00505C62" w:rsidRDefault="00E11968" w:rsidP="00505C62">
            <w:pPr>
              <w:jc w:val="right"/>
              <w:rPr>
                <w:sz w:val="27"/>
                <w:szCs w:val="27"/>
              </w:rPr>
            </w:pPr>
            <w:r w:rsidRPr="00505C62">
              <w:rPr>
                <w:sz w:val="27"/>
                <w:szCs w:val="27"/>
              </w:rPr>
              <w:t>Дата: 17.04.2012 г.</w:t>
            </w:r>
          </w:p>
        </w:tc>
      </w:tr>
    </w:tbl>
    <w:p w:rsidR="00E11968" w:rsidRPr="00505C62" w:rsidRDefault="00E11968" w:rsidP="00505C62">
      <w:pPr>
        <w:numPr>
          <w:ilvl w:val="0"/>
          <w:numId w:val="1"/>
        </w:numPr>
        <w:rPr>
          <w:sz w:val="27"/>
          <w:szCs w:val="27"/>
        </w:rPr>
      </w:pPr>
      <w:r w:rsidRPr="00505C62">
        <w:rPr>
          <w:sz w:val="27"/>
          <w:szCs w:val="27"/>
        </w:rPr>
        <w:t>Оператор электронной торговой площадки «</w:t>
      </w:r>
      <w:proofErr w:type="spellStart"/>
      <w:r w:rsidRPr="00505C62">
        <w:rPr>
          <w:sz w:val="27"/>
          <w:szCs w:val="27"/>
        </w:rPr>
        <w:t>www.a-k-d.ru</w:t>
      </w:r>
      <w:proofErr w:type="spellEnd"/>
      <w:r w:rsidRPr="00505C62">
        <w:rPr>
          <w:sz w:val="27"/>
          <w:szCs w:val="27"/>
        </w:rPr>
        <w:t>»:</w:t>
      </w:r>
      <w:r w:rsidRPr="00505C62">
        <w:rPr>
          <w:sz w:val="27"/>
          <w:szCs w:val="27"/>
        </w:rPr>
        <w:br/>
        <w:t>ООО "АКД"</w:t>
      </w:r>
      <w:r w:rsidRPr="00505C62">
        <w:rPr>
          <w:sz w:val="27"/>
          <w:szCs w:val="27"/>
        </w:rPr>
        <w:br/>
        <w:t>Место проведения конкурса:</w:t>
      </w:r>
      <w:r w:rsidRPr="00505C62">
        <w:rPr>
          <w:sz w:val="27"/>
          <w:szCs w:val="27"/>
        </w:rPr>
        <w:br/>
      </w:r>
      <w:hyperlink r:id="rId5" w:history="1">
        <w:r w:rsidRPr="00505C62">
          <w:rPr>
            <w:rStyle w:val="a3"/>
            <w:sz w:val="27"/>
            <w:szCs w:val="27"/>
          </w:rPr>
          <w:t>http://www.a-k-d.ru</w:t>
        </w:r>
      </w:hyperlink>
      <w:r w:rsidRPr="00505C62">
        <w:rPr>
          <w:sz w:val="27"/>
          <w:szCs w:val="27"/>
        </w:rPr>
        <w:br/>
        <w:t xml:space="preserve">Уникальный номер конкурса на указанном сайте: C000239. </w:t>
      </w:r>
    </w:p>
    <w:p w:rsidR="00E11968" w:rsidRPr="00505C62" w:rsidRDefault="00E11968" w:rsidP="00505C62">
      <w:pPr>
        <w:numPr>
          <w:ilvl w:val="0"/>
          <w:numId w:val="1"/>
        </w:numPr>
        <w:rPr>
          <w:sz w:val="27"/>
          <w:szCs w:val="27"/>
        </w:rPr>
      </w:pPr>
      <w:r w:rsidRPr="00505C62">
        <w:rPr>
          <w:sz w:val="27"/>
          <w:szCs w:val="27"/>
        </w:rPr>
        <w:t>Заказчик: ОАО «НИАЭП».</w:t>
      </w:r>
      <w:r w:rsidRPr="00505C62">
        <w:rPr>
          <w:sz w:val="27"/>
          <w:szCs w:val="27"/>
        </w:rPr>
        <w:br/>
        <w:t xml:space="preserve">(603006 г. Н. Новгород пл. Свободы д. 3). </w:t>
      </w:r>
    </w:p>
    <w:p w:rsidR="00E11968" w:rsidRPr="00505C62" w:rsidRDefault="00E11968" w:rsidP="00505C62">
      <w:pPr>
        <w:numPr>
          <w:ilvl w:val="0"/>
          <w:numId w:val="1"/>
        </w:numPr>
        <w:jc w:val="both"/>
        <w:rPr>
          <w:sz w:val="27"/>
          <w:szCs w:val="27"/>
        </w:rPr>
      </w:pPr>
      <w:r w:rsidRPr="00505C62">
        <w:rPr>
          <w:sz w:val="27"/>
          <w:szCs w:val="27"/>
        </w:rPr>
        <w:t xml:space="preserve">Наименование конкурса: 139 Р4-12 Поставка клапанов запорно-регулирующих специальных для сооружения 4-го энергоблока Ростовской АЭС. </w:t>
      </w:r>
    </w:p>
    <w:p w:rsidR="00E11968" w:rsidRPr="00505C62" w:rsidRDefault="00E11968" w:rsidP="00505C62">
      <w:pPr>
        <w:numPr>
          <w:ilvl w:val="0"/>
          <w:numId w:val="1"/>
        </w:numPr>
        <w:rPr>
          <w:sz w:val="27"/>
          <w:szCs w:val="27"/>
        </w:rPr>
      </w:pPr>
      <w:r w:rsidRPr="00505C62">
        <w:rPr>
          <w:sz w:val="27"/>
          <w:szCs w:val="27"/>
        </w:rPr>
        <w:t xml:space="preserve">Извещение о проведении конкурса было размещено на сайте </w:t>
      </w:r>
      <w:hyperlink r:id="rId6" w:history="1">
        <w:r w:rsidRPr="00505C62">
          <w:rPr>
            <w:rStyle w:val="a3"/>
            <w:sz w:val="27"/>
            <w:szCs w:val="27"/>
          </w:rPr>
          <w:t>http://www.a-k-d.ru</w:t>
        </w:r>
      </w:hyperlink>
      <w:r w:rsidRPr="00505C62">
        <w:rPr>
          <w:sz w:val="27"/>
          <w:szCs w:val="27"/>
        </w:rPr>
        <w:t xml:space="preserve"> в сети интернет 12.03.2012 г. </w:t>
      </w:r>
    </w:p>
    <w:p w:rsidR="00E11968" w:rsidRPr="00505C62" w:rsidRDefault="00E11968" w:rsidP="00505C62">
      <w:pPr>
        <w:numPr>
          <w:ilvl w:val="0"/>
          <w:numId w:val="1"/>
        </w:numPr>
        <w:jc w:val="both"/>
        <w:rPr>
          <w:sz w:val="27"/>
          <w:szCs w:val="27"/>
        </w:rPr>
      </w:pPr>
      <w:r w:rsidRPr="00505C62">
        <w:rPr>
          <w:sz w:val="27"/>
          <w:szCs w:val="27"/>
        </w:rPr>
        <w:t>До окончания указанного в извещении срока подачи заявок на участие в конкурсе 17.04.2012 г., 09:00 поступило 2 заявки на участие в конкурсе через сайт в сети Интернет http://www.a-k-d.ru от участника процедуры закупки:</w:t>
      </w:r>
    </w:p>
    <w:tbl>
      <w:tblPr>
        <w:tblW w:w="9781" w:type="dxa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8"/>
        <w:gridCol w:w="2861"/>
        <w:gridCol w:w="2099"/>
        <w:gridCol w:w="1701"/>
        <w:gridCol w:w="2552"/>
      </w:tblGrid>
      <w:tr w:rsidR="00E11968" w:rsidRPr="00505C62" w:rsidTr="00E11968">
        <w:trPr>
          <w:tblCellSpacing w:w="15" w:type="dxa"/>
        </w:trPr>
        <w:tc>
          <w:tcPr>
            <w:tcW w:w="5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pPr>
              <w:jc w:val="center"/>
              <w:rPr>
                <w:b/>
                <w:bCs/>
              </w:rPr>
            </w:pPr>
            <w:r w:rsidRPr="00505C62">
              <w:rPr>
                <w:b/>
                <w:bCs/>
              </w:rPr>
              <w:t xml:space="preserve">№ </w:t>
            </w:r>
            <w:proofErr w:type="spellStart"/>
            <w:proofErr w:type="gramStart"/>
            <w:r w:rsidRPr="00505C62">
              <w:rPr>
                <w:b/>
                <w:bCs/>
              </w:rPr>
              <w:t>п</w:t>
            </w:r>
            <w:proofErr w:type="spellEnd"/>
            <w:proofErr w:type="gramEnd"/>
            <w:r w:rsidRPr="00505C62">
              <w:rPr>
                <w:b/>
                <w:bCs/>
              </w:rPr>
              <w:t>/</w:t>
            </w:r>
            <w:proofErr w:type="spellStart"/>
            <w:r w:rsidRPr="00505C62">
              <w:rPr>
                <w:b/>
                <w:bCs/>
              </w:rPr>
              <w:t>п</w:t>
            </w:r>
            <w:proofErr w:type="spellEnd"/>
          </w:p>
        </w:tc>
        <w:tc>
          <w:tcPr>
            <w:tcW w:w="28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pPr>
              <w:jc w:val="center"/>
              <w:rPr>
                <w:b/>
                <w:bCs/>
              </w:rPr>
            </w:pPr>
            <w:r w:rsidRPr="00505C62">
              <w:rPr>
                <w:b/>
                <w:bCs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0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pPr>
              <w:jc w:val="center"/>
              <w:rPr>
                <w:b/>
                <w:bCs/>
              </w:rPr>
            </w:pPr>
            <w:r w:rsidRPr="00505C62">
              <w:rPr>
                <w:b/>
                <w:bCs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7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pPr>
              <w:jc w:val="center"/>
              <w:rPr>
                <w:b/>
                <w:bCs/>
              </w:rPr>
            </w:pPr>
            <w:r w:rsidRPr="00505C62"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250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pPr>
              <w:jc w:val="center"/>
              <w:rPr>
                <w:b/>
                <w:bCs/>
              </w:rPr>
            </w:pPr>
            <w:r w:rsidRPr="00505C62">
              <w:rPr>
                <w:b/>
                <w:bCs/>
              </w:rPr>
              <w:t>Предлагаемая цена</w:t>
            </w:r>
          </w:p>
        </w:tc>
      </w:tr>
      <w:tr w:rsidR="00E11968" w:rsidRPr="00505C62" w:rsidTr="00E11968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r w:rsidRPr="00505C62">
              <w:t>1</w:t>
            </w:r>
          </w:p>
        </w:tc>
        <w:tc>
          <w:tcPr>
            <w:tcW w:w="28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r w:rsidRPr="00505C62">
              <w:t>ООО "</w:t>
            </w:r>
            <w:proofErr w:type="spellStart"/>
            <w:r w:rsidRPr="00505C62">
              <w:t>ИнтерАтомКомплект</w:t>
            </w:r>
            <w:proofErr w:type="spellEnd"/>
            <w:r w:rsidRPr="00505C62">
              <w:t>"</w:t>
            </w:r>
            <w:r w:rsidRPr="00505C62">
              <w:br/>
              <w:t>ИНН 7743573597</w:t>
            </w:r>
          </w:p>
        </w:tc>
        <w:tc>
          <w:tcPr>
            <w:tcW w:w="206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r w:rsidRPr="00505C62">
              <w:t>115 093, Москва, ул. Большая Серпуховская, дом 44, офис №19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r w:rsidRPr="00505C62">
              <w:t>16 апреля 2012 г. 19:53:58</w:t>
            </w:r>
          </w:p>
        </w:tc>
        <w:tc>
          <w:tcPr>
            <w:tcW w:w="25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pPr>
              <w:jc w:val="center"/>
            </w:pPr>
            <w:r w:rsidRPr="00505C62">
              <w:rPr>
                <w:b/>
              </w:rPr>
              <w:t>16 002 168,89</w:t>
            </w:r>
            <w:r w:rsidRPr="00505C62">
              <w:t xml:space="preserve"> (Шестнадцать миллионов две тысячи сто шестьдесят восемь) рублей 89 копеек с НДС</w:t>
            </w:r>
          </w:p>
        </w:tc>
      </w:tr>
      <w:tr w:rsidR="00E11968" w:rsidRPr="00505C62" w:rsidTr="00E11968">
        <w:trPr>
          <w:tblCellSpacing w:w="15" w:type="dxa"/>
        </w:trPr>
        <w:tc>
          <w:tcPr>
            <w:tcW w:w="523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r w:rsidRPr="00505C62">
              <w:t>2</w:t>
            </w:r>
          </w:p>
        </w:tc>
        <w:tc>
          <w:tcPr>
            <w:tcW w:w="28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r w:rsidRPr="00505C62">
              <w:t>ЗАО "АРМЭКС"</w:t>
            </w:r>
            <w:r w:rsidRPr="00505C62">
              <w:br/>
              <w:t>ИНН 7721005826</w:t>
            </w:r>
          </w:p>
        </w:tc>
        <w:tc>
          <w:tcPr>
            <w:tcW w:w="206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r w:rsidRPr="00505C62">
              <w:t>109507, Москва, Ферганский проезд, 10В, строение 1</w:t>
            </w:r>
          </w:p>
        </w:tc>
        <w:tc>
          <w:tcPr>
            <w:tcW w:w="167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E11968" w:rsidRPr="00505C62" w:rsidRDefault="00E11968" w:rsidP="00505C62">
            <w:r w:rsidRPr="00505C62">
              <w:t>17 апреля 2012 г. 08:38:48</w:t>
            </w:r>
          </w:p>
        </w:tc>
        <w:tc>
          <w:tcPr>
            <w:tcW w:w="250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505C62" w:rsidRDefault="00E11968" w:rsidP="00505C62">
            <w:pPr>
              <w:jc w:val="center"/>
              <w:rPr>
                <w:b/>
              </w:rPr>
            </w:pPr>
            <w:r w:rsidRPr="00505C62">
              <w:rPr>
                <w:b/>
              </w:rPr>
              <w:t>10 069 996,10</w:t>
            </w:r>
          </w:p>
          <w:p w:rsidR="00E11968" w:rsidRPr="00505C62" w:rsidRDefault="00E11968" w:rsidP="00505C62">
            <w:pPr>
              <w:jc w:val="center"/>
            </w:pPr>
            <w:r w:rsidRPr="00505C62">
              <w:t xml:space="preserve"> (Десять миллионов шестьдесят девять тысяч девятьсот девяносто шесть) рублей 10 копеек с НДС</w:t>
            </w:r>
          </w:p>
        </w:tc>
      </w:tr>
    </w:tbl>
    <w:p w:rsidR="00E11968" w:rsidRPr="00505C62" w:rsidRDefault="00E11968" w:rsidP="00505C62">
      <w:pPr>
        <w:numPr>
          <w:ilvl w:val="0"/>
          <w:numId w:val="1"/>
        </w:numPr>
        <w:rPr>
          <w:sz w:val="27"/>
          <w:szCs w:val="27"/>
        </w:rPr>
      </w:pPr>
      <w:r w:rsidRPr="00505C62">
        <w:rPr>
          <w:sz w:val="27"/>
          <w:szCs w:val="27"/>
        </w:rPr>
        <w:t xml:space="preserve">Настоящий протокол размещен на сайте http://www.a-k-d.ru. </w:t>
      </w:r>
    </w:p>
    <w:p w:rsidR="00E11968" w:rsidRPr="00505C62" w:rsidRDefault="00E11968" w:rsidP="00505C62">
      <w:pPr>
        <w:numPr>
          <w:ilvl w:val="0"/>
          <w:numId w:val="1"/>
        </w:numPr>
        <w:rPr>
          <w:sz w:val="27"/>
          <w:szCs w:val="27"/>
        </w:rPr>
      </w:pPr>
      <w:r w:rsidRPr="00505C62">
        <w:rPr>
          <w:sz w:val="27"/>
          <w:szCs w:val="27"/>
        </w:rPr>
        <w:t>Подписи:</w:t>
      </w:r>
    </w:p>
    <w:sectPr w:rsidR="00E11968" w:rsidRPr="00505C62" w:rsidSect="00E11968">
      <w:pgSz w:w="11906" w:h="16838"/>
      <w:pgMar w:top="1021" w:right="851" w:bottom="102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D32946"/>
    <w:multiLevelType w:val="multilevel"/>
    <w:tmpl w:val="A6E069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1968"/>
    <w:rsid w:val="000B7E50"/>
    <w:rsid w:val="00505C62"/>
    <w:rsid w:val="0060781E"/>
    <w:rsid w:val="00CA62FE"/>
    <w:rsid w:val="00D77426"/>
    <w:rsid w:val="00D932EE"/>
    <w:rsid w:val="00E119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9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1196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1196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E11968"/>
    <w:rPr>
      <w:rFonts w:cs="Times New Roman"/>
      <w:color w:val="0000FF"/>
      <w:u w:val="single"/>
    </w:rPr>
  </w:style>
  <w:style w:type="table" w:styleId="a4">
    <w:name w:val="Table Grid"/>
    <w:basedOn w:val="a1"/>
    <w:uiPriority w:val="59"/>
    <w:rsid w:val="00E119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1196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258</Words>
  <Characters>1473</Characters>
  <Application>Microsoft Office Word</Application>
  <DocSecurity>0</DocSecurity>
  <Lines>12</Lines>
  <Paragraphs>3</Paragraphs>
  <ScaleCrop>false</ScaleCrop>
  <Company>NIAEP</Company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2012-04-18T05:32:00Z</dcterms:created>
  <dcterms:modified xsi:type="dcterms:W3CDTF">2012-04-18T05:40:00Z</dcterms:modified>
</cp:coreProperties>
</file>