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601" w:rsidRPr="00A66601" w:rsidRDefault="00A66601" w:rsidP="00A66601">
      <w:pPr>
        <w:pStyle w:val="1"/>
        <w:jc w:val="center"/>
        <w:rPr>
          <w:sz w:val="28"/>
          <w:szCs w:val="28"/>
        </w:rPr>
      </w:pPr>
      <w:r w:rsidRPr="00A66601">
        <w:rPr>
          <w:sz w:val="28"/>
          <w:szCs w:val="28"/>
        </w:rPr>
        <w:t>Протокол № 1569 Б</w:t>
      </w:r>
      <w:proofErr w:type="gramStart"/>
      <w:r w:rsidRPr="00A66601">
        <w:rPr>
          <w:sz w:val="28"/>
          <w:szCs w:val="28"/>
        </w:rPr>
        <w:t>1</w:t>
      </w:r>
      <w:proofErr w:type="gramEnd"/>
      <w:r w:rsidRPr="00A66601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A6660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66601">
        <w:rPr>
          <w:sz w:val="28"/>
          <w:szCs w:val="28"/>
        </w:rPr>
        <w:t>№R019644</w:t>
      </w:r>
      <w:r>
        <w:rPr>
          <w:sz w:val="28"/>
          <w:szCs w:val="28"/>
        </w:rPr>
        <w:t xml:space="preserve">-2) </w:t>
      </w:r>
      <w:r w:rsidRPr="00A66601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A66601">
        <w:rPr>
          <w:sz w:val="28"/>
          <w:szCs w:val="28"/>
        </w:rPr>
        <w:br/>
        <w:t xml:space="preserve">«№ 1569 Б1/П-12 «Поставка регулирующей специальной арматуры для сооружения энергоблока №1 Балтийской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56"/>
        <w:gridCol w:w="7956"/>
      </w:tblGrid>
      <w:tr w:rsidR="00A66601" w:rsidTr="00A66601">
        <w:trPr>
          <w:trHeight w:val="230"/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г. Москва</w:t>
            </w:r>
          </w:p>
        </w:tc>
        <w:tc>
          <w:tcPr>
            <w:tcW w:w="0" w:type="auto"/>
            <w:vAlign w:val="center"/>
          </w:tcPr>
          <w:p w:rsidR="00A66601" w:rsidRDefault="00A66601" w:rsidP="00B17BE4">
            <w:pPr>
              <w:jc w:val="right"/>
            </w:pPr>
            <w:r>
              <w:t>Дата создания протокола: 05.02.2013 г.</w:t>
            </w:r>
          </w:p>
        </w:tc>
      </w:tr>
    </w:tbl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R019644.</w:t>
      </w:r>
      <w:r>
        <w:br/>
        <w:t xml:space="preserve">Номер протокола: </w:t>
      </w:r>
      <w:r w:rsidRPr="00A66601">
        <w:t>1569 Б</w:t>
      </w:r>
      <w:proofErr w:type="gramStart"/>
      <w:r w:rsidRPr="00A66601">
        <w:t>1</w:t>
      </w:r>
      <w:proofErr w:type="gramEnd"/>
      <w:r w:rsidRPr="00A66601">
        <w:t xml:space="preserve">/П-12-2 </w:t>
      </w:r>
      <w:r>
        <w:t>(R019644-2).</w:t>
      </w:r>
      <w:r>
        <w:br/>
        <w:t xml:space="preserve">Дата протокола: 05.02.2013 г.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1569 Б</w:t>
      </w:r>
      <w:proofErr w:type="gramStart"/>
      <w:r>
        <w:t>1</w:t>
      </w:r>
      <w:proofErr w:type="gramEnd"/>
      <w:r>
        <w:t xml:space="preserve">/П-12 «Поставка регулирующей специальной арматуры для сооружения энергоблока №1 Балтийской АЭС».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28.12.2012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66601" w:rsidRDefault="00A66601" w:rsidP="00A66601">
      <w:pPr>
        <w:spacing w:beforeAutospacing="1" w:after="240"/>
        <w:ind w:left="720"/>
      </w:pPr>
      <w:r>
        <w:t>Из 1</w:t>
      </w:r>
      <w:r w:rsidR="00C3341A">
        <w:t>9</w:t>
      </w:r>
      <w:r>
        <w:t xml:space="preserve"> членов Единой комиссии на заседании присутствовали 12. Кворум имеется.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До окончания указанного в извещении срока подачи заявок на участие в запросе предложений 22.01.2013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9"/>
        <w:gridCol w:w="2145"/>
        <w:gridCol w:w="2684"/>
        <w:gridCol w:w="1610"/>
        <w:gridCol w:w="2404"/>
      </w:tblGrid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5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lastRenderedPageBreak/>
              <w:t>1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r>
              <w:t>347387, Ростовская область, Волгодонск, Карла Маркса, 44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18 января 2013 г. 11:15:56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3 540 000.00 (три миллиона пятьсот сорок тысяч рублей 00 копеек) с НДС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2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654" w:type="dxa"/>
            <w:vAlign w:val="center"/>
          </w:tcPr>
          <w:p w:rsidR="00A66601" w:rsidRDefault="00A66601" w:rsidP="00C3341A">
            <w:r>
              <w:t>109507, Москва, Ферганский проезд, 10В, строение 1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21 января 2013 г. 17:13:56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2 760 008.20 (два миллиона семьсот шестьдесят тысяч восемь рублей 20 копеек) с НДС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3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21 января 2013 г. 18:32:08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3 197 800.00 (три миллиона сто девяносто семь тысяч восемьсот рублей 00 копеек) с НДС</w:t>
            </w:r>
          </w:p>
        </w:tc>
      </w:tr>
    </w:tbl>
    <w:p w:rsidR="00A66601" w:rsidRDefault="00A66601" w:rsidP="00A66601">
      <w:pPr>
        <w:numPr>
          <w:ilvl w:val="0"/>
          <w:numId w:val="1"/>
        </w:numPr>
        <w:spacing w:before="240" w:after="120"/>
        <w:ind w:left="714" w:hanging="357"/>
      </w:pPr>
      <w: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A66601" w:rsidRPr="003A343F" w:rsidRDefault="00A66601" w:rsidP="00A66601">
      <w:pPr>
        <w:pStyle w:val="a4"/>
        <w:numPr>
          <w:ilvl w:val="0"/>
          <w:numId w:val="3"/>
        </w:numPr>
        <w:spacing w:after="100" w:afterAutospacing="1"/>
        <w:ind w:left="1434" w:hanging="357"/>
        <w:contextualSpacing w:val="0"/>
        <w:rPr>
          <w:b/>
        </w:rPr>
      </w:pPr>
      <w:r w:rsidRPr="003A343F">
        <w:rPr>
          <w:b/>
        </w:rPr>
        <w:t>ЗАО «</w:t>
      </w:r>
      <w:r w:rsidRPr="00A66601">
        <w:rPr>
          <w:b/>
        </w:rPr>
        <w:t>АРМЭКС</w:t>
      </w:r>
      <w:r w:rsidRPr="003A343F">
        <w:rPr>
          <w:b/>
        </w:rPr>
        <w:t>»,</w:t>
      </w:r>
    </w:p>
    <w:p w:rsidR="00A66601" w:rsidRDefault="00A66601" w:rsidP="00A66601">
      <w:pPr>
        <w:pStyle w:val="a4"/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3A343F">
        <w:rPr>
          <w:b/>
        </w:rPr>
        <w:t>ЗАО «ЦКТИА»</w:t>
      </w:r>
      <w:r>
        <w:rPr>
          <w:b/>
        </w:rPr>
        <w:t>,</w:t>
      </w:r>
    </w:p>
    <w:p w:rsidR="00A66601" w:rsidRPr="00A66601" w:rsidRDefault="00A66601" w:rsidP="00A66601">
      <w:pPr>
        <w:pStyle w:val="a4"/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A66601">
        <w:rPr>
          <w:b/>
        </w:rPr>
        <w:t>ОАО «</w:t>
      </w:r>
      <w:proofErr w:type="spellStart"/>
      <w:r w:rsidRPr="00A66601">
        <w:rPr>
          <w:b/>
        </w:rPr>
        <w:t>Атоммашэкспорт</w:t>
      </w:r>
      <w:proofErr w:type="spellEnd"/>
      <w:r w:rsidRPr="00A66601">
        <w:rPr>
          <w:b/>
        </w:rPr>
        <w:t>»</w:t>
      </w:r>
      <w:r>
        <w:rPr>
          <w:b/>
        </w:rPr>
        <w:t>.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 Настоящий протокол размещен на сайте http://www.a-k-d.ru.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</w:tbl>
    <w:p w:rsidR="00A66601" w:rsidRPr="00A66601" w:rsidRDefault="00A66601" w:rsidP="00A66601">
      <w:pPr>
        <w:rPr>
          <w:sz w:val="2"/>
          <w:szCs w:val="2"/>
        </w:rPr>
      </w:pPr>
    </w:p>
    <w:sectPr w:rsidR="00A66601" w:rsidRPr="00A66601" w:rsidSect="00A66601">
      <w:pgSz w:w="11906" w:h="16838"/>
      <w:pgMar w:top="568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69607FA"/>
    <w:multiLevelType w:val="multilevel"/>
    <w:tmpl w:val="ED58E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C51CB7"/>
    <w:multiLevelType w:val="hybridMultilevel"/>
    <w:tmpl w:val="8A546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601"/>
    <w:rsid w:val="00601A22"/>
    <w:rsid w:val="00A66601"/>
    <w:rsid w:val="00C3341A"/>
    <w:rsid w:val="00E9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666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66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6660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666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34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4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602</Words>
  <Characters>3436</Characters>
  <Application>Microsoft Office Word</Application>
  <DocSecurity>0</DocSecurity>
  <Lines>28</Lines>
  <Paragraphs>8</Paragraphs>
  <ScaleCrop>false</ScaleCrop>
  <Company>NIAEP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2013-02-05T14:21:00Z</cp:lastPrinted>
  <dcterms:created xsi:type="dcterms:W3CDTF">2013-02-05T11:22:00Z</dcterms:created>
  <dcterms:modified xsi:type="dcterms:W3CDTF">2013-02-05T14:22:00Z</dcterms:modified>
</cp:coreProperties>
</file>