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6263" w:rsidRPr="00BD1F65" w:rsidRDefault="00DA6263" w:rsidP="00DA6263">
      <w:pPr>
        <w:ind w:left="5279"/>
        <w:jc w:val="right"/>
      </w:pPr>
      <w:r w:rsidRPr="00BD1F65">
        <w:t>«УТВЕРЖДАЮ»</w:t>
      </w:r>
    </w:p>
    <w:p w:rsidR="00DA6263" w:rsidRPr="00BD1F65" w:rsidRDefault="00DA6263" w:rsidP="00DA6263">
      <w:pPr>
        <w:ind w:left="5279"/>
        <w:jc w:val="right"/>
      </w:pPr>
      <w:r w:rsidRPr="00BD1F65">
        <w:t>Председатель Закупочной комиссии</w:t>
      </w:r>
      <w:r w:rsidRPr="00BD1F65">
        <w:rPr>
          <w:b/>
        </w:rPr>
        <w:br/>
      </w:r>
      <w:r w:rsidRPr="00BD1F65">
        <w:t>Смирнов А.Е.</w:t>
      </w:r>
    </w:p>
    <w:p w:rsidR="00DA6263" w:rsidRPr="00BD1F65" w:rsidRDefault="00DA6263" w:rsidP="00DA6263">
      <w:pPr>
        <w:ind w:left="5280"/>
        <w:jc w:val="right"/>
      </w:pPr>
      <w:r w:rsidRPr="00BD1F65">
        <w:t>_____________________________</w:t>
      </w:r>
    </w:p>
    <w:p w:rsidR="003F36D5" w:rsidRPr="00BD1F65" w:rsidRDefault="003F36D5" w:rsidP="003F36D5">
      <w:pPr>
        <w:jc w:val="right"/>
      </w:pPr>
      <w:r w:rsidRPr="00BD1F65">
        <w:t>«</w:t>
      </w:r>
      <w:r w:rsidR="0066325A" w:rsidRPr="00BD1F65">
        <w:t>18</w:t>
      </w:r>
      <w:r w:rsidRPr="00BD1F65">
        <w:t xml:space="preserve">» декабря </w:t>
      </w:r>
      <w:smartTag w:uri="urn:schemas-microsoft-com:office:smarttags" w:element="metricconverter">
        <w:smartTagPr>
          <w:attr w:name="ProductID" w:val="2012 г"/>
        </w:smartTagPr>
        <w:r w:rsidRPr="00BD1F65">
          <w:t>2012 г</w:t>
        </w:r>
      </w:smartTag>
      <w:r w:rsidRPr="00BD1F65">
        <w:t>.</w:t>
      </w:r>
    </w:p>
    <w:p w:rsidR="00D31C30" w:rsidRPr="00BD1F65" w:rsidRDefault="00D31C30" w:rsidP="00D31C30">
      <w:pPr>
        <w:jc w:val="right"/>
      </w:pPr>
    </w:p>
    <w:p w:rsidR="00DA6263" w:rsidRPr="00BD1F65" w:rsidRDefault="00DA6263" w:rsidP="00D31C30">
      <w:pPr>
        <w:jc w:val="right"/>
        <w:rPr>
          <w:bCs/>
          <w:sz w:val="28"/>
          <w:szCs w:val="24"/>
        </w:rPr>
      </w:pPr>
    </w:p>
    <w:p w:rsidR="00DA6263" w:rsidRPr="00BD1F65" w:rsidRDefault="00DA6263" w:rsidP="00DA6263">
      <w:pPr>
        <w:jc w:val="center"/>
        <w:rPr>
          <w:bCs/>
          <w:sz w:val="28"/>
          <w:szCs w:val="28"/>
        </w:rPr>
      </w:pPr>
    </w:p>
    <w:p w:rsidR="00DA6263" w:rsidRPr="00BD1F65" w:rsidRDefault="00DA6263" w:rsidP="00DA6263">
      <w:pPr>
        <w:jc w:val="center"/>
        <w:rPr>
          <w:bCs/>
          <w:sz w:val="28"/>
          <w:szCs w:val="28"/>
        </w:rPr>
      </w:pPr>
    </w:p>
    <w:p w:rsidR="00DA6263" w:rsidRPr="00BD1F65" w:rsidRDefault="00DA6263" w:rsidP="00DA6263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19493102"/>
      <w:r w:rsidRPr="00BD1F65">
        <w:rPr>
          <w:bCs/>
          <w:sz w:val="28"/>
          <w:szCs w:val="28"/>
        </w:rPr>
        <w:t xml:space="preserve">ДОКУМЕНТАЦИЯ ПО ЗАПРОСУ </w:t>
      </w:r>
      <w:r w:rsidR="0066325A" w:rsidRPr="00BD1F65">
        <w:rPr>
          <w:bCs/>
          <w:sz w:val="28"/>
          <w:szCs w:val="28"/>
        </w:rPr>
        <w:t>ЦЕН</w:t>
      </w:r>
      <w:bookmarkEnd w:id="0"/>
      <w:bookmarkEnd w:id="1"/>
    </w:p>
    <w:p w:rsidR="00DA6263" w:rsidRPr="00BD1F65" w:rsidRDefault="00DA6263" w:rsidP="00DA6263">
      <w:pPr>
        <w:jc w:val="center"/>
        <w:rPr>
          <w:sz w:val="28"/>
          <w:szCs w:val="28"/>
        </w:rPr>
      </w:pPr>
      <w:r w:rsidRPr="00BD1F65">
        <w:rPr>
          <w:sz w:val="28"/>
          <w:szCs w:val="28"/>
        </w:rPr>
        <w:t xml:space="preserve">открытый запрос </w:t>
      </w:r>
      <w:r w:rsidR="0066325A" w:rsidRPr="00BD1F65">
        <w:rPr>
          <w:sz w:val="28"/>
          <w:szCs w:val="28"/>
        </w:rPr>
        <w:t>цен</w:t>
      </w:r>
      <w:r w:rsidRPr="00BD1F65">
        <w:rPr>
          <w:sz w:val="28"/>
          <w:szCs w:val="28"/>
        </w:rPr>
        <w:t xml:space="preserve"> в электронной форме </w:t>
      </w:r>
    </w:p>
    <w:p w:rsidR="00DA6263" w:rsidRPr="00BD1F65" w:rsidRDefault="00DA6263" w:rsidP="00DA6263">
      <w:pPr>
        <w:jc w:val="center"/>
        <w:rPr>
          <w:sz w:val="28"/>
          <w:szCs w:val="28"/>
        </w:rPr>
      </w:pPr>
      <w:r w:rsidRPr="00BD1F65">
        <w:rPr>
          <w:sz w:val="28"/>
          <w:szCs w:val="28"/>
        </w:rPr>
        <w:t xml:space="preserve">на право заключения договора поставки </w:t>
      </w:r>
      <w:r w:rsidR="003F36D5" w:rsidRPr="00BD1F65">
        <w:rPr>
          <w:rStyle w:val="a7"/>
        </w:rPr>
        <w:t>АППАРАТА ДЛЯ ОПРЕДЕЛЕНИЯ КОРРОЗИОННОЙ СТОЙКОСТИ МАСЕЛ</w:t>
      </w:r>
      <w:r w:rsidR="00181AB9" w:rsidRPr="00BD1F65">
        <w:rPr>
          <w:b/>
          <w:sz w:val="28"/>
          <w:szCs w:val="28"/>
        </w:rPr>
        <w:t xml:space="preserve"> </w:t>
      </w:r>
      <w:r w:rsidRPr="00BD1F65">
        <w:rPr>
          <w:sz w:val="28"/>
          <w:szCs w:val="28"/>
        </w:rPr>
        <w:t>для нужд ОАО “ВНИИ НП”</w:t>
      </w: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caps/>
          <w:sz w:val="28"/>
          <w:szCs w:val="28"/>
        </w:rPr>
      </w:pPr>
      <w:r w:rsidRPr="00BD1F65">
        <w:rPr>
          <w:caps/>
          <w:sz w:val="28"/>
          <w:szCs w:val="28"/>
        </w:rPr>
        <w:t>том 2 «</w:t>
      </w:r>
      <w:r w:rsidRPr="00BD1F65">
        <w:rPr>
          <w:rFonts w:ascii="Times New Roman" w:hAnsi="Times New Roman"/>
          <w:b/>
          <w:sz w:val="24"/>
          <w:szCs w:val="24"/>
        </w:rPr>
        <w:t>ТЕХНИЧЕСКОЕ ЗАДАНИЕ</w:t>
      </w:r>
      <w:r w:rsidRPr="00BD1F65">
        <w:rPr>
          <w:caps/>
          <w:sz w:val="28"/>
          <w:szCs w:val="28"/>
        </w:rPr>
        <w:t>»</w:t>
      </w: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sz w:val="28"/>
        </w:rPr>
      </w:pPr>
    </w:p>
    <w:p w:rsidR="00DA6263" w:rsidRPr="00BD1F65" w:rsidRDefault="00DA6263" w:rsidP="00DA6263">
      <w:pPr>
        <w:jc w:val="center"/>
        <w:rPr>
          <w:sz w:val="28"/>
        </w:rPr>
      </w:pPr>
    </w:p>
    <w:p w:rsidR="00DA6263" w:rsidRPr="00BD1F65" w:rsidRDefault="00DA6263" w:rsidP="00DA6263">
      <w:pPr>
        <w:jc w:val="center"/>
        <w:rPr>
          <w:sz w:val="28"/>
        </w:rPr>
      </w:pPr>
    </w:p>
    <w:p w:rsidR="00DA6263" w:rsidRDefault="00DA6263" w:rsidP="00DA6263">
      <w:pPr>
        <w:jc w:val="center"/>
        <w:rPr>
          <w:sz w:val="28"/>
        </w:rPr>
      </w:pPr>
    </w:p>
    <w:p w:rsidR="00816530" w:rsidRDefault="00816530" w:rsidP="00DA6263">
      <w:pPr>
        <w:jc w:val="center"/>
        <w:rPr>
          <w:sz w:val="28"/>
        </w:rPr>
      </w:pPr>
    </w:p>
    <w:p w:rsidR="00816530" w:rsidRPr="00BD1F65" w:rsidRDefault="00816530" w:rsidP="00DA6263">
      <w:pPr>
        <w:jc w:val="center"/>
        <w:rPr>
          <w:sz w:val="28"/>
        </w:rPr>
      </w:pPr>
      <w:bookmarkStart w:id="2" w:name="_GoBack"/>
      <w:bookmarkEnd w:id="2"/>
    </w:p>
    <w:p w:rsidR="00DA6263" w:rsidRPr="00BD1F65" w:rsidRDefault="00DA6263" w:rsidP="00DA6263">
      <w:pPr>
        <w:jc w:val="center"/>
      </w:pPr>
    </w:p>
    <w:p w:rsidR="00DA6263" w:rsidRPr="00BD1F65" w:rsidRDefault="00DA6263" w:rsidP="00DA6263">
      <w:pPr>
        <w:pStyle w:val="11"/>
        <w:keepNext w:val="0"/>
        <w:rPr>
          <w:snapToGrid/>
          <w:sz w:val="28"/>
          <w:szCs w:val="24"/>
        </w:rPr>
      </w:pPr>
      <w:r w:rsidRPr="00BD1F65">
        <w:rPr>
          <w:snapToGrid/>
          <w:sz w:val="28"/>
          <w:szCs w:val="24"/>
        </w:rPr>
        <w:t>2012г.</w:t>
      </w:r>
    </w:p>
    <w:p w:rsidR="00D31C30" w:rsidRPr="00BD1F65" w:rsidRDefault="00181AB9" w:rsidP="00D31C30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BD1F65">
        <w:rPr>
          <w:b/>
          <w:bCs/>
          <w:sz w:val="28"/>
          <w:szCs w:val="28"/>
        </w:rPr>
        <w:lastRenderedPageBreak/>
        <w:t>Т</w:t>
      </w:r>
      <w:r w:rsidR="00D31C30" w:rsidRPr="00BD1F65">
        <w:rPr>
          <w:b/>
          <w:bCs/>
          <w:sz w:val="28"/>
          <w:szCs w:val="28"/>
        </w:rPr>
        <w:t>ЕХНИЧЕСКОЕ ЗАДАНИЕ</w:t>
      </w:r>
    </w:p>
    <w:p w:rsidR="0066325A" w:rsidRPr="00BD1F65" w:rsidRDefault="0066325A" w:rsidP="00181AB9">
      <w:pPr>
        <w:spacing w:after="0" w:line="240" w:lineRule="auto"/>
        <w:ind w:right="-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1F65">
        <w:rPr>
          <w:rFonts w:ascii="Times New Roman" w:hAnsi="Times New Roman" w:cs="Times New Roman"/>
          <w:b/>
          <w:sz w:val="28"/>
          <w:szCs w:val="28"/>
        </w:rPr>
        <w:t xml:space="preserve">Наименование: </w:t>
      </w:r>
      <w:r w:rsidRPr="00BD1F65">
        <w:rPr>
          <w:rStyle w:val="a7"/>
        </w:rPr>
        <w:t>АППАРАТ ДЛЯ ОПРЕДЕЛЕНИЯ КОРРОЗИОННОЙ СТОЙКОСТИ МАСЕЛ.</w:t>
      </w:r>
    </w:p>
    <w:p w:rsidR="00181AB9" w:rsidRPr="00BD1F65" w:rsidRDefault="003F36D5" w:rsidP="00181AB9">
      <w:pPr>
        <w:spacing w:after="0" w:line="240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 w:rsidRPr="00BD1F65">
        <w:rPr>
          <w:rFonts w:ascii="Times New Roman" w:hAnsi="Times New Roman" w:cs="Times New Roman"/>
          <w:b/>
          <w:sz w:val="28"/>
          <w:szCs w:val="28"/>
        </w:rPr>
        <w:t>Аппарат предназначен для выполнения методик испытаний изложенных в ГОСТ 981-75 и РД 153-34.1-43.204-2001</w:t>
      </w:r>
      <w:r w:rsidR="00181AB9" w:rsidRPr="00BD1F65">
        <w:rPr>
          <w:rFonts w:ascii="Times New Roman" w:hAnsi="Times New Roman" w:cs="Times New Roman"/>
          <w:sz w:val="28"/>
          <w:szCs w:val="28"/>
        </w:rPr>
        <w:t>.</w:t>
      </w:r>
    </w:p>
    <w:p w:rsidR="00181AB9" w:rsidRPr="00BD1F65" w:rsidRDefault="00181AB9" w:rsidP="00181AB9">
      <w:pPr>
        <w:pStyle w:val="aa"/>
        <w:ind w:left="0" w:right="-284"/>
        <w:jc w:val="both"/>
        <w:rPr>
          <w:rFonts w:cs="Times New Roman"/>
          <w:sz w:val="28"/>
          <w:szCs w:val="28"/>
        </w:rPr>
      </w:pPr>
      <w:r w:rsidRPr="00BD1F65">
        <w:rPr>
          <w:rFonts w:cs="Times New Roman"/>
          <w:b/>
          <w:i/>
          <w:sz w:val="28"/>
          <w:szCs w:val="28"/>
        </w:rPr>
        <w:t>Количество:</w:t>
      </w:r>
      <w:r w:rsidRPr="00BD1F65">
        <w:rPr>
          <w:rFonts w:cs="Times New Roman"/>
          <w:sz w:val="28"/>
          <w:szCs w:val="28"/>
        </w:rPr>
        <w:t xml:space="preserve"> 1 шт.</w:t>
      </w:r>
    </w:p>
    <w:p w:rsidR="00181AB9" w:rsidRPr="00BD1F65" w:rsidRDefault="00181AB9" w:rsidP="00181AB9">
      <w:pPr>
        <w:spacing w:after="0" w:line="240" w:lineRule="auto"/>
        <w:ind w:right="-284"/>
        <w:rPr>
          <w:rFonts w:ascii="Times New Roman" w:hAnsi="Times New Roman" w:cs="Times New Roman"/>
          <w:sz w:val="16"/>
          <w:szCs w:val="16"/>
        </w:rPr>
      </w:pPr>
    </w:p>
    <w:p w:rsidR="003F36D5" w:rsidRPr="00BD1F65" w:rsidRDefault="003F36D5" w:rsidP="003F36D5">
      <w:pPr>
        <w:pStyle w:val="af4"/>
        <w:framePr w:hSpace="45" w:wrap="around" w:vAnchor="text" w:hAnchor="text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BD1F65">
        <w:rPr>
          <w:rStyle w:val="a7"/>
          <w:rFonts w:ascii="Times New Roman" w:hAnsi="Times New Roman" w:cs="Times New Roman"/>
          <w:color w:val="auto"/>
          <w:sz w:val="24"/>
          <w:szCs w:val="24"/>
        </w:rPr>
        <w:t>ТЕХНИЧЕСКИЕ ДАННЫЕ:</w:t>
      </w:r>
    </w:p>
    <w:p w:rsidR="003F36D5" w:rsidRPr="00BD1F65" w:rsidRDefault="003F36D5" w:rsidP="003F36D5">
      <w:pPr>
        <w:pStyle w:val="af4"/>
        <w:framePr w:hSpace="45" w:wrap="around" w:vAnchor="text" w:hAnchor="text"/>
        <w:rPr>
          <w:rFonts w:ascii="Times New Roman" w:eastAsiaTheme="majorEastAsia" w:hAnsi="Times New Roman" w:cstheme="majorBidi"/>
          <w:color w:val="auto"/>
          <w:sz w:val="28"/>
          <w:szCs w:val="28"/>
          <w:lang w:eastAsia="en-US"/>
        </w:rPr>
      </w:pPr>
      <w:r w:rsidRPr="00BD1F65">
        <w:rPr>
          <w:rFonts w:ascii="Times New Roman" w:eastAsiaTheme="majorEastAsia" w:hAnsi="Times New Roman" w:cstheme="majorBidi"/>
          <w:color w:val="auto"/>
          <w:sz w:val="28"/>
          <w:szCs w:val="28"/>
          <w:lang w:eastAsia="en-US"/>
        </w:rPr>
        <w:t xml:space="preserve">1. Теплоноситель: любая нетоксичная </w:t>
      </w:r>
      <w:proofErr w:type="spellStart"/>
      <w:r w:rsidRPr="00BD1F65">
        <w:rPr>
          <w:rFonts w:ascii="Times New Roman" w:eastAsiaTheme="majorEastAsia" w:hAnsi="Times New Roman" w:cstheme="majorBidi"/>
          <w:color w:val="auto"/>
          <w:sz w:val="28"/>
          <w:szCs w:val="28"/>
          <w:lang w:eastAsia="en-US"/>
        </w:rPr>
        <w:t>кремнеорганическая</w:t>
      </w:r>
      <w:proofErr w:type="spellEnd"/>
      <w:r w:rsidRPr="00BD1F65">
        <w:rPr>
          <w:rFonts w:ascii="Times New Roman" w:eastAsiaTheme="majorEastAsia" w:hAnsi="Times New Roman" w:cstheme="majorBidi"/>
          <w:color w:val="auto"/>
          <w:sz w:val="28"/>
          <w:szCs w:val="28"/>
          <w:lang w:eastAsia="en-US"/>
        </w:rPr>
        <w:t xml:space="preserve"> жидкость или нефтяное масло с температурой вспышки в открытом тигле выше 2500С.</w:t>
      </w:r>
    </w:p>
    <w:p w:rsidR="003F36D5" w:rsidRPr="00BD1F65" w:rsidRDefault="003F36D5" w:rsidP="003F36D5">
      <w:pPr>
        <w:pStyle w:val="af4"/>
        <w:framePr w:hSpace="45" w:wrap="around" w:vAnchor="text" w:hAnchor="text"/>
        <w:rPr>
          <w:rFonts w:ascii="Times New Roman" w:eastAsiaTheme="majorEastAsia" w:hAnsi="Times New Roman" w:cstheme="majorBidi"/>
          <w:color w:val="auto"/>
          <w:sz w:val="28"/>
          <w:szCs w:val="28"/>
          <w:lang w:eastAsia="en-US"/>
        </w:rPr>
      </w:pPr>
      <w:r w:rsidRPr="00BD1F65">
        <w:rPr>
          <w:rFonts w:ascii="Times New Roman" w:eastAsiaTheme="majorEastAsia" w:hAnsi="Times New Roman" w:cstheme="majorBidi"/>
          <w:color w:val="auto"/>
          <w:sz w:val="28"/>
          <w:szCs w:val="28"/>
          <w:lang w:eastAsia="en-US"/>
        </w:rPr>
        <w:t xml:space="preserve">2. Температура </w:t>
      </w:r>
      <w:proofErr w:type="spellStart"/>
      <w:r w:rsidRPr="00BD1F65">
        <w:rPr>
          <w:rFonts w:ascii="Times New Roman" w:eastAsiaTheme="majorEastAsia" w:hAnsi="Times New Roman" w:cstheme="majorBidi"/>
          <w:color w:val="auto"/>
          <w:sz w:val="28"/>
          <w:szCs w:val="28"/>
          <w:lang w:eastAsia="en-US"/>
        </w:rPr>
        <w:t>термостатирования</w:t>
      </w:r>
      <w:proofErr w:type="spellEnd"/>
      <w:r w:rsidRPr="00BD1F65">
        <w:rPr>
          <w:rFonts w:ascii="Times New Roman" w:eastAsiaTheme="majorEastAsia" w:hAnsi="Times New Roman" w:cstheme="majorBidi"/>
          <w:color w:val="auto"/>
          <w:sz w:val="28"/>
          <w:szCs w:val="28"/>
          <w:lang w:eastAsia="en-US"/>
        </w:rPr>
        <w:t xml:space="preserve"> до +2500С.</w:t>
      </w:r>
    </w:p>
    <w:p w:rsidR="003F36D5" w:rsidRPr="00BD1F65" w:rsidRDefault="003F36D5" w:rsidP="003F36D5">
      <w:pPr>
        <w:pStyle w:val="af4"/>
        <w:framePr w:hSpace="45" w:wrap="around" w:vAnchor="text" w:hAnchor="text"/>
        <w:rPr>
          <w:rFonts w:ascii="Times New Roman" w:eastAsiaTheme="majorEastAsia" w:hAnsi="Times New Roman" w:cstheme="majorBidi"/>
          <w:color w:val="auto"/>
          <w:sz w:val="28"/>
          <w:szCs w:val="28"/>
          <w:lang w:eastAsia="en-US"/>
        </w:rPr>
      </w:pPr>
      <w:r w:rsidRPr="00BD1F65">
        <w:rPr>
          <w:rFonts w:ascii="Times New Roman" w:eastAsiaTheme="majorEastAsia" w:hAnsi="Times New Roman" w:cstheme="majorBidi"/>
          <w:color w:val="auto"/>
          <w:sz w:val="28"/>
          <w:szCs w:val="28"/>
          <w:lang w:eastAsia="en-US"/>
        </w:rPr>
        <w:t>3. Точность поддержания заданной температуры термостатирующей жидкости: ± 0,5°С.</w:t>
      </w:r>
    </w:p>
    <w:p w:rsidR="003F36D5" w:rsidRPr="00BD1F65" w:rsidRDefault="003F36D5" w:rsidP="003F36D5">
      <w:pPr>
        <w:pStyle w:val="af4"/>
        <w:framePr w:hSpace="45" w:wrap="around" w:vAnchor="text" w:hAnchor="text"/>
        <w:rPr>
          <w:rFonts w:ascii="Times New Roman" w:eastAsiaTheme="majorEastAsia" w:hAnsi="Times New Roman" w:cstheme="majorBidi"/>
          <w:color w:val="auto"/>
          <w:sz w:val="28"/>
          <w:szCs w:val="28"/>
          <w:lang w:eastAsia="en-US"/>
        </w:rPr>
      </w:pPr>
      <w:r w:rsidRPr="00BD1F65">
        <w:rPr>
          <w:rFonts w:ascii="Times New Roman" w:eastAsiaTheme="majorEastAsia" w:hAnsi="Times New Roman" w:cstheme="majorBidi"/>
          <w:color w:val="auto"/>
          <w:sz w:val="28"/>
          <w:szCs w:val="28"/>
          <w:lang w:eastAsia="en-US"/>
        </w:rPr>
        <w:t>4. Параметры питания:</w:t>
      </w:r>
      <w:r w:rsidRPr="00BD1F65">
        <w:rPr>
          <w:rFonts w:ascii="Times New Roman" w:eastAsiaTheme="majorEastAsia" w:hAnsi="Times New Roman" w:cstheme="majorBidi"/>
          <w:color w:val="auto"/>
          <w:sz w:val="28"/>
          <w:szCs w:val="28"/>
          <w:lang w:eastAsia="en-US"/>
        </w:rPr>
        <w:br/>
        <w:t>- переменный однофазный ток;</w:t>
      </w:r>
      <w:r w:rsidRPr="00BD1F65">
        <w:rPr>
          <w:rFonts w:ascii="Times New Roman" w:eastAsiaTheme="majorEastAsia" w:hAnsi="Times New Roman" w:cstheme="majorBidi"/>
          <w:color w:val="auto"/>
          <w:sz w:val="28"/>
          <w:szCs w:val="28"/>
          <w:lang w:eastAsia="en-US"/>
        </w:rPr>
        <w:br/>
        <w:t>- напряжение 220В; </w:t>
      </w:r>
      <w:r w:rsidRPr="00BD1F65">
        <w:rPr>
          <w:rFonts w:ascii="Times New Roman" w:eastAsiaTheme="majorEastAsia" w:hAnsi="Times New Roman" w:cstheme="majorBidi"/>
          <w:color w:val="auto"/>
          <w:sz w:val="28"/>
          <w:szCs w:val="28"/>
          <w:lang w:eastAsia="en-US"/>
        </w:rPr>
        <w:br/>
        <w:t>- частота 50±1 Гц; </w:t>
      </w:r>
      <w:r w:rsidRPr="00BD1F65">
        <w:rPr>
          <w:rFonts w:ascii="Times New Roman" w:eastAsiaTheme="majorEastAsia" w:hAnsi="Times New Roman" w:cstheme="majorBidi"/>
          <w:color w:val="auto"/>
          <w:sz w:val="28"/>
          <w:szCs w:val="28"/>
          <w:lang w:eastAsia="en-US"/>
        </w:rPr>
        <w:br/>
        <w:t>- потребляемая мощность не более 2,5 кВт.</w:t>
      </w:r>
    </w:p>
    <w:p w:rsidR="003F36D5" w:rsidRPr="00BD1F65" w:rsidRDefault="003F36D5" w:rsidP="003F36D5">
      <w:pPr>
        <w:pStyle w:val="af4"/>
        <w:framePr w:hSpace="45" w:wrap="around" w:vAnchor="text" w:hAnchor="text"/>
        <w:rPr>
          <w:rFonts w:ascii="Times New Roman" w:eastAsiaTheme="majorEastAsia" w:hAnsi="Times New Roman" w:cstheme="majorBidi"/>
          <w:color w:val="auto"/>
          <w:sz w:val="28"/>
          <w:szCs w:val="28"/>
          <w:lang w:eastAsia="en-US"/>
        </w:rPr>
      </w:pPr>
      <w:r w:rsidRPr="00BD1F65">
        <w:rPr>
          <w:rFonts w:ascii="Times New Roman" w:eastAsiaTheme="majorEastAsia" w:hAnsi="Times New Roman" w:cstheme="majorBidi"/>
          <w:color w:val="auto"/>
          <w:sz w:val="28"/>
          <w:szCs w:val="28"/>
          <w:lang w:eastAsia="en-US"/>
        </w:rPr>
        <w:t>5. Максимальное число окисляемых проб - 6.</w:t>
      </w:r>
    </w:p>
    <w:p w:rsidR="00181AB9" w:rsidRPr="00BD1F65" w:rsidRDefault="003F36D5" w:rsidP="003F36D5">
      <w:pPr>
        <w:spacing w:after="0" w:line="240" w:lineRule="auto"/>
        <w:ind w:right="-284"/>
        <w:rPr>
          <w:rFonts w:ascii="Times New Roman" w:hAnsi="Times New Roman"/>
          <w:sz w:val="28"/>
          <w:szCs w:val="28"/>
        </w:rPr>
      </w:pPr>
      <w:r w:rsidRPr="00BD1F65">
        <w:rPr>
          <w:rFonts w:ascii="Times New Roman" w:hAnsi="Times New Roman"/>
          <w:sz w:val="28"/>
          <w:szCs w:val="28"/>
        </w:rPr>
        <w:t>6. Блок ротаметров отградуирован на следующие расходы окисляющего агента:</w:t>
      </w:r>
      <w:r w:rsidRPr="00BD1F65">
        <w:rPr>
          <w:rFonts w:ascii="Times New Roman" w:hAnsi="Times New Roman"/>
          <w:sz w:val="28"/>
          <w:szCs w:val="28"/>
        </w:rPr>
        <w:br/>
        <w:t>- 50 см3/мин;</w:t>
      </w:r>
      <w:r w:rsidRPr="00BD1F65">
        <w:rPr>
          <w:rFonts w:ascii="Times New Roman" w:hAnsi="Times New Roman"/>
          <w:sz w:val="28"/>
          <w:szCs w:val="28"/>
        </w:rPr>
        <w:br/>
        <w:t>- 5 дм3/ч; </w:t>
      </w:r>
      <w:r w:rsidRPr="00BD1F65">
        <w:rPr>
          <w:rFonts w:ascii="Times New Roman" w:hAnsi="Times New Roman"/>
          <w:sz w:val="28"/>
          <w:szCs w:val="28"/>
        </w:rPr>
        <w:br/>
        <w:t>- 200 см3/мин.</w:t>
      </w:r>
    </w:p>
    <w:p w:rsidR="003F36D5" w:rsidRPr="00BD1F65" w:rsidRDefault="003F36D5" w:rsidP="00181AB9">
      <w:pPr>
        <w:spacing w:after="0" w:line="240" w:lineRule="auto"/>
        <w:ind w:right="-284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181AB9" w:rsidRPr="00BD1F65" w:rsidRDefault="00181AB9" w:rsidP="00181AB9">
      <w:pPr>
        <w:spacing w:after="0" w:line="240" w:lineRule="auto"/>
        <w:ind w:right="-284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BD1F65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Требование к качеству оборудования:</w:t>
      </w:r>
    </w:p>
    <w:p w:rsidR="00181AB9" w:rsidRPr="00BD1F65" w:rsidRDefault="00181AB9" w:rsidP="00181AB9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spacing w:after="0" w:line="240" w:lineRule="auto"/>
        <w:ind w:left="142" w:right="-284"/>
        <w:jc w:val="both"/>
        <w:rPr>
          <w:rFonts w:ascii="Times New Roman" w:hAnsi="Times New Roman"/>
          <w:sz w:val="28"/>
          <w:szCs w:val="28"/>
        </w:rPr>
      </w:pPr>
      <w:r w:rsidRPr="00BD1F65">
        <w:rPr>
          <w:rFonts w:ascii="Times New Roman" w:hAnsi="Times New Roman"/>
          <w:sz w:val="28"/>
          <w:szCs w:val="28"/>
        </w:rPr>
        <w:t>1. Гарантийный срок эксплуатации не менее 12 месяцев с момента поставки на склад Покупателя, г. Москва, ОАО  «ВНИИ НП».</w:t>
      </w:r>
    </w:p>
    <w:p w:rsidR="00181AB9" w:rsidRPr="00BD1F65" w:rsidRDefault="00181AB9" w:rsidP="00181AB9">
      <w:pPr>
        <w:spacing w:after="0" w:line="240" w:lineRule="auto"/>
        <w:ind w:right="-284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181AB9" w:rsidRPr="00BD1F65" w:rsidRDefault="00181AB9" w:rsidP="00181AB9">
      <w:pPr>
        <w:spacing w:after="0" w:line="240" w:lineRule="auto"/>
        <w:ind w:right="-284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BD1F6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Дополнительные условия:</w:t>
      </w:r>
    </w:p>
    <w:p w:rsidR="00181AB9" w:rsidRPr="00BD1F65" w:rsidRDefault="00181AB9" w:rsidP="00181AB9">
      <w:pPr>
        <w:pStyle w:val="aa"/>
        <w:ind w:left="142" w:right="-284" w:hanging="142"/>
        <w:jc w:val="both"/>
        <w:rPr>
          <w:rFonts w:cs="Times New Roman"/>
          <w:sz w:val="28"/>
          <w:szCs w:val="28"/>
        </w:rPr>
      </w:pPr>
      <w:r w:rsidRPr="00BD1F65">
        <w:rPr>
          <w:rFonts w:cs="Times New Roman"/>
          <w:sz w:val="28"/>
          <w:szCs w:val="28"/>
        </w:rPr>
        <w:t>1. Доставка до склада Покупателя, г. Москва, ОАО  «ВНИИ НП».</w:t>
      </w:r>
    </w:p>
    <w:p w:rsidR="00181AB9" w:rsidRPr="00BD1F65" w:rsidRDefault="00181AB9" w:rsidP="00181AB9">
      <w:pPr>
        <w:pStyle w:val="aa"/>
        <w:ind w:left="142" w:right="-284" w:hanging="142"/>
        <w:jc w:val="both"/>
        <w:rPr>
          <w:rFonts w:cs="Times New Roman"/>
          <w:sz w:val="28"/>
          <w:szCs w:val="28"/>
        </w:rPr>
      </w:pPr>
      <w:r w:rsidRPr="00BD1F65">
        <w:rPr>
          <w:rFonts w:cs="Times New Roman"/>
          <w:sz w:val="28"/>
          <w:szCs w:val="28"/>
        </w:rPr>
        <w:t xml:space="preserve">2. Срок поставки: не более </w:t>
      </w:r>
      <w:r w:rsidR="001311E3" w:rsidRPr="00BD1F65">
        <w:rPr>
          <w:rFonts w:cs="Times New Roman"/>
          <w:sz w:val="28"/>
          <w:szCs w:val="28"/>
        </w:rPr>
        <w:t>6</w:t>
      </w:r>
      <w:r w:rsidRPr="00BD1F65">
        <w:rPr>
          <w:rFonts w:cs="Times New Roman"/>
          <w:sz w:val="28"/>
          <w:szCs w:val="28"/>
        </w:rPr>
        <w:t>0 календарных дней</w:t>
      </w:r>
      <w:r w:rsidR="0066325A" w:rsidRPr="00BD1F65">
        <w:rPr>
          <w:rFonts w:cs="Times New Roman"/>
          <w:sz w:val="28"/>
          <w:szCs w:val="28"/>
        </w:rPr>
        <w:t xml:space="preserve"> с момента подписания договора</w:t>
      </w:r>
      <w:r w:rsidRPr="00BD1F65">
        <w:rPr>
          <w:rFonts w:cs="Times New Roman"/>
          <w:sz w:val="28"/>
          <w:szCs w:val="28"/>
        </w:rPr>
        <w:t>.</w:t>
      </w:r>
    </w:p>
    <w:p w:rsidR="0066325A" w:rsidRPr="001311E3" w:rsidRDefault="0066325A" w:rsidP="00181AB9">
      <w:pPr>
        <w:pStyle w:val="aa"/>
        <w:ind w:left="142" w:right="-284" w:hanging="142"/>
        <w:jc w:val="both"/>
        <w:rPr>
          <w:rFonts w:cs="Times New Roman"/>
          <w:sz w:val="28"/>
          <w:szCs w:val="28"/>
        </w:rPr>
      </w:pPr>
      <w:r w:rsidRPr="00BD1F65">
        <w:rPr>
          <w:rFonts w:cs="Times New Roman"/>
          <w:sz w:val="28"/>
          <w:szCs w:val="28"/>
        </w:rPr>
        <w:t>3. Товар должен быть новым.</w:t>
      </w:r>
    </w:p>
    <w:p w:rsidR="00D31C30" w:rsidRDefault="00D31C30" w:rsidP="00DA6263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D31C30" w:rsidSect="00253B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?? ???">
    <w:altName w:val="Arial Unicode MS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863E1"/>
    <w:multiLevelType w:val="hybridMultilevel"/>
    <w:tmpl w:val="08E6DBC8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">
    <w:nsid w:val="14536401"/>
    <w:multiLevelType w:val="hybridMultilevel"/>
    <w:tmpl w:val="A524CA6A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2">
    <w:nsid w:val="22BD6CF7"/>
    <w:multiLevelType w:val="hybridMultilevel"/>
    <w:tmpl w:val="AA12EC68"/>
    <w:lvl w:ilvl="0" w:tplc="29EA47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-717"/>
        </w:tabs>
        <w:ind w:left="-717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"/>
        </w:tabs>
        <w:ind w:left="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723"/>
        </w:tabs>
        <w:ind w:left="72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1443"/>
        </w:tabs>
        <w:ind w:left="144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2163"/>
        </w:tabs>
        <w:ind w:left="216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2883"/>
        </w:tabs>
        <w:ind w:left="288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3603"/>
        </w:tabs>
        <w:ind w:left="360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4323"/>
        </w:tabs>
        <w:ind w:left="4323" w:hanging="180"/>
      </w:pPr>
    </w:lvl>
  </w:abstractNum>
  <w:abstractNum w:abstractNumId="3">
    <w:nsid w:val="2E4123A2"/>
    <w:multiLevelType w:val="hybridMultilevel"/>
    <w:tmpl w:val="501811BA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4">
    <w:nsid w:val="408906CB"/>
    <w:multiLevelType w:val="hybridMultilevel"/>
    <w:tmpl w:val="A7B4291C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5">
    <w:nsid w:val="5B8E1558"/>
    <w:multiLevelType w:val="hybridMultilevel"/>
    <w:tmpl w:val="3CA031E4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29EA4742">
      <w:start w:val="1"/>
      <w:numFmt w:val="decimal"/>
      <w:lvlText w:val="%2."/>
      <w:lvlJc w:val="left"/>
      <w:pPr>
        <w:tabs>
          <w:tab w:val="num" w:pos="2040"/>
        </w:tabs>
        <w:ind w:left="20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6">
    <w:nsid w:val="5CD406AB"/>
    <w:multiLevelType w:val="hybridMultilevel"/>
    <w:tmpl w:val="DD7A3902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7">
    <w:nsid w:val="63A92252"/>
    <w:multiLevelType w:val="hybridMultilevel"/>
    <w:tmpl w:val="AFFE3EA4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8">
    <w:nsid w:val="64B65570"/>
    <w:multiLevelType w:val="hybridMultilevel"/>
    <w:tmpl w:val="E51294C4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9">
    <w:nsid w:val="67AD350E"/>
    <w:multiLevelType w:val="hybridMultilevel"/>
    <w:tmpl w:val="1ECCF8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0D900A3"/>
    <w:multiLevelType w:val="hybridMultilevel"/>
    <w:tmpl w:val="232E1872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1">
    <w:nsid w:val="747D4328"/>
    <w:multiLevelType w:val="hybridMultilevel"/>
    <w:tmpl w:val="0B7A880A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2">
    <w:nsid w:val="7A295036"/>
    <w:multiLevelType w:val="hybridMultilevel"/>
    <w:tmpl w:val="90D02194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29EA4742">
      <w:start w:val="1"/>
      <w:numFmt w:val="decimal"/>
      <w:lvlText w:val="%2."/>
      <w:lvlJc w:val="left"/>
      <w:pPr>
        <w:tabs>
          <w:tab w:val="num" w:pos="2040"/>
        </w:tabs>
        <w:ind w:left="20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3">
    <w:nsid w:val="7C0637D8"/>
    <w:multiLevelType w:val="hybridMultilevel"/>
    <w:tmpl w:val="3AE0274E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4">
    <w:nsid w:val="7FF64891"/>
    <w:multiLevelType w:val="hybridMultilevel"/>
    <w:tmpl w:val="3CFE6F36"/>
    <w:lvl w:ilvl="0" w:tplc="EDBCE30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?? ???" w:eastAsia="?? ???" w:hAnsi="?? ???" w:cs="?? ???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6"/>
  </w:num>
  <w:num w:numId="4">
    <w:abstractNumId w:val="4"/>
  </w:num>
  <w:num w:numId="5">
    <w:abstractNumId w:val="8"/>
  </w:num>
  <w:num w:numId="6">
    <w:abstractNumId w:val="1"/>
  </w:num>
  <w:num w:numId="7">
    <w:abstractNumId w:val="13"/>
  </w:num>
  <w:num w:numId="8">
    <w:abstractNumId w:val="3"/>
  </w:num>
  <w:num w:numId="9">
    <w:abstractNumId w:val="7"/>
  </w:num>
  <w:num w:numId="10">
    <w:abstractNumId w:val="10"/>
  </w:num>
  <w:num w:numId="11">
    <w:abstractNumId w:val="11"/>
  </w:num>
  <w:num w:numId="12">
    <w:abstractNumId w:val="12"/>
  </w:num>
  <w:num w:numId="13">
    <w:abstractNumId w:val="5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A6263"/>
    <w:rsid w:val="001311E3"/>
    <w:rsid w:val="00181AB9"/>
    <w:rsid w:val="00253B5E"/>
    <w:rsid w:val="003F36D5"/>
    <w:rsid w:val="0066325A"/>
    <w:rsid w:val="00816530"/>
    <w:rsid w:val="00884C04"/>
    <w:rsid w:val="009851CB"/>
    <w:rsid w:val="00BD1F65"/>
    <w:rsid w:val="00C60629"/>
    <w:rsid w:val="00CC427E"/>
    <w:rsid w:val="00CD5395"/>
    <w:rsid w:val="00D31C30"/>
    <w:rsid w:val="00DA6263"/>
    <w:rsid w:val="00F1143C"/>
    <w:rsid w:val="00FB0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ajorEastAsia" w:hAnsiTheme="majorHAnsi" w:cstheme="maj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263"/>
  </w:style>
  <w:style w:type="paragraph" w:styleId="1">
    <w:name w:val="heading 1"/>
    <w:basedOn w:val="a"/>
    <w:next w:val="a"/>
    <w:link w:val="10"/>
    <w:uiPriority w:val="9"/>
    <w:qFormat/>
    <w:rsid w:val="00DA6263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A6263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6263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A6263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A6263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A6263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A6263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A6263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A6263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DA6263"/>
    <w:pPr>
      <w:keepNext/>
      <w:spacing w:after="0" w:line="240" w:lineRule="auto"/>
      <w:jc w:val="center"/>
    </w:pPr>
    <w:rPr>
      <w:rFonts w:ascii="Times New Roman" w:hAnsi="Times New Roman"/>
      <w:snapToGrid w:val="0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A6263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DA6263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A6263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A6263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DA6263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DA6263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DA6263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DA6263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A6263"/>
    <w:rPr>
      <w:b/>
      <w:bCs/>
      <w:i/>
      <w:iCs/>
      <w:color w:val="7F7F7F" w:themeColor="text1" w:themeTint="80"/>
      <w:sz w:val="18"/>
      <w:szCs w:val="18"/>
    </w:rPr>
  </w:style>
  <w:style w:type="paragraph" w:styleId="a3">
    <w:name w:val="Title"/>
    <w:basedOn w:val="a"/>
    <w:next w:val="a"/>
    <w:link w:val="a4"/>
    <w:uiPriority w:val="10"/>
    <w:qFormat/>
    <w:rsid w:val="00DA6263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DA6263"/>
    <w:rPr>
      <w:smallCaps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DA6263"/>
    <w:rPr>
      <w:i/>
      <w:iCs/>
      <w:smallCaps/>
      <w:spacing w:val="10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A6263"/>
    <w:rPr>
      <w:i/>
      <w:iCs/>
      <w:smallCaps/>
      <w:spacing w:val="10"/>
      <w:sz w:val="28"/>
      <w:szCs w:val="28"/>
    </w:rPr>
  </w:style>
  <w:style w:type="character" w:styleId="a7">
    <w:name w:val="Strong"/>
    <w:qFormat/>
    <w:rsid w:val="00DA6263"/>
    <w:rPr>
      <w:b/>
      <w:bCs/>
    </w:rPr>
  </w:style>
  <w:style w:type="character" w:styleId="a8">
    <w:name w:val="Emphasis"/>
    <w:uiPriority w:val="20"/>
    <w:qFormat/>
    <w:rsid w:val="00DA6263"/>
    <w:rPr>
      <w:b/>
      <w:bCs/>
      <w:i/>
      <w:iCs/>
      <w:spacing w:val="10"/>
    </w:rPr>
  </w:style>
  <w:style w:type="paragraph" w:styleId="a9">
    <w:name w:val="No Spacing"/>
    <w:basedOn w:val="a"/>
    <w:uiPriority w:val="1"/>
    <w:qFormat/>
    <w:rsid w:val="00DA6263"/>
    <w:pPr>
      <w:spacing w:after="0" w:line="240" w:lineRule="auto"/>
    </w:pPr>
  </w:style>
  <w:style w:type="paragraph" w:styleId="aa">
    <w:name w:val="List Paragraph"/>
    <w:basedOn w:val="a"/>
    <w:uiPriority w:val="99"/>
    <w:qFormat/>
    <w:rsid w:val="00DA626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A6263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DA6263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DA6263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DA6263"/>
    <w:rPr>
      <w:i/>
      <w:iCs/>
    </w:rPr>
  </w:style>
  <w:style w:type="character" w:styleId="ad">
    <w:name w:val="Subtle Emphasis"/>
    <w:uiPriority w:val="19"/>
    <w:qFormat/>
    <w:rsid w:val="00DA6263"/>
    <w:rPr>
      <w:i/>
      <w:iCs/>
    </w:rPr>
  </w:style>
  <w:style w:type="character" w:styleId="ae">
    <w:name w:val="Intense Emphasis"/>
    <w:uiPriority w:val="21"/>
    <w:qFormat/>
    <w:rsid w:val="00DA6263"/>
    <w:rPr>
      <w:b/>
      <w:bCs/>
      <w:i/>
      <w:iCs/>
    </w:rPr>
  </w:style>
  <w:style w:type="character" w:styleId="af">
    <w:name w:val="Subtle Reference"/>
    <w:basedOn w:val="a0"/>
    <w:uiPriority w:val="31"/>
    <w:qFormat/>
    <w:rsid w:val="00DA6263"/>
    <w:rPr>
      <w:smallCaps/>
    </w:rPr>
  </w:style>
  <w:style w:type="character" w:styleId="af0">
    <w:name w:val="Intense Reference"/>
    <w:uiPriority w:val="32"/>
    <w:qFormat/>
    <w:rsid w:val="00DA6263"/>
    <w:rPr>
      <w:b/>
      <w:bCs/>
      <w:smallCaps/>
    </w:rPr>
  </w:style>
  <w:style w:type="character" w:styleId="af1">
    <w:name w:val="Book Title"/>
    <w:basedOn w:val="a0"/>
    <w:uiPriority w:val="33"/>
    <w:qFormat/>
    <w:rsid w:val="00DA6263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DA6263"/>
    <w:pPr>
      <w:outlineLvl w:val="9"/>
    </w:pPr>
    <w:rPr>
      <w:lang w:bidi="en-US"/>
    </w:rPr>
  </w:style>
  <w:style w:type="table" w:styleId="af3">
    <w:name w:val="Table Grid"/>
    <w:basedOn w:val="a1"/>
    <w:uiPriority w:val="59"/>
    <w:rsid w:val="00181AB9"/>
    <w:pPr>
      <w:spacing w:after="0" w:line="240" w:lineRule="auto"/>
    </w:pPr>
    <w:rPr>
      <w:rFonts w:asciiTheme="minorHAnsi" w:eastAsiaTheme="minorEastAsia" w:hAnsiTheme="minorHAnsi" w:cstheme="minorBidi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Normal (Web)"/>
    <w:basedOn w:val="a"/>
    <w:rsid w:val="003F36D5"/>
    <w:pPr>
      <w:spacing w:before="100" w:beforeAutospacing="1" w:after="100" w:afterAutospacing="1" w:line="240" w:lineRule="auto"/>
      <w:ind w:firstLine="225"/>
    </w:pPr>
    <w:rPr>
      <w:rFonts w:ascii="Arial" w:eastAsia="Times New Roman" w:hAnsi="Arial" w:cs="Arial"/>
      <w:color w:val="EAA58E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ajorEastAsia" w:hAnsiTheme="majorHAnsi" w:cstheme="maj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263"/>
  </w:style>
  <w:style w:type="paragraph" w:styleId="1">
    <w:name w:val="heading 1"/>
    <w:basedOn w:val="a"/>
    <w:next w:val="a"/>
    <w:link w:val="10"/>
    <w:uiPriority w:val="9"/>
    <w:qFormat/>
    <w:rsid w:val="00DA6263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A6263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6263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A6263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A6263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A6263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A6263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A6263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A6263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DA6263"/>
    <w:pPr>
      <w:keepNext/>
      <w:spacing w:after="0" w:line="240" w:lineRule="auto"/>
      <w:jc w:val="center"/>
    </w:pPr>
    <w:rPr>
      <w:rFonts w:ascii="Times New Roman" w:hAnsi="Times New Roman"/>
      <w:snapToGrid w:val="0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A6263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DA6263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A6263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A6263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DA6263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DA6263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DA6263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DA6263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A6263"/>
    <w:rPr>
      <w:b/>
      <w:bCs/>
      <w:i/>
      <w:iCs/>
      <w:color w:val="7F7F7F" w:themeColor="text1" w:themeTint="80"/>
      <w:sz w:val="18"/>
      <w:szCs w:val="18"/>
    </w:rPr>
  </w:style>
  <w:style w:type="paragraph" w:styleId="a3">
    <w:name w:val="Title"/>
    <w:basedOn w:val="a"/>
    <w:next w:val="a"/>
    <w:link w:val="a4"/>
    <w:uiPriority w:val="10"/>
    <w:qFormat/>
    <w:rsid w:val="00DA6263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DA6263"/>
    <w:rPr>
      <w:smallCaps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DA6263"/>
    <w:rPr>
      <w:i/>
      <w:iCs/>
      <w:smallCaps/>
      <w:spacing w:val="10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A6263"/>
    <w:rPr>
      <w:i/>
      <w:iCs/>
      <w:smallCaps/>
      <w:spacing w:val="10"/>
      <w:sz w:val="28"/>
      <w:szCs w:val="28"/>
    </w:rPr>
  </w:style>
  <w:style w:type="character" w:styleId="a7">
    <w:name w:val="Strong"/>
    <w:qFormat/>
    <w:rsid w:val="00DA6263"/>
    <w:rPr>
      <w:b/>
      <w:bCs/>
    </w:rPr>
  </w:style>
  <w:style w:type="character" w:styleId="a8">
    <w:name w:val="Emphasis"/>
    <w:uiPriority w:val="20"/>
    <w:qFormat/>
    <w:rsid w:val="00DA6263"/>
    <w:rPr>
      <w:b/>
      <w:bCs/>
      <w:i/>
      <w:iCs/>
      <w:spacing w:val="10"/>
    </w:rPr>
  </w:style>
  <w:style w:type="paragraph" w:styleId="a9">
    <w:name w:val="No Spacing"/>
    <w:basedOn w:val="a"/>
    <w:uiPriority w:val="1"/>
    <w:qFormat/>
    <w:rsid w:val="00DA6263"/>
    <w:pPr>
      <w:spacing w:after="0" w:line="240" w:lineRule="auto"/>
    </w:pPr>
  </w:style>
  <w:style w:type="paragraph" w:styleId="aa">
    <w:name w:val="List Paragraph"/>
    <w:basedOn w:val="a"/>
    <w:uiPriority w:val="99"/>
    <w:qFormat/>
    <w:rsid w:val="00DA626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A6263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DA6263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DA6263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DA6263"/>
    <w:rPr>
      <w:i/>
      <w:iCs/>
    </w:rPr>
  </w:style>
  <w:style w:type="character" w:styleId="ad">
    <w:name w:val="Subtle Emphasis"/>
    <w:uiPriority w:val="19"/>
    <w:qFormat/>
    <w:rsid w:val="00DA6263"/>
    <w:rPr>
      <w:i/>
      <w:iCs/>
    </w:rPr>
  </w:style>
  <w:style w:type="character" w:styleId="ae">
    <w:name w:val="Intense Emphasis"/>
    <w:uiPriority w:val="21"/>
    <w:qFormat/>
    <w:rsid w:val="00DA6263"/>
    <w:rPr>
      <w:b/>
      <w:bCs/>
      <w:i/>
      <w:iCs/>
    </w:rPr>
  </w:style>
  <w:style w:type="character" w:styleId="af">
    <w:name w:val="Subtle Reference"/>
    <w:basedOn w:val="a0"/>
    <w:uiPriority w:val="31"/>
    <w:qFormat/>
    <w:rsid w:val="00DA6263"/>
    <w:rPr>
      <w:smallCaps/>
    </w:rPr>
  </w:style>
  <w:style w:type="character" w:styleId="af0">
    <w:name w:val="Intense Reference"/>
    <w:uiPriority w:val="32"/>
    <w:qFormat/>
    <w:rsid w:val="00DA6263"/>
    <w:rPr>
      <w:b/>
      <w:bCs/>
      <w:smallCaps/>
    </w:rPr>
  </w:style>
  <w:style w:type="character" w:styleId="af1">
    <w:name w:val="Book Title"/>
    <w:basedOn w:val="a0"/>
    <w:uiPriority w:val="33"/>
    <w:qFormat/>
    <w:rsid w:val="00DA6263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DA6263"/>
    <w:pPr>
      <w:outlineLvl w:val="9"/>
    </w:pPr>
    <w:rPr>
      <w:lang w:bidi="en-US"/>
    </w:rPr>
  </w:style>
  <w:style w:type="table" w:styleId="af3">
    <w:name w:val="Table Grid"/>
    <w:basedOn w:val="a1"/>
    <w:uiPriority w:val="59"/>
    <w:rsid w:val="00181AB9"/>
    <w:pPr>
      <w:spacing w:after="0" w:line="240" w:lineRule="auto"/>
    </w:pPr>
    <w:rPr>
      <w:rFonts w:asciiTheme="minorHAnsi" w:eastAsiaTheme="minorEastAsia" w:hAnsiTheme="minorHAnsi" w:cstheme="minorBidi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Normal (Web)"/>
    <w:basedOn w:val="a"/>
    <w:rsid w:val="003F36D5"/>
    <w:pPr>
      <w:spacing w:before="100" w:beforeAutospacing="1" w:after="100" w:afterAutospacing="1" w:line="240" w:lineRule="auto"/>
      <w:ind w:firstLine="225"/>
    </w:pPr>
    <w:rPr>
      <w:rFonts w:ascii="Arial" w:eastAsia="Times New Roman" w:hAnsi="Arial" w:cs="Arial"/>
      <w:color w:val="EAA58E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68E1E0B7</Template>
  <TotalTime>5</TotalTime>
  <Pages>2</Pages>
  <Words>220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K-312-1</dc:creator>
  <cp:lastModifiedBy>Яна Бубнова</cp:lastModifiedBy>
  <cp:revision>7</cp:revision>
  <dcterms:created xsi:type="dcterms:W3CDTF">2012-12-04T10:12:00Z</dcterms:created>
  <dcterms:modified xsi:type="dcterms:W3CDTF">2012-12-19T05:48:00Z</dcterms:modified>
</cp:coreProperties>
</file>