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52287D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3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980ED9" w:rsidRPr="003F3150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2E174A">
        <w:rPr>
          <w:rFonts w:ascii="Times New Roman" w:hAnsi="Times New Roman" w:cs="Times New Roman"/>
        </w:rPr>
        <w:t>по проведению открытого аукциона в электронной форме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397B2C">
        <w:rPr>
          <w:rFonts w:ascii="Times New Roman" w:hAnsi="Times New Roman" w:cs="Times New Roman"/>
        </w:rPr>
        <w:t>№ НТГ-16/04/2013-01оа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405076">
        <w:t>_____________________А.В. Перов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2E174A" w:rsidRDefault="002E174A" w:rsidP="002E174A">
      <w:pPr>
        <w:widowControl w:val="0"/>
        <w:spacing w:line="360" w:lineRule="auto"/>
        <w:ind w:left="-180" w:right="40"/>
        <w:jc w:val="center"/>
        <w:rPr>
          <w:rStyle w:val="a6"/>
          <w:rFonts w:ascii="Arial" w:hAnsi="Arial" w:cs="Arial"/>
          <w:u w:val="single"/>
        </w:rPr>
      </w:pPr>
      <w:r w:rsidRPr="0027473A">
        <w:rPr>
          <w:rStyle w:val="a6"/>
          <w:rFonts w:ascii="Arial" w:hAnsi="Arial" w:cs="Arial"/>
          <w:u w:val="single"/>
        </w:rPr>
        <w:t>LADA-</w:t>
      </w:r>
      <w:proofErr w:type="spellStart"/>
      <w:r>
        <w:rPr>
          <w:rStyle w:val="a6"/>
          <w:rFonts w:ascii="Arial" w:hAnsi="Arial" w:cs="Arial"/>
          <w:u w:val="single"/>
          <w:lang w:val="en-US"/>
        </w:rPr>
        <w:t>Largus</w:t>
      </w:r>
      <w:proofErr w:type="spellEnd"/>
      <w:r>
        <w:rPr>
          <w:rStyle w:val="a6"/>
          <w:rFonts w:ascii="Arial" w:hAnsi="Arial" w:cs="Arial"/>
          <w:u w:val="single"/>
        </w:rPr>
        <w:t xml:space="preserve"> </w:t>
      </w:r>
      <w:proofErr w:type="gramStart"/>
      <w:r w:rsidRPr="001679D4">
        <w:rPr>
          <w:rStyle w:val="a6"/>
          <w:rFonts w:ascii="Arial" w:hAnsi="Arial" w:cs="Arial"/>
          <w:u w:val="single"/>
        </w:rPr>
        <w:t>(</w:t>
      </w:r>
      <w:r>
        <w:rPr>
          <w:rStyle w:val="a6"/>
          <w:rFonts w:ascii="Arial" w:hAnsi="Arial" w:cs="Arial"/>
          <w:u w:val="single"/>
        </w:rPr>
        <w:t xml:space="preserve"> </w:t>
      </w:r>
      <w:proofErr w:type="gramEnd"/>
      <w:r>
        <w:rPr>
          <w:rStyle w:val="a6"/>
          <w:rFonts w:ascii="Arial" w:hAnsi="Arial" w:cs="Arial"/>
          <w:u w:val="single"/>
        </w:rPr>
        <w:t xml:space="preserve">комплектация Люкс с двигателем </w:t>
      </w:r>
      <w:smartTag w:uri="urn:schemas-microsoft-com:office:smarttags" w:element="metricconverter">
        <w:smartTagPr>
          <w:attr w:name="ProductID" w:val="1,6 л"/>
        </w:smartTagPr>
        <w:r>
          <w:rPr>
            <w:rStyle w:val="a6"/>
            <w:rFonts w:ascii="Arial" w:hAnsi="Arial" w:cs="Arial"/>
            <w:u w:val="single"/>
          </w:rPr>
          <w:t>1,6 л</w:t>
        </w:r>
      </w:smartTag>
      <w:r>
        <w:rPr>
          <w:rStyle w:val="a6"/>
          <w:rFonts w:ascii="Arial" w:hAnsi="Arial" w:cs="Arial"/>
          <w:u w:val="single"/>
        </w:rPr>
        <w:t>)</w:t>
      </w:r>
    </w:p>
    <w:p w:rsidR="002E174A" w:rsidRPr="0027473A" w:rsidRDefault="002E174A" w:rsidP="002E174A">
      <w:pPr>
        <w:widowControl w:val="0"/>
        <w:spacing w:line="360" w:lineRule="auto"/>
        <w:ind w:left="-180" w:right="40"/>
        <w:jc w:val="center"/>
        <w:rPr>
          <w:rStyle w:val="a6"/>
          <w:rFonts w:ascii="Arial" w:hAnsi="Arial" w:cs="Arial"/>
          <w:u w:val="single"/>
        </w:rPr>
      </w:pPr>
      <w:r>
        <w:rPr>
          <w:rStyle w:val="a6"/>
          <w:rFonts w:ascii="Arial" w:hAnsi="Arial" w:cs="Arial"/>
          <w:u w:val="single"/>
        </w:rPr>
        <w:t>ГАЗ</w:t>
      </w:r>
      <w:r w:rsidR="008417D4">
        <w:rPr>
          <w:rStyle w:val="a6"/>
          <w:rFonts w:ascii="Arial" w:hAnsi="Arial" w:cs="Arial"/>
          <w:u w:val="single"/>
        </w:rPr>
        <w:t xml:space="preserve"> 3302-288 «Бизнес"</w:t>
      </w:r>
    </w:p>
    <w:p w:rsidR="002E174A" w:rsidRPr="006E0FF7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napToGrid w:val="0"/>
          <w:sz w:val="24"/>
          <w:szCs w:val="24"/>
        </w:rPr>
        <w:t>Источник финансирования заказа:</w:t>
      </w:r>
      <w:r w:rsidRPr="006E0FF7">
        <w:rPr>
          <w:sz w:val="24"/>
          <w:szCs w:val="24"/>
        </w:rPr>
        <w:t xml:space="preserve"> </w:t>
      </w:r>
      <w:r w:rsidRPr="006E0FF7">
        <w:rPr>
          <w:snapToGrid w:val="0"/>
          <w:sz w:val="24"/>
          <w:szCs w:val="24"/>
          <w:u w:val="single"/>
        </w:rPr>
        <w:t>ООО «</w:t>
      </w:r>
      <w:proofErr w:type="spellStart"/>
      <w:r w:rsidRPr="006E0FF7">
        <w:rPr>
          <w:snapToGrid w:val="0"/>
          <w:sz w:val="24"/>
          <w:szCs w:val="24"/>
          <w:u w:val="single"/>
        </w:rPr>
        <w:t>Нижегородтеплогаз</w:t>
      </w:r>
      <w:proofErr w:type="spellEnd"/>
      <w:r w:rsidRPr="006E0FF7">
        <w:rPr>
          <w:snapToGrid w:val="0"/>
          <w:sz w:val="24"/>
          <w:szCs w:val="24"/>
          <w:u w:val="single"/>
        </w:rPr>
        <w:t>.</w:t>
      </w:r>
    </w:p>
    <w:p w:rsidR="002E174A" w:rsidRPr="008E0D0D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z w:val="24"/>
          <w:szCs w:val="24"/>
        </w:rPr>
        <w:t>Место доставки пос</w:t>
      </w:r>
      <w:r w:rsidR="00EA00BF">
        <w:rPr>
          <w:sz w:val="24"/>
          <w:szCs w:val="24"/>
        </w:rPr>
        <w:t xml:space="preserve">тавляемых товаров: </w:t>
      </w:r>
      <w:r w:rsidR="00324C2A">
        <w:rPr>
          <w:snapToGrid w:val="0"/>
          <w:sz w:val="24"/>
          <w:szCs w:val="24"/>
        </w:rPr>
        <w:t>В случае нахождения Поставщика в другом регионе доставка и передача ТС осуществляется силами и средствами Поставщика до места нахождения Покупателя.</w:t>
      </w:r>
      <w:r w:rsidRPr="006E0FF7">
        <w:rPr>
          <w:sz w:val="24"/>
          <w:szCs w:val="24"/>
        </w:rPr>
        <w:t xml:space="preserve"> </w:t>
      </w:r>
    </w:p>
    <w:p w:rsidR="008E0D0D" w:rsidRPr="006E0FF7" w:rsidRDefault="008E0D0D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>
        <w:rPr>
          <w:sz w:val="24"/>
          <w:szCs w:val="24"/>
        </w:rPr>
        <w:t>Сроки поставки товаров</w:t>
      </w:r>
      <w:r w:rsidR="00EA00BF">
        <w:rPr>
          <w:sz w:val="24"/>
          <w:szCs w:val="24"/>
        </w:rPr>
        <w:t xml:space="preserve"> ТС: 1)</w:t>
      </w:r>
      <w:r>
        <w:rPr>
          <w:sz w:val="24"/>
          <w:szCs w:val="24"/>
        </w:rPr>
        <w:t>ГАЗ 3302-288 «Бизнес»</w:t>
      </w:r>
      <w:r w:rsidR="00EA00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более 10 (десяти) рабочих дней с момента подписания договора Сторонами. 2) ТС </w:t>
      </w:r>
      <w:proofErr w:type="spellStart"/>
      <w:r>
        <w:rPr>
          <w:sz w:val="24"/>
          <w:szCs w:val="24"/>
          <w:lang w:val="en-US"/>
        </w:rPr>
        <w:t>Lada</w:t>
      </w:r>
      <w:proofErr w:type="spellEnd"/>
      <w:r w:rsidRPr="008E0D0D">
        <w:rPr>
          <w:sz w:val="24"/>
          <w:szCs w:val="24"/>
        </w:rPr>
        <w:t>-</w:t>
      </w:r>
      <w:proofErr w:type="spellStart"/>
      <w:r>
        <w:rPr>
          <w:sz w:val="24"/>
          <w:szCs w:val="24"/>
          <w:lang w:val="en-US"/>
        </w:rPr>
        <w:t>Largus</w:t>
      </w:r>
      <w:proofErr w:type="spellEnd"/>
      <w:r>
        <w:rPr>
          <w:sz w:val="24"/>
          <w:szCs w:val="24"/>
        </w:rPr>
        <w:t xml:space="preserve"> н</w:t>
      </w:r>
      <w:r w:rsidR="00EA00BF">
        <w:rPr>
          <w:sz w:val="24"/>
          <w:szCs w:val="24"/>
        </w:rPr>
        <w:t>е более 60 (шестидесяти) календарных</w:t>
      </w:r>
      <w:r>
        <w:rPr>
          <w:sz w:val="24"/>
          <w:szCs w:val="24"/>
        </w:rPr>
        <w:t xml:space="preserve"> дней с момента подписания договора Сторонами.</w:t>
      </w:r>
      <w:r w:rsidRPr="008E0D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2E174A" w:rsidRPr="00324C2A" w:rsidRDefault="002E174A" w:rsidP="00324C2A">
      <w:pPr>
        <w:pStyle w:val="ad"/>
        <w:widowControl w:val="0"/>
        <w:numPr>
          <w:ilvl w:val="0"/>
          <w:numId w:val="2"/>
        </w:numPr>
        <w:spacing w:line="360" w:lineRule="auto"/>
        <w:ind w:right="40"/>
        <w:rPr>
          <w:noProof/>
          <w:snapToGrid w:val="0"/>
          <w:sz w:val="24"/>
          <w:szCs w:val="24"/>
        </w:rPr>
      </w:pPr>
      <w:proofErr w:type="gramStart"/>
      <w:r w:rsidRPr="00324C2A">
        <w:rPr>
          <w:sz w:val="24"/>
          <w:szCs w:val="24"/>
        </w:rPr>
        <w:t>Сведения о включенных (не</w:t>
      </w:r>
      <w:r w:rsidR="00324C2A">
        <w:rPr>
          <w:sz w:val="24"/>
          <w:szCs w:val="24"/>
        </w:rPr>
        <w:t xml:space="preserve"> </w:t>
      </w:r>
      <w:r w:rsidRPr="00324C2A">
        <w:rPr>
          <w:sz w:val="24"/>
          <w:szCs w:val="24"/>
        </w:rPr>
        <w:t>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платежей:</w:t>
      </w:r>
      <w:proofErr w:type="gramEnd"/>
      <w:r w:rsidRPr="00324C2A">
        <w:rPr>
          <w:snapToGrid w:val="0"/>
          <w:sz w:val="24"/>
          <w:szCs w:val="24"/>
        </w:rPr>
        <w:t xml:space="preserve"> </w:t>
      </w:r>
      <w:r w:rsidRPr="00324C2A">
        <w:rPr>
          <w:snapToGrid w:val="0"/>
          <w:sz w:val="24"/>
          <w:szCs w:val="24"/>
          <w:u w:val="single"/>
        </w:rPr>
        <w:t xml:space="preserve">В стоимость товара включены все виды </w:t>
      </w:r>
      <w:proofErr w:type="gramStart"/>
      <w:r w:rsidRPr="00324C2A">
        <w:rPr>
          <w:snapToGrid w:val="0"/>
          <w:sz w:val="24"/>
          <w:szCs w:val="24"/>
          <w:u w:val="single"/>
        </w:rPr>
        <w:t>расходов</w:t>
      </w:r>
      <w:proofErr w:type="gramEnd"/>
      <w:r w:rsidRPr="00324C2A">
        <w:rPr>
          <w:snapToGrid w:val="0"/>
          <w:sz w:val="24"/>
          <w:szCs w:val="24"/>
          <w:u w:val="single"/>
        </w:rPr>
        <w:t xml:space="preserve"> в том числе   расходы на установку  дополнительного оборудования (</w:t>
      </w:r>
      <w:r w:rsidRPr="00324C2A">
        <w:rPr>
          <w:snapToGrid w:val="0"/>
          <w:sz w:val="24"/>
          <w:szCs w:val="24"/>
        </w:rPr>
        <w:t>антикоррозийная обработка, задние датчики парковки, коврики в салон и коврик в багажник)</w:t>
      </w:r>
      <w:r w:rsidRPr="00324C2A">
        <w:rPr>
          <w:snapToGrid w:val="0"/>
          <w:sz w:val="24"/>
          <w:szCs w:val="24"/>
          <w:u w:val="single"/>
        </w:rPr>
        <w:t xml:space="preserve"> НДС, иные налоги и сборы,  предпродажная подготовка.</w:t>
      </w:r>
    </w:p>
    <w:p w:rsidR="002E174A" w:rsidRPr="006E0FF7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</w:rPr>
      </w:pPr>
      <w:r w:rsidRPr="006E0FF7">
        <w:rPr>
          <w:snapToGrid w:val="0"/>
          <w:sz w:val="24"/>
          <w:szCs w:val="24"/>
        </w:rPr>
        <w:t>Наименование и характеристики товара:</w:t>
      </w:r>
    </w:p>
    <w:tbl>
      <w:tblPr>
        <w:tblW w:w="1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"/>
        <w:gridCol w:w="3017"/>
        <w:gridCol w:w="5296"/>
        <w:gridCol w:w="1117"/>
        <w:gridCol w:w="1073"/>
      </w:tblGrid>
      <w:tr w:rsidR="002E174A" w:rsidRPr="006E0FF7" w:rsidTr="002E174A">
        <w:trPr>
          <w:trHeight w:val="768"/>
        </w:trPr>
        <w:tc>
          <w:tcPr>
            <w:tcW w:w="623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№</w:t>
            </w:r>
          </w:p>
          <w:p w:rsidR="002E174A" w:rsidRPr="006E0FF7" w:rsidRDefault="002E174A" w:rsidP="002E174A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6E0FF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E0FF7">
              <w:rPr>
                <w:sz w:val="24"/>
                <w:szCs w:val="24"/>
              </w:rPr>
              <w:t>/</w:t>
            </w:r>
            <w:proofErr w:type="spellStart"/>
            <w:r w:rsidRPr="006E0FF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117" w:type="dxa"/>
            <w:vAlign w:val="center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  <w:proofErr w:type="spellStart"/>
            <w:r w:rsidRPr="006E0FF7">
              <w:rPr>
                <w:sz w:val="24"/>
                <w:szCs w:val="24"/>
              </w:rPr>
              <w:t>Ед</w:t>
            </w:r>
            <w:proofErr w:type="gramStart"/>
            <w:r w:rsidRPr="006E0FF7">
              <w:rPr>
                <w:sz w:val="24"/>
                <w:szCs w:val="24"/>
              </w:rPr>
              <w:t>.и</w:t>
            </w:r>
            <w:proofErr w:type="gramEnd"/>
            <w:r w:rsidRPr="006E0FF7">
              <w:rPr>
                <w:sz w:val="24"/>
                <w:szCs w:val="24"/>
              </w:rPr>
              <w:t>зм</w:t>
            </w:r>
            <w:proofErr w:type="spellEnd"/>
            <w:r w:rsidRPr="006E0FF7">
              <w:rPr>
                <w:sz w:val="24"/>
                <w:szCs w:val="24"/>
              </w:rPr>
              <w:t>.</w:t>
            </w: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E0FF7">
              <w:rPr>
                <w:sz w:val="24"/>
                <w:szCs w:val="24"/>
              </w:rPr>
              <w:t>К-во</w:t>
            </w:r>
            <w:proofErr w:type="spellEnd"/>
            <w:proofErr w:type="gramEnd"/>
          </w:p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1125"/>
        </w:trPr>
        <w:tc>
          <w:tcPr>
            <w:tcW w:w="623" w:type="dxa"/>
            <w:vMerge w:val="restart"/>
            <w:vAlign w:val="center"/>
          </w:tcPr>
          <w:p w:rsidR="002E174A" w:rsidRPr="006E0FF7" w:rsidRDefault="002E174A" w:rsidP="002E174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widowControl w:val="0"/>
              <w:spacing w:line="360" w:lineRule="auto"/>
              <w:ind w:left="-180" w:right="40"/>
              <w:jc w:val="center"/>
              <w:rPr>
                <w:rStyle w:val="a6"/>
                <w:sz w:val="24"/>
                <w:szCs w:val="24"/>
              </w:rPr>
            </w:pPr>
            <w:r w:rsidRPr="006E0FF7">
              <w:rPr>
                <w:b/>
                <w:sz w:val="24"/>
                <w:szCs w:val="24"/>
              </w:rPr>
              <w:t xml:space="preserve">Автомобиль </w:t>
            </w:r>
            <w:r w:rsidRPr="006E0FF7">
              <w:rPr>
                <w:rStyle w:val="a6"/>
                <w:sz w:val="24"/>
                <w:szCs w:val="24"/>
              </w:rPr>
              <w:t>LADA-</w:t>
            </w:r>
            <w:proofErr w:type="spellStart"/>
            <w:r w:rsidRPr="006E0FF7">
              <w:rPr>
                <w:rStyle w:val="a6"/>
                <w:sz w:val="24"/>
                <w:szCs w:val="24"/>
                <w:lang w:val="en-US"/>
              </w:rPr>
              <w:t>Largus</w:t>
            </w:r>
            <w:proofErr w:type="spellEnd"/>
            <w:r w:rsidRPr="006E0FF7">
              <w:rPr>
                <w:rStyle w:val="a6"/>
                <w:sz w:val="24"/>
                <w:szCs w:val="24"/>
              </w:rPr>
              <w:t xml:space="preserve"> </w:t>
            </w:r>
            <w:r w:rsidR="00B01EC8">
              <w:rPr>
                <w:rStyle w:val="a6"/>
                <w:sz w:val="24"/>
                <w:szCs w:val="24"/>
                <w:lang w:val="en-US"/>
              </w:rPr>
              <w:t>KS</w:t>
            </w:r>
            <w:r w:rsidR="00B01EC8" w:rsidRPr="00B01EC8">
              <w:rPr>
                <w:rStyle w:val="a6"/>
                <w:sz w:val="24"/>
                <w:szCs w:val="24"/>
              </w:rPr>
              <w:t>0</w:t>
            </w:r>
            <w:r w:rsidR="00B01EC8">
              <w:rPr>
                <w:rStyle w:val="a6"/>
                <w:sz w:val="24"/>
                <w:szCs w:val="24"/>
                <w:lang w:val="en-US"/>
              </w:rPr>
              <w:t>Y</w:t>
            </w:r>
            <w:r w:rsidR="00B01EC8" w:rsidRPr="00B01EC8">
              <w:rPr>
                <w:rStyle w:val="a6"/>
                <w:sz w:val="24"/>
                <w:szCs w:val="24"/>
              </w:rPr>
              <w:t>5-42-02</w:t>
            </w:r>
            <w:r w:rsidR="00B01EC8">
              <w:rPr>
                <w:rStyle w:val="a6"/>
                <w:sz w:val="24"/>
                <w:szCs w:val="24"/>
                <w:lang w:val="en-US"/>
              </w:rPr>
              <w:t>D</w:t>
            </w:r>
            <w:r w:rsidRPr="006E0FF7">
              <w:rPr>
                <w:rStyle w:val="a6"/>
                <w:sz w:val="24"/>
                <w:szCs w:val="24"/>
              </w:rPr>
              <w:t xml:space="preserve">           (комплектация  Лю</w:t>
            </w:r>
            <w:proofErr w:type="gramStart"/>
            <w:r w:rsidRPr="006E0FF7">
              <w:rPr>
                <w:rStyle w:val="a6"/>
                <w:sz w:val="24"/>
                <w:szCs w:val="24"/>
              </w:rPr>
              <w:t>кс с дв</w:t>
            </w:r>
            <w:proofErr w:type="gramEnd"/>
            <w:r w:rsidRPr="006E0FF7">
              <w:rPr>
                <w:rStyle w:val="a6"/>
                <w:sz w:val="24"/>
                <w:szCs w:val="24"/>
              </w:rPr>
              <w:t xml:space="preserve">игателем </w:t>
            </w:r>
            <w:smartTag w:uri="urn:schemas-microsoft-com:office:smarttags" w:element="metricconverter">
              <w:smartTagPr>
                <w:attr w:name="ProductID" w:val="1,6 л"/>
              </w:smartTagPr>
              <w:r w:rsidRPr="006E0FF7">
                <w:rPr>
                  <w:rStyle w:val="a6"/>
                  <w:sz w:val="24"/>
                  <w:szCs w:val="24"/>
                </w:rPr>
                <w:t>1,6 л</w:t>
              </w:r>
            </w:smartTag>
            <w:r w:rsidRPr="006E0FF7">
              <w:rPr>
                <w:rStyle w:val="a6"/>
                <w:sz w:val="24"/>
                <w:szCs w:val="24"/>
              </w:rPr>
              <w:t>)</w:t>
            </w:r>
          </w:p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5296" w:type="dxa"/>
            <w:vAlign w:val="center"/>
          </w:tcPr>
          <w:p w:rsidR="002E174A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Полная комплектация</w:t>
            </w:r>
            <w:r w:rsidR="00406423">
              <w:rPr>
                <w:sz w:val="24"/>
                <w:szCs w:val="24"/>
              </w:rPr>
              <w:t xml:space="preserve"> «Люкс»</w:t>
            </w:r>
            <w:r w:rsidR="00B21E60">
              <w:rPr>
                <w:sz w:val="24"/>
                <w:szCs w:val="24"/>
              </w:rPr>
              <w:t>,</w:t>
            </w:r>
            <w:r w:rsidR="009D3FDC">
              <w:rPr>
                <w:sz w:val="24"/>
                <w:szCs w:val="24"/>
              </w:rPr>
              <w:t xml:space="preserve"> 5 пассажирских мест.</w:t>
            </w:r>
          </w:p>
          <w:p w:rsidR="00B21E60" w:rsidRPr="00B21E60" w:rsidRDefault="00B21E60" w:rsidP="002E174A">
            <w:pPr>
              <w:rPr>
                <w:b/>
                <w:sz w:val="24"/>
                <w:szCs w:val="24"/>
              </w:rPr>
            </w:pPr>
            <w:r w:rsidRPr="00B21E60">
              <w:rPr>
                <w:b/>
                <w:sz w:val="24"/>
                <w:szCs w:val="24"/>
              </w:rPr>
              <w:t>Цвет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21E60">
              <w:rPr>
                <w:b/>
                <w:sz w:val="24"/>
                <w:szCs w:val="24"/>
              </w:rPr>
              <w:t>-  светлый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металлик</w:t>
            </w:r>
            <w:proofErr w:type="spellEnd"/>
          </w:p>
        </w:tc>
        <w:tc>
          <w:tcPr>
            <w:tcW w:w="1117" w:type="dxa"/>
            <w:vMerge w:val="restart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шт.</w:t>
            </w:r>
          </w:p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2 шт.</w:t>
            </w:r>
          </w:p>
        </w:tc>
      </w:tr>
      <w:tr w:rsidR="002E174A" w:rsidRPr="006E0FF7" w:rsidTr="002E174A">
        <w:trPr>
          <w:trHeight w:val="240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1) год выпуска, </w:t>
            </w:r>
          </w:p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lastRenderedPageBreak/>
              <w:t>тип кузова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lastRenderedPageBreak/>
              <w:t>2013 год, без пробега, комплектация Люкс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center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372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2) двигатель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proofErr w:type="spellStart"/>
            <w:r w:rsidRPr="006E0FF7">
              <w:rPr>
                <w:sz w:val="24"/>
                <w:szCs w:val="24"/>
              </w:rPr>
              <w:t>инжекторный</w:t>
            </w:r>
            <w:proofErr w:type="spellEnd"/>
            <w:r w:rsidRPr="006E0FF7">
              <w:rPr>
                <w:sz w:val="24"/>
                <w:szCs w:val="24"/>
              </w:rPr>
              <w:t>, бензиновый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327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3) мощность двигателя 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5 л"/>
              </w:smartTagPr>
              <w:r w:rsidRPr="006E0FF7">
                <w:rPr>
                  <w:sz w:val="24"/>
                  <w:szCs w:val="24"/>
                </w:rPr>
                <w:t>105 л</w:t>
              </w:r>
            </w:smartTag>
            <w:r w:rsidRPr="006E0FF7">
              <w:rPr>
                <w:sz w:val="24"/>
                <w:szCs w:val="24"/>
              </w:rPr>
              <w:t>.</w:t>
            </w:r>
            <w:proofErr w:type="gramStart"/>
            <w:r w:rsidRPr="006E0FF7">
              <w:rPr>
                <w:sz w:val="24"/>
                <w:szCs w:val="24"/>
              </w:rPr>
              <w:t>с</w:t>
            </w:r>
            <w:proofErr w:type="gramEnd"/>
            <w:r w:rsidRPr="006E0FF7">
              <w:rPr>
                <w:sz w:val="24"/>
                <w:szCs w:val="24"/>
              </w:rPr>
              <w:t>.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363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    -  рабочий объём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1598 куб. </w:t>
            </w:r>
            <w:proofErr w:type="gramStart"/>
            <w:r w:rsidRPr="006E0FF7">
              <w:rPr>
                <w:sz w:val="24"/>
                <w:szCs w:val="24"/>
              </w:rPr>
              <w:t>см</w:t>
            </w:r>
            <w:proofErr w:type="gramEnd"/>
            <w:r w:rsidRPr="006E0FF7">
              <w:rPr>
                <w:sz w:val="24"/>
                <w:szCs w:val="24"/>
              </w:rPr>
              <w:t>;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231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4)топливо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неэтилированный бензин АИ -95 (</w:t>
            </w:r>
            <w:r w:rsidRPr="006E0FF7">
              <w:rPr>
                <w:sz w:val="24"/>
                <w:szCs w:val="24"/>
                <w:lang w:val="en-US"/>
              </w:rPr>
              <w:t>min</w:t>
            </w:r>
            <w:r w:rsidRPr="006E0FF7">
              <w:rPr>
                <w:sz w:val="24"/>
                <w:szCs w:val="24"/>
              </w:rPr>
              <w:t>)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266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5) ёмкость топливного бака 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50 л"/>
              </w:smartTagPr>
              <w:r w:rsidRPr="006E0FF7">
                <w:rPr>
                  <w:sz w:val="24"/>
                  <w:szCs w:val="24"/>
                </w:rPr>
                <w:t>50 л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266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6) коробка передач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jc w:val="both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5- </w:t>
            </w:r>
            <w:proofErr w:type="spellStart"/>
            <w:r w:rsidRPr="006E0FF7">
              <w:rPr>
                <w:sz w:val="24"/>
                <w:szCs w:val="24"/>
              </w:rPr>
              <w:t>ти</w:t>
            </w:r>
            <w:proofErr w:type="spellEnd"/>
            <w:r w:rsidRPr="006E0FF7">
              <w:rPr>
                <w:sz w:val="24"/>
                <w:szCs w:val="24"/>
              </w:rPr>
              <w:t xml:space="preserve"> ступенчатая 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198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7) количество мест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не менее –5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349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8) длина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70 м"/>
              </w:smartTagPr>
              <w:r w:rsidRPr="006E0FF7">
                <w:rPr>
                  <w:sz w:val="24"/>
                  <w:szCs w:val="24"/>
                </w:rPr>
                <w:t>4470 м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190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9) ширина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0 м"/>
              </w:smartTagPr>
              <w:r w:rsidRPr="006E0FF7">
                <w:rPr>
                  <w:sz w:val="24"/>
                  <w:szCs w:val="24"/>
                </w:rPr>
                <w:t>1750 м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406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10) высота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636 м"/>
              </w:smartTagPr>
              <w:r w:rsidRPr="006E0FF7">
                <w:rPr>
                  <w:sz w:val="24"/>
                  <w:szCs w:val="24"/>
                </w:rPr>
                <w:t>1636 м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384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11) колёсная база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905 мм"/>
              </w:smartTagPr>
              <w:r w:rsidRPr="006E0FF7">
                <w:rPr>
                  <w:sz w:val="24"/>
                  <w:szCs w:val="24"/>
                </w:rPr>
                <w:t>2905 мм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491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12)масса </w:t>
            </w:r>
            <w:proofErr w:type="gramStart"/>
            <w:r w:rsidRPr="006E0FF7">
              <w:rPr>
                <w:sz w:val="24"/>
                <w:szCs w:val="24"/>
              </w:rPr>
              <w:t>снаряжённого</w:t>
            </w:r>
            <w:proofErr w:type="gramEnd"/>
            <w:r w:rsidRPr="006E0FF7">
              <w:rPr>
                <w:sz w:val="24"/>
                <w:szCs w:val="24"/>
              </w:rPr>
              <w:t xml:space="preserve"> а/м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260 кг"/>
              </w:smartTagPr>
              <w:r w:rsidRPr="006E0FF7">
                <w:rPr>
                  <w:sz w:val="24"/>
                  <w:szCs w:val="24"/>
                  <w:lang w:val="en-US"/>
                </w:rPr>
                <w:t xml:space="preserve">1260 </w:t>
              </w:r>
              <w:r w:rsidRPr="006E0FF7">
                <w:rPr>
                  <w:sz w:val="24"/>
                  <w:szCs w:val="24"/>
                </w:rPr>
                <w:t>кг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398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13) полная масса 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0 кг"/>
              </w:smartTagPr>
              <w:r w:rsidRPr="006E0FF7">
                <w:rPr>
                  <w:sz w:val="24"/>
                  <w:szCs w:val="24"/>
                </w:rPr>
                <w:t>1750 кг</w:t>
              </w:r>
            </w:smartTag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2E174A" w:rsidRPr="006E0FF7" w:rsidTr="002E174A">
        <w:trPr>
          <w:trHeight w:val="226"/>
        </w:trPr>
        <w:tc>
          <w:tcPr>
            <w:tcW w:w="623" w:type="dxa"/>
            <w:vMerge/>
            <w:vAlign w:val="center"/>
          </w:tcPr>
          <w:p w:rsidR="002E174A" w:rsidRPr="006E0FF7" w:rsidRDefault="002E174A" w:rsidP="002E174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14) объём багажного отделения </w:t>
            </w:r>
          </w:p>
        </w:tc>
        <w:tc>
          <w:tcPr>
            <w:tcW w:w="5296" w:type="dxa"/>
            <w:vAlign w:val="center"/>
          </w:tcPr>
          <w:p w:rsidR="002E174A" w:rsidRPr="006E0FF7" w:rsidRDefault="002E174A" w:rsidP="002E174A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560 куб.дм.</w:t>
            </w:r>
          </w:p>
        </w:tc>
        <w:tc>
          <w:tcPr>
            <w:tcW w:w="1117" w:type="dxa"/>
            <w:vMerge/>
            <w:vAlign w:val="center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2E174A" w:rsidRPr="006E0FF7" w:rsidRDefault="002E174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2E174A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8417D4">
            <w:pPr>
              <w:suppressAutoHyphens/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Безопасность</w:t>
            </w:r>
          </w:p>
        </w:tc>
        <w:tc>
          <w:tcPr>
            <w:tcW w:w="5296" w:type="dxa"/>
            <w:vAlign w:val="center"/>
          </w:tcPr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Подушка безопасности  водителя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подушка безопасности переднего пассажира с функцией отключения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Трехточечные</w:t>
            </w:r>
            <w:proofErr w:type="spellEnd"/>
            <w:r>
              <w:rPr>
                <w:sz w:val="24"/>
                <w:szCs w:val="24"/>
              </w:rPr>
              <w:t xml:space="preserve"> инерционные ремни безопасности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Ремни безопасности передних сидений с ограничителем усилия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Подголовники задних сидений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Двухтональный</w:t>
            </w:r>
            <w:proofErr w:type="spellEnd"/>
            <w:r>
              <w:rPr>
                <w:sz w:val="24"/>
                <w:szCs w:val="24"/>
              </w:rPr>
              <w:t xml:space="preserve"> звуковой сигнал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крепления детских сидений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Корректор света фар механический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Противотуманные</w:t>
            </w:r>
            <w:proofErr w:type="spellEnd"/>
            <w:r>
              <w:rPr>
                <w:sz w:val="24"/>
                <w:szCs w:val="24"/>
              </w:rPr>
              <w:t xml:space="preserve"> фары</w:t>
            </w:r>
          </w:p>
          <w:p w:rsidR="009F478A" w:rsidRDefault="009F478A" w:rsidP="002E174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Иммобилайзер</w:t>
            </w:r>
            <w:proofErr w:type="spellEnd"/>
          </w:p>
          <w:p w:rsidR="009F478A" w:rsidRPr="008C694F" w:rsidRDefault="009F478A" w:rsidP="002E17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Детская блокировка замков задних дверей, </w:t>
            </w:r>
            <w:r>
              <w:rPr>
                <w:sz w:val="24"/>
                <w:szCs w:val="24"/>
                <w:lang w:val="en-US"/>
              </w:rPr>
              <w:t>ABS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2E174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2E174A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170CCF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8417D4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widowControl w:val="0"/>
              <w:spacing w:line="360" w:lineRule="auto"/>
              <w:ind w:left="-180" w:right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Интерьер</w:t>
            </w:r>
          </w:p>
        </w:tc>
        <w:tc>
          <w:tcPr>
            <w:tcW w:w="5296" w:type="dxa"/>
            <w:vAlign w:val="center"/>
          </w:tcPr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комбинация приборов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Бортовой компьютер с дисплеем на комбинации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приборов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Раздельное сиденье второго ряда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Обивка сидений: люкс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Кожаная оплетка рулевого колеса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Зеркало в противосолнечном козырьке пассажира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Прикуриватель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Багажная полка на обивке крыши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Полка-шторка багажника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Полноразмерное штампованное запасное колесо</w:t>
            </w:r>
          </w:p>
        </w:tc>
        <w:tc>
          <w:tcPr>
            <w:tcW w:w="1117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1125"/>
        </w:trPr>
        <w:tc>
          <w:tcPr>
            <w:tcW w:w="623" w:type="dxa"/>
            <w:vAlign w:val="center"/>
          </w:tcPr>
          <w:p w:rsidR="009F478A" w:rsidRPr="006E0FF7" w:rsidRDefault="009F478A" w:rsidP="008417D4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Default="009F478A" w:rsidP="008417D4">
            <w:pPr>
              <w:widowControl w:val="0"/>
              <w:spacing w:line="360" w:lineRule="auto"/>
              <w:ind w:left="-180" w:right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Комфорт</w:t>
            </w:r>
          </w:p>
        </w:tc>
        <w:tc>
          <w:tcPr>
            <w:tcW w:w="5296" w:type="dxa"/>
            <w:vAlign w:val="center"/>
          </w:tcPr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Рулевое управление с </w:t>
            </w:r>
            <w:proofErr w:type="spellStart"/>
            <w:r>
              <w:rPr>
                <w:sz w:val="24"/>
                <w:szCs w:val="24"/>
              </w:rPr>
              <w:t>гидроусилителем</w:t>
            </w:r>
            <w:proofErr w:type="spellEnd"/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Сигнализатор </w:t>
            </w:r>
            <w:proofErr w:type="spellStart"/>
            <w:r>
              <w:rPr>
                <w:sz w:val="24"/>
                <w:szCs w:val="24"/>
              </w:rPr>
              <w:t>невыключенных</w:t>
            </w:r>
            <w:proofErr w:type="spellEnd"/>
            <w:r>
              <w:rPr>
                <w:sz w:val="24"/>
                <w:szCs w:val="24"/>
              </w:rPr>
              <w:t xml:space="preserve"> габаритных огней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Регулируемая по углу наклона рулевая колонка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Регулировка  по углу наклона рулевая колонка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Регулировка ремней безопасности передних сидений по высоте и поясничной поддержкой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Центральный замок с дистанционным управлением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ключ зажигания и замков дверей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Атермальные</w:t>
            </w:r>
            <w:proofErr w:type="spellEnd"/>
            <w:r>
              <w:rPr>
                <w:sz w:val="24"/>
                <w:szCs w:val="24"/>
              </w:rPr>
              <w:t xml:space="preserve"> стекла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Обогрев передних сидений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Электростеклоподъемники</w:t>
            </w:r>
            <w:proofErr w:type="spellEnd"/>
          </w:p>
          <w:p w:rsidR="009F478A" w:rsidRDefault="009F478A" w:rsidP="008417D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Электростеклоподъемники</w:t>
            </w:r>
            <w:proofErr w:type="spellEnd"/>
            <w:r>
              <w:rPr>
                <w:sz w:val="24"/>
                <w:szCs w:val="24"/>
              </w:rPr>
              <w:t xml:space="preserve"> задних дверей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 и обогрев наружных зеркал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Электропривод и обогрев наружных зеркал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  <w:p w:rsidR="009F478A" w:rsidRP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Аудиосистема</w:t>
            </w:r>
            <w:r w:rsidRPr="009F478A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FM</w:t>
            </w:r>
            <w:r w:rsidRPr="009F478A">
              <w:rPr>
                <w:sz w:val="24"/>
                <w:szCs w:val="24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>CD</w:t>
            </w:r>
            <w:r w:rsidRPr="009F478A">
              <w:rPr>
                <w:sz w:val="24"/>
                <w:szCs w:val="24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>MP</w:t>
            </w:r>
            <w:r w:rsidRPr="009F478A">
              <w:rPr>
                <w:sz w:val="24"/>
                <w:szCs w:val="24"/>
                <w:lang w:val="en-US"/>
              </w:rPr>
              <w:t>3+</w:t>
            </w:r>
            <w:r>
              <w:rPr>
                <w:sz w:val="24"/>
                <w:szCs w:val="24"/>
                <w:lang w:val="en-US"/>
              </w:rPr>
              <w:t>AUX</w:t>
            </w:r>
            <w:r w:rsidRPr="009F478A">
              <w:rPr>
                <w:sz w:val="24"/>
                <w:szCs w:val="24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>USB</w:t>
            </w:r>
            <w:r w:rsidRPr="009F478A">
              <w:rPr>
                <w:sz w:val="24"/>
                <w:szCs w:val="24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>Bluetooth</w:t>
            </w:r>
            <w:r w:rsidRPr="009F478A">
              <w:rPr>
                <w:sz w:val="24"/>
                <w:szCs w:val="24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 xml:space="preserve">Hands free)? 4 </w:t>
            </w:r>
            <w:r>
              <w:rPr>
                <w:sz w:val="24"/>
                <w:szCs w:val="24"/>
              </w:rPr>
              <w:t>динамика, антенна</w:t>
            </w:r>
          </w:p>
        </w:tc>
        <w:tc>
          <w:tcPr>
            <w:tcW w:w="1117" w:type="dxa"/>
          </w:tcPr>
          <w:p w:rsidR="009F478A" w:rsidRPr="009F478A" w:rsidRDefault="009F478A" w:rsidP="008417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9F478A" w:rsidRPr="009F478A" w:rsidRDefault="009F478A" w:rsidP="008417D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478A" w:rsidRPr="009F478A" w:rsidTr="008417D4">
        <w:trPr>
          <w:trHeight w:val="1125"/>
        </w:trPr>
        <w:tc>
          <w:tcPr>
            <w:tcW w:w="623" w:type="dxa"/>
            <w:vAlign w:val="center"/>
          </w:tcPr>
          <w:p w:rsidR="009F478A" w:rsidRPr="009F478A" w:rsidRDefault="009F478A" w:rsidP="008417D4">
            <w:pPr>
              <w:suppressAutoHyphens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widowControl w:val="0"/>
              <w:spacing w:line="360" w:lineRule="auto"/>
              <w:ind w:left="-180" w:right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Экстерьер</w:t>
            </w:r>
          </w:p>
        </w:tc>
        <w:tc>
          <w:tcPr>
            <w:tcW w:w="5296" w:type="dxa"/>
            <w:vAlign w:val="center"/>
          </w:tcPr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Бамперы, окрашенные в цвет кузова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Зеркала наружные окрашенные в цвет кузова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Пороги передних дверей (самоклеящаяся защитная накладка)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Молдинги</w:t>
            </w:r>
            <w:proofErr w:type="spellEnd"/>
            <w:r>
              <w:rPr>
                <w:sz w:val="24"/>
                <w:szCs w:val="24"/>
              </w:rPr>
              <w:t xml:space="preserve"> дверей</w:t>
            </w:r>
          </w:p>
          <w:p w:rsidR="009F478A" w:rsidRDefault="009F478A" w:rsidP="008417D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Рейлинги</w:t>
            </w:r>
            <w:proofErr w:type="spellEnd"/>
          </w:p>
          <w:p w:rsidR="009F478A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колес «15»</w:t>
            </w:r>
          </w:p>
        </w:tc>
        <w:tc>
          <w:tcPr>
            <w:tcW w:w="1117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1125"/>
        </w:trPr>
        <w:tc>
          <w:tcPr>
            <w:tcW w:w="623" w:type="dxa"/>
            <w:vAlign w:val="center"/>
          </w:tcPr>
          <w:p w:rsidR="009F478A" w:rsidRPr="009F478A" w:rsidRDefault="009F478A" w:rsidP="008417D4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widowControl w:val="0"/>
              <w:spacing w:line="360" w:lineRule="auto"/>
              <w:ind w:left="-180" w:right="40"/>
              <w:jc w:val="center"/>
              <w:rPr>
                <w:rStyle w:val="a6"/>
                <w:sz w:val="24"/>
                <w:szCs w:val="24"/>
              </w:rPr>
            </w:pPr>
            <w:r w:rsidRPr="006E0FF7">
              <w:rPr>
                <w:b/>
                <w:sz w:val="24"/>
                <w:szCs w:val="24"/>
              </w:rPr>
              <w:t xml:space="preserve">Автомобиль </w:t>
            </w:r>
            <w:r>
              <w:rPr>
                <w:rStyle w:val="a6"/>
                <w:sz w:val="24"/>
                <w:szCs w:val="24"/>
              </w:rPr>
              <w:t xml:space="preserve">ГАЗ-3302-288 «Бизнес» </w:t>
            </w:r>
          </w:p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комплектации завода изготовителя</w:t>
            </w:r>
          </w:p>
        </w:tc>
        <w:tc>
          <w:tcPr>
            <w:tcW w:w="1117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шт.</w:t>
            </w:r>
          </w:p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 шт.</w:t>
            </w:r>
          </w:p>
        </w:tc>
      </w:tr>
      <w:tr w:rsidR="009F478A" w:rsidRPr="006E0FF7" w:rsidTr="00170CCF">
        <w:trPr>
          <w:trHeight w:val="1125"/>
        </w:trPr>
        <w:tc>
          <w:tcPr>
            <w:tcW w:w="623" w:type="dxa"/>
            <w:vMerge w:val="restart"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Тип рамы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Стандартная</w:t>
            </w:r>
          </w:p>
        </w:tc>
        <w:tc>
          <w:tcPr>
            <w:tcW w:w="1117" w:type="dxa"/>
            <w:vMerge w:val="restart"/>
            <w:vAlign w:val="center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40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Колесная формула 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4х2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center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372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Тип привода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Задний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327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Количество мест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3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363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Колесная база, </w:t>
            </w:r>
            <w:proofErr w:type="gramStart"/>
            <w:r w:rsidRPr="006E0FF7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2900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31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Габаритные размеры, </w:t>
            </w:r>
            <w:proofErr w:type="gramStart"/>
            <w:r w:rsidRPr="006E0FF7">
              <w:rPr>
                <w:sz w:val="24"/>
                <w:szCs w:val="24"/>
              </w:rPr>
              <w:t>мм</w:t>
            </w:r>
            <w:proofErr w:type="gramEnd"/>
            <w:r w:rsidRPr="006E0FF7">
              <w:rPr>
                <w:sz w:val="24"/>
                <w:szCs w:val="24"/>
              </w:rPr>
              <w:t xml:space="preserve"> (</w:t>
            </w:r>
            <w:proofErr w:type="spellStart"/>
            <w:r w:rsidRPr="006E0FF7">
              <w:rPr>
                <w:sz w:val="24"/>
                <w:szCs w:val="24"/>
              </w:rPr>
              <w:t>д</w:t>
            </w:r>
            <w:proofErr w:type="spellEnd"/>
            <w:r w:rsidRPr="006E0FF7">
              <w:rPr>
                <w:sz w:val="24"/>
                <w:szCs w:val="24"/>
              </w:rPr>
              <w:t>/</w:t>
            </w:r>
            <w:proofErr w:type="spellStart"/>
            <w:r w:rsidRPr="006E0FF7">
              <w:rPr>
                <w:sz w:val="24"/>
                <w:szCs w:val="24"/>
              </w:rPr>
              <w:t>ш</w:t>
            </w:r>
            <w:proofErr w:type="spellEnd"/>
            <w:r w:rsidRPr="006E0FF7">
              <w:rPr>
                <w:sz w:val="24"/>
                <w:szCs w:val="24"/>
              </w:rPr>
              <w:t>/в)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5540/2066/2570 (высота по тен</w:t>
            </w:r>
            <w:r>
              <w:rPr>
                <w:sz w:val="24"/>
                <w:szCs w:val="24"/>
              </w:rPr>
              <w:t>т</w:t>
            </w:r>
            <w:r w:rsidRPr="006E0FF7">
              <w:rPr>
                <w:sz w:val="24"/>
                <w:szCs w:val="24"/>
              </w:rPr>
              <w:t>у)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66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Внутренние размеры грузовой платформы, </w:t>
            </w:r>
            <w:proofErr w:type="gramStart"/>
            <w:r w:rsidRPr="006E0FF7">
              <w:rPr>
                <w:sz w:val="24"/>
                <w:szCs w:val="24"/>
              </w:rPr>
              <w:t>мм</w:t>
            </w:r>
            <w:proofErr w:type="gramEnd"/>
            <w:r w:rsidRPr="006E0FF7">
              <w:rPr>
                <w:sz w:val="24"/>
                <w:szCs w:val="24"/>
              </w:rPr>
              <w:t xml:space="preserve"> (</w:t>
            </w:r>
            <w:proofErr w:type="spellStart"/>
            <w:r w:rsidRPr="006E0FF7">
              <w:rPr>
                <w:sz w:val="24"/>
                <w:szCs w:val="24"/>
              </w:rPr>
              <w:t>д</w:t>
            </w:r>
            <w:proofErr w:type="spellEnd"/>
            <w:r w:rsidRPr="006E0FF7">
              <w:rPr>
                <w:sz w:val="24"/>
                <w:szCs w:val="24"/>
              </w:rPr>
              <w:t>/</w:t>
            </w:r>
            <w:proofErr w:type="spellStart"/>
            <w:r w:rsidRPr="006E0FF7">
              <w:rPr>
                <w:sz w:val="24"/>
                <w:szCs w:val="24"/>
              </w:rPr>
              <w:t>ш</w:t>
            </w:r>
            <w:proofErr w:type="spellEnd"/>
            <w:r w:rsidRPr="006E0FF7">
              <w:rPr>
                <w:sz w:val="24"/>
                <w:szCs w:val="24"/>
              </w:rPr>
              <w:t>/в)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jc w:val="both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3089/1978/400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66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Площадь грузовой платформы, м</w:t>
            </w:r>
            <w:proofErr w:type="gramStart"/>
            <w:r w:rsidRPr="006E0FF7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jc w:val="both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6,11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198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Погрузочная высота (средняя), </w:t>
            </w:r>
            <w:proofErr w:type="gramStart"/>
            <w:r w:rsidRPr="006E0FF7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960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349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Дорожный просвет, </w:t>
            </w:r>
            <w:proofErr w:type="gramStart"/>
            <w:r w:rsidRPr="006E0FF7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170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190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Минимальный радиус поворота, </w:t>
            </w:r>
            <w:proofErr w:type="gramStart"/>
            <w:r w:rsidRPr="006E0FF7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5,5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406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Полная масса, </w:t>
            </w:r>
            <w:proofErr w:type="gramStart"/>
            <w:r w:rsidRPr="006E0FF7"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3500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384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Модель двигателя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Бензиновый УМЗ 4216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491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Масса снаряженного автомобиля, </w:t>
            </w:r>
            <w:proofErr w:type="gramStart"/>
            <w:r w:rsidRPr="006E0FF7"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1840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398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Грузоподъемность, </w:t>
            </w:r>
            <w:proofErr w:type="gramStart"/>
            <w:r w:rsidRPr="006E0FF7"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5296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1660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Merge/>
            <w:vAlign w:val="center"/>
          </w:tcPr>
          <w:p w:rsidR="009F478A" w:rsidRPr="006E0FF7" w:rsidRDefault="009F478A" w:rsidP="008417D4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</w:t>
            </w:r>
            <w:r w:rsidRPr="006E0FF7">
              <w:rPr>
                <w:sz w:val="24"/>
                <w:szCs w:val="24"/>
              </w:rPr>
              <w:t>ность двигателя, л.</w:t>
            </w:r>
            <w:proofErr w:type="gramStart"/>
            <w:r w:rsidRPr="006E0FF7">
              <w:rPr>
                <w:sz w:val="24"/>
                <w:szCs w:val="24"/>
              </w:rPr>
              <w:t>с</w:t>
            </w:r>
            <w:proofErr w:type="gramEnd"/>
            <w:r w:rsidRPr="006E0FF7">
              <w:rPr>
                <w:sz w:val="24"/>
                <w:szCs w:val="24"/>
              </w:rPr>
              <w:t>.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106,8</w:t>
            </w:r>
          </w:p>
        </w:tc>
        <w:tc>
          <w:tcPr>
            <w:tcW w:w="1117" w:type="dxa"/>
            <w:vMerge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Объем двигателя, </w:t>
            </w:r>
            <w:proofErr w:type="gramStart"/>
            <w:r w:rsidRPr="006E0FF7">
              <w:rPr>
                <w:sz w:val="24"/>
                <w:szCs w:val="24"/>
              </w:rPr>
              <w:t>л</w:t>
            </w:r>
            <w:proofErr w:type="gramEnd"/>
            <w:r w:rsidRPr="006E0FF7">
              <w:rPr>
                <w:sz w:val="24"/>
                <w:szCs w:val="24"/>
              </w:rPr>
              <w:t>.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2,89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Контроль расход топлива, </w:t>
            </w:r>
            <w:proofErr w:type="gramStart"/>
            <w:r w:rsidRPr="006E0FF7">
              <w:rPr>
                <w:sz w:val="24"/>
                <w:szCs w:val="24"/>
              </w:rPr>
              <w:t>л</w:t>
            </w:r>
            <w:proofErr w:type="gramEnd"/>
            <w:r w:rsidRPr="006E0FF7">
              <w:rPr>
                <w:sz w:val="24"/>
                <w:szCs w:val="24"/>
              </w:rPr>
              <w:t>/100 км при 80км/ч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13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Максимальная скорость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130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Сцепление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Однодисковое, сухое. Привод сцепления </w:t>
            </w:r>
            <w:proofErr w:type="gramStart"/>
            <w:r w:rsidRPr="006E0FF7">
              <w:rPr>
                <w:sz w:val="24"/>
                <w:szCs w:val="24"/>
              </w:rPr>
              <w:t>–г</w:t>
            </w:r>
            <w:proofErr w:type="gramEnd"/>
            <w:r w:rsidRPr="006E0FF7">
              <w:rPr>
                <w:sz w:val="24"/>
                <w:szCs w:val="24"/>
              </w:rPr>
              <w:t>идравлический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Коробка передач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Механическая, 5-ти ступенчатая, синхрони</w:t>
            </w:r>
            <w:r w:rsidRPr="006E0FF7">
              <w:rPr>
                <w:sz w:val="24"/>
                <w:szCs w:val="24"/>
              </w:rPr>
              <w:t>зированная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Рама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proofErr w:type="gramStart"/>
            <w:r w:rsidRPr="006E0FF7">
              <w:rPr>
                <w:sz w:val="24"/>
                <w:szCs w:val="24"/>
              </w:rPr>
              <w:t>Штампованная</w:t>
            </w:r>
            <w:proofErr w:type="gramEnd"/>
            <w:r w:rsidRPr="006E0FF7">
              <w:rPr>
                <w:sz w:val="24"/>
                <w:szCs w:val="24"/>
              </w:rPr>
              <w:t>, клепанная, с лонжероном швеллерного сечения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Подвеска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proofErr w:type="gramStart"/>
            <w:r w:rsidRPr="006E0FF7">
              <w:rPr>
                <w:sz w:val="24"/>
                <w:szCs w:val="24"/>
              </w:rPr>
              <w:t>Зависимая</w:t>
            </w:r>
            <w:proofErr w:type="gramEnd"/>
            <w:r w:rsidRPr="006E0FF7">
              <w:rPr>
                <w:sz w:val="24"/>
                <w:szCs w:val="24"/>
              </w:rPr>
              <w:t>, на продольных полуэллиптических листовых рессорах, с гидравлическими телескопическими амортизаторами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 xml:space="preserve">Шины 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  <w:lang w:val="en-US"/>
              </w:rPr>
            </w:pPr>
            <w:r w:rsidRPr="006E0FF7">
              <w:rPr>
                <w:sz w:val="24"/>
                <w:szCs w:val="24"/>
              </w:rPr>
              <w:t>175</w:t>
            </w:r>
            <w:r w:rsidRPr="006E0FF7">
              <w:rPr>
                <w:sz w:val="24"/>
                <w:szCs w:val="24"/>
                <w:lang w:val="en-US"/>
              </w:rPr>
              <w:t>R16C</w:t>
            </w:r>
            <w:r w:rsidRPr="006E0FF7">
              <w:rPr>
                <w:sz w:val="24"/>
                <w:szCs w:val="24"/>
              </w:rPr>
              <w:t>,</w:t>
            </w:r>
            <w:r w:rsidRPr="006E0FF7">
              <w:rPr>
                <w:sz w:val="24"/>
                <w:szCs w:val="24"/>
                <w:lang w:val="en-US"/>
              </w:rPr>
              <w:t xml:space="preserve"> 185/75R 16C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Рулевое управление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Рулево</w:t>
            </w:r>
            <w:r>
              <w:rPr>
                <w:sz w:val="24"/>
                <w:szCs w:val="24"/>
              </w:rPr>
              <w:t xml:space="preserve">й механизм типа </w:t>
            </w:r>
            <w:proofErr w:type="spellStart"/>
            <w:proofErr w:type="gramStart"/>
            <w:r>
              <w:rPr>
                <w:sz w:val="24"/>
                <w:szCs w:val="24"/>
              </w:rPr>
              <w:t>винт-шариковая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гайка-рейка-сектор.</w:t>
            </w:r>
          </w:p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Рулевой привод с ГУР интегрального типа. Рулевая колонка, регулируемая по высоте и углу наклона.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Тормозная система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Пере</w:t>
            </w:r>
            <w:r>
              <w:rPr>
                <w:sz w:val="24"/>
                <w:szCs w:val="24"/>
              </w:rPr>
              <w:t>дние тормо</w:t>
            </w:r>
            <w:r w:rsidRPr="006E0FF7">
              <w:rPr>
                <w:sz w:val="24"/>
                <w:szCs w:val="24"/>
              </w:rPr>
              <w:t>зные механизм</w:t>
            </w:r>
            <w:proofErr w:type="gramStart"/>
            <w:r w:rsidRPr="006E0FF7">
              <w:rPr>
                <w:sz w:val="24"/>
                <w:szCs w:val="24"/>
              </w:rPr>
              <w:t>ы-</w:t>
            </w:r>
            <w:proofErr w:type="gramEnd"/>
            <w:r w:rsidRPr="006E0FF7">
              <w:rPr>
                <w:sz w:val="24"/>
                <w:szCs w:val="24"/>
              </w:rPr>
              <w:t xml:space="preserve"> дисковые, задние- барабанные. Привод гидравлический, двухконтурный, с вакуумным усилителем.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Дополнительное оборудование</w:t>
            </w: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  <w:r w:rsidRPr="006E0FF7">
              <w:rPr>
                <w:sz w:val="24"/>
                <w:szCs w:val="24"/>
              </w:rPr>
              <w:t>Антикоррозийная обработка, подкрылки, магнитола, сигнализация, передние стеклоподъемники.</w:t>
            </w: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  <w:tr w:rsidR="009F478A" w:rsidRPr="006E0FF7" w:rsidTr="008417D4">
        <w:trPr>
          <w:trHeight w:val="226"/>
        </w:trPr>
        <w:tc>
          <w:tcPr>
            <w:tcW w:w="623" w:type="dxa"/>
            <w:vAlign w:val="center"/>
          </w:tcPr>
          <w:p w:rsidR="009F478A" w:rsidRPr="006E0FF7" w:rsidRDefault="009F478A" w:rsidP="002C427E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17" w:type="dxa"/>
            <w:vAlign w:val="center"/>
          </w:tcPr>
          <w:p w:rsidR="009F478A" w:rsidRPr="006E0FF7" w:rsidRDefault="009F478A" w:rsidP="008417D4">
            <w:pPr>
              <w:rPr>
                <w:sz w:val="24"/>
                <w:szCs w:val="24"/>
              </w:rPr>
            </w:pPr>
          </w:p>
        </w:tc>
        <w:tc>
          <w:tcPr>
            <w:tcW w:w="5296" w:type="dxa"/>
            <w:vAlign w:val="center"/>
          </w:tcPr>
          <w:p w:rsidR="009F478A" w:rsidRPr="006E0FF7" w:rsidRDefault="009F478A" w:rsidP="002C427E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1117" w:type="dxa"/>
            <w:vAlign w:val="center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:rsidR="009F478A" w:rsidRPr="006E0FF7" w:rsidRDefault="009F478A" w:rsidP="008417D4">
            <w:pPr>
              <w:jc w:val="right"/>
              <w:rPr>
                <w:sz w:val="24"/>
                <w:szCs w:val="24"/>
              </w:rPr>
            </w:pPr>
          </w:p>
        </w:tc>
      </w:tr>
    </w:tbl>
    <w:p w:rsidR="002E174A" w:rsidRPr="006E0FF7" w:rsidRDefault="00EA00BF" w:rsidP="008417D4">
      <w:pPr>
        <w:pStyle w:val="a8"/>
        <w:numPr>
          <w:ilvl w:val="0"/>
          <w:numId w:val="2"/>
        </w:numPr>
        <w:jc w:val="both"/>
        <w:rPr>
          <w:bCs/>
        </w:rPr>
      </w:pPr>
      <w:r>
        <w:rPr>
          <w:bCs/>
        </w:rPr>
        <w:t>Транспортные средства</w:t>
      </w:r>
      <w:r w:rsidR="002E174A" w:rsidRPr="006E0FF7">
        <w:rPr>
          <w:bCs/>
        </w:rPr>
        <w:t xml:space="preserve"> 2013 года выпуска. </w:t>
      </w:r>
      <w:r>
        <w:rPr>
          <w:bCs/>
        </w:rPr>
        <w:t xml:space="preserve">Транспортные </w:t>
      </w:r>
      <w:proofErr w:type="gramStart"/>
      <w:r>
        <w:rPr>
          <w:bCs/>
        </w:rPr>
        <w:t>средства</w:t>
      </w:r>
      <w:proofErr w:type="gramEnd"/>
      <w:r w:rsidR="002E174A" w:rsidRPr="006E0FF7">
        <w:rPr>
          <w:bCs/>
        </w:rPr>
        <w:t xml:space="preserve"> не на</w:t>
      </w:r>
      <w:r w:rsidR="005D2304">
        <w:rPr>
          <w:bCs/>
        </w:rPr>
        <w:t>ходившиеся в эксплуатации, новые</w:t>
      </w:r>
      <w:r w:rsidR="002E174A" w:rsidRPr="006E0FF7">
        <w:rPr>
          <w:bCs/>
        </w:rPr>
        <w:t>, без пробега.</w:t>
      </w:r>
    </w:p>
    <w:sectPr w:rsidR="002E174A" w:rsidRPr="006E0FF7" w:rsidSect="00CF3794">
      <w:footerReference w:type="default" r:id="rId7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94F" w:rsidRDefault="008C694F" w:rsidP="005478BD">
      <w:pPr>
        <w:spacing w:after="0" w:line="240" w:lineRule="auto"/>
      </w:pPr>
      <w:r>
        <w:separator/>
      </w:r>
    </w:p>
  </w:endnote>
  <w:endnote w:type="continuationSeparator" w:id="0">
    <w:p w:rsidR="008C694F" w:rsidRDefault="008C694F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8C694F" w:rsidRPr="005478BD" w:rsidRDefault="008C694F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Pr="005478BD">
          <w:rPr>
            <w:sz w:val="18"/>
            <w:szCs w:val="18"/>
          </w:rPr>
          <w:fldChar w:fldCharType="separate"/>
        </w:r>
        <w:r w:rsidR="009F478A" w:rsidRPr="009F478A">
          <w:rPr>
            <w:rFonts w:asciiTheme="majorHAnsi" w:hAnsiTheme="majorHAnsi"/>
            <w:noProof/>
            <w:sz w:val="18"/>
            <w:szCs w:val="18"/>
          </w:rPr>
          <w:t>4</w:t>
        </w:r>
        <w:r w:rsidRPr="005478BD">
          <w:rPr>
            <w:sz w:val="18"/>
            <w:szCs w:val="18"/>
          </w:rPr>
          <w:fldChar w:fldCharType="end"/>
        </w:r>
      </w:p>
    </w:sdtContent>
  </w:sdt>
  <w:p w:rsidR="008C694F" w:rsidRDefault="008C694F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94F" w:rsidRDefault="008C694F" w:rsidP="005478BD">
      <w:pPr>
        <w:spacing w:after="0" w:line="240" w:lineRule="auto"/>
      </w:pPr>
      <w:r>
        <w:separator/>
      </w:r>
    </w:p>
  </w:footnote>
  <w:footnote w:type="continuationSeparator" w:id="0">
    <w:p w:rsidR="008C694F" w:rsidRDefault="008C694F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80660"/>
    <w:rsid w:val="00094207"/>
    <w:rsid w:val="000A7755"/>
    <w:rsid w:val="000C2153"/>
    <w:rsid w:val="000C59D4"/>
    <w:rsid w:val="000D3DEA"/>
    <w:rsid w:val="000E235C"/>
    <w:rsid w:val="001010B5"/>
    <w:rsid w:val="00105FC5"/>
    <w:rsid w:val="00136890"/>
    <w:rsid w:val="00176456"/>
    <w:rsid w:val="001C12DC"/>
    <w:rsid w:val="0020695C"/>
    <w:rsid w:val="00211EEA"/>
    <w:rsid w:val="00225F8B"/>
    <w:rsid w:val="002318E2"/>
    <w:rsid w:val="00247F8B"/>
    <w:rsid w:val="0026737E"/>
    <w:rsid w:val="002859E9"/>
    <w:rsid w:val="002C427E"/>
    <w:rsid w:val="002E174A"/>
    <w:rsid w:val="002F1820"/>
    <w:rsid w:val="002F3C38"/>
    <w:rsid w:val="00322EFB"/>
    <w:rsid w:val="00324C2A"/>
    <w:rsid w:val="00327652"/>
    <w:rsid w:val="0033607C"/>
    <w:rsid w:val="00364B0F"/>
    <w:rsid w:val="00397B2C"/>
    <w:rsid w:val="003C7D46"/>
    <w:rsid w:val="003E140D"/>
    <w:rsid w:val="003E1857"/>
    <w:rsid w:val="003F3150"/>
    <w:rsid w:val="00405076"/>
    <w:rsid w:val="00406423"/>
    <w:rsid w:val="0041380E"/>
    <w:rsid w:val="004276CF"/>
    <w:rsid w:val="0046150F"/>
    <w:rsid w:val="0052287D"/>
    <w:rsid w:val="005478BD"/>
    <w:rsid w:val="00552CA7"/>
    <w:rsid w:val="00571C5C"/>
    <w:rsid w:val="00571E17"/>
    <w:rsid w:val="005752F0"/>
    <w:rsid w:val="005B019A"/>
    <w:rsid w:val="005D2304"/>
    <w:rsid w:val="005D266D"/>
    <w:rsid w:val="0061665E"/>
    <w:rsid w:val="00637B39"/>
    <w:rsid w:val="00653712"/>
    <w:rsid w:val="00662B06"/>
    <w:rsid w:val="0068527E"/>
    <w:rsid w:val="00694BFC"/>
    <w:rsid w:val="006A1C99"/>
    <w:rsid w:val="006A77BA"/>
    <w:rsid w:val="006C3357"/>
    <w:rsid w:val="006E0FF7"/>
    <w:rsid w:val="006E328A"/>
    <w:rsid w:val="007572ED"/>
    <w:rsid w:val="0077199B"/>
    <w:rsid w:val="007849C3"/>
    <w:rsid w:val="007C368A"/>
    <w:rsid w:val="007F3574"/>
    <w:rsid w:val="00836703"/>
    <w:rsid w:val="008417D4"/>
    <w:rsid w:val="008466A4"/>
    <w:rsid w:val="008B63E9"/>
    <w:rsid w:val="008C694F"/>
    <w:rsid w:val="008E0D0D"/>
    <w:rsid w:val="00903C3F"/>
    <w:rsid w:val="00913026"/>
    <w:rsid w:val="0095636D"/>
    <w:rsid w:val="00980ED9"/>
    <w:rsid w:val="009C308F"/>
    <w:rsid w:val="009D3FDC"/>
    <w:rsid w:val="009F2FFB"/>
    <w:rsid w:val="009F478A"/>
    <w:rsid w:val="00A05748"/>
    <w:rsid w:val="00A14689"/>
    <w:rsid w:val="00A85D06"/>
    <w:rsid w:val="00A87B40"/>
    <w:rsid w:val="00A951A5"/>
    <w:rsid w:val="00AA6F00"/>
    <w:rsid w:val="00AB2BE2"/>
    <w:rsid w:val="00AB3DAA"/>
    <w:rsid w:val="00AD6302"/>
    <w:rsid w:val="00B01EC8"/>
    <w:rsid w:val="00B15360"/>
    <w:rsid w:val="00B21E60"/>
    <w:rsid w:val="00B64244"/>
    <w:rsid w:val="00B64361"/>
    <w:rsid w:val="00B831C6"/>
    <w:rsid w:val="00BB5B5A"/>
    <w:rsid w:val="00C02826"/>
    <w:rsid w:val="00C177FB"/>
    <w:rsid w:val="00C60E84"/>
    <w:rsid w:val="00C63E9D"/>
    <w:rsid w:val="00C734FC"/>
    <w:rsid w:val="00CA3D77"/>
    <w:rsid w:val="00CD76C1"/>
    <w:rsid w:val="00CF3794"/>
    <w:rsid w:val="00D60ECD"/>
    <w:rsid w:val="00D706AF"/>
    <w:rsid w:val="00DA05F0"/>
    <w:rsid w:val="00DA063F"/>
    <w:rsid w:val="00DB4C35"/>
    <w:rsid w:val="00DD307F"/>
    <w:rsid w:val="00DE71BE"/>
    <w:rsid w:val="00E23A1A"/>
    <w:rsid w:val="00E566D5"/>
    <w:rsid w:val="00E66517"/>
    <w:rsid w:val="00E70726"/>
    <w:rsid w:val="00EA00BF"/>
    <w:rsid w:val="00ED4E53"/>
    <w:rsid w:val="00F0753F"/>
    <w:rsid w:val="00F450CF"/>
    <w:rsid w:val="00F62DEB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24</cp:revision>
  <cp:lastPrinted>2013-04-16T12:56:00Z</cp:lastPrinted>
  <dcterms:created xsi:type="dcterms:W3CDTF">2013-02-04T09:05:00Z</dcterms:created>
  <dcterms:modified xsi:type="dcterms:W3CDTF">2013-04-17T05:25:00Z</dcterms:modified>
</cp:coreProperties>
</file>