
<file path=[Content_Types].xml><?xml version="1.0" encoding="utf-8"?>
<Types xmlns="http://schemas.openxmlformats.org/package/2006/content-types">
  <Override PartName="/word/footnotes.xml" ContentType="application/vnd.openxmlformats-officedocument.wordprocessingml.footnotes+xml"/>
  <Override PartName="/word/header18.xml" ContentType="application/vnd.openxmlformats-officedocument.wordprocessingml.header+xml"/>
  <Override PartName="/word/footer9.xml" ContentType="application/vnd.openxmlformats-officedocument.wordprocessingml.footer+xml"/>
  <Override PartName="/word/header16.xml" ContentType="application/vnd.openxmlformats-officedocument.wordprocessingml.header+xml"/>
  <Override PartName="/word/footer7.xml" ContentType="application/vnd.openxmlformats-officedocument.wordprocessingml.footer+xml"/>
  <Override PartName="/word/header14.xml" ContentType="application/vnd.openxmlformats-officedocument.wordprocessingml.header+xml"/>
  <Override PartName="/word/footer19.xml" ContentType="application/vnd.openxmlformats-officedocument.wordprocessingml.footer+xml"/>
  <Override PartName="/word/header25.xml" ContentType="application/vnd.openxmlformats-officedocument.wordprocessingml.head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header20.xml" ContentType="application/vnd.openxmlformats-officedocument.wordprocessingml.header+xml"/>
  <Override PartName="/word/footer23.xml" ContentType="application/vnd.openxmlformats-officedocument.wordprocessingml.footer+xml"/>
  <Override PartName="/word/footer24.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oter10.xml" ContentType="application/vnd.openxmlformats-officedocument.wordprocessingml.footer+xml"/>
  <Override PartName="/word/footer2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header19.xml" ContentType="application/vnd.openxmlformats-officedocument.wordprocessingml.header+xml"/>
  <Override PartName="/word/footer8.xml" ContentType="application/vnd.openxmlformats-officedocument.wordprocessingml.footer+xml"/>
  <Override PartName="/word/header17.xml" ContentType="application/vnd.openxmlformats-officedocument.wordprocessingml.header+xml"/>
  <Override PartName="/word/footer6.xml" ContentType="application/vnd.openxmlformats-officedocument.wordprocessingml.footer+xml"/>
  <Override PartName="/word/header15.xml" ContentType="application/vnd.openxmlformats-officedocument.wordprocessingml.header+xml"/>
  <Override PartName="/word/footer18.xml" ContentType="application/vnd.openxmlformats-officedocument.wordprocessingml.footer+xml"/>
  <Override PartName="/word/header24.xml" ContentType="application/vnd.openxmlformats-officedocument.wordprocessingml.head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AA5DDF" w:rsidRDefault="00C54442">
      <w:pPr>
        <w:jc w:val="center"/>
        <w:rPr>
          <w:bCs/>
          <w:sz w:val="28"/>
        </w:rPr>
      </w:pPr>
      <w:r w:rsidRPr="00C54442">
        <w:pict>
          <v:shapetype id="_x0000_t202" coordsize="21600,21600" o:spt="202" path="m,l,21600r21600,l21600,xe">
            <v:stroke joinstyle="miter"/>
            <v:path gradientshapeok="t" o:connecttype="rect"/>
          </v:shapetype>
          <v:shape id="_x0000_s1026" type="#_x0000_t202" style="position:absolute;left:0;text-align:left;margin-left:-5.4pt;margin-top:130.55pt;width:508.6pt;height:128.75pt;z-index:251657728;mso-wrap-distance-left:0;mso-position-horizontal-relative:margin;mso-position-vertical-relative:page" stroked="f">
            <v:fill opacity="0" color2="black"/>
            <v:textbox style="mso-next-textbox:#_x0000_s1026" inset="0,0,0,0">
              <w:txbxContent>
                <w:tbl>
                  <w:tblPr>
                    <w:tblW w:w="0" w:type="auto"/>
                    <w:tblInd w:w="108" w:type="dxa"/>
                    <w:tblLayout w:type="fixed"/>
                    <w:tblLook w:val="0000"/>
                  </w:tblPr>
                  <w:tblGrid>
                    <w:gridCol w:w="4077"/>
                    <w:gridCol w:w="6096"/>
                  </w:tblGrid>
                  <w:tr w:rsidR="00587BD6">
                    <w:trPr>
                      <w:trHeight w:val="1135"/>
                    </w:trPr>
                    <w:tc>
                      <w:tcPr>
                        <w:tcW w:w="4077" w:type="dxa"/>
                        <w:shd w:val="clear" w:color="auto" w:fill="auto"/>
                      </w:tcPr>
                      <w:p w:rsidR="00587BD6" w:rsidRDefault="00587BD6">
                        <w:pPr>
                          <w:rPr>
                            <w:bCs/>
                            <w:sz w:val="28"/>
                            <w:szCs w:val="28"/>
                          </w:rPr>
                        </w:pPr>
                      </w:p>
                    </w:tc>
                    <w:tc>
                      <w:tcPr>
                        <w:tcW w:w="6096" w:type="dxa"/>
                        <w:shd w:val="clear" w:color="auto" w:fill="auto"/>
                      </w:tcPr>
                      <w:p w:rsidR="00587BD6" w:rsidRDefault="00587BD6">
                        <w:pPr>
                          <w:pStyle w:val="HTML1"/>
                          <w:tabs>
                            <w:tab w:val="clear" w:pos="916"/>
                            <w:tab w:val="clear" w:pos="1832"/>
                            <w:tab w:val="clear" w:pos="2748"/>
                            <w:tab w:val="clear" w:pos="3664"/>
                            <w:tab w:val="clear" w:pos="4580"/>
                            <w:tab w:val="clear" w:pos="5496"/>
                            <w:tab w:val="left" w:pos="-117"/>
                            <w:tab w:val="left" w:pos="176"/>
                            <w:tab w:val="left" w:pos="6516"/>
                          </w:tabs>
                          <w:jc w:val="center"/>
                          <w:rPr>
                            <w:color w:val="000000"/>
                            <w:sz w:val="28"/>
                            <w:szCs w:val="28"/>
                          </w:rPr>
                        </w:pPr>
                        <w:r>
                          <w:rPr>
                            <w:rFonts w:ascii="Times New Roman" w:hAnsi="Times New Roman" w:cs="Times New Roman"/>
                            <w:bCs/>
                            <w:sz w:val="28"/>
                            <w:szCs w:val="28"/>
                          </w:rPr>
                          <w:t>УТВЕРЖДАЮ</w:t>
                        </w:r>
                      </w:p>
                      <w:p w:rsidR="00587BD6" w:rsidRDefault="00587BD6">
                        <w:pPr>
                          <w:keepNext/>
                          <w:tabs>
                            <w:tab w:val="left" w:pos="17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color w:val="000000"/>
                            <w:sz w:val="28"/>
                            <w:szCs w:val="28"/>
                          </w:rPr>
                        </w:pPr>
                        <w:r>
                          <w:rPr>
                            <w:color w:val="000000"/>
                            <w:sz w:val="28"/>
                            <w:szCs w:val="28"/>
                          </w:rPr>
                          <w:t>Директор по строительству</w:t>
                        </w:r>
                      </w:p>
                      <w:p w:rsidR="00587BD6" w:rsidRDefault="00587BD6">
                        <w:pPr>
                          <w:keepNext/>
                          <w:tabs>
                            <w:tab w:val="left" w:pos="17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8"/>
                            <w:szCs w:val="28"/>
                          </w:rPr>
                        </w:pPr>
                        <w:r>
                          <w:rPr>
                            <w:color w:val="000000"/>
                            <w:sz w:val="28"/>
                            <w:szCs w:val="28"/>
                          </w:rPr>
                          <w:t xml:space="preserve">Ростовской АЭС </w:t>
                        </w:r>
                        <w:r>
                          <w:rPr>
                            <w:sz w:val="28"/>
                            <w:szCs w:val="28"/>
                          </w:rPr>
                          <w:t>- директор филиала</w:t>
                        </w:r>
                      </w:p>
                      <w:p w:rsidR="00587BD6" w:rsidRDefault="00587BD6">
                        <w:pPr>
                          <w:pStyle w:val="HTML1"/>
                          <w:tabs>
                            <w:tab w:val="clear" w:pos="916"/>
                            <w:tab w:val="clear" w:pos="2748"/>
                            <w:tab w:val="clear" w:pos="3664"/>
                            <w:tab w:val="clear" w:pos="4580"/>
                            <w:tab w:val="clear" w:pos="5496"/>
                            <w:tab w:val="left" w:pos="-117"/>
                            <w:tab w:val="left" w:pos="176"/>
                            <w:tab w:val="left" w:pos="2019"/>
                            <w:tab w:val="left" w:pos="6516"/>
                          </w:tabs>
                          <w:jc w:val="center"/>
                          <w:rPr>
                            <w:rFonts w:ascii="Times New Roman" w:hAnsi="Times New Roman" w:cs="Times New Roman"/>
                            <w:sz w:val="28"/>
                            <w:szCs w:val="28"/>
                          </w:rPr>
                        </w:pPr>
                        <w:r>
                          <w:rPr>
                            <w:rFonts w:ascii="Times New Roman" w:hAnsi="Times New Roman" w:cs="Times New Roman"/>
                            <w:sz w:val="28"/>
                            <w:szCs w:val="28"/>
                          </w:rPr>
                          <w:t>А.Б. Хазин</w:t>
                        </w:r>
                      </w:p>
                      <w:p w:rsidR="00587BD6" w:rsidRDefault="00587BD6">
                        <w:pPr>
                          <w:pStyle w:val="HTML1"/>
                          <w:tabs>
                            <w:tab w:val="clear" w:pos="916"/>
                            <w:tab w:val="clear" w:pos="2748"/>
                            <w:tab w:val="clear" w:pos="3664"/>
                            <w:tab w:val="clear" w:pos="4580"/>
                            <w:tab w:val="clear" w:pos="5496"/>
                            <w:tab w:val="left" w:pos="-117"/>
                            <w:tab w:val="left" w:pos="176"/>
                            <w:tab w:val="left" w:pos="2019"/>
                            <w:tab w:val="left" w:pos="6516"/>
                          </w:tabs>
                          <w:jc w:val="center"/>
                          <w:rPr>
                            <w:rFonts w:ascii="Times New Roman" w:hAnsi="Times New Roman" w:cs="Times New Roman"/>
                            <w:sz w:val="28"/>
                            <w:szCs w:val="28"/>
                          </w:rPr>
                        </w:pPr>
                      </w:p>
                      <w:p w:rsidR="00587BD6" w:rsidRDefault="00587BD6">
                        <w:pPr>
                          <w:pStyle w:val="HTML1"/>
                          <w:tabs>
                            <w:tab w:val="clear" w:pos="916"/>
                            <w:tab w:val="clear" w:pos="2748"/>
                            <w:tab w:val="clear" w:pos="3664"/>
                            <w:tab w:val="clear" w:pos="4580"/>
                            <w:tab w:val="clear" w:pos="5496"/>
                            <w:tab w:val="left" w:pos="-117"/>
                            <w:tab w:val="left" w:pos="176"/>
                            <w:tab w:val="left" w:pos="2019"/>
                            <w:tab w:val="left" w:pos="6516"/>
                          </w:tabs>
                          <w:jc w:val="center"/>
                          <w:rPr>
                            <w:rFonts w:ascii="Times New Roman" w:hAnsi="Times New Roman" w:cs="Times New Roman"/>
                            <w:sz w:val="28"/>
                            <w:szCs w:val="28"/>
                          </w:rPr>
                        </w:pPr>
                        <w:r>
                          <w:rPr>
                            <w:rFonts w:ascii="Times New Roman" w:hAnsi="Times New Roman" w:cs="Times New Roman"/>
                            <w:sz w:val="28"/>
                            <w:szCs w:val="28"/>
                          </w:rPr>
                          <w:t>__________________________</w:t>
                        </w:r>
                      </w:p>
                      <w:p w:rsidR="00587BD6" w:rsidRDefault="00587BD6">
                        <w:pPr>
                          <w:pStyle w:val="HTML1"/>
                          <w:tabs>
                            <w:tab w:val="clear" w:pos="916"/>
                            <w:tab w:val="clear" w:pos="2748"/>
                            <w:tab w:val="clear" w:pos="3664"/>
                            <w:tab w:val="clear" w:pos="4580"/>
                            <w:tab w:val="clear" w:pos="5496"/>
                            <w:tab w:val="left" w:pos="-117"/>
                            <w:tab w:val="left" w:pos="176"/>
                            <w:tab w:val="left" w:pos="2019"/>
                            <w:tab w:val="left" w:pos="6516"/>
                          </w:tabs>
                          <w:jc w:val="center"/>
                          <w:rPr>
                            <w:rFonts w:ascii="Times New Roman" w:hAnsi="Times New Roman" w:cs="Times New Roman"/>
                            <w:sz w:val="28"/>
                            <w:szCs w:val="28"/>
                          </w:rPr>
                        </w:pPr>
                      </w:p>
                      <w:p w:rsidR="00587BD6" w:rsidRDefault="00587BD6">
                        <w:pPr>
                          <w:pStyle w:val="HTML1"/>
                          <w:tabs>
                            <w:tab w:val="clear" w:pos="916"/>
                            <w:tab w:val="clear" w:pos="2748"/>
                            <w:tab w:val="clear" w:pos="3664"/>
                            <w:tab w:val="clear" w:pos="4580"/>
                            <w:tab w:val="clear" w:pos="5496"/>
                            <w:tab w:val="left" w:pos="176"/>
                            <w:tab w:val="left" w:pos="1168"/>
                            <w:tab w:val="left" w:pos="2019"/>
                            <w:tab w:val="left" w:pos="6516"/>
                          </w:tabs>
                          <w:ind w:left="265"/>
                          <w:jc w:val="center"/>
                        </w:pPr>
                        <w:r>
                          <w:rPr>
                            <w:rFonts w:ascii="Times New Roman" w:hAnsi="Times New Roman" w:cs="Times New Roman"/>
                            <w:sz w:val="28"/>
                            <w:szCs w:val="28"/>
                          </w:rPr>
                          <w:t>«____» _____________ 2013 года</w:t>
                        </w:r>
                      </w:p>
                    </w:tc>
                  </w:tr>
                </w:tbl>
                <w:p w:rsidR="00587BD6" w:rsidRDefault="00587BD6">
                  <w:r>
                    <w:t xml:space="preserve"> </w:t>
                  </w:r>
                </w:p>
              </w:txbxContent>
            </v:textbox>
            <w10:wrap type="square" side="largest" anchorx="margin" anchory="page"/>
          </v:shape>
        </w:pict>
      </w:r>
    </w:p>
    <w:p w:rsidR="00AA5DDF" w:rsidRDefault="00AA5DDF" w:rsidP="00A505F6">
      <w:pPr>
        <w:rPr>
          <w:bCs/>
          <w:sz w:val="28"/>
        </w:rPr>
      </w:pPr>
    </w:p>
    <w:p w:rsidR="00A505F6" w:rsidRDefault="00A505F6" w:rsidP="00A505F6">
      <w:pPr>
        <w:rPr>
          <w:bCs/>
          <w:sz w:val="28"/>
        </w:rPr>
      </w:pPr>
    </w:p>
    <w:p w:rsidR="00A505F6" w:rsidRDefault="00A505F6" w:rsidP="00A505F6">
      <w:pPr>
        <w:rPr>
          <w:bCs/>
          <w:sz w:val="28"/>
        </w:rPr>
      </w:pPr>
    </w:p>
    <w:p w:rsidR="00A505F6" w:rsidRDefault="00A505F6" w:rsidP="00A505F6">
      <w:pPr>
        <w:rPr>
          <w:bCs/>
          <w:sz w:val="28"/>
        </w:rPr>
      </w:pPr>
    </w:p>
    <w:p w:rsidR="00A505F6" w:rsidRDefault="00A505F6" w:rsidP="00A505F6">
      <w:pPr>
        <w:rPr>
          <w:bCs/>
          <w:sz w:val="28"/>
        </w:rPr>
      </w:pPr>
    </w:p>
    <w:p w:rsidR="00A505F6" w:rsidRDefault="00A505F6" w:rsidP="00A505F6">
      <w:pPr>
        <w:rPr>
          <w:bCs/>
          <w:sz w:val="28"/>
        </w:rPr>
      </w:pPr>
    </w:p>
    <w:p w:rsidR="00A505F6" w:rsidRDefault="00A505F6" w:rsidP="00A505F6">
      <w:pPr>
        <w:rPr>
          <w:bCs/>
          <w:sz w:val="28"/>
        </w:rPr>
      </w:pPr>
    </w:p>
    <w:p w:rsidR="00A505F6" w:rsidRDefault="00A505F6" w:rsidP="00A505F6">
      <w:pPr>
        <w:rPr>
          <w:bCs/>
          <w:sz w:val="28"/>
        </w:rPr>
      </w:pPr>
    </w:p>
    <w:p w:rsidR="00AA5DDF" w:rsidRDefault="00AA5DDF">
      <w:pPr>
        <w:jc w:val="center"/>
        <w:rPr>
          <w:bCs/>
          <w:sz w:val="28"/>
        </w:rPr>
      </w:pPr>
    </w:p>
    <w:p w:rsidR="00AA5DDF" w:rsidRDefault="00AA5DDF">
      <w:pPr>
        <w:jc w:val="center"/>
        <w:rPr>
          <w:bCs/>
          <w:sz w:val="28"/>
          <w:szCs w:val="28"/>
        </w:rPr>
      </w:pPr>
    </w:p>
    <w:p w:rsidR="00AA5DDF" w:rsidRDefault="00AA5DDF">
      <w:pPr>
        <w:jc w:val="center"/>
        <w:rPr>
          <w:sz w:val="28"/>
          <w:szCs w:val="28"/>
        </w:rPr>
      </w:pPr>
      <w:r>
        <w:rPr>
          <w:bCs/>
          <w:sz w:val="28"/>
          <w:szCs w:val="28"/>
        </w:rPr>
        <w:t>ДОКУМЕНТАЦИЯ ПО ЗАПРОСУ ЦЕН</w:t>
      </w:r>
    </w:p>
    <w:p w:rsidR="00AA5DDF" w:rsidRDefault="00AA5DDF">
      <w:pPr>
        <w:jc w:val="center"/>
        <w:rPr>
          <w:sz w:val="28"/>
          <w:szCs w:val="28"/>
        </w:rPr>
      </w:pPr>
      <w:r>
        <w:rPr>
          <w:sz w:val="28"/>
          <w:szCs w:val="28"/>
        </w:rPr>
        <w:t xml:space="preserve">открытый запрос цен в электронной форме на право заключения договоров </w:t>
      </w:r>
    </w:p>
    <w:p w:rsidR="00AA5DDF" w:rsidRDefault="00AA5DDF">
      <w:pPr>
        <w:jc w:val="center"/>
        <w:rPr>
          <w:sz w:val="28"/>
          <w:szCs w:val="28"/>
        </w:rPr>
      </w:pPr>
      <w:r>
        <w:rPr>
          <w:sz w:val="28"/>
          <w:szCs w:val="28"/>
        </w:rPr>
        <w:t>на поставку электротехнической продукции, сантехнической продукции, инструмента для ОГЭ ВФ ОАО «НИАЭП</w:t>
      </w:r>
    </w:p>
    <w:p w:rsidR="00AA5DDF" w:rsidRDefault="00AA5DDF">
      <w:pPr>
        <w:jc w:val="center"/>
        <w:rPr>
          <w:sz w:val="28"/>
          <w:szCs w:val="28"/>
        </w:rPr>
      </w:pPr>
    </w:p>
    <w:p w:rsidR="00AA5DDF" w:rsidRDefault="00AA5DDF">
      <w:pPr>
        <w:jc w:val="center"/>
        <w:rPr>
          <w:sz w:val="28"/>
          <w:szCs w:val="28"/>
        </w:rPr>
      </w:pPr>
    </w:p>
    <w:p w:rsidR="00AA5DDF" w:rsidRDefault="00AA5DDF">
      <w:pPr>
        <w:jc w:val="center"/>
        <w:rPr>
          <w:sz w:val="28"/>
          <w:szCs w:val="28"/>
        </w:rPr>
      </w:pPr>
    </w:p>
    <w:p w:rsidR="00AA5DDF" w:rsidRDefault="00AA5DDF">
      <w:pPr>
        <w:jc w:val="center"/>
        <w:rPr>
          <w:sz w:val="28"/>
          <w:szCs w:val="28"/>
        </w:rPr>
      </w:pPr>
      <w:r>
        <w:rPr>
          <w:caps/>
          <w:sz w:val="28"/>
          <w:szCs w:val="28"/>
        </w:rPr>
        <w:t>том 1 «общая и коммерческая части»</w:t>
      </w:r>
    </w:p>
    <w:p w:rsidR="00AA5DDF" w:rsidRDefault="00AA5DDF">
      <w:pPr>
        <w:jc w:val="center"/>
        <w:rPr>
          <w:sz w:val="28"/>
          <w:szCs w:val="28"/>
        </w:rPr>
      </w:pPr>
    </w:p>
    <w:p w:rsidR="00AA5DDF" w:rsidRDefault="00AA5DDF">
      <w:pPr>
        <w:jc w:val="center"/>
        <w:rPr>
          <w:sz w:val="28"/>
          <w:szCs w:val="28"/>
        </w:rPr>
      </w:pPr>
    </w:p>
    <w:p w:rsidR="00AA5DDF" w:rsidRDefault="00AA5DDF">
      <w:pPr>
        <w:ind w:left="284" w:right="538"/>
        <w:jc w:val="both"/>
        <w:rPr>
          <w:sz w:val="28"/>
        </w:rPr>
      </w:pPr>
    </w:p>
    <w:p w:rsidR="00AA5DDF" w:rsidRDefault="00AA5DDF">
      <w:pPr>
        <w:jc w:val="center"/>
        <w:rPr>
          <w:sz w:val="28"/>
        </w:rPr>
      </w:pPr>
    </w:p>
    <w:p w:rsidR="00AA5DDF" w:rsidRDefault="00AA5DDF">
      <w:pPr>
        <w:jc w:val="center"/>
        <w:rPr>
          <w:sz w:val="28"/>
        </w:rPr>
      </w:pPr>
    </w:p>
    <w:p w:rsidR="00AA5DDF" w:rsidRDefault="00AA5DDF">
      <w:pPr>
        <w:jc w:val="center"/>
        <w:rPr>
          <w:sz w:val="28"/>
        </w:rPr>
      </w:pPr>
    </w:p>
    <w:p w:rsidR="00AA5DDF" w:rsidRDefault="00AA5DDF">
      <w:pPr>
        <w:jc w:val="center"/>
        <w:rPr>
          <w:sz w:val="28"/>
        </w:rPr>
      </w:pPr>
    </w:p>
    <w:p w:rsidR="00AA5DDF" w:rsidRDefault="00AA5DDF">
      <w:pPr>
        <w:jc w:val="center"/>
        <w:rPr>
          <w:sz w:val="28"/>
        </w:rPr>
      </w:pPr>
    </w:p>
    <w:p w:rsidR="00AA5DDF" w:rsidRDefault="00AA5DDF">
      <w:pPr>
        <w:jc w:val="center"/>
        <w:rPr>
          <w:sz w:val="28"/>
        </w:rPr>
      </w:pPr>
    </w:p>
    <w:p w:rsidR="00AA5DDF" w:rsidRDefault="00AA5DDF">
      <w:pPr>
        <w:jc w:val="center"/>
        <w:rPr>
          <w:sz w:val="28"/>
        </w:rPr>
      </w:pPr>
    </w:p>
    <w:p w:rsidR="00AA5DDF" w:rsidRDefault="00AA5DDF">
      <w:pPr>
        <w:jc w:val="center"/>
        <w:rPr>
          <w:sz w:val="28"/>
        </w:rPr>
      </w:pPr>
    </w:p>
    <w:p w:rsidR="00AA5DDF" w:rsidRDefault="00AA5DDF">
      <w:pPr>
        <w:jc w:val="center"/>
        <w:rPr>
          <w:sz w:val="28"/>
        </w:rPr>
      </w:pPr>
    </w:p>
    <w:p w:rsidR="00AA5DDF" w:rsidRDefault="00AA5DDF">
      <w:pPr>
        <w:jc w:val="center"/>
        <w:rPr>
          <w:sz w:val="28"/>
        </w:rPr>
      </w:pPr>
    </w:p>
    <w:p w:rsidR="00AA5DDF" w:rsidRDefault="00AA5DDF">
      <w:pPr>
        <w:jc w:val="center"/>
        <w:rPr>
          <w:sz w:val="28"/>
        </w:rPr>
      </w:pPr>
    </w:p>
    <w:p w:rsidR="00AA5DDF" w:rsidRDefault="00AA5DDF">
      <w:pPr>
        <w:jc w:val="center"/>
      </w:pPr>
    </w:p>
    <w:p w:rsidR="00AA5DDF" w:rsidRDefault="00AA5DDF">
      <w:pPr>
        <w:jc w:val="center"/>
        <w:rPr>
          <w:sz w:val="28"/>
        </w:rPr>
      </w:pPr>
      <w:r>
        <w:rPr>
          <w:sz w:val="28"/>
          <w:szCs w:val="28"/>
        </w:rPr>
        <w:t>г. Волгодонск</w:t>
      </w:r>
    </w:p>
    <w:p w:rsidR="00AA5DDF" w:rsidRDefault="00AA5DDF">
      <w:pPr>
        <w:pStyle w:val="110"/>
        <w:keepNext w:val="0"/>
        <w:rPr>
          <w:bCs/>
          <w:sz w:val="28"/>
          <w:szCs w:val="24"/>
        </w:rPr>
        <w:sectPr w:rsidR="00AA5DDF">
          <w:headerReference w:type="default" r:id="rId7"/>
          <w:pgSz w:w="11906" w:h="16838"/>
          <w:pgMar w:top="1134" w:right="567" w:bottom="1134" w:left="1418" w:header="709" w:footer="720" w:gutter="0"/>
          <w:cols w:space="720"/>
          <w:docGrid w:linePitch="360"/>
        </w:sectPr>
      </w:pPr>
      <w:r>
        <w:rPr>
          <w:sz w:val="28"/>
          <w:szCs w:val="24"/>
        </w:rPr>
        <w:t>2013 г.</w:t>
      </w:r>
    </w:p>
    <w:p w:rsidR="00AA5DDF" w:rsidRDefault="00AA5DDF">
      <w:pPr>
        <w:pStyle w:val="19"/>
        <w:widowControl/>
        <w:rPr>
          <w:b w:val="0"/>
          <w:kern w:val="1"/>
          <w:szCs w:val="24"/>
          <w:lang w:eastAsia="ru-RU"/>
        </w:rPr>
      </w:pPr>
      <w:r>
        <w:rPr>
          <w:b w:val="0"/>
          <w:bCs/>
          <w:sz w:val="28"/>
          <w:szCs w:val="24"/>
        </w:rPr>
        <w:lastRenderedPageBreak/>
        <w:t>СОДЕРЖАНИЕ</w:t>
      </w:r>
    </w:p>
    <w:p w:rsidR="00AA5DDF" w:rsidRPr="00B20E03" w:rsidRDefault="00AA5DDF">
      <w:pPr>
        <w:pStyle w:val="affb"/>
        <w:keepNext w:val="0"/>
        <w:keepLines w:val="0"/>
        <w:numPr>
          <w:ilvl w:val="0"/>
          <w:numId w:val="0"/>
        </w:numPr>
        <w:spacing w:before="0" w:after="0" w:line="100" w:lineRule="atLeast"/>
        <w:rPr>
          <w:spacing w:val="0"/>
          <w:szCs w:val="24"/>
          <w:lang w:eastAsia="ru-RU"/>
        </w:rPr>
      </w:pPr>
    </w:p>
    <w:p w:rsidR="00AA5DDF" w:rsidRDefault="00AA5DDF">
      <w:pPr>
        <w:sectPr w:rsidR="00AA5DDF">
          <w:headerReference w:type="even" r:id="rId8"/>
          <w:headerReference w:type="default" r:id="rId9"/>
          <w:footerReference w:type="even" r:id="rId10"/>
          <w:footerReference w:type="default" r:id="rId11"/>
          <w:headerReference w:type="first" r:id="rId12"/>
          <w:footerReference w:type="first" r:id="rId13"/>
          <w:pgSz w:w="11906" w:h="16838"/>
          <w:pgMar w:top="1134" w:right="567" w:bottom="1134" w:left="1418" w:header="709" w:footer="624" w:gutter="0"/>
          <w:cols w:space="720"/>
          <w:docGrid w:linePitch="360"/>
        </w:sectPr>
      </w:pPr>
    </w:p>
    <w:p w:rsidR="00BF4334" w:rsidRDefault="00C54442" w:rsidP="00BF4334">
      <w:pPr>
        <w:pStyle w:val="1d"/>
        <w:tabs>
          <w:tab w:val="clear" w:pos="426"/>
          <w:tab w:val="left" w:pos="284"/>
          <w:tab w:val="left" w:pos="993"/>
        </w:tabs>
        <w:ind w:left="0" w:firstLine="0"/>
        <w:rPr>
          <w:rFonts w:asciiTheme="minorHAnsi" w:eastAsiaTheme="minorEastAsia" w:hAnsiTheme="minorHAnsi" w:cstheme="minorBidi"/>
          <w:noProof/>
          <w:sz w:val="22"/>
          <w:szCs w:val="22"/>
          <w:lang w:eastAsia="ru-RU"/>
        </w:rPr>
      </w:pPr>
      <w:r>
        <w:lastRenderedPageBreak/>
        <w:fldChar w:fldCharType="begin"/>
      </w:r>
      <w:r w:rsidR="00AA5DDF">
        <w:instrText xml:space="preserve"> TOC </w:instrText>
      </w:r>
      <w:r>
        <w:fldChar w:fldCharType="separate"/>
      </w:r>
      <w:r w:rsidR="00BF4334" w:rsidRPr="006C30BE">
        <w:rPr>
          <w:b/>
          <w:noProof/>
        </w:rPr>
        <w:t>ЧАСТЬ 1.</w:t>
      </w:r>
      <w:r w:rsidR="00BF4334">
        <w:rPr>
          <w:noProof/>
        </w:rPr>
        <w:tab/>
      </w:r>
      <w:r>
        <w:rPr>
          <w:noProof/>
        </w:rPr>
        <w:fldChar w:fldCharType="begin"/>
      </w:r>
      <w:r w:rsidR="00BF4334">
        <w:rPr>
          <w:noProof/>
        </w:rPr>
        <w:instrText xml:space="preserve"> PAGEREF _Toc362600984 \h </w:instrText>
      </w:r>
      <w:r>
        <w:rPr>
          <w:noProof/>
        </w:rPr>
      </w:r>
      <w:r>
        <w:rPr>
          <w:noProof/>
        </w:rPr>
        <w:fldChar w:fldCharType="separate"/>
      </w:r>
      <w:r w:rsidR="007B6567">
        <w:rPr>
          <w:noProof/>
        </w:rPr>
        <w:t>7</w:t>
      </w:r>
      <w:r>
        <w:rPr>
          <w:noProof/>
        </w:rPr>
        <w:fldChar w:fldCharType="end"/>
      </w:r>
    </w:p>
    <w:p w:rsidR="00BF4334" w:rsidRDefault="00BF4334" w:rsidP="00BF4334">
      <w:pPr>
        <w:pStyle w:val="1d"/>
        <w:tabs>
          <w:tab w:val="clear" w:pos="426"/>
          <w:tab w:val="left" w:pos="284"/>
          <w:tab w:val="left" w:pos="993"/>
        </w:tabs>
        <w:ind w:left="0" w:firstLine="0"/>
        <w:rPr>
          <w:rFonts w:asciiTheme="minorHAnsi" w:eastAsiaTheme="minorEastAsia" w:hAnsiTheme="minorHAnsi" w:cstheme="minorBidi"/>
          <w:noProof/>
          <w:sz w:val="22"/>
          <w:szCs w:val="22"/>
          <w:lang w:eastAsia="ru-RU"/>
        </w:rPr>
      </w:pPr>
      <w:r>
        <w:rPr>
          <w:noProof/>
        </w:rPr>
        <w:t>1.</w:t>
      </w:r>
      <w:r>
        <w:rPr>
          <w:rFonts w:asciiTheme="minorHAnsi" w:eastAsiaTheme="minorEastAsia" w:hAnsiTheme="minorHAnsi" w:cstheme="minorBidi"/>
          <w:noProof/>
          <w:sz w:val="22"/>
          <w:szCs w:val="22"/>
          <w:lang w:eastAsia="ru-RU"/>
        </w:rPr>
        <w:tab/>
      </w:r>
      <w:r>
        <w:rPr>
          <w:noProof/>
        </w:rPr>
        <w:t>ТЕРМИНЫ И ОПРЕДЕЛЕНИЯ</w:t>
      </w:r>
      <w:r>
        <w:rPr>
          <w:noProof/>
        </w:rPr>
        <w:tab/>
      </w:r>
      <w:r w:rsidR="00C54442">
        <w:rPr>
          <w:noProof/>
        </w:rPr>
        <w:fldChar w:fldCharType="begin"/>
      </w:r>
      <w:r>
        <w:rPr>
          <w:noProof/>
        </w:rPr>
        <w:instrText xml:space="preserve"> PAGEREF _Toc362600985 \h </w:instrText>
      </w:r>
      <w:r w:rsidR="00C54442">
        <w:rPr>
          <w:noProof/>
        </w:rPr>
      </w:r>
      <w:r w:rsidR="00C54442">
        <w:rPr>
          <w:noProof/>
        </w:rPr>
        <w:fldChar w:fldCharType="separate"/>
      </w:r>
      <w:r w:rsidR="007B6567">
        <w:rPr>
          <w:noProof/>
        </w:rPr>
        <w:t>7</w:t>
      </w:r>
      <w:r w:rsidR="00C54442">
        <w:rPr>
          <w:noProof/>
        </w:rPr>
        <w:fldChar w:fldCharType="end"/>
      </w:r>
    </w:p>
    <w:p w:rsidR="00BF4334" w:rsidRDefault="00BF4334" w:rsidP="00BF4334">
      <w:pPr>
        <w:pStyle w:val="1d"/>
        <w:tabs>
          <w:tab w:val="clear" w:pos="426"/>
          <w:tab w:val="left" w:pos="284"/>
          <w:tab w:val="left" w:pos="993"/>
        </w:tabs>
        <w:ind w:left="0" w:firstLine="0"/>
        <w:rPr>
          <w:rFonts w:asciiTheme="minorHAnsi" w:eastAsiaTheme="minorEastAsia" w:hAnsiTheme="minorHAnsi" w:cstheme="minorBidi"/>
          <w:noProof/>
          <w:sz w:val="22"/>
          <w:szCs w:val="22"/>
          <w:lang w:eastAsia="ru-RU"/>
        </w:rPr>
      </w:pPr>
      <w:r w:rsidRPr="006C30BE">
        <w:rPr>
          <w:b/>
          <w:noProof/>
        </w:rPr>
        <w:t>СОКРАЩЕНИЯ</w:t>
      </w:r>
      <w:r>
        <w:rPr>
          <w:noProof/>
        </w:rPr>
        <w:tab/>
      </w:r>
      <w:r w:rsidR="00C54442">
        <w:rPr>
          <w:noProof/>
        </w:rPr>
        <w:fldChar w:fldCharType="begin"/>
      </w:r>
      <w:r>
        <w:rPr>
          <w:noProof/>
        </w:rPr>
        <w:instrText xml:space="preserve"> PAGEREF _Toc362600986 \h </w:instrText>
      </w:r>
      <w:r w:rsidR="00C54442">
        <w:rPr>
          <w:noProof/>
        </w:rPr>
      </w:r>
      <w:r w:rsidR="00C54442">
        <w:rPr>
          <w:noProof/>
        </w:rPr>
        <w:fldChar w:fldCharType="separate"/>
      </w:r>
      <w:r w:rsidR="007B6567">
        <w:rPr>
          <w:noProof/>
        </w:rPr>
        <w:t>8</w:t>
      </w:r>
      <w:r w:rsidR="00C54442">
        <w:rPr>
          <w:noProof/>
        </w:rPr>
        <w:fldChar w:fldCharType="end"/>
      </w:r>
    </w:p>
    <w:p w:rsidR="00BF4334" w:rsidRDefault="00BF4334" w:rsidP="00BF4334">
      <w:pPr>
        <w:pStyle w:val="1d"/>
        <w:tabs>
          <w:tab w:val="clear" w:pos="426"/>
          <w:tab w:val="left" w:pos="284"/>
          <w:tab w:val="left" w:pos="993"/>
        </w:tabs>
        <w:ind w:left="0" w:firstLine="0"/>
        <w:rPr>
          <w:rFonts w:asciiTheme="minorHAnsi" w:eastAsiaTheme="minorEastAsia" w:hAnsiTheme="minorHAnsi" w:cstheme="minorBidi"/>
          <w:noProof/>
          <w:sz w:val="22"/>
          <w:szCs w:val="22"/>
          <w:lang w:eastAsia="ru-RU"/>
        </w:rPr>
      </w:pPr>
      <w:r>
        <w:rPr>
          <w:noProof/>
        </w:rPr>
        <w:t>2.</w:t>
      </w:r>
      <w:r>
        <w:rPr>
          <w:rFonts w:asciiTheme="minorHAnsi" w:eastAsiaTheme="minorEastAsia" w:hAnsiTheme="minorHAnsi" w:cstheme="minorBidi"/>
          <w:noProof/>
          <w:sz w:val="22"/>
          <w:szCs w:val="22"/>
          <w:lang w:eastAsia="ru-RU"/>
        </w:rPr>
        <w:tab/>
      </w:r>
      <w:r>
        <w:rPr>
          <w:noProof/>
        </w:rPr>
        <w:t>ОБЩИЕ ПОЛОЖЕНИЯ.</w:t>
      </w:r>
      <w:r>
        <w:rPr>
          <w:noProof/>
        </w:rPr>
        <w:tab/>
      </w:r>
      <w:r w:rsidR="00C54442">
        <w:rPr>
          <w:noProof/>
        </w:rPr>
        <w:fldChar w:fldCharType="begin"/>
      </w:r>
      <w:r>
        <w:rPr>
          <w:noProof/>
        </w:rPr>
        <w:instrText xml:space="preserve"> PAGEREF _Toc362600987 \h </w:instrText>
      </w:r>
      <w:r w:rsidR="00C54442">
        <w:rPr>
          <w:noProof/>
        </w:rPr>
      </w:r>
      <w:r w:rsidR="00C54442">
        <w:rPr>
          <w:noProof/>
        </w:rPr>
        <w:fldChar w:fldCharType="separate"/>
      </w:r>
      <w:r w:rsidR="007B6567">
        <w:rPr>
          <w:noProof/>
        </w:rPr>
        <w:t>9</w:t>
      </w:r>
      <w:r w:rsidR="00C54442">
        <w:rPr>
          <w:noProof/>
        </w:rPr>
        <w:fldChar w:fldCharType="end"/>
      </w:r>
    </w:p>
    <w:p w:rsidR="00BF4334" w:rsidRDefault="00BF4334" w:rsidP="00BF4334">
      <w:pPr>
        <w:pStyle w:val="1d"/>
        <w:tabs>
          <w:tab w:val="clear" w:pos="426"/>
          <w:tab w:val="left" w:pos="284"/>
          <w:tab w:val="left" w:pos="993"/>
        </w:tabs>
        <w:ind w:left="0" w:firstLine="0"/>
        <w:rPr>
          <w:rFonts w:asciiTheme="minorHAnsi" w:eastAsiaTheme="minorEastAsia" w:hAnsiTheme="minorHAnsi" w:cstheme="minorBidi"/>
          <w:noProof/>
          <w:sz w:val="22"/>
          <w:szCs w:val="22"/>
          <w:lang w:eastAsia="ru-RU"/>
        </w:rPr>
      </w:pPr>
      <w:r>
        <w:rPr>
          <w:noProof/>
        </w:rPr>
        <w:t>3.</w:t>
      </w:r>
      <w:r>
        <w:rPr>
          <w:rFonts w:asciiTheme="minorHAnsi" w:eastAsiaTheme="minorEastAsia" w:hAnsiTheme="minorHAnsi" w:cstheme="minorBidi"/>
          <w:noProof/>
          <w:sz w:val="22"/>
          <w:szCs w:val="22"/>
          <w:lang w:eastAsia="ru-RU"/>
        </w:rPr>
        <w:tab/>
      </w:r>
      <w:r w:rsidRPr="00BF4334">
        <w:rPr>
          <w:noProof/>
        </w:rPr>
        <w:t>ПОРЯДОК ПРОВЕДЕНИЯ ЗАПРОСА ЦЕН</w:t>
      </w:r>
      <w:r>
        <w:rPr>
          <w:noProof/>
        </w:rPr>
        <w:tab/>
      </w:r>
      <w:r w:rsidR="00C54442">
        <w:rPr>
          <w:noProof/>
        </w:rPr>
        <w:fldChar w:fldCharType="begin"/>
      </w:r>
      <w:r>
        <w:rPr>
          <w:noProof/>
        </w:rPr>
        <w:instrText xml:space="preserve"> PAGEREF _Toc362600988 \h </w:instrText>
      </w:r>
      <w:r w:rsidR="00C54442">
        <w:rPr>
          <w:noProof/>
        </w:rPr>
      </w:r>
      <w:r w:rsidR="00C54442">
        <w:rPr>
          <w:noProof/>
        </w:rPr>
        <w:fldChar w:fldCharType="separate"/>
      </w:r>
      <w:r w:rsidR="007B6567">
        <w:rPr>
          <w:noProof/>
        </w:rPr>
        <w:t>11</w:t>
      </w:r>
      <w:r w:rsidR="00C54442">
        <w:rPr>
          <w:noProof/>
        </w:rPr>
        <w:fldChar w:fldCharType="end"/>
      </w:r>
    </w:p>
    <w:p w:rsidR="00BF4334" w:rsidRDefault="00BF4334" w:rsidP="00BF4334">
      <w:pPr>
        <w:pStyle w:val="1d"/>
        <w:tabs>
          <w:tab w:val="clear" w:pos="426"/>
          <w:tab w:val="left" w:pos="284"/>
          <w:tab w:val="left" w:pos="993"/>
        </w:tabs>
        <w:ind w:left="0" w:firstLine="0"/>
        <w:rPr>
          <w:rFonts w:asciiTheme="minorHAnsi" w:eastAsiaTheme="minorEastAsia" w:hAnsiTheme="minorHAnsi" w:cstheme="minorBidi"/>
          <w:noProof/>
          <w:sz w:val="22"/>
          <w:szCs w:val="22"/>
          <w:lang w:eastAsia="ru-RU"/>
        </w:rPr>
      </w:pPr>
      <w:r>
        <w:rPr>
          <w:noProof/>
        </w:rPr>
        <w:t>4.</w:t>
      </w:r>
      <w:r>
        <w:rPr>
          <w:rFonts w:asciiTheme="minorHAnsi" w:eastAsiaTheme="minorEastAsia" w:hAnsiTheme="minorHAnsi" w:cstheme="minorBidi"/>
          <w:noProof/>
          <w:sz w:val="22"/>
          <w:szCs w:val="22"/>
          <w:lang w:eastAsia="ru-RU"/>
        </w:rPr>
        <w:tab/>
      </w:r>
      <w:r>
        <w:rPr>
          <w:noProof/>
        </w:rPr>
        <w:t>ИНФОРМАЦИОННАЯ КАРТА ЗАПРОСА ЦЕН</w:t>
      </w:r>
      <w:r>
        <w:rPr>
          <w:noProof/>
        </w:rPr>
        <w:tab/>
      </w:r>
      <w:r w:rsidR="00C54442">
        <w:rPr>
          <w:noProof/>
        </w:rPr>
        <w:fldChar w:fldCharType="begin"/>
      </w:r>
      <w:r>
        <w:rPr>
          <w:noProof/>
        </w:rPr>
        <w:instrText xml:space="preserve"> PAGEREF _Toc362600989 \h </w:instrText>
      </w:r>
      <w:r w:rsidR="00C54442">
        <w:rPr>
          <w:noProof/>
        </w:rPr>
      </w:r>
      <w:r w:rsidR="00C54442">
        <w:rPr>
          <w:noProof/>
        </w:rPr>
        <w:fldChar w:fldCharType="separate"/>
      </w:r>
      <w:r w:rsidR="007B6567">
        <w:rPr>
          <w:noProof/>
        </w:rPr>
        <w:t>20</w:t>
      </w:r>
      <w:r w:rsidR="00C54442">
        <w:rPr>
          <w:noProof/>
        </w:rPr>
        <w:fldChar w:fldCharType="end"/>
      </w:r>
    </w:p>
    <w:p w:rsidR="00BF4334" w:rsidRDefault="00BF4334" w:rsidP="00BF4334">
      <w:pPr>
        <w:pStyle w:val="1d"/>
        <w:tabs>
          <w:tab w:val="clear" w:pos="426"/>
          <w:tab w:val="left" w:pos="284"/>
          <w:tab w:val="left" w:pos="993"/>
        </w:tabs>
        <w:ind w:left="0" w:firstLine="0"/>
        <w:rPr>
          <w:rFonts w:asciiTheme="minorHAnsi" w:eastAsiaTheme="minorEastAsia" w:hAnsiTheme="minorHAnsi" w:cstheme="minorBidi"/>
          <w:noProof/>
          <w:sz w:val="22"/>
          <w:szCs w:val="22"/>
          <w:lang w:eastAsia="ru-RU"/>
        </w:rPr>
      </w:pPr>
      <w:r w:rsidRPr="006C30BE">
        <w:rPr>
          <w:bCs/>
          <w:noProof/>
        </w:rPr>
        <w:t>5.</w:t>
      </w:r>
      <w:r>
        <w:rPr>
          <w:rFonts w:asciiTheme="minorHAnsi" w:eastAsiaTheme="minorEastAsia" w:hAnsiTheme="minorHAnsi" w:cstheme="minorBidi"/>
          <w:noProof/>
          <w:sz w:val="22"/>
          <w:szCs w:val="22"/>
          <w:lang w:eastAsia="ru-RU"/>
        </w:rPr>
        <w:tab/>
      </w:r>
      <w:r>
        <w:rPr>
          <w:noProof/>
        </w:rPr>
        <w:t>ОБРАЗЦЫ ФОРМ ОСНОВНЫХ ДОКУМЕНТОВ, ВКЛЮЧАЕМЫХ В ЗАЯВКУ НА УЧАСТИЕ В ЗАПРОСЕ ЦЕН</w:t>
      </w:r>
      <w:r>
        <w:rPr>
          <w:noProof/>
        </w:rPr>
        <w:tab/>
      </w:r>
      <w:r w:rsidR="00C54442">
        <w:rPr>
          <w:noProof/>
        </w:rPr>
        <w:fldChar w:fldCharType="begin"/>
      </w:r>
      <w:r>
        <w:rPr>
          <w:noProof/>
        </w:rPr>
        <w:instrText xml:space="preserve"> PAGEREF _Toc362600995 \h </w:instrText>
      </w:r>
      <w:r w:rsidR="00C54442">
        <w:rPr>
          <w:noProof/>
        </w:rPr>
      </w:r>
      <w:r w:rsidR="00C54442">
        <w:rPr>
          <w:noProof/>
        </w:rPr>
        <w:fldChar w:fldCharType="separate"/>
      </w:r>
      <w:r w:rsidR="007B6567">
        <w:rPr>
          <w:noProof/>
        </w:rPr>
        <w:t>28</w:t>
      </w:r>
      <w:r w:rsidR="00C54442">
        <w:rPr>
          <w:noProof/>
        </w:rPr>
        <w:fldChar w:fldCharType="end"/>
      </w:r>
    </w:p>
    <w:p w:rsidR="00BF4334" w:rsidRDefault="00BF4334" w:rsidP="00BF4334">
      <w:pPr>
        <w:pStyle w:val="25"/>
        <w:tabs>
          <w:tab w:val="clear" w:pos="426"/>
          <w:tab w:val="left" w:pos="284"/>
          <w:tab w:val="left" w:pos="993"/>
        </w:tabs>
        <w:ind w:left="0" w:firstLine="284"/>
        <w:rPr>
          <w:rFonts w:asciiTheme="minorHAnsi" w:eastAsiaTheme="minorEastAsia" w:hAnsiTheme="minorHAnsi" w:cstheme="minorBidi"/>
          <w:b w:val="0"/>
          <w:bCs w:val="0"/>
          <w:noProof/>
          <w:sz w:val="22"/>
          <w:szCs w:val="22"/>
          <w:lang w:eastAsia="ru-RU"/>
        </w:rPr>
      </w:pPr>
      <w:r w:rsidRPr="006C30BE">
        <w:rPr>
          <w:rFonts w:ascii="Times New Roman" w:hAnsi="Times New Roman" w:cs="Times New Roman"/>
          <w:b w:val="0"/>
          <w:bCs w:val="0"/>
          <w:noProof/>
        </w:rPr>
        <w:t>ЗАЯВКА НА УЧАСТИЕ В ЗАПРОСЕ ЦЕН (Форма 1)</w:t>
      </w:r>
      <w:r>
        <w:rPr>
          <w:noProof/>
        </w:rPr>
        <w:tab/>
      </w:r>
      <w:r w:rsidR="00C54442">
        <w:rPr>
          <w:noProof/>
        </w:rPr>
        <w:fldChar w:fldCharType="begin"/>
      </w:r>
      <w:r>
        <w:rPr>
          <w:noProof/>
        </w:rPr>
        <w:instrText xml:space="preserve"> PAGEREF _Toc362600996 \h </w:instrText>
      </w:r>
      <w:r w:rsidR="00C54442">
        <w:rPr>
          <w:noProof/>
        </w:rPr>
      </w:r>
      <w:r w:rsidR="00C54442">
        <w:rPr>
          <w:noProof/>
        </w:rPr>
        <w:fldChar w:fldCharType="separate"/>
      </w:r>
      <w:r w:rsidR="007B6567">
        <w:rPr>
          <w:noProof/>
        </w:rPr>
        <w:t>28</w:t>
      </w:r>
      <w:r w:rsidR="00C54442">
        <w:rPr>
          <w:noProof/>
        </w:rPr>
        <w:fldChar w:fldCharType="end"/>
      </w:r>
    </w:p>
    <w:p w:rsidR="00BF4334" w:rsidRDefault="00BF4334" w:rsidP="00BF4334">
      <w:pPr>
        <w:pStyle w:val="25"/>
        <w:tabs>
          <w:tab w:val="clear" w:pos="426"/>
          <w:tab w:val="left" w:pos="284"/>
          <w:tab w:val="left" w:pos="993"/>
        </w:tabs>
        <w:ind w:left="0" w:firstLine="284"/>
        <w:rPr>
          <w:rFonts w:asciiTheme="minorHAnsi" w:eastAsiaTheme="minorEastAsia" w:hAnsiTheme="minorHAnsi" w:cstheme="minorBidi"/>
          <w:b w:val="0"/>
          <w:bCs w:val="0"/>
          <w:noProof/>
          <w:sz w:val="22"/>
          <w:szCs w:val="22"/>
          <w:lang w:eastAsia="ru-RU"/>
        </w:rPr>
      </w:pPr>
      <w:r w:rsidRPr="006C30BE">
        <w:rPr>
          <w:rFonts w:ascii="Times New Roman" w:hAnsi="Times New Roman" w:cs="Times New Roman"/>
          <w:b w:val="0"/>
          <w:noProof/>
        </w:rPr>
        <w:t>АНКЕТА УЧАСТНИКА ЗАПРОСА ЦЕН (Форма 2)</w:t>
      </w:r>
      <w:r>
        <w:rPr>
          <w:noProof/>
        </w:rPr>
        <w:tab/>
      </w:r>
      <w:r w:rsidR="00C54442">
        <w:rPr>
          <w:noProof/>
        </w:rPr>
        <w:fldChar w:fldCharType="begin"/>
      </w:r>
      <w:r>
        <w:rPr>
          <w:noProof/>
        </w:rPr>
        <w:instrText xml:space="preserve"> PAGEREF _Toc362600997 \h </w:instrText>
      </w:r>
      <w:r w:rsidR="00C54442">
        <w:rPr>
          <w:noProof/>
        </w:rPr>
      </w:r>
      <w:r w:rsidR="00C54442">
        <w:rPr>
          <w:noProof/>
        </w:rPr>
        <w:fldChar w:fldCharType="separate"/>
      </w:r>
      <w:r w:rsidR="007B6567">
        <w:rPr>
          <w:noProof/>
        </w:rPr>
        <w:t>31</w:t>
      </w:r>
      <w:r w:rsidR="00C54442">
        <w:rPr>
          <w:noProof/>
        </w:rPr>
        <w:fldChar w:fldCharType="end"/>
      </w:r>
    </w:p>
    <w:p w:rsidR="00BF4334" w:rsidRDefault="00BF4334" w:rsidP="00BF4334">
      <w:pPr>
        <w:pStyle w:val="25"/>
        <w:tabs>
          <w:tab w:val="clear" w:pos="426"/>
          <w:tab w:val="left" w:pos="284"/>
          <w:tab w:val="left" w:pos="993"/>
        </w:tabs>
        <w:ind w:left="0" w:firstLine="284"/>
        <w:rPr>
          <w:rFonts w:asciiTheme="minorHAnsi" w:eastAsiaTheme="minorEastAsia" w:hAnsiTheme="minorHAnsi" w:cstheme="minorBidi"/>
          <w:b w:val="0"/>
          <w:bCs w:val="0"/>
          <w:noProof/>
          <w:sz w:val="22"/>
          <w:szCs w:val="22"/>
          <w:lang w:eastAsia="ru-RU"/>
        </w:rPr>
      </w:pPr>
      <w:r w:rsidRPr="006C30BE">
        <w:rPr>
          <w:rFonts w:ascii="Times New Roman" w:hAnsi="Times New Roman" w:cs="Times New Roman"/>
          <w:b w:val="0"/>
          <w:noProof/>
        </w:rPr>
        <w:t>ТЕХНИЧЕСКОЕ ПРЕДЛОЖЕНИЕ (Форма 3)</w:t>
      </w:r>
      <w:r>
        <w:rPr>
          <w:noProof/>
        </w:rPr>
        <w:tab/>
      </w:r>
      <w:r w:rsidR="00C54442">
        <w:rPr>
          <w:noProof/>
        </w:rPr>
        <w:fldChar w:fldCharType="begin"/>
      </w:r>
      <w:r>
        <w:rPr>
          <w:noProof/>
        </w:rPr>
        <w:instrText xml:space="preserve"> PAGEREF _Toc362600998 \h </w:instrText>
      </w:r>
      <w:r w:rsidR="00C54442">
        <w:rPr>
          <w:noProof/>
        </w:rPr>
      </w:r>
      <w:r w:rsidR="00C54442">
        <w:rPr>
          <w:noProof/>
        </w:rPr>
        <w:fldChar w:fldCharType="separate"/>
      </w:r>
      <w:r w:rsidR="007B6567">
        <w:rPr>
          <w:noProof/>
        </w:rPr>
        <w:t>37</w:t>
      </w:r>
      <w:r w:rsidR="00C54442">
        <w:rPr>
          <w:noProof/>
        </w:rPr>
        <w:fldChar w:fldCharType="end"/>
      </w:r>
    </w:p>
    <w:p w:rsidR="00BF4334" w:rsidRDefault="00BF4334" w:rsidP="00BF4334">
      <w:pPr>
        <w:pStyle w:val="25"/>
        <w:tabs>
          <w:tab w:val="clear" w:pos="426"/>
          <w:tab w:val="left" w:pos="284"/>
          <w:tab w:val="left" w:pos="993"/>
        </w:tabs>
        <w:ind w:left="0" w:firstLine="284"/>
        <w:rPr>
          <w:rFonts w:asciiTheme="minorHAnsi" w:eastAsiaTheme="minorEastAsia" w:hAnsiTheme="minorHAnsi" w:cstheme="minorBidi"/>
          <w:b w:val="0"/>
          <w:bCs w:val="0"/>
          <w:noProof/>
          <w:sz w:val="22"/>
          <w:szCs w:val="22"/>
          <w:lang w:eastAsia="ru-RU"/>
        </w:rPr>
      </w:pPr>
      <w:r w:rsidRPr="006C30BE">
        <w:rPr>
          <w:rFonts w:ascii="Times New Roman" w:hAnsi="Times New Roman" w:cs="Times New Roman"/>
          <w:b w:val="0"/>
          <w:noProof/>
        </w:rPr>
        <w:t>СПЕЦИФИКАЦИЯ (Форма 4)</w:t>
      </w:r>
      <w:r>
        <w:rPr>
          <w:noProof/>
        </w:rPr>
        <w:tab/>
      </w:r>
      <w:r w:rsidR="00C54442">
        <w:rPr>
          <w:noProof/>
        </w:rPr>
        <w:fldChar w:fldCharType="begin"/>
      </w:r>
      <w:r>
        <w:rPr>
          <w:noProof/>
        </w:rPr>
        <w:instrText xml:space="preserve"> PAGEREF _Toc362601004 \h </w:instrText>
      </w:r>
      <w:r w:rsidR="00C54442">
        <w:rPr>
          <w:noProof/>
        </w:rPr>
      </w:r>
      <w:r w:rsidR="00C54442">
        <w:rPr>
          <w:noProof/>
        </w:rPr>
        <w:fldChar w:fldCharType="separate"/>
      </w:r>
      <w:r w:rsidR="007B6567">
        <w:rPr>
          <w:noProof/>
        </w:rPr>
        <w:t>38</w:t>
      </w:r>
      <w:r w:rsidR="00C54442">
        <w:rPr>
          <w:noProof/>
        </w:rPr>
        <w:fldChar w:fldCharType="end"/>
      </w:r>
    </w:p>
    <w:p w:rsidR="00BF4334" w:rsidRDefault="00BF4334" w:rsidP="00BF4334">
      <w:pPr>
        <w:pStyle w:val="1d"/>
        <w:tabs>
          <w:tab w:val="clear" w:pos="426"/>
          <w:tab w:val="left" w:pos="1134"/>
        </w:tabs>
        <w:ind w:left="0" w:firstLine="0"/>
        <w:rPr>
          <w:rFonts w:asciiTheme="minorHAnsi" w:eastAsiaTheme="minorEastAsia" w:hAnsiTheme="minorHAnsi" w:cstheme="minorBidi"/>
          <w:noProof/>
          <w:sz w:val="22"/>
          <w:szCs w:val="22"/>
          <w:lang w:eastAsia="ru-RU"/>
        </w:rPr>
      </w:pPr>
      <w:r w:rsidRPr="00BF4334">
        <w:rPr>
          <w:b/>
          <w:noProof/>
        </w:rPr>
        <w:t>ЧАСТЬ 2.</w:t>
      </w:r>
      <w:r>
        <w:rPr>
          <w:rFonts w:asciiTheme="minorHAnsi" w:eastAsiaTheme="minorEastAsia" w:hAnsiTheme="minorHAnsi" w:cstheme="minorBidi"/>
          <w:noProof/>
          <w:sz w:val="22"/>
          <w:szCs w:val="22"/>
          <w:lang w:eastAsia="ru-RU"/>
        </w:rPr>
        <w:tab/>
      </w:r>
      <w:r w:rsidRPr="006C30BE">
        <w:rPr>
          <w:b/>
          <w:noProof/>
        </w:rPr>
        <w:t>«ПРОЕКТ ДОГОВОРА»</w:t>
      </w:r>
      <w:r>
        <w:rPr>
          <w:noProof/>
        </w:rPr>
        <w:tab/>
      </w:r>
      <w:r w:rsidR="00C54442">
        <w:rPr>
          <w:noProof/>
        </w:rPr>
        <w:fldChar w:fldCharType="begin"/>
      </w:r>
      <w:r>
        <w:rPr>
          <w:noProof/>
        </w:rPr>
        <w:instrText xml:space="preserve"> PAGEREF _Toc362601005 \h </w:instrText>
      </w:r>
      <w:r w:rsidR="00C54442">
        <w:rPr>
          <w:noProof/>
        </w:rPr>
      </w:r>
      <w:r w:rsidR="00C54442">
        <w:rPr>
          <w:noProof/>
        </w:rPr>
        <w:fldChar w:fldCharType="separate"/>
      </w:r>
      <w:r w:rsidR="007B6567">
        <w:rPr>
          <w:noProof/>
        </w:rPr>
        <w:t>39</w:t>
      </w:r>
      <w:r w:rsidR="00C54442">
        <w:rPr>
          <w:noProof/>
        </w:rPr>
        <w:fldChar w:fldCharType="end"/>
      </w:r>
    </w:p>
    <w:p w:rsidR="00AA5DDF" w:rsidRDefault="00C54442" w:rsidP="00BF4334">
      <w:pPr>
        <w:pStyle w:val="1d"/>
        <w:tabs>
          <w:tab w:val="clear" w:pos="426"/>
          <w:tab w:val="clear" w:pos="9923"/>
          <w:tab w:val="left" w:pos="284"/>
          <w:tab w:val="left" w:pos="993"/>
          <w:tab w:val="right" w:leader="dot" w:pos="9921"/>
        </w:tabs>
        <w:ind w:left="0" w:firstLine="0"/>
        <w:sectPr w:rsidR="00AA5DDF">
          <w:type w:val="continuous"/>
          <w:pgSz w:w="11906" w:h="16838"/>
          <w:pgMar w:top="1134" w:right="567" w:bottom="1134" w:left="1418" w:header="709" w:footer="624" w:gutter="0"/>
          <w:cols w:space="720"/>
          <w:docGrid w:linePitch="360"/>
        </w:sectPr>
      </w:pPr>
      <w:r>
        <w:fldChar w:fldCharType="end"/>
      </w:r>
    </w:p>
    <w:p w:rsidR="00AA5DDF" w:rsidRDefault="00B20E03" w:rsidP="00BF4334">
      <w:pPr>
        <w:tabs>
          <w:tab w:val="left" w:pos="284"/>
          <w:tab w:val="left" w:pos="993"/>
        </w:tabs>
        <w:sectPr w:rsidR="00AA5DDF">
          <w:type w:val="continuous"/>
          <w:pgSz w:w="11906" w:h="16838"/>
          <w:pgMar w:top="1134" w:right="567" w:bottom="1134" w:left="1418" w:header="709" w:footer="624" w:gutter="0"/>
          <w:cols w:space="720"/>
          <w:docGrid w:linePitch="360"/>
        </w:sectPr>
      </w:pPr>
      <w:r>
        <w:lastRenderedPageBreak/>
        <w:t>ТОМ 2 «ТЕХНИЧЕСКАЯ ЧАСТЬ»………………………………………………………………….</w:t>
      </w:r>
    </w:p>
    <w:p w:rsidR="00AA5DDF" w:rsidRDefault="00AA5DDF">
      <w:pPr>
        <w:rPr>
          <w:bCs/>
          <w:sz w:val="28"/>
        </w:rPr>
      </w:pPr>
    </w:p>
    <w:p w:rsidR="00AA5DDF" w:rsidRDefault="00AA5DDF">
      <w:pPr>
        <w:jc w:val="center"/>
        <w:rPr>
          <w:sz w:val="28"/>
          <w:szCs w:val="28"/>
        </w:rPr>
      </w:pPr>
      <w:r>
        <w:rPr>
          <w:sz w:val="28"/>
          <w:szCs w:val="28"/>
        </w:rPr>
        <w:t>ИЗВЕЩЕНИЕ О ПРОВЕДЕНИИ ЗАПРОСА ЦЕН</w:t>
      </w:r>
    </w:p>
    <w:p w:rsidR="00AA5DDF" w:rsidRDefault="00AA5DDF">
      <w:pPr>
        <w:tabs>
          <w:tab w:val="left" w:pos="1134"/>
        </w:tabs>
        <w:ind w:firstLine="709"/>
        <w:jc w:val="center"/>
        <w:rPr>
          <w:sz w:val="28"/>
          <w:szCs w:val="28"/>
        </w:rPr>
      </w:pPr>
    </w:p>
    <w:p w:rsidR="00AA5DDF" w:rsidRDefault="00AA5DDF" w:rsidP="00212580">
      <w:pPr>
        <w:numPr>
          <w:ilvl w:val="0"/>
          <w:numId w:val="11"/>
        </w:numPr>
        <w:tabs>
          <w:tab w:val="left" w:pos="480"/>
          <w:tab w:val="left" w:pos="1134"/>
        </w:tabs>
        <w:ind w:left="0" w:firstLine="709"/>
        <w:jc w:val="both"/>
        <w:rPr>
          <w:spacing w:val="-6"/>
          <w:sz w:val="28"/>
          <w:szCs w:val="28"/>
        </w:rPr>
      </w:pPr>
      <w:r>
        <w:rPr>
          <w:spacing w:val="-6"/>
          <w:sz w:val="28"/>
          <w:szCs w:val="28"/>
        </w:rPr>
        <w:t xml:space="preserve">Форма и способ процедуры закупки: </w:t>
      </w:r>
      <w:r>
        <w:rPr>
          <w:sz w:val="28"/>
          <w:szCs w:val="28"/>
        </w:rPr>
        <w:t>Открытый запрос цен в электронной форме.</w:t>
      </w:r>
    </w:p>
    <w:p w:rsidR="00AA5DDF" w:rsidRDefault="00AA5DDF" w:rsidP="00212580">
      <w:pPr>
        <w:numPr>
          <w:ilvl w:val="0"/>
          <w:numId w:val="11"/>
        </w:numPr>
        <w:tabs>
          <w:tab w:val="clear" w:pos="720"/>
          <w:tab w:val="num" w:pos="-6237"/>
        </w:tabs>
        <w:ind w:left="0" w:firstLine="738"/>
        <w:jc w:val="both"/>
        <w:rPr>
          <w:sz w:val="28"/>
          <w:szCs w:val="28"/>
        </w:rPr>
      </w:pPr>
      <w:r>
        <w:rPr>
          <w:spacing w:val="-6"/>
          <w:sz w:val="28"/>
          <w:szCs w:val="28"/>
        </w:rPr>
        <w:t>Заказчик</w:t>
      </w:r>
      <w:r>
        <w:rPr>
          <w:b/>
          <w:spacing w:val="-6"/>
          <w:sz w:val="28"/>
          <w:szCs w:val="28"/>
        </w:rPr>
        <w:t xml:space="preserve"> </w:t>
      </w:r>
      <w:r>
        <w:rPr>
          <w:spacing w:val="-6"/>
          <w:sz w:val="28"/>
          <w:szCs w:val="28"/>
        </w:rPr>
        <w:t>Волгодонский филиал Открытого Акционерного Общества НИЖЕГОРОДСКАЯ ИНЖИНИРИНГОВАЯ КОМПАНИЯ «АТОМЭНЕРГОПРОЕКТ» - «Дирекция Генерального подрядчика на Ростовской атомной станции»</w:t>
      </w:r>
    </w:p>
    <w:p w:rsidR="00AA5DDF" w:rsidRDefault="00AA5DDF">
      <w:pPr>
        <w:ind w:firstLine="709"/>
        <w:rPr>
          <w:sz w:val="28"/>
          <w:szCs w:val="28"/>
        </w:rPr>
      </w:pPr>
      <w:r>
        <w:rPr>
          <w:sz w:val="28"/>
          <w:szCs w:val="28"/>
        </w:rPr>
        <w:t>Место нахождения: 347388, г. Волгодонск-28, Ростовская обл.</w:t>
      </w:r>
    </w:p>
    <w:p w:rsidR="00AA5DDF" w:rsidRDefault="00AA5DDF">
      <w:pPr>
        <w:ind w:firstLine="709"/>
        <w:rPr>
          <w:sz w:val="28"/>
          <w:szCs w:val="28"/>
        </w:rPr>
      </w:pPr>
      <w:r>
        <w:rPr>
          <w:sz w:val="28"/>
          <w:szCs w:val="28"/>
        </w:rPr>
        <w:t>Почтовый адрес: 347388, г. Волгодонск-28, Ростовская обл.</w:t>
      </w:r>
    </w:p>
    <w:p w:rsidR="00AA5DDF" w:rsidRDefault="00AA5DDF">
      <w:pPr>
        <w:tabs>
          <w:tab w:val="left" w:pos="1134"/>
        </w:tabs>
        <w:ind w:firstLine="709"/>
        <w:jc w:val="both"/>
        <w:rPr>
          <w:sz w:val="28"/>
          <w:szCs w:val="28"/>
        </w:rPr>
      </w:pPr>
      <w:r>
        <w:rPr>
          <w:sz w:val="28"/>
          <w:szCs w:val="28"/>
        </w:rPr>
        <w:t xml:space="preserve">Тел./факс, </w:t>
      </w:r>
      <w:proofErr w:type="spellStart"/>
      <w:r>
        <w:rPr>
          <w:sz w:val="28"/>
          <w:szCs w:val="28"/>
        </w:rPr>
        <w:t>эл</w:t>
      </w:r>
      <w:proofErr w:type="spellEnd"/>
      <w:r>
        <w:rPr>
          <w:sz w:val="28"/>
          <w:szCs w:val="28"/>
        </w:rPr>
        <w:t xml:space="preserve">. Почта </w:t>
      </w:r>
      <w:r>
        <w:rPr>
          <w:color w:val="000000"/>
          <w:sz w:val="28"/>
          <w:szCs w:val="28"/>
        </w:rPr>
        <w:t xml:space="preserve">(8639) 24-38-79, факс (8639) 24-38-46, </w:t>
      </w:r>
      <w:proofErr w:type="spellStart"/>
      <w:r>
        <w:rPr>
          <w:color w:val="000000"/>
          <w:sz w:val="28"/>
          <w:szCs w:val="28"/>
        </w:rPr>
        <w:t>эл</w:t>
      </w:r>
      <w:proofErr w:type="spellEnd"/>
      <w:r>
        <w:rPr>
          <w:color w:val="000000"/>
          <w:sz w:val="28"/>
          <w:szCs w:val="28"/>
        </w:rPr>
        <w:t xml:space="preserve">. почта </w:t>
      </w:r>
      <w:hyperlink r:id="rId14" w:history="1">
        <w:r>
          <w:rPr>
            <w:rStyle w:val="ab"/>
          </w:rPr>
          <w:t>opkp</w:t>
        </w:r>
      </w:hyperlink>
      <w:hyperlink r:id="rId15" w:history="1">
        <w:r>
          <w:rPr>
            <w:rStyle w:val="ab"/>
          </w:rPr>
          <w:t>-</w:t>
        </w:r>
      </w:hyperlink>
      <w:hyperlink r:id="rId16" w:history="1">
        <w:r>
          <w:rPr>
            <w:rStyle w:val="ab"/>
          </w:rPr>
          <w:t>vf</w:t>
        </w:r>
      </w:hyperlink>
      <w:hyperlink r:id="rId17" w:history="1">
        <w:r>
          <w:rPr>
            <w:rStyle w:val="ab"/>
          </w:rPr>
          <w:t>@</w:t>
        </w:r>
      </w:hyperlink>
      <w:hyperlink r:id="rId18" w:history="1">
        <w:r>
          <w:rPr>
            <w:rStyle w:val="ab"/>
          </w:rPr>
          <w:t>mail</w:t>
        </w:r>
      </w:hyperlink>
      <w:hyperlink r:id="rId19" w:history="1">
        <w:r>
          <w:rPr>
            <w:rStyle w:val="ab"/>
          </w:rPr>
          <w:t>.</w:t>
        </w:r>
      </w:hyperlink>
      <w:hyperlink r:id="rId20" w:history="1">
        <w:r>
          <w:rPr>
            <w:rStyle w:val="ab"/>
          </w:rPr>
          <w:t>ru</w:t>
        </w:r>
      </w:hyperlink>
    </w:p>
    <w:p w:rsidR="00AA5DDF" w:rsidRDefault="00AA5DDF" w:rsidP="00212580">
      <w:pPr>
        <w:numPr>
          <w:ilvl w:val="0"/>
          <w:numId w:val="11"/>
        </w:numPr>
        <w:tabs>
          <w:tab w:val="clear" w:pos="720"/>
          <w:tab w:val="left" w:pos="-6237"/>
        </w:tabs>
        <w:ind w:left="0" w:firstLine="360"/>
        <w:jc w:val="both"/>
        <w:rPr>
          <w:sz w:val="28"/>
          <w:szCs w:val="28"/>
        </w:rPr>
      </w:pPr>
      <w:r>
        <w:rPr>
          <w:sz w:val="28"/>
          <w:szCs w:val="28"/>
        </w:rPr>
        <w:t xml:space="preserve">Организатор запроса цен </w:t>
      </w:r>
      <w:r>
        <w:rPr>
          <w:spacing w:val="-6"/>
          <w:sz w:val="28"/>
          <w:szCs w:val="28"/>
        </w:rPr>
        <w:t>Волгодонский филиал Открытого Акционерного Общества НИЖЕГОРОДСКАЯ ИНЖИНИРИНГОВАЯ КОМПАНИЯ «АТОМЭНЕРГОПРОЕКТ» - «Дирекция Генерального подрядчика на Ростовской атомной станции»</w:t>
      </w:r>
    </w:p>
    <w:p w:rsidR="00AA5DDF" w:rsidRDefault="00AA5DDF">
      <w:pPr>
        <w:rPr>
          <w:sz w:val="28"/>
          <w:szCs w:val="28"/>
        </w:rPr>
      </w:pPr>
      <w:r>
        <w:rPr>
          <w:sz w:val="28"/>
          <w:szCs w:val="28"/>
        </w:rPr>
        <w:t>Место нахождения: 347388, г. Волгодонск-28, Ростовская обл.</w:t>
      </w:r>
    </w:p>
    <w:p w:rsidR="00AA5DDF" w:rsidRDefault="00AA5DDF">
      <w:pPr>
        <w:rPr>
          <w:sz w:val="28"/>
          <w:szCs w:val="28"/>
        </w:rPr>
      </w:pPr>
      <w:r>
        <w:rPr>
          <w:sz w:val="28"/>
          <w:szCs w:val="28"/>
        </w:rPr>
        <w:t>Почтовый адрес: 347388, г. Волгодонск-28, Ростовская обл.</w:t>
      </w:r>
    </w:p>
    <w:p w:rsidR="00AA5DDF" w:rsidRDefault="00AA5DDF">
      <w:pPr>
        <w:tabs>
          <w:tab w:val="left" w:pos="480"/>
          <w:tab w:val="left" w:pos="1134"/>
        </w:tabs>
        <w:jc w:val="both"/>
        <w:rPr>
          <w:sz w:val="28"/>
          <w:szCs w:val="28"/>
        </w:rPr>
      </w:pPr>
      <w:r>
        <w:rPr>
          <w:sz w:val="28"/>
          <w:szCs w:val="28"/>
        </w:rPr>
        <w:t xml:space="preserve">Тел./факс, </w:t>
      </w:r>
      <w:proofErr w:type="spellStart"/>
      <w:r>
        <w:rPr>
          <w:sz w:val="28"/>
          <w:szCs w:val="28"/>
        </w:rPr>
        <w:t>эл</w:t>
      </w:r>
      <w:proofErr w:type="spellEnd"/>
      <w:r>
        <w:rPr>
          <w:sz w:val="28"/>
          <w:szCs w:val="28"/>
        </w:rPr>
        <w:t xml:space="preserve">. Почта </w:t>
      </w:r>
      <w:r>
        <w:rPr>
          <w:color w:val="000000"/>
          <w:sz w:val="28"/>
          <w:szCs w:val="28"/>
        </w:rPr>
        <w:t xml:space="preserve">(8639) 24-38-79, факс (8639) 24-38-46, </w:t>
      </w:r>
      <w:proofErr w:type="spellStart"/>
      <w:r>
        <w:rPr>
          <w:color w:val="000000"/>
          <w:sz w:val="28"/>
          <w:szCs w:val="28"/>
        </w:rPr>
        <w:t>эл</w:t>
      </w:r>
      <w:proofErr w:type="spellEnd"/>
      <w:r>
        <w:rPr>
          <w:color w:val="000000"/>
          <w:sz w:val="28"/>
          <w:szCs w:val="28"/>
        </w:rPr>
        <w:t xml:space="preserve">. почта </w:t>
      </w:r>
      <w:hyperlink r:id="rId21" w:history="1">
        <w:r>
          <w:rPr>
            <w:rStyle w:val="ab"/>
          </w:rPr>
          <w:t>opkp</w:t>
        </w:r>
      </w:hyperlink>
      <w:hyperlink r:id="rId22" w:history="1">
        <w:r>
          <w:rPr>
            <w:rStyle w:val="ab"/>
          </w:rPr>
          <w:t>-</w:t>
        </w:r>
      </w:hyperlink>
      <w:hyperlink r:id="rId23" w:history="1">
        <w:r>
          <w:rPr>
            <w:rStyle w:val="ab"/>
          </w:rPr>
          <w:t>vf</w:t>
        </w:r>
      </w:hyperlink>
      <w:hyperlink r:id="rId24" w:history="1">
        <w:r>
          <w:rPr>
            <w:rStyle w:val="ab"/>
          </w:rPr>
          <w:t>@</w:t>
        </w:r>
      </w:hyperlink>
      <w:hyperlink r:id="rId25" w:history="1">
        <w:r>
          <w:rPr>
            <w:rStyle w:val="ab"/>
          </w:rPr>
          <w:t>mail</w:t>
        </w:r>
      </w:hyperlink>
      <w:hyperlink r:id="rId26" w:history="1">
        <w:r>
          <w:rPr>
            <w:rStyle w:val="ab"/>
          </w:rPr>
          <w:t>.</w:t>
        </w:r>
      </w:hyperlink>
      <w:hyperlink r:id="rId27" w:history="1">
        <w:r>
          <w:rPr>
            <w:rStyle w:val="ab"/>
          </w:rPr>
          <w:t>ru</w:t>
        </w:r>
      </w:hyperlink>
    </w:p>
    <w:p w:rsidR="00AA5DDF" w:rsidRDefault="00AA5DDF">
      <w:pPr>
        <w:tabs>
          <w:tab w:val="left" w:pos="1134"/>
        </w:tabs>
        <w:ind w:firstLine="709"/>
        <w:rPr>
          <w:sz w:val="28"/>
          <w:szCs w:val="28"/>
        </w:rPr>
      </w:pPr>
      <w:r>
        <w:rPr>
          <w:sz w:val="28"/>
          <w:szCs w:val="28"/>
        </w:rPr>
        <w:t xml:space="preserve">Контактное лицо:  Цицорина Марина Леонидовна, тел. </w:t>
      </w:r>
      <w:r>
        <w:rPr>
          <w:color w:val="000000"/>
          <w:sz w:val="28"/>
          <w:szCs w:val="28"/>
        </w:rPr>
        <w:t>(8639) 24-38-79, факс (8639) 24-38-46</w:t>
      </w:r>
    </w:p>
    <w:p w:rsidR="00AA5DDF" w:rsidRDefault="00AA5DDF" w:rsidP="00212580">
      <w:pPr>
        <w:numPr>
          <w:ilvl w:val="0"/>
          <w:numId w:val="11"/>
        </w:numPr>
        <w:tabs>
          <w:tab w:val="left" w:pos="480"/>
          <w:tab w:val="left" w:pos="1134"/>
        </w:tabs>
        <w:ind w:left="0" w:firstLine="709"/>
        <w:jc w:val="both"/>
        <w:rPr>
          <w:sz w:val="28"/>
          <w:szCs w:val="28"/>
        </w:rPr>
      </w:pPr>
      <w:r>
        <w:rPr>
          <w:sz w:val="28"/>
          <w:szCs w:val="28"/>
        </w:rPr>
        <w:t>Предмет договора</w:t>
      </w:r>
      <w:r>
        <w:rPr>
          <w:b/>
          <w:sz w:val="28"/>
          <w:szCs w:val="28"/>
        </w:rPr>
        <w:t xml:space="preserve"> </w:t>
      </w:r>
      <w:r>
        <w:rPr>
          <w:sz w:val="28"/>
          <w:szCs w:val="28"/>
        </w:rPr>
        <w:t>по лоту 1:</w:t>
      </w:r>
      <w:r>
        <w:rPr>
          <w:b/>
          <w:sz w:val="28"/>
          <w:szCs w:val="28"/>
        </w:rPr>
        <w:t xml:space="preserve"> </w:t>
      </w:r>
      <w:r>
        <w:rPr>
          <w:sz w:val="28"/>
          <w:szCs w:val="28"/>
        </w:rPr>
        <w:t>Поставка электротехнической продукции для ОГЭ.</w:t>
      </w:r>
    </w:p>
    <w:p w:rsidR="00AA5DDF" w:rsidRDefault="00AA5DDF">
      <w:pPr>
        <w:tabs>
          <w:tab w:val="left" w:pos="1134"/>
        </w:tabs>
        <w:ind w:firstLine="709"/>
        <w:jc w:val="both"/>
        <w:rPr>
          <w:sz w:val="28"/>
          <w:szCs w:val="28"/>
        </w:rPr>
      </w:pPr>
      <w:r>
        <w:rPr>
          <w:sz w:val="28"/>
          <w:szCs w:val="28"/>
        </w:rPr>
        <w:t xml:space="preserve">Состав и объем товара по лоту 1: </w:t>
      </w:r>
      <w:r>
        <w:rPr>
          <w:color w:val="000000"/>
          <w:sz w:val="28"/>
          <w:szCs w:val="28"/>
        </w:rPr>
        <w:t>ассортимент, количество, характеристики закупаемого товара определяются в Спецификации (Приложение Том 2 «Техническая часть»).</w:t>
      </w:r>
      <w:r>
        <w:t xml:space="preserve"> </w:t>
      </w:r>
    </w:p>
    <w:p w:rsidR="00AA5DDF" w:rsidRDefault="00AA5DDF">
      <w:pPr>
        <w:tabs>
          <w:tab w:val="left" w:pos="1134"/>
        </w:tabs>
        <w:ind w:firstLine="709"/>
        <w:jc w:val="both"/>
        <w:rPr>
          <w:sz w:val="28"/>
          <w:szCs w:val="28"/>
        </w:rPr>
      </w:pPr>
      <w:r>
        <w:rPr>
          <w:sz w:val="28"/>
          <w:szCs w:val="28"/>
        </w:rPr>
        <w:t>Срок поставки товара по лоту 1: 30 календарных дней с момента заключения договора.</w:t>
      </w:r>
    </w:p>
    <w:p w:rsidR="00AA5DDF" w:rsidRDefault="00AA5DDF">
      <w:pPr>
        <w:tabs>
          <w:tab w:val="left" w:pos="1134"/>
        </w:tabs>
        <w:ind w:firstLine="709"/>
        <w:jc w:val="both"/>
        <w:rPr>
          <w:sz w:val="28"/>
          <w:szCs w:val="28"/>
        </w:rPr>
      </w:pPr>
      <w:r>
        <w:rPr>
          <w:sz w:val="28"/>
          <w:szCs w:val="28"/>
        </w:rPr>
        <w:t>Предмет договора по лоту 2: Поставка сантехнической продукции для ОГЭ.</w:t>
      </w:r>
    </w:p>
    <w:p w:rsidR="00AA5DDF" w:rsidRDefault="00AA5DDF">
      <w:pPr>
        <w:tabs>
          <w:tab w:val="left" w:pos="1134"/>
        </w:tabs>
        <w:ind w:firstLine="709"/>
        <w:jc w:val="both"/>
        <w:rPr>
          <w:sz w:val="28"/>
          <w:szCs w:val="28"/>
        </w:rPr>
      </w:pPr>
      <w:r>
        <w:rPr>
          <w:sz w:val="28"/>
          <w:szCs w:val="28"/>
        </w:rPr>
        <w:t xml:space="preserve">Состав и объем товара по лоту 2: </w:t>
      </w:r>
      <w:r>
        <w:rPr>
          <w:color w:val="000000"/>
          <w:sz w:val="28"/>
          <w:szCs w:val="28"/>
        </w:rPr>
        <w:t>ассортимент, количество, характеристики закупаемого товара определяются в Спецификации (Приложение Том 2 «Техническая часть»).</w:t>
      </w:r>
    </w:p>
    <w:p w:rsidR="00AA5DDF" w:rsidRDefault="00AA5DDF">
      <w:pPr>
        <w:tabs>
          <w:tab w:val="left" w:pos="1134"/>
        </w:tabs>
        <w:ind w:firstLine="709"/>
        <w:jc w:val="both"/>
        <w:rPr>
          <w:sz w:val="28"/>
          <w:szCs w:val="28"/>
        </w:rPr>
      </w:pPr>
      <w:r>
        <w:rPr>
          <w:sz w:val="28"/>
          <w:szCs w:val="28"/>
        </w:rPr>
        <w:t>Срок поставки товара по лоту 2: 30 календарных дней с момента заключения договора.</w:t>
      </w:r>
    </w:p>
    <w:p w:rsidR="00AA5DDF" w:rsidRDefault="00AA5DDF">
      <w:pPr>
        <w:tabs>
          <w:tab w:val="left" w:pos="1134"/>
        </w:tabs>
        <w:ind w:firstLine="709"/>
        <w:jc w:val="both"/>
        <w:rPr>
          <w:sz w:val="28"/>
          <w:szCs w:val="28"/>
        </w:rPr>
      </w:pPr>
      <w:r>
        <w:rPr>
          <w:sz w:val="28"/>
          <w:szCs w:val="28"/>
        </w:rPr>
        <w:t>Предмет договора по лоту 3: Поставка инструмента для ОГЭ.</w:t>
      </w:r>
    </w:p>
    <w:p w:rsidR="00AA5DDF" w:rsidRDefault="00AA5DDF">
      <w:pPr>
        <w:tabs>
          <w:tab w:val="left" w:pos="1134"/>
        </w:tabs>
        <w:ind w:firstLine="709"/>
        <w:jc w:val="both"/>
        <w:rPr>
          <w:sz w:val="28"/>
          <w:szCs w:val="28"/>
        </w:rPr>
      </w:pPr>
      <w:r>
        <w:rPr>
          <w:sz w:val="28"/>
          <w:szCs w:val="28"/>
        </w:rPr>
        <w:t>Состав и объем товара по лоту 3:</w:t>
      </w:r>
      <w:r>
        <w:t xml:space="preserve"> </w:t>
      </w:r>
      <w:r>
        <w:rPr>
          <w:color w:val="000000"/>
          <w:sz w:val="28"/>
          <w:szCs w:val="28"/>
        </w:rPr>
        <w:t>ассортимент, количество, характеристики закупаемого товара определяются в Спецификации (Приложение Том 2 «Техническая часть»</w:t>
      </w:r>
      <w:r>
        <w:rPr>
          <w:color w:val="000000"/>
        </w:rPr>
        <w:t>)</w:t>
      </w:r>
      <w:r>
        <w:rPr>
          <w:color w:val="000000"/>
          <w:sz w:val="28"/>
          <w:szCs w:val="28"/>
        </w:rPr>
        <w:t>.</w:t>
      </w:r>
    </w:p>
    <w:p w:rsidR="00AA5DDF" w:rsidRDefault="00AA5DDF">
      <w:pPr>
        <w:tabs>
          <w:tab w:val="left" w:pos="1134"/>
        </w:tabs>
        <w:ind w:firstLine="709"/>
        <w:jc w:val="both"/>
        <w:rPr>
          <w:sz w:val="28"/>
          <w:szCs w:val="28"/>
        </w:rPr>
      </w:pPr>
      <w:r>
        <w:rPr>
          <w:sz w:val="28"/>
          <w:szCs w:val="28"/>
        </w:rPr>
        <w:t>Срок поставки товара по лоту 3: 30 календарных дней с момента заключения договора.</w:t>
      </w:r>
    </w:p>
    <w:p w:rsidR="00AA5DDF" w:rsidRPr="00EE02F9" w:rsidRDefault="00AA5DDF" w:rsidP="00212580">
      <w:pPr>
        <w:numPr>
          <w:ilvl w:val="0"/>
          <w:numId w:val="11"/>
        </w:numPr>
        <w:tabs>
          <w:tab w:val="clear" w:pos="720"/>
          <w:tab w:val="left" w:pos="-6237"/>
        </w:tabs>
        <w:ind w:left="0" w:firstLine="360"/>
        <w:jc w:val="both"/>
        <w:rPr>
          <w:sz w:val="28"/>
          <w:szCs w:val="28"/>
        </w:rPr>
      </w:pPr>
      <w:r w:rsidRPr="00EE02F9">
        <w:rPr>
          <w:sz w:val="28"/>
          <w:szCs w:val="28"/>
        </w:rPr>
        <w:t xml:space="preserve">Место поставки товара по лоту 1: </w:t>
      </w:r>
      <w:r w:rsidRPr="00EE02F9">
        <w:rPr>
          <w:color w:val="000000"/>
          <w:spacing w:val="-6"/>
          <w:sz w:val="28"/>
          <w:szCs w:val="28"/>
        </w:rPr>
        <w:t xml:space="preserve">Волгодонский филиал Открытого акционерного общества НИЖЕГОРОДСКАЯ ИНЖИНИРИНГОВАЯ КОМПАНИЯ «АТОМЭНЕРГОПРОЕКТ» - «Дирекция Генерального подрядчика на Ростовской атомной станции» 347388, Ростовская область, </w:t>
      </w:r>
      <w:proofErr w:type="gramStart"/>
      <w:r w:rsidRPr="00EE02F9">
        <w:rPr>
          <w:color w:val="000000"/>
          <w:spacing w:val="-6"/>
          <w:sz w:val="28"/>
          <w:szCs w:val="28"/>
        </w:rPr>
        <w:t>г</w:t>
      </w:r>
      <w:proofErr w:type="gramEnd"/>
      <w:r w:rsidRPr="00EE02F9">
        <w:rPr>
          <w:color w:val="000000"/>
          <w:spacing w:val="-6"/>
          <w:sz w:val="28"/>
          <w:szCs w:val="28"/>
        </w:rPr>
        <w:t>. Волгодонск-28.</w:t>
      </w:r>
    </w:p>
    <w:p w:rsidR="00AA5DDF" w:rsidRPr="00EE02F9" w:rsidRDefault="00AA5DDF">
      <w:pPr>
        <w:tabs>
          <w:tab w:val="left" w:pos="1134"/>
        </w:tabs>
        <w:ind w:firstLine="709"/>
        <w:jc w:val="both"/>
        <w:rPr>
          <w:sz w:val="28"/>
          <w:szCs w:val="28"/>
        </w:rPr>
      </w:pPr>
      <w:r w:rsidRPr="00EE02F9">
        <w:rPr>
          <w:sz w:val="28"/>
          <w:szCs w:val="28"/>
        </w:rPr>
        <w:lastRenderedPageBreak/>
        <w:t xml:space="preserve">Место поставки товара по лоту 2: </w:t>
      </w:r>
      <w:r w:rsidRPr="00EE02F9">
        <w:rPr>
          <w:color w:val="000000"/>
          <w:spacing w:val="-6"/>
          <w:sz w:val="28"/>
          <w:szCs w:val="28"/>
        </w:rPr>
        <w:t xml:space="preserve">Волгодонский филиал Открытого акционерного общества НИЖЕГОРОДСКАЯ ИНЖИНИРИНГОВАЯ КОМПАНИЯ «АТОМЭНЕРГОПРОЕКТ» - «Дирекция Генерального подрядчика на Ростовской атомной станции» 347388, Ростовская область, </w:t>
      </w:r>
      <w:proofErr w:type="gramStart"/>
      <w:r w:rsidRPr="00EE02F9">
        <w:rPr>
          <w:color w:val="000000"/>
          <w:spacing w:val="-6"/>
          <w:sz w:val="28"/>
          <w:szCs w:val="28"/>
        </w:rPr>
        <w:t>г</w:t>
      </w:r>
      <w:proofErr w:type="gramEnd"/>
      <w:r w:rsidRPr="00EE02F9">
        <w:rPr>
          <w:color w:val="000000"/>
          <w:spacing w:val="-6"/>
          <w:sz w:val="28"/>
          <w:szCs w:val="28"/>
        </w:rPr>
        <w:t>. Волгодонск-28.</w:t>
      </w:r>
    </w:p>
    <w:p w:rsidR="00AA5DDF" w:rsidRDefault="00AA5DDF">
      <w:pPr>
        <w:tabs>
          <w:tab w:val="left" w:pos="1134"/>
        </w:tabs>
        <w:ind w:firstLine="709"/>
        <w:jc w:val="both"/>
        <w:rPr>
          <w:sz w:val="28"/>
          <w:szCs w:val="28"/>
        </w:rPr>
      </w:pPr>
      <w:r w:rsidRPr="00EE02F9">
        <w:rPr>
          <w:sz w:val="28"/>
          <w:szCs w:val="28"/>
        </w:rPr>
        <w:t>Место поставки товара по лоту 3:</w:t>
      </w:r>
      <w:r w:rsidRPr="00EE02F9">
        <w:rPr>
          <w:spacing w:val="-6"/>
          <w:sz w:val="28"/>
          <w:szCs w:val="28"/>
        </w:rPr>
        <w:t xml:space="preserve"> </w:t>
      </w:r>
      <w:r w:rsidRPr="00EE02F9">
        <w:rPr>
          <w:color w:val="000000"/>
          <w:spacing w:val="-6"/>
          <w:sz w:val="28"/>
          <w:szCs w:val="28"/>
        </w:rPr>
        <w:t>Волгодонский филиал Открытого акционерного общества НИЖЕГОРОДСКАЯ ИНЖИНИРИНГОВАЯ КОМПАНИЯ «АТОМЭНЕРГОПРОЕКТ» - «Дирекция Генерального подрядчика на Ростовской атомной станции» 347388</w:t>
      </w:r>
      <w:r>
        <w:rPr>
          <w:color w:val="000000"/>
          <w:spacing w:val="-6"/>
          <w:sz w:val="28"/>
          <w:szCs w:val="28"/>
        </w:rPr>
        <w:t xml:space="preserve">, Ростовская область, </w:t>
      </w:r>
      <w:proofErr w:type="gramStart"/>
      <w:r>
        <w:rPr>
          <w:color w:val="000000"/>
          <w:spacing w:val="-6"/>
          <w:sz w:val="28"/>
          <w:szCs w:val="28"/>
        </w:rPr>
        <w:t>г</w:t>
      </w:r>
      <w:proofErr w:type="gramEnd"/>
      <w:r>
        <w:rPr>
          <w:color w:val="000000"/>
          <w:spacing w:val="-6"/>
          <w:sz w:val="28"/>
          <w:szCs w:val="28"/>
        </w:rPr>
        <w:t>. Волгодонск-28.</w:t>
      </w:r>
    </w:p>
    <w:p w:rsidR="00AA5DDF" w:rsidRDefault="00AA5DDF" w:rsidP="00212580">
      <w:pPr>
        <w:numPr>
          <w:ilvl w:val="0"/>
          <w:numId w:val="11"/>
        </w:numPr>
        <w:tabs>
          <w:tab w:val="left" w:pos="480"/>
          <w:tab w:val="left" w:pos="1134"/>
        </w:tabs>
        <w:ind w:left="0" w:firstLine="709"/>
        <w:jc w:val="both"/>
        <w:rPr>
          <w:sz w:val="28"/>
          <w:szCs w:val="28"/>
        </w:rPr>
      </w:pPr>
      <w:r>
        <w:rPr>
          <w:sz w:val="28"/>
          <w:szCs w:val="28"/>
        </w:rPr>
        <w:t>Сведения о порядке проведения, в том числе об оформлении участия в запросе цен, определении лица, выигравшего запрос цен:</w:t>
      </w:r>
    </w:p>
    <w:p w:rsidR="00AA5DDF" w:rsidRDefault="00AA5DDF">
      <w:pPr>
        <w:tabs>
          <w:tab w:val="left" w:pos="1134"/>
        </w:tabs>
        <w:ind w:firstLine="709"/>
        <w:jc w:val="both"/>
        <w:rPr>
          <w:sz w:val="28"/>
          <w:szCs w:val="28"/>
        </w:rPr>
      </w:pPr>
      <w:r>
        <w:rPr>
          <w:sz w:val="28"/>
          <w:szCs w:val="28"/>
        </w:rPr>
        <w:t xml:space="preserve">Запрос цен проводится на электронной торговой площадке «Аукционный Конкурсный Дом» в сети «Интернет» по адресу: </w:t>
      </w:r>
      <w:hyperlink r:id="rId28" w:history="1">
        <w:r>
          <w:rPr>
            <w:rStyle w:val="ab"/>
          </w:rPr>
          <w:t>www.a-k-d.ru</w:t>
        </w:r>
      </w:hyperlink>
      <w:r>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AA5DDF" w:rsidRDefault="00AA5DDF">
      <w:pPr>
        <w:tabs>
          <w:tab w:val="left" w:pos="1134"/>
        </w:tabs>
        <w:ind w:firstLine="709"/>
        <w:jc w:val="both"/>
        <w:rPr>
          <w:sz w:val="28"/>
          <w:szCs w:val="28"/>
        </w:rPr>
      </w:pPr>
      <w:r>
        <w:rPr>
          <w:sz w:val="28"/>
          <w:szCs w:val="28"/>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AA5DDF" w:rsidRDefault="00AA5DDF">
      <w:pPr>
        <w:tabs>
          <w:tab w:val="left" w:pos="1134"/>
        </w:tabs>
        <w:ind w:firstLine="709"/>
        <w:jc w:val="both"/>
        <w:rPr>
          <w:sz w:val="28"/>
          <w:szCs w:val="28"/>
        </w:rPr>
      </w:pPr>
      <w:r>
        <w:rPr>
          <w:sz w:val="28"/>
          <w:szCs w:val="28"/>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AA5DDF" w:rsidRDefault="00AA5DDF" w:rsidP="00212580">
      <w:pPr>
        <w:numPr>
          <w:ilvl w:val="0"/>
          <w:numId w:val="11"/>
        </w:numPr>
        <w:tabs>
          <w:tab w:val="clear" w:pos="720"/>
        </w:tabs>
        <w:ind w:left="0" w:firstLine="709"/>
        <w:jc w:val="both"/>
        <w:rPr>
          <w:b/>
          <w:i/>
        </w:rPr>
      </w:pPr>
      <w:r>
        <w:rPr>
          <w:sz w:val="28"/>
          <w:szCs w:val="28"/>
        </w:rPr>
        <w:t>Начальная (максимальная) цена договора по лоту 1: 1 490 896,91 (Один миллион четыреста девяносто тысяч восемьсот девяносто шесть) руб. 91 копейка, включая НДС (18%) 227 424,95 (Двести двадцать семь тысяч четыреста двадцать четыре) руб. 95 копеек. Цена договора включает в себя</w:t>
      </w:r>
      <w:r>
        <w:rPr>
          <w:color w:val="000000"/>
          <w:sz w:val="28"/>
          <w:szCs w:val="28"/>
        </w:rPr>
        <w:t xml:space="preserve"> все расходы, указанные в п. 2.</w:t>
      </w:r>
      <w:r w:rsidR="00BF4334">
        <w:rPr>
          <w:color w:val="000000"/>
          <w:sz w:val="28"/>
          <w:szCs w:val="28"/>
        </w:rPr>
        <w:t>4</w:t>
      </w:r>
      <w:r>
        <w:rPr>
          <w:color w:val="000000"/>
          <w:sz w:val="28"/>
          <w:szCs w:val="28"/>
        </w:rPr>
        <w:t xml:space="preserve"> проекта договора (часть 2 тома 1), а также все налоги (включая НДС) и другие обязательные платежи в соответствии с действующим законодательством Российской Федерации.</w:t>
      </w:r>
    </w:p>
    <w:p w:rsidR="00AA5DDF" w:rsidRPr="00B107B7" w:rsidRDefault="00AA5DDF">
      <w:pPr>
        <w:tabs>
          <w:tab w:val="left" w:pos="1134"/>
        </w:tabs>
        <w:ind w:firstLine="709"/>
        <w:jc w:val="both"/>
        <w:rPr>
          <w:sz w:val="28"/>
          <w:szCs w:val="28"/>
        </w:rPr>
      </w:pPr>
      <w:r w:rsidRPr="00B107B7">
        <w:rPr>
          <w:sz w:val="28"/>
          <w:szCs w:val="28"/>
        </w:rPr>
        <w:t xml:space="preserve">Начальная (максимальная) цена договора по лоту 2: 234 539,20 (Двести тридцать четыре тысячи пятьсот тридцать девять) руб. 20 копеек, включая НДС (18%) 35 777,17 (Тридцать пять тысяч семьсот семьдесят семь) </w:t>
      </w:r>
      <w:proofErr w:type="spellStart"/>
      <w:r w:rsidRPr="00B107B7">
        <w:rPr>
          <w:sz w:val="28"/>
          <w:szCs w:val="28"/>
        </w:rPr>
        <w:t>руб</w:t>
      </w:r>
      <w:proofErr w:type="spellEnd"/>
      <w:r w:rsidRPr="00B107B7">
        <w:rPr>
          <w:sz w:val="28"/>
          <w:szCs w:val="28"/>
        </w:rPr>
        <w:t xml:space="preserve"> 17 копеек. Цена договора включает в себя</w:t>
      </w:r>
      <w:r w:rsidRPr="00B107B7">
        <w:rPr>
          <w:color w:val="000000"/>
          <w:sz w:val="28"/>
          <w:szCs w:val="28"/>
        </w:rPr>
        <w:t xml:space="preserve"> все расходы, указанные в п. 2.</w:t>
      </w:r>
      <w:r w:rsidR="00BF4334">
        <w:rPr>
          <w:color w:val="000000"/>
          <w:sz w:val="28"/>
          <w:szCs w:val="28"/>
        </w:rPr>
        <w:t>4</w:t>
      </w:r>
      <w:r w:rsidRPr="00B107B7">
        <w:rPr>
          <w:color w:val="000000"/>
          <w:sz w:val="28"/>
          <w:szCs w:val="28"/>
        </w:rPr>
        <w:t xml:space="preserve"> проекта договора (часть 2 тома 1), а также все налоги (включая НДС) и другие обязательные платежи в соответствии с действующим законодательством Российской Федерации.</w:t>
      </w:r>
    </w:p>
    <w:p w:rsidR="00AA5DDF" w:rsidRDefault="00AA5DDF">
      <w:pPr>
        <w:tabs>
          <w:tab w:val="left" w:pos="1134"/>
        </w:tabs>
        <w:ind w:firstLine="709"/>
        <w:jc w:val="both"/>
        <w:rPr>
          <w:color w:val="000000"/>
          <w:sz w:val="28"/>
          <w:szCs w:val="28"/>
        </w:rPr>
      </w:pPr>
      <w:r w:rsidRPr="00B107B7">
        <w:rPr>
          <w:sz w:val="28"/>
          <w:szCs w:val="28"/>
        </w:rPr>
        <w:t>Начальная (максимальная) цена договора по лоту 3: 158 243,83 (Сто пятьдесят восемь тысяч двести сорок три) руб. 83 копейки, включая НДС (18%) 24 138,89 (Двадцать че</w:t>
      </w:r>
      <w:r w:rsidR="00587BD6">
        <w:rPr>
          <w:sz w:val="28"/>
          <w:szCs w:val="28"/>
        </w:rPr>
        <w:t>тыре тысячи сто тридцать восемь</w:t>
      </w:r>
      <w:r w:rsidRPr="00B107B7">
        <w:rPr>
          <w:sz w:val="28"/>
          <w:szCs w:val="28"/>
        </w:rPr>
        <w:t>) руб</w:t>
      </w:r>
      <w:r w:rsidR="00587BD6">
        <w:rPr>
          <w:sz w:val="28"/>
          <w:szCs w:val="28"/>
        </w:rPr>
        <w:t>.</w:t>
      </w:r>
      <w:r w:rsidRPr="00B107B7">
        <w:rPr>
          <w:sz w:val="28"/>
          <w:szCs w:val="28"/>
        </w:rPr>
        <w:t xml:space="preserve"> 89 копеек. Цена договора включает в себя</w:t>
      </w:r>
      <w:r w:rsidRPr="00B107B7">
        <w:rPr>
          <w:color w:val="000000"/>
          <w:sz w:val="28"/>
          <w:szCs w:val="28"/>
        </w:rPr>
        <w:t xml:space="preserve"> все расходы, указанные в п. 2.</w:t>
      </w:r>
      <w:r w:rsidR="00BF4334">
        <w:rPr>
          <w:color w:val="000000"/>
          <w:sz w:val="28"/>
          <w:szCs w:val="28"/>
        </w:rPr>
        <w:t>4</w:t>
      </w:r>
      <w:r w:rsidRPr="00B107B7">
        <w:rPr>
          <w:color w:val="000000"/>
          <w:sz w:val="28"/>
          <w:szCs w:val="28"/>
        </w:rPr>
        <w:t xml:space="preserve"> проекта договора (часть 2 тома 1), а также все налоги (включая НДС) и другие обязательные платежи в соответствии с действующим законодательством Российской Федерации.</w:t>
      </w:r>
    </w:p>
    <w:p w:rsidR="00FC2EA0" w:rsidRPr="00BE0BFB" w:rsidRDefault="00FC2EA0" w:rsidP="00FC2EA0">
      <w:pPr>
        <w:tabs>
          <w:tab w:val="num" w:pos="1134"/>
        </w:tabs>
        <w:ind w:firstLine="709"/>
        <w:jc w:val="both"/>
        <w:rPr>
          <w:sz w:val="28"/>
          <w:szCs w:val="28"/>
        </w:rPr>
      </w:pPr>
      <w:r w:rsidRPr="00BE0BFB">
        <w:rPr>
          <w:sz w:val="28"/>
          <w:szCs w:val="28"/>
        </w:rPr>
        <w:t>Цена договора, предлагаемая участником размещения заказа, не может превышать начальную (максимальную) цену договора.</w:t>
      </w:r>
    </w:p>
    <w:p w:rsidR="00FC2EA0" w:rsidRDefault="00FC2EA0" w:rsidP="00FC2EA0">
      <w:pPr>
        <w:tabs>
          <w:tab w:val="num" w:pos="1134"/>
        </w:tabs>
        <w:ind w:firstLine="709"/>
        <w:jc w:val="both"/>
        <w:rPr>
          <w:sz w:val="28"/>
          <w:szCs w:val="28"/>
        </w:rPr>
      </w:pPr>
      <w:r>
        <w:rPr>
          <w:sz w:val="28"/>
          <w:szCs w:val="28"/>
        </w:rPr>
        <w:t xml:space="preserve">Арифметические расхождения в заявке между цифрами и словами не допускаются. Наличие таких арифметических расхождений расценивается </w:t>
      </w:r>
      <w:r>
        <w:rPr>
          <w:sz w:val="28"/>
          <w:szCs w:val="28"/>
        </w:rPr>
        <w:lastRenderedPageBreak/>
        <w:t>комиссией как несоответствие заявки требованиям, установленным документацией запроса цен.</w:t>
      </w:r>
    </w:p>
    <w:p w:rsidR="00FC2EA0" w:rsidRDefault="00FC2EA0" w:rsidP="00FC2EA0">
      <w:pPr>
        <w:tabs>
          <w:tab w:val="num" w:pos="1134"/>
        </w:tabs>
        <w:autoSpaceDE w:val="0"/>
        <w:autoSpaceDN w:val="0"/>
        <w:ind w:right="153" w:firstLine="709"/>
        <w:jc w:val="both"/>
        <w:rPr>
          <w:sz w:val="28"/>
          <w:szCs w:val="28"/>
        </w:rPr>
      </w:pPr>
      <w:r>
        <w:rPr>
          <w:sz w:val="28"/>
          <w:szCs w:val="28"/>
        </w:rPr>
        <w:t>Единый базис сравнения ценовых предложений:</w:t>
      </w:r>
    </w:p>
    <w:p w:rsidR="00FC2EA0" w:rsidRPr="00333D8B" w:rsidRDefault="00FC2EA0" w:rsidP="00FC2EA0">
      <w:pPr>
        <w:tabs>
          <w:tab w:val="num" w:pos="1134"/>
        </w:tabs>
        <w:ind w:firstLine="709"/>
        <w:jc w:val="both"/>
        <w:rPr>
          <w:sz w:val="28"/>
          <w:szCs w:val="28"/>
        </w:rPr>
      </w:pPr>
      <w:r>
        <w:rPr>
          <w:sz w:val="28"/>
          <w:szCs w:val="28"/>
        </w:rPr>
        <w:t xml:space="preserve">- без учета НДС. Приведение ценовых предложений участников запроса цен к единому базису осуществляется путем вычета суммы НДС из цен, предлагаемых </w:t>
      </w:r>
      <w:r w:rsidRPr="00333D8B">
        <w:rPr>
          <w:sz w:val="28"/>
          <w:szCs w:val="28"/>
        </w:rPr>
        <w:t>участниками запроса цен, являющимися плательщиками НДС.</w:t>
      </w:r>
    </w:p>
    <w:p w:rsidR="00FC2EA0" w:rsidRPr="00B107B7" w:rsidRDefault="00FC2EA0" w:rsidP="00FC2EA0">
      <w:pPr>
        <w:tabs>
          <w:tab w:val="left" w:pos="1134"/>
        </w:tabs>
        <w:ind w:firstLine="709"/>
        <w:jc w:val="both"/>
        <w:rPr>
          <w:spacing w:val="-6"/>
          <w:sz w:val="28"/>
          <w:szCs w:val="28"/>
        </w:rPr>
      </w:pPr>
      <w:r w:rsidRPr="00333D8B">
        <w:rPr>
          <w:bCs/>
          <w:sz w:val="28"/>
          <w:szCs w:val="28"/>
        </w:rPr>
        <w:t>Обоснование применения единого базиса: подпункт а) пункта 12.7.11 Главы 6 Единого отраслевого стандарта закупок (Положение о закупке) Государственной корпорации по атомной энергии «Росатом», утвержденного решением наблюдательного совета Госкорпорации «Росатом» от 07.02.2012 № 37 (в редакции с изменениями, утвержденными решением наблюдательного совета Госкорпорации «Росатом» от 15.02.2013 № 46).</w:t>
      </w:r>
    </w:p>
    <w:p w:rsidR="00AA5DDF" w:rsidRPr="00B107B7" w:rsidRDefault="00AA5DDF" w:rsidP="00212580">
      <w:pPr>
        <w:numPr>
          <w:ilvl w:val="0"/>
          <w:numId w:val="11"/>
        </w:numPr>
        <w:tabs>
          <w:tab w:val="left" w:pos="480"/>
          <w:tab w:val="left" w:pos="1134"/>
        </w:tabs>
        <w:ind w:left="0" w:firstLine="709"/>
        <w:jc w:val="both"/>
        <w:rPr>
          <w:b/>
          <w:i/>
        </w:rPr>
      </w:pPr>
      <w:r>
        <w:rPr>
          <w:spacing w:val="-6"/>
          <w:sz w:val="28"/>
          <w:szCs w:val="28"/>
        </w:rPr>
        <w:t>Срок, место и порядок предоставления документации по запросу цен:</w:t>
      </w:r>
    </w:p>
    <w:p w:rsidR="00AA5DDF" w:rsidRDefault="00AA5DDF">
      <w:pPr>
        <w:tabs>
          <w:tab w:val="left" w:pos="-6237"/>
        </w:tabs>
        <w:ind w:firstLine="720"/>
        <w:jc w:val="both"/>
        <w:rPr>
          <w:spacing w:val="-6"/>
          <w:sz w:val="28"/>
          <w:szCs w:val="28"/>
        </w:rPr>
      </w:pPr>
      <w:proofErr w:type="gramStart"/>
      <w:r>
        <w:rPr>
          <w:bCs/>
          <w:spacing w:val="-6"/>
          <w:sz w:val="28"/>
          <w:szCs w:val="28"/>
        </w:rPr>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Pr>
          <w:bCs/>
          <w:i/>
          <w:spacing w:val="-6"/>
          <w:sz w:val="28"/>
          <w:szCs w:val="28"/>
        </w:rPr>
        <w:t>(</w:t>
      </w:r>
      <w:hyperlink r:id="rId29" w:history="1">
        <w:r>
          <w:rPr>
            <w:rStyle w:val="ab"/>
          </w:rPr>
          <w:t>http://www.zakupki.gov.ru</w:t>
        </w:r>
      </w:hyperlink>
      <w:r>
        <w:rPr>
          <w:bCs/>
          <w:i/>
          <w:spacing w:val="-6"/>
          <w:sz w:val="28"/>
          <w:szCs w:val="28"/>
        </w:rPr>
        <w:t>)</w:t>
      </w:r>
      <w:r>
        <w:rPr>
          <w:bCs/>
          <w:spacing w:val="-6"/>
          <w:sz w:val="28"/>
          <w:szCs w:val="28"/>
        </w:rPr>
        <w:t xml:space="preserve">, на официальном сайте по закупкам атомной отрасли Госкорпорации «Росатом» </w:t>
      </w:r>
      <w:r>
        <w:rPr>
          <w:bCs/>
          <w:i/>
          <w:spacing w:val="-6"/>
          <w:sz w:val="28"/>
          <w:szCs w:val="28"/>
        </w:rPr>
        <w:t>(</w:t>
      </w:r>
      <w:hyperlink r:id="rId30" w:history="1">
        <w:r>
          <w:rPr>
            <w:rStyle w:val="ab"/>
          </w:rPr>
          <w:t>http://zakupki.rosatom.ru</w:t>
        </w:r>
      </w:hyperlink>
      <w:r>
        <w:rPr>
          <w:bCs/>
          <w:i/>
          <w:spacing w:val="-6"/>
          <w:sz w:val="28"/>
          <w:szCs w:val="28"/>
        </w:rPr>
        <w:t>)</w:t>
      </w:r>
      <w:r>
        <w:rPr>
          <w:bCs/>
          <w:spacing w:val="-6"/>
          <w:sz w:val="28"/>
          <w:szCs w:val="28"/>
        </w:rPr>
        <w:t xml:space="preserve"> документация по запросу цен находится в открытом доступе, начиная с даты размещения настоящего извещения и документации по запросу цен.</w:t>
      </w:r>
      <w:proofErr w:type="gramEnd"/>
      <w:r>
        <w:rPr>
          <w:bCs/>
          <w:spacing w:val="-6"/>
          <w:sz w:val="28"/>
          <w:szCs w:val="28"/>
        </w:rPr>
        <w:t xml:space="preserve"> Порядок получения документации по запросу цен на электронной торговой площадке «Аукционный Конкурсный Дом» </w:t>
      </w:r>
      <w:hyperlink r:id="rId31" w:history="1">
        <w:r>
          <w:rPr>
            <w:rStyle w:val="ab"/>
          </w:rPr>
          <w:t>www.a-k-d.ru</w:t>
        </w:r>
      </w:hyperlink>
      <w:r>
        <w:rPr>
          <w:bCs/>
          <w:spacing w:val="-6"/>
          <w:sz w:val="28"/>
          <w:szCs w:val="28"/>
        </w:rPr>
        <w:t xml:space="preserve"> определяется правилами данной электронной торговой площадки.</w:t>
      </w:r>
    </w:p>
    <w:p w:rsidR="00AA5DDF" w:rsidRDefault="00AA5DDF" w:rsidP="00212580">
      <w:pPr>
        <w:numPr>
          <w:ilvl w:val="0"/>
          <w:numId w:val="11"/>
        </w:numPr>
        <w:tabs>
          <w:tab w:val="left" w:pos="480"/>
          <w:tab w:val="left" w:pos="1134"/>
        </w:tabs>
        <w:ind w:left="0" w:firstLine="709"/>
        <w:jc w:val="both"/>
        <w:rPr>
          <w:spacing w:val="-6"/>
          <w:sz w:val="28"/>
          <w:szCs w:val="28"/>
        </w:rPr>
      </w:pPr>
      <w:r>
        <w:rPr>
          <w:spacing w:val="-6"/>
          <w:sz w:val="28"/>
          <w:szCs w:val="28"/>
        </w:rPr>
        <w:t xml:space="preserve">Возможность проведения процедуры переторжки по снижению первоначально указанной в заявке на участие в запросе цен цены: </w:t>
      </w:r>
      <w:r w:rsidRPr="00BF4334">
        <w:rPr>
          <w:b/>
          <w:i/>
          <w:spacing w:val="-6"/>
          <w:sz w:val="28"/>
          <w:szCs w:val="28"/>
          <w:u w:val="single"/>
        </w:rPr>
        <w:t>возможна.</w:t>
      </w:r>
    </w:p>
    <w:p w:rsidR="00AA5DDF" w:rsidRDefault="00AA5DDF" w:rsidP="00212580">
      <w:pPr>
        <w:numPr>
          <w:ilvl w:val="0"/>
          <w:numId w:val="11"/>
        </w:numPr>
        <w:tabs>
          <w:tab w:val="left" w:pos="480"/>
          <w:tab w:val="left" w:pos="1134"/>
        </w:tabs>
        <w:ind w:left="0" w:firstLine="709"/>
        <w:jc w:val="both"/>
        <w:rPr>
          <w:spacing w:val="-6"/>
          <w:sz w:val="28"/>
          <w:szCs w:val="28"/>
        </w:rPr>
      </w:pPr>
      <w:r>
        <w:rPr>
          <w:spacing w:val="-6"/>
          <w:sz w:val="28"/>
          <w:szCs w:val="28"/>
        </w:rPr>
        <w:t xml:space="preserve">Дата начала и дата и время окончания подачи заявок на участие в запросе цен, место и порядок их подачи участниками </w:t>
      </w:r>
      <w:r w:rsidRPr="00B107B7">
        <w:rPr>
          <w:sz w:val="28"/>
          <w:szCs w:val="28"/>
        </w:rPr>
        <w:t>по лотам 1,2,3</w:t>
      </w:r>
      <w:r>
        <w:rPr>
          <w:spacing w:val="-6"/>
          <w:sz w:val="28"/>
          <w:szCs w:val="28"/>
        </w:rPr>
        <w:t>:</w:t>
      </w:r>
    </w:p>
    <w:p w:rsidR="00AA5DDF" w:rsidRDefault="00AA5DDF" w:rsidP="00BF4334">
      <w:pPr>
        <w:ind w:firstLine="709"/>
        <w:jc w:val="both"/>
        <w:rPr>
          <w:spacing w:val="-6"/>
          <w:sz w:val="28"/>
          <w:szCs w:val="28"/>
        </w:rPr>
      </w:pPr>
      <w:proofErr w:type="gramStart"/>
      <w:r>
        <w:rPr>
          <w:spacing w:val="-6"/>
          <w:sz w:val="28"/>
          <w:szCs w:val="28"/>
        </w:rPr>
        <w:t xml:space="preserve">Заявки на участие в запросе цен предоставляются на электронную торговую площадку «Аукционный Конкурсный Дом» </w:t>
      </w:r>
      <w:hyperlink r:id="rId32" w:history="1">
        <w:r>
          <w:rPr>
            <w:rStyle w:val="ab"/>
          </w:rPr>
          <w:t>www.a-k-d.ru</w:t>
        </w:r>
      </w:hyperlink>
      <w:r>
        <w:rPr>
          <w:spacing w:val="-6"/>
          <w:sz w:val="28"/>
          <w:szCs w:val="28"/>
        </w:rPr>
        <w:t>, начиная с даты</w:t>
      </w:r>
      <w:r>
        <w:rPr>
          <w:b/>
          <w:i/>
          <w:spacing w:val="-6"/>
          <w:sz w:val="28"/>
          <w:szCs w:val="28"/>
        </w:rPr>
        <w:t xml:space="preserve"> </w:t>
      </w:r>
      <w:r>
        <w:rPr>
          <w:spacing w:val="-6"/>
          <w:sz w:val="28"/>
          <w:szCs w:val="28"/>
        </w:rPr>
        <w:t xml:space="preserve">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w:t>
      </w:r>
      <w:r w:rsidRPr="00BF4334">
        <w:rPr>
          <w:spacing w:val="-6"/>
          <w:sz w:val="28"/>
          <w:szCs w:val="28"/>
          <w:highlight w:val="yellow"/>
        </w:rPr>
        <w:t>не позднее 12-00 (время московское) «</w:t>
      </w:r>
      <w:r w:rsidR="00BF4334" w:rsidRPr="00BF4334">
        <w:rPr>
          <w:spacing w:val="-6"/>
          <w:sz w:val="28"/>
          <w:szCs w:val="28"/>
          <w:highlight w:val="yellow"/>
        </w:rPr>
        <w:t>01</w:t>
      </w:r>
      <w:r w:rsidRPr="00BF4334">
        <w:rPr>
          <w:spacing w:val="-6"/>
          <w:sz w:val="28"/>
          <w:szCs w:val="28"/>
          <w:highlight w:val="yellow"/>
        </w:rPr>
        <w:t xml:space="preserve">» </w:t>
      </w:r>
      <w:r w:rsidR="00BF4334" w:rsidRPr="00BF4334">
        <w:rPr>
          <w:spacing w:val="-6"/>
          <w:sz w:val="28"/>
          <w:szCs w:val="28"/>
          <w:highlight w:val="yellow"/>
        </w:rPr>
        <w:t>августа</w:t>
      </w:r>
      <w:r w:rsidRPr="00BF4334">
        <w:rPr>
          <w:spacing w:val="-6"/>
          <w:sz w:val="28"/>
          <w:szCs w:val="28"/>
          <w:highlight w:val="yellow"/>
        </w:rPr>
        <w:t xml:space="preserve"> 2013г.</w:t>
      </w:r>
      <w:proofErr w:type="gramEnd"/>
    </w:p>
    <w:p w:rsidR="00AA5DDF" w:rsidRPr="00BF4334" w:rsidRDefault="00AA5DDF" w:rsidP="00BF4334">
      <w:pPr>
        <w:numPr>
          <w:ilvl w:val="0"/>
          <w:numId w:val="11"/>
        </w:numPr>
        <w:tabs>
          <w:tab w:val="left" w:pos="480"/>
          <w:tab w:val="left" w:pos="1134"/>
        </w:tabs>
        <w:ind w:left="0" w:firstLine="709"/>
        <w:jc w:val="both"/>
        <w:rPr>
          <w:spacing w:val="-6"/>
          <w:sz w:val="28"/>
          <w:szCs w:val="28"/>
          <w:highlight w:val="yellow"/>
        </w:rPr>
      </w:pPr>
      <w:r>
        <w:rPr>
          <w:spacing w:val="-6"/>
          <w:sz w:val="28"/>
          <w:szCs w:val="28"/>
        </w:rPr>
        <w:t xml:space="preserve">Место и дата проведения отборочной стадии </w:t>
      </w:r>
      <w:r w:rsidRPr="00B107B7">
        <w:rPr>
          <w:spacing w:val="-6"/>
          <w:sz w:val="28"/>
          <w:szCs w:val="28"/>
        </w:rPr>
        <w:t>по лотам 1,2,3</w:t>
      </w:r>
      <w:r>
        <w:rPr>
          <w:spacing w:val="-6"/>
          <w:sz w:val="28"/>
          <w:szCs w:val="28"/>
        </w:rPr>
        <w:t xml:space="preserve">: </w:t>
      </w:r>
      <w:r w:rsidR="00BF4334">
        <w:rPr>
          <w:spacing w:val="-6"/>
          <w:sz w:val="28"/>
          <w:szCs w:val="28"/>
        </w:rPr>
        <w:t xml:space="preserve">347388, Ростовская область, Волгодонск-28, ВФ ОАО «НИАЭП» </w:t>
      </w:r>
      <w:r w:rsidR="00BF4334" w:rsidRPr="00BF4334">
        <w:rPr>
          <w:spacing w:val="-6"/>
          <w:sz w:val="28"/>
          <w:szCs w:val="28"/>
          <w:highlight w:val="yellow"/>
        </w:rPr>
        <w:t>не позднее «16» августа 2013 года.</w:t>
      </w:r>
    </w:p>
    <w:p w:rsidR="00AA5DDF" w:rsidRDefault="00AA5DDF" w:rsidP="00BF4334">
      <w:pPr>
        <w:numPr>
          <w:ilvl w:val="0"/>
          <w:numId w:val="11"/>
        </w:numPr>
        <w:tabs>
          <w:tab w:val="left" w:pos="480"/>
          <w:tab w:val="left" w:pos="1134"/>
        </w:tabs>
        <w:ind w:left="0" w:firstLine="709"/>
        <w:jc w:val="both"/>
        <w:rPr>
          <w:spacing w:val="-6"/>
          <w:sz w:val="28"/>
          <w:szCs w:val="28"/>
        </w:rPr>
      </w:pPr>
      <w:r>
        <w:rPr>
          <w:spacing w:val="-6"/>
          <w:sz w:val="28"/>
          <w:szCs w:val="28"/>
        </w:rPr>
        <w:t>Место и дата подведения итогов запроса цен</w:t>
      </w:r>
      <w:r>
        <w:rPr>
          <w:b/>
          <w:i/>
          <w:spacing w:val="-6"/>
          <w:sz w:val="28"/>
          <w:szCs w:val="28"/>
        </w:rPr>
        <w:t xml:space="preserve"> </w:t>
      </w:r>
      <w:r w:rsidRPr="00B107B7">
        <w:rPr>
          <w:spacing w:val="-6"/>
          <w:sz w:val="28"/>
          <w:szCs w:val="28"/>
        </w:rPr>
        <w:t>по лотам 1,2,3</w:t>
      </w:r>
      <w:r>
        <w:rPr>
          <w:spacing w:val="-6"/>
          <w:sz w:val="28"/>
          <w:szCs w:val="28"/>
        </w:rPr>
        <w:t xml:space="preserve">: </w:t>
      </w:r>
      <w:r w:rsidR="00BF4334">
        <w:rPr>
          <w:spacing w:val="-6"/>
          <w:sz w:val="28"/>
          <w:szCs w:val="28"/>
        </w:rPr>
        <w:t xml:space="preserve">347388, Ростовская область, Волгодонск-28, ВФ ОАО «НИАЭП» </w:t>
      </w:r>
      <w:r w:rsidR="00BF4334" w:rsidRPr="00BF4334">
        <w:rPr>
          <w:spacing w:val="-6"/>
          <w:sz w:val="28"/>
          <w:szCs w:val="28"/>
          <w:highlight w:val="yellow"/>
        </w:rPr>
        <w:t>не позднее «</w:t>
      </w:r>
      <w:r w:rsidR="00BF4334">
        <w:rPr>
          <w:spacing w:val="-6"/>
          <w:sz w:val="28"/>
          <w:szCs w:val="28"/>
          <w:highlight w:val="yellow"/>
        </w:rPr>
        <w:t>23</w:t>
      </w:r>
      <w:r w:rsidR="00BF4334" w:rsidRPr="00BF4334">
        <w:rPr>
          <w:spacing w:val="-6"/>
          <w:sz w:val="28"/>
          <w:szCs w:val="28"/>
          <w:highlight w:val="yellow"/>
        </w:rPr>
        <w:t>» августа 2013 года.</w:t>
      </w:r>
    </w:p>
    <w:p w:rsidR="00AA5DDF" w:rsidRPr="004033E7" w:rsidRDefault="00AA5DDF" w:rsidP="00212580">
      <w:pPr>
        <w:numPr>
          <w:ilvl w:val="0"/>
          <w:numId w:val="11"/>
        </w:numPr>
        <w:tabs>
          <w:tab w:val="clear" w:pos="720"/>
          <w:tab w:val="left" w:pos="-6237"/>
        </w:tabs>
        <w:ind w:left="0" w:firstLine="360"/>
        <w:jc w:val="both"/>
        <w:rPr>
          <w:spacing w:val="-6"/>
          <w:sz w:val="28"/>
          <w:szCs w:val="28"/>
        </w:rPr>
      </w:pPr>
      <w:r>
        <w:rPr>
          <w:spacing w:val="-6"/>
          <w:sz w:val="28"/>
          <w:szCs w:val="28"/>
        </w:rPr>
        <w:t xml:space="preserve">Срок заключения договора после определения победителя запроса цен </w:t>
      </w:r>
      <w:r w:rsidRPr="00B107B7">
        <w:rPr>
          <w:spacing w:val="-6"/>
          <w:sz w:val="28"/>
          <w:szCs w:val="28"/>
        </w:rPr>
        <w:t>по лотам 1,2,3:</w:t>
      </w:r>
      <w:r w:rsidR="00B107B7">
        <w:rPr>
          <w:spacing w:val="-6"/>
          <w:sz w:val="28"/>
          <w:szCs w:val="28"/>
        </w:rPr>
        <w:t xml:space="preserve"> </w:t>
      </w:r>
      <w:r w:rsidRPr="004033E7">
        <w:rPr>
          <w:spacing w:val="-6"/>
          <w:sz w:val="28"/>
          <w:szCs w:val="28"/>
        </w:rPr>
        <w:t>в течение </w:t>
      </w:r>
      <w:r w:rsidRPr="004033E7">
        <w:rPr>
          <w:i/>
          <w:spacing w:val="-6"/>
          <w:sz w:val="28"/>
          <w:szCs w:val="28"/>
        </w:rPr>
        <w:t>20 (двадцати)</w:t>
      </w:r>
      <w:r w:rsidRPr="004033E7">
        <w:rPr>
          <w:spacing w:val="-6"/>
          <w:sz w:val="28"/>
          <w:szCs w:val="28"/>
        </w:rPr>
        <w:t xml:space="preserve"> дней, но не </w:t>
      </w:r>
      <w:proofErr w:type="gramStart"/>
      <w:r w:rsidRPr="004033E7">
        <w:rPr>
          <w:spacing w:val="-6"/>
          <w:sz w:val="28"/>
          <w:szCs w:val="28"/>
        </w:rPr>
        <w:t>ранее</w:t>
      </w:r>
      <w:proofErr w:type="gramEnd"/>
      <w:r w:rsidRPr="004033E7">
        <w:rPr>
          <w:spacing w:val="-6"/>
          <w:sz w:val="28"/>
          <w:szCs w:val="28"/>
        </w:rPr>
        <w:t xml:space="preserve"> чем через 10 (десять) дней после размещения протокола подведения итогов запроса цен или признания запроса цен несостоявшимся на официальном сайте и на ЭТП.</w:t>
      </w:r>
    </w:p>
    <w:p w:rsidR="00AA5DDF" w:rsidRDefault="00AA5DDF" w:rsidP="00212580">
      <w:pPr>
        <w:numPr>
          <w:ilvl w:val="0"/>
          <w:numId w:val="11"/>
        </w:numPr>
        <w:tabs>
          <w:tab w:val="clear" w:pos="720"/>
        </w:tabs>
        <w:ind w:left="0" w:firstLine="360"/>
        <w:jc w:val="both"/>
        <w:rPr>
          <w:sz w:val="28"/>
          <w:szCs w:val="28"/>
        </w:rPr>
      </w:pPr>
      <w:r>
        <w:rPr>
          <w:spacing w:val="-6"/>
          <w:sz w:val="28"/>
          <w:szCs w:val="28"/>
        </w:rPr>
        <w:t>Форма, размер и срок предоставления обеспечения исполнения обязательств по договору</w:t>
      </w:r>
      <w:r>
        <w:rPr>
          <w:i/>
          <w:spacing w:val="-6"/>
          <w:sz w:val="28"/>
          <w:szCs w:val="28"/>
        </w:rPr>
        <w:t xml:space="preserve"> </w:t>
      </w:r>
      <w:r w:rsidRPr="004033E7">
        <w:rPr>
          <w:sz w:val="28"/>
          <w:szCs w:val="28"/>
        </w:rPr>
        <w:t>по лотам 1,2,3</w:t>
      </w:r>
      <w:r>
        <w:rPr>
          <w:spacing w:val="-6"/>
          <w:sz w:val="28"/>
          <w:szCs w:val="28"/>
        </w:rPr>
        <w:t xml:space="preserve">: </w:t>
      </w:r>
      <w:r>
        <w:rPr>
          <w:b/>
          <w:i/>
          <w:spacing w:val="-6"/>
          <w:sz w:val="28"/>
          <w:szCs w:val="28"/>
        </w:rPr>
        <w:t xml:space="preserve"> </w:t>
      </w:r>
      <w:r>
        <w:rPr>
          <w:b/>
          <w:i/>
          <w:spacing w:val="-6"/>
          <w:sz w:val="28"/>
          <w:szCs w:val="28"/>
          <w:u w:val="single"/>
        </w:rPr>
        <w:t>не предусмотрена</w:t>
      </w:r>
    </w:p>
    <w:p w:rsidR="00AA5DDF" w:rsidRDefault="00AA5DDF" w:rsidP="00212580">
      <w:pPr>
        <w:numPr>
          <w:ilvl w:val="0"/>
          <w:numId w:val="11"/>
        </w:numPr>
        <w:tabs>
          <w:tab w:val="left" w:pos="480"/>
          <w:tab w:val="left" w:pos="1134"/>
        </w:tabs>
        <w:ind w:left="0" w:firstLine="709"/>
        <w:jc w:val="both"/>
        <w:rPr>
          <w:sz w:val="28"/>
          <w:szCs w:val="28"/>
        </w:rPr>
      </w:pPr>
      <w:r>
        <w:rPr>
          <w:sz w:val="28"/>
          <w:szCs w:val="28"/>
        </w:rPr>
        <w:lastRenderedPageBreak/>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AA5DDF" w:rsidRDefault="00AA5DDF" w:rsidP="00212580">
      <w:pPr>
        <w:numPr>
          <w:ilvl w:val="0"/>
          <w:numId w:val="11"/>
        </w:numPr>
        <w:tabs>
          <w:tab w:val="left" w:pos="480"/>
          <w:tab w:val="left" w:pos="1134"/>
        </w:tabs>
        <w:ind w:left="0" w:firstLine="709"/>
        <w:jc w:val="both"/>
        <w:rPr>
          <w:sz w:val="28"/>
          <w:szCs w:val="28"/>
        </w:rPr>
      </w:pPr>
      <w:r>
        <w:rPr>
          <w:sz w:val="28"/>
          <w:szCs w:val="28"/>
        </w:rPr>
        <w:t xml:space="preserve">Организатор запроса цен вправе отказаться от проведения запроса цен </w:t>
      </w:r>
      <w:r>
        <w:rPr>
          <w:b/>
          <w:i/>
        </w:rPr>
        <w:t>или любого лота запроса цен</w:t>
      </w:r>
      <w:r>
        <w:rPr>
          <w:sz w:val="28"/>
          <w:szCs w:val="28"/>
        </w:rPr>
        <w:t xml:space="preserve">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AA5DDF" w:rsidRDefault="00AA5DDF" w:rsidP="00212580">
      <w:pPr>
        <w:numPr>
          <w:ilvl w:val="0"/>
          <w:numId w:val="11"/>
        </w:numPr>
        <w:tabs>
          <w:tab w:val="left" w:pos="480"/>
          <w:tab w:val="left" w:pos="1134"/>
        </w:tabs>
        <w:ind w:left="0" w:firstLine="709"/>
        <w:jc w:val="both"/>
        <w:rPr>
          <w:b/>
          <w:sz w:val="28"/>
          <w:szCs w:val="28"/>
        </w:rPr>
      </w:pPr>
      <w:r>
        <w:rPr>
          <w:sz w:val="28"/>
          <w:szCs w:val="28"/>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AA5DDF" w:rsidRDefault="00AA5DDF" w:rsidP="00212580">
      <w:pPr>
        <w:pStyle w:val="1"/>
        <w:pageBreakBefore/>
        <w:numPr>
          <w:ilvl w:val="0"/>
          <w:numId w:val="24"/>
        </w:numPr>
        <w:tabs>
          <w:tab w:val="left" w:pos="1134"/>
          <w:tab w:val="left" w:pos="1418"/>
          <w:tab w:val="left" w:pos="1560"/>
          <w:tab w:val="left" w:pos="1843"/>
          <w:tab w:val="left" w:pos="3261"/>
          <w:tab w:val="left" w:pos="3969"/>
          <w:tab w:val="left" w:pos="5670"/>
        </w:tabs>
        <w:jc w:val="center"/>
        <w:rPr>
          <w:b/>
          <w:sz w:val="28"/>
          <w:szCs w:val="28"/>
        </w:rPr>
      </w:pPr>
      <w:bookmarkStart w:id="0" w:name="_Toc362600984"/>
      <w:bookmarkEnd w:id="0"/>
    </w:p>
    <w:p w:rsidR="00AA5DDF" w:rsidRDefault="00AA5DDF"/>
    <w:p w:rsidR="00AA5DDF" w:rsidRDefault="00AA5DDF" w:rsidP="00212580">
      <w:pPr>
        <w:pStyle w:val="1"/>
        <w:numPr>
          <w:ilvl w:val="1"/>
          <w:numId w:val="11"/>
        </w:numPr>
        <w:tabs>
          <w:tab w:val="left" w:pos="1134"/>
        </w:tabs>
        <w:ind w:hanging="731"/>
        <w:jc w:val="left"/>
        <w:rPr>
          <w:b/>
          <w:sz w:val="28"/>
          <w:szCs w:val="28"/>
        </w:rPr>
      </w:pPr>
      <w:bookmarkStart w:id="1" w:name="_Ref317259002"/>
      <w:bookmarkStart w:id="2" w:name="_Toc362600985"/>
      <w:r>
        <w:rPr>
          <w:sz w:val="28"/>
          <w:szCs w:val="28"/>
        </w:rPr>
        <w:t>ТЕРМИНЫ И ОПРЕДЕЛЕНИЯ</w:t>
      </w:r>
      <w:bookmarkEnd w:id="1"/>
      <w:bookmarkEnd w:id="2"/>
    </w:p>
    <w:p w:rsidR="00AA5DDF" w:rsidRDefault="00AA5DDF">
      <w:pPr>
        <w:ind w:firstLine="709"/>
        <w:jc w:val="both"/>
        <w:rPr>
          <w:b/>
          <w:sz w:val="28"/>
          <w:szCs w:val="28"/>
        </w:rPr>
      </w:pPr>
      <w:r>
        <w:rPr>
          <w:b/>
          <w:sz w:val="28"/>
          <w:szCs w:val="28"/>
        </w:rPr>
        <w:t>Заказчик</w:t>
      </w:r>
      <w:r>
        <w:rPr>
          <w:sz w:val="28"/>
          <w:szCs w:val="28"/>
        </w:rPr>
        <w:t xml:space="preserve"> – организация атомной отрасли, указанная в пункте </w:t>
      </w:r>
      <w:r w:rsidR="00C54442">
        <w:rPr>
          <w:sz w:val="28"/>
          <w:szCs w:val="28"/>
        </w:rPr>
        <w:fldChar w:fldCharType="begin"/>
      </w:r>
      <w:r>
        <w:rPr>
          <w:sz w:val="28"/>
          <w:szCs w:val="28"/>
        </w:rPr>
        <w:instrText xml:space="preserve"> REF _Ref317249928 \r \h </w:instrText>
      </w:r>
      <w:r w:rsidR="00C54442">
        <w:rPr>
          <w:sz w:val="28"/>
          <w:szCs w:val="28"/>
        </w:rPr>
      </w:r>
      <w:r w:rsidR="00C54442">
        <w:rPr>
          <w:sz w:val="28"/>
          <w:szCs w:val="28"/>
        </w:rPr>
        <w:fldChar w:fldCharType="separate"/>
      </w:r>
      <w:r w:rsidR="002C0CF2">
        <w:rPr>
          <w:sz w:val="28"/>
          <w:szCs w:val="28"/>
        </w:rPr>
        <w:t>5</w:t>
      </w:r>
      <w:r w:rsidR="00C54442">
        <w:rPr>
          <w:sz w:val="28"/>
          <w:szCs w:val="28"/>
        </w:rPr>
        <w:fldChar w:fldCharType="end"/>
      </w:r>
      <w:r>
        <w:rPr>
          <w:sz w:val="28"/>
          <w:szCs w:val="28"/>
        </w:rPr>
        <w:t xml:space="preserve"> раздела </w:t>
      </w:r>
      <w:r w:rsidR="00C54442">
        <w:rPr>
          <w:sz w:val="28"/>
          <w:szCs w:val="28"/>
        </w:rPr>
        <w:fldChar w:fldCharType="begin"/>
      </w:r>
      <w:r>
        <w:rPr>
          <w:sz w:val="28"/>
          <w:szCs w:val="28"/>
        </w:rPr>
        <w:instrText xml:space="preserve"> REF _Ref317250097 \r \h </w:instrText>
      </w:r>
      <w:r w:rsidR="00C54442">
        <w:rPr>
          <w:sz w:val="28"/>
          <w:szCs w:val="28"/>
        </w:rPr>
      </w:r>
      <w:r w:rsidR="00C54442">
        <w:rPr>
          <w:sz w:val="28"/>
          <w:szCs w:val="28"/>
        </w:rPr>
        <w:fldChar w:fldCharType="separate"/>
      </w:r>
      <w:r w:rsidR="002C0CF2">
        <w:rPr>
          <w:sz w:val="28"/>
          <w:szCs w:val="28"/>
        </w:rPr>
        <w:t>4</w:t>
      </w:r>
      <w:r w:rsidR="00C54442">
        <w:rPr>
          <w:sz w:val="28"/>
          <w:szCs w:val="28"/>
        </w:rPr>
        <w:fldChar w:fldCharType="end"/>
      </w:r>
      <w:r>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AA5DDF" w:rsidRDefault="00AA5DDF">
      <w:pPr>
        <w:ind w:firstLine="709"/>
        <w:jc w:val="both"/>
        <w:rPr>
          <w:b/>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AA5DDF" w:rsidRDefault="00AA5DDF">
      <w:pPr>
        <w:ind w:firstLine="709"/>
        <w:jc w:val="both"/>
        <w:rPr>
          <w:b/>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AA5DDF" w:rsidRDefault="00AA5DDF">
      <w:pPr>
        <w:ind w:firstLine="709"/>
        <w:jc w:val="both"/>
        <w:rPr>
          <w:b/>
          <w:sz w:val="28"/>
          <w:szCs w:val="28"/>
        </w:rPr>
      </w:pPr>
      <w:r>
        <w:rPr>
          <w:b/>
          <w:sz w:val="28"/>
          <w:szCs w:val="28"/>
        </w:rPr>
        <w:t>Начальная (максимальная) цена договора</w:t>
      </w:r>
      <w:r>
        <w:rPr>
          <w:sz w:val="28"/>
          <w:szCs w:val="28"/>
        </w:rPr>
        <w:t xml:space="preserve"> </w:t>
      </w:r>
      <w:r>
        <w:rPr>
          <w:b/>
          <w:i/>
        </w:rPr>
        <w:t>[цена лота]</w:t>
      </w:r>
      <w:r>
        <w:rPr>
          <w:sz w:val="28"/>
          <w:szCs w:val="28"/>
        </w:rPr>
        <w:t xml:space="preserve"> – указанная в пункте </w:t>
      </w:r>
      <w:r w:rsidR="00C54442">
        <w:rPr>
          <w:sz w:val="28"/>
          <w:szCs w:val="28"/>
        </w:rPr>
        <w:fldChar w:fldCharType="begin"/>
      </w:r>
      <w:r>
        <w:rPr>
          <w:sz w:val="28"/>
          <w:szCs w:val="28"/>
        </w:rPr>
        <w:instrText xml:space="preserve"> REF _Ref317250440 \r \h </w:instrText>
      </w:r>
      <w:r w:rsidR="00C54442">
        <w:rPr>
          <w:sz w:val="28"/>
          <w:szCs w:val="28"/>
        </w:rPr>
      </w:r>
      <w:r w:rsidR="00C54442">
        <w:rPr>
          <w:sz w:val="28"/>
          <w:szCs w:val="28"/>
        </w:rPr>
        <w:fldChar w:fldCharType="separate"/>
      </w:r>
      <w:r w:rsidR="002C0CF2">
        <w:rPr>
          <w:sz w:val="28"/>
          <w:szCs w:val="28"/>
        </w:rPr>
        <w:t>8</w:t>
      </w:r>
      <w:r w:rsidR="00C54442">
        <w:rPr>
          <w:sz w:val="28"/>
          <w:szCs w:val="28"/>
        </w:rPr>
        <w:fldChar w:fldCharType="end"/>
      </w:r>
      <w:r>
        <w:rPr>
          <w:sz w:val="28"/>
          <w:szCs w:val="28"/>
        </w:rPr>
        <w:t xml:space="preserve"> раздела </w:t>
      </w:r>
      <w:r w:rsidR="00C54442">
        <w:rPr>
          <w:sz w:val="28"/>
          <w:szCs w:val="28"/>
        </w:rPr>
        <w:fldChar w:fldCharType="begin"/>
      </w:r>
      <w:r>
        <w:rPr>
          <w:sz w:val="28"/>
          <w:szCs w:val="28"/>
        </w:rPr>
        <w:instrText xml:space="preserve"> REF _Ref317250449 \r \h </w:instrText>
      </w:r>
      <w:r w:rsidR="00C54442">
        <w:rPr>
          <w:sz w:val="28"/>
          <w:szCs w:val="28"/>
        </w:rPr>
      </w:r>
      <w:r w:rsidR="00C54442">
        <w:rPr>
          <w:sz w:val="28"/>
          <w:szCs w:val="28"/>
        </w:rPr>
        <w:fldChar w:fldCharType="separate"/>
      </w:r>
      <w:r w:rsidR="002C0CF2">
        <w:rPr>
          <w:sz w:val="28"/>
          <w:szCs w:val="28"/>
        </w:rPr>
        <w:t>4</w:t>
      </w:r>
      <w:r w:rsidR="00C54442">
        <w:rPr>
          <w:sz w:val="28"/>
          <w:szCs w:val="28"/>
        </w:rPr>
        <w:fldChar w:fldCharType="end"/>
      </w:r>
      <w:r>
        <w:rPr>
          <w:sz w:val="28"/>
          <w:szCs w:val="28"/>
        </w:rPr>
        <w:t xml:space="preserve"> «Информационная карта запроса цен», предельно допустимая цена договора </w:t>
      </w:r>
      <w:r>
        <w:rPr>
          <w:b/>
          <w:i/>
        </w:rPr>
        <w:t xml:space="preserve">в отношении каждого </w:t>
      </w:r>
      <w:proofErr w:type="gramStart"/>
      <w:r>
        <w:rPr>
          <w:b/>
          <w:i/>
        </w:rPr>
        <w:t>лота</w:t>
      </w:r>
      <w:proofErr w:type="gramEnd"/>
      <w:r>
        <w:rPr>
          <w:b/>
          <w:i/>
        </w:rPr>
        <w:t xml:space="preserve"> отдельно</w:t>
      </w:r>
      <w:r>
        <w:rPr>
          <w:sz w:val="28"/>
          <w:szCs w:val="28"/>
        </w:rPr>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AA5DDF" w:rsidRDefault="00AA5DDF">
      <w:pPr>
        <w:ind w:firstLine="709"/>
        <w:jc w:val="both"/>
        <w:rPr>
          <w:b/>
          <w:sz w:val="28"/>
          <w:szCs w:val="28"/>
        </w:rPr>
      </w:pPr>
      <w:r>
        <w:rPr>
          <w:b/>
          <w:sz w:val="28"/>
          <w:szCs w:val="28"/>
        </w:rPr>
        <w:t>Организатор запроса цен</w:t>
      </w:r>
      <w:r>
        <w:rPr>
          <w:sz w:val="28"/>
          <w:szCs w:val="28"/>
        </w:rPr>
        <w:t xml:space="preserve"> – организация, указанная в пункте </w:t>
      </w:r>
      <w:r w:rsidR="00C54442">
        <w:rPr>
          <w:sz w:val="28"/>
          <w:szCs w:val="28"/>
        </w:rPr>
        <w:fldChar w:fldCharType="begin"/>
      </w:r>
      <w:r>
        <w:rPr>
          <w:sz w:val="28"/>
          <w:szCs w:val="28"/>
        </w:rPr>
        <w:instrText xml:space="preserve"> REF _Ref317250471 \r \h </w:instrText>
      </w:r>
      <w:r w:rsidR="00C54442">
        <w:rPr>
          <w:sz w:val="28"/>
          <w:szCs w:val="28"/>
        </w:rPr>
      </w:r>
      <w:r w:rsidR="00C54442">
        <w:rPr>
          <w:sz w:val="28"/>
          <w:szCs w:val="28"/>
        </w:rPr>
        <w:fldChar w:fldCharType="separate"/>
      </w:r>
      <w:r w:rsidR="002C0CF2">
        <w:rPr>
          <w:sz w:val="28"/>
          <w:szCs w:val="28"/>
        </w:rPr>
        <w:t>6</w:t>
      </w:r>
      <w:r w:rsidR="00C54442">
        <w:rPr>
          <w:sz w:val="28"/>
          <w:szCs w:val="28"/>
        </w:rPr>
        <w:fldChar w:fldCharType="end"/>
      </w:r>
      <w:r>
        <w:rPr>
          <w:sz w:val="28"/>
          <w:szCs w:val="28"/>
        </w:rPr>
        <w:t xml:space="preserve"> раздела </w:t>
      </w:r>
      <w:r w:rsidR="00C54442">
        <w:rPr>
          <w:sz w:val="28"/>
          <w:szCs w:val="28"/>
        </w:rPr>
        <w:fldChar w:fldCharType="begin"/>
      </w:r>
      <w:r>
        <w:rPr>
          <w:sz w:val="28"/>
          <w:szCs w:val="28"/>
        </w:rPr>
        <w:instrText xml:space="preserve"> REF _Ref317250478 \r \h </w:instrText>
      </w:r>
      <w:r w:rsidR="00C54442">
        <w:rPr>
          <w:sz w:val="28"/>
          <w:szCs w:val="28"/>
        </w:rPr>
      </w:r>
      <w:r w:rsidR="00C54442">
        <w:rPr>
          <w:sz w:val="28"/>
          <w:szCs w:val="28"/>
        </w:rPr>
        <w:fldChar w:fldCharType="separate"/>
      </w:r>
      <w:r w:rsidR="002C0CF2">
        <w:rPr>
          <w:sz w:val="28"/>
          <w:szCs w:val="28"/>
        </w:rPr>
        <w:t>4</w:t>
      </w:r>
      <w:r w:rsidR="00C54442">
        <w:rPr>
          <w:sz w:val="28"/>
          <w:szCs w:val="28"/>
        </w:rPr>
        <w:fldChar w:fldCharType="end"/>
      </w:r>
      <w:r>
        <w:rPr>
          <w:sz w:val="28"/>
          <w:szCs w:val="28"/>
        </w:rPr>
        <w:t xml:space="preserve"> «Информационная карта запроса цен», непосредственно выполняющая действия по проведению запроса цен.</w:t>
      </w:r>
    </w:p>
    <w:p w:rsidR="00AA5DDF" w:rsidRDefault="00AA5DDF">
      <w:pPr>
        <w:ind w:firstLine="720"/>
        <w:jc w:val="both"/>
        <w:rPr>
          <w:b/>
          <w:sz w:val="28"/>
          <w:szCs w:val="28"/>
        </w:rPr>
      </w:pPr>
      <w:proofErr w:type="gramStart"/>
      <w:r>
        <w:rPr>
          <w:b/>
          <w:sz w:val="28"/>
          <w:szCs w:val="28"/>
        </w:rPr>
        <w:t>Официальный сайт</w:t>
      </w:r>
      <w:r>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33" w:history="1">
        <w:r>
          <w:rPr>
            <w:rStyle w:val="ab"/>
          </w:rPr>
          <w:t>www.zakupki.gov.ru</w:t>
        </w:r>
      </w:hyperlink>
      <w:r>
        <w:rPr>
          <w:b/>
          <w:sz w:val="28"/>
          <w:szCs w:val="28"/>
        </w:rPr>
        <w:t xml:space="preserve"> </w:t>
      </w:r>
      <w:r>
        <w:rPr>
          <w:sz w:val="28"/>
          <w:szCs w:val="28"/>
        </w:rPr>
        <w:t xml:space="preserve">и официальный сайт в информационно-телекоммуникационной сети «Интернет», имеющий адрес </w:t>
      </w:r>
      <w:proofErr w:type="spellStart"/>
      <w:r>
        <w:rPr>
          <w:b/>
          <w:i/>
          <w:sz w:val="28"/>
          <w:szCs w:val="28"/>
        </w:rPr>
        <w:t>www.zakupki.rosatom.ru</w:t>
      </w:r>
      <w:proofErr w:type="spellEnd"/>
      <w:r>
        <w:rPr>
          <w:sz w:val="28"/>
          <w:szCs w:val="28"/>
        </w:rPr>
        <w:t>, предназначенный для публикации информации о закупках атомной</w:t>
      </w:r>
      <w:proofErr w:type="gramEnd"/>
      <w:r>
        <w:rPr>
          <w:sz w:val="28"/>
          <w:szCs w:val="28"/>
        </w:rPr>
        <w:t xml:space="preserve"> отрасли. </w:t>
      </w:r>
    </w:p>
    <w:p w:rsidR="00AA5DDF" w:rsidRDefault="00AA5DDF">
      <w:pPr>
        <w:ind w:firstLine="709"/>
        <w:jc w:val="both"/>
        <w:rPr>
          <w:b/>
          <w:sz w:val="28"/>
          <w:szCs w:val="28"/>
        </w:rPr>
      </w:pPr>
      <w:r>
        <w:rPr>
          <w:b/>
          <w:sz w:val="28"/>
          <w:szCs w:val="28"/>
        </w:rPr>
        <w:t>Переторжка</w:t>
      </w:r>
      <w:r>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AA5DDF" w:rsidRDefault="00AA5DDF">
      <w:pPr>
        <w:ind w:firstLine="709"/>
        <w:jc w:val="both"/>
        <w:rPr>
          <w:b/>
          <w:i/>
        </w:rPr>
      </w:pPr>
      <w:r>
        <w:rPr>
          <w:b/>
          <w:sz w:val="28"/>
          <w:szCs w:val="28"/>
        </w:rPr>
        <w:t>Победитель запроса цен</w:t>
      </w:r>
      <w:r>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AA5DDF" w:rsidRDefault="00AA5DDF">
      <w:pPr>
        <w:ind w:firstLine="709"/>
        <w:jc w:val="both"/>
        <w:rPr>
          <w:b/>
          <w:sz w:val="28"/>
          <w:szCs w:val="28"/>
        </w:rPr>
      </w:pPr>
      <w:r>
        <w:rPr>
          <w:b/>
          <w:i/>
        </w:rPr>
        <w:t>Поставщик товара</w:t>
      </w:r>
      <w:r>
        <w:rPr>
          <w:sz w:val="28"/>
          <w:szCs w:val="28"/>
        </w:rPr>
        <w:t xml:space="preserve"> –</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 xml:space="preserve">осуществить </w:t>
      </w:r>
      <w:r>
        <w:rPr>
          <w:b/>
          <w:i/>
        </w:rPr>
        <w:t>поставку товаров</w:t>
      </w:r>
      <w:r>
        <w:rPr>
          <w:sz w:val="28"/>
          <w:szCs w:val="28"/>
        </w:rPr>
        <w:t>, иных объектов гражданских прав, приобретаемых заказчиком на возмездной основе.</w:t>
      </w:r>
    </w:p>
    <w:p w:rsidR="00AA5DDF" w:rsidRDefault="00AA5DDF">
      <w:pPr>
        <w:ind w:firstLine="709"/>
        <w:jc w:val="both"/>
        <w:rPr>
          <w:b/>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AA5DDF" w:rsidRDefault="00AA5DDF">
      <w:pPr>
        <w:ind w:firstLine="709"/>
        <w:jc w:val="both"/>
        <w:rPr>
          <w:b/>
          <w:sz w:val="28"/>
          <w:szCs w:val="28"/>
        </w:rPr>
      </w:pPr>
      <w:proofErr w:type="gramStart"/>
      <w:r>
        <w:rPr>
          <w:b/>
          <w:sz w:val="28"/>
          <w:szCs w:val="28"/>
        </w:rPr>
        <w:lastRenderedPageBreak/>
        <w:t>Участник запроса цен</w:t>
      </w:r>
      <w:r>
        <w:rPr>
          <w:sz w:val="28"/>
          <w:szCs w:val="28"/>
        </w:rPr>
        <w:t xml:space="preserve"> – </w:t>
      </w:r>
      <w:r>
        <w:rPr>
          <w:b/>
          <w:i/>
        </w:rPr>
        <w:t>поставщик товара</w:t>
      </w:r>
      <w:r>
        <w:rPr>
          <w:sz w:val="28"/>
          <w:szCs w:val="28"/>
        </w:rPr>
        <w:t xml:space="preserve">, выступающих на стороне одного </w:t>
      </w:r>
      <w:r>
        <w:rPr>
          <w:b/>
          <w:i/>
        </w:rPr>
        <w:t>поставщика товара</w:t>
      </w:r>
      <w:r>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w:t>
      </w:r>
      <w:proofErr w:type="gramEnd"/>
      <w:r>
        <w:rPr>
          <w:sz w:val="28"/>
          <w:szCs w:val="28"/>
        </w:rPr>
        <w:t xml:space="preserve"> в запросе цен </w:t>
      </w:r>
      <w:r>
        <w:rPr>
          <w:b/>
          <w:i/>
        </w:rPr>
        <w:t>в отношении какого-либо лота</w:t>
      </w:r>
      <w:r>
        <w:rPr>
          <w:sz w:val="28"/>
          <w:szCs w:val="28"/>
        </w:rPr>
        <w:t xml:space="preserve">. Участник запроса цен утрачивает свой статус </w:t>
      </w:r>
      <w:r>
        <w:rPr>
          <w:b/>
          <w:i/>
        </w:rPr>
        <w:t xml:space="preserve">в отношении какого-либо лота </w:t>
      </w:r>
      <w:r>
        <w:rPr>
          <w:sz w:val="28"/>
          <w:szCs w:val="28"/>
        </w:rPr>
        <w:t xml:space="preserve">после истечения срока подачи заявок на участие в запросе цен </w:t>
      </w:r>
      <w:r>
        <w:rPr>
          <w:b/>
          <w:i/>
        </w:rPr>
        <w:t>по данному лоту</w:t>
      </w:r>
      <w:r>
        <w:rPr>
          <w:sz w:val="28"/>
          <w:szCs w:val="28"/>
        </w:rPr>
        <w:t xml:space="preserve">, если такой участник своевременно не подал свою заявку на участие в запросе цен </w:t>
      </w:r>
      <w:r>
        <w:rPr>
          <w:b/>
          <w:i/>
        </w:rPr>
        <w:t>в отношении данного лота.</w:t>
      </w:r>
    </w:p>
    <w:p w:rsidR="00AA5DDF" w:rsidRDefault="00AA5DDF">
      <w:pPr>
        <w:ind w:firstLine="720"/>
        <w:jc w:val="both"/>
        <w:rPr>
          <w:b/>
          <w:sz w:val="28"/>
          <w:szCs w:val="28"/>
        </w:rPr>
      </w:pPr>
      <w:bookmarkStart w:id="3"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3"/>
    <w:p w:rsidR="00AA5DDF" w:rsidRDefault="00AA5DDF">
      <w:pPr>
        <w:ind w:firstLine="709"/>
        <w:jc w:val="both"/>
        <w:rPr>
          <w:b/>
          <w:sz w:val="28"/>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AA5DDF" w:rsidRDefault="00AA5DDF">
      <w:pPr>
        <w:ind w:firstLine="709"/>
        <w:jc w:val="both"/>
        <w:rPr>
          <w:b/>
          <w:sz w:val="28"/>
          <w:szCs w:val="28"/>
        </w:rPr>
      </w:pPr>
      <w:r>
        <w:rPr>
          <w:b/>
          <w:sz w:val="28"/>
          <w:szCs w:val="28"/>
        </w:rPr>
        <w:t>Электронная форма проведения запроса цен</w:t>
      </w:r>
      <w:r>
        <w:t xml:space="preserve"> </w:t>
      </w:r>
      <w:r>
        <w:rPr>
          <w:sz w:val="28"/>
          <w:szCs w:val="28"/>
        </w:rPr>
        <w:t>– проведение запроса цен с использованием электронной торговой площадки и обменом электронными документами.</w:t>
      </w:r>
    </w:p>
    <w:p w:rsidR="00AA5DDF" w:rsidRDefault="00AA5DDF">
      <w:pPr>
        <w:spacing w:after="120"/>
        <w:ind w:firstLine="709"/>
        <w:jc w:val="both"/>
        <w:rPr>
          <w:b/>
          <w:sz w:val="28"/>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AA5DDF" w:rsidRDefault="00AA5DDF">
      <w:pPr>
        <w:pStyle w:val="1"/>
        <w:numPr>
          <w:ilvl w:val="0"/>
          <w:numId w:val="0"/>
        </w:numPr>
        <w:ind w:left="1134" w:firstLine="720"/>
        <w:jc w:val="left"/>
        <w:rPr>
          <w:sz w:val="28"/>
          <w:szCs w:val="28"/>
        </w:rPr>
      </w:pPr>
      <w:bookmarkStart w:id="4" w:name="_Toc362600986"/>
      <w:r>
        <w:rPr>
          <w:b/>
          <w:sz w:val="28"/>
          <w:szCs w:val="28"/>
        </w:rPr>
        <w:t>СОКРАЩЕНИЯ</w:t>
      </w:r>
      <w:bookmarkEnd w:id="4"/>
    </w:p>
    <w:p w:rsidR="00AA5DDF" w:rsidRDefault="00AA5DDF">
      <w:pPr>
        <w:ind w:firstLine="720"/>
        <w:jc w:val="both"/>
        <w:rPr>
          <w:sz w:val="28"/>
          <w:szCs w:val="28"/>
        </w:rPr>
      </w:pPr>
      <w:r>
        <w:rPr>
          <w:sz w:val="28"/>
          <w:szCs w:val="28"/>
        </w:rPr>
        <w:t>АЭС — атомная электростанция.</w:t>
      </w:r>
    </w:p>
    <w:p w:rsidR="00AA5DDF" w:rsidRDefault="00AA5DDF">
      <w:pPr>
        <w:ind w:firstLine="720"/>
        <w:jc w:val="both"/>
        <w:rPr>
          <w:sz w:val="28"/>
          <w:szCs w:val="28"/>
        </w:rPr>
      </w:pPr>
      <w:r>
        <w:rPr>
          <w:sz w:val="28"/>
          <w:szCs w:val="28"/>
        </w:rPr>
        <w:t>АК дивизиона — Арбитражный комитет дивизиона Госкорпорации «Росатом».</w:t>
      </w:r>
    </w:p>
    <w:p w:rsidR="00AA5DDF" w:rsidRDefault="00AA5DDF">
      <w:pPr>
        <w:ind w:firstLine="720"/>
        <w:jc w:val="both"/>
        <w:rPr>
          <w:sz w:val="28"/>
          <w:szCs w:val="28"/>
        </w:rPr>
      </w:pPr>
      <w:r>
        <w:rPr>
          <w:sz w:val="28"/>
          <w:szCs w:val="28"/>
        </w:rPr>
        <w:t>ДЗО — дочерние либо зависимые общества.</w:t>
      </w:r>
    </w:p>
    <w:p w:rsidR="00AA5DDF" w:rsidRDefault="00AA5DDF">
      <w:pPr>
        <w:ind w:firstLine="720"/>
        <w:jc w:val="both"/>
        <w:rPr>
          <w:sz w:val="28"/>
          <w:szCs w:val="28"/>
        </w:rPr>
      </w:pPr>
      <w:r>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r w:rsidR="00C54442">
        <w:rPr>
          <w:sz w:val="28"/>
          <w:szCs w:val="28"/>
        </w:rPr>
        <w:fldChar w:fldCharType="begin"/>
      </w:r>
      <w:r>
        <w:rPr>
          <w:sz w:val="28"/>
          <w:szCs w:val="28"/>
        </w:rPr>
        <w:instrText xml:space="preserve"> REF _Ref320260537 \r \h </w:instrText>
      </w:r>
      <w:r w:rsidR="00C54442">
        <w:rPr>
          <w:sz w:val="28"/>
          <w:szCs w:val="28"/>
        </w:rPr>
      </w:r>
      <w:r w:rsidR="00C54442">
        <w:rPr>
          <w:sz w:val="28"/>
          <w:szCs w:val="28"/>
        </w:rPr>
        <w:fldChar w:fldCharType="separate"/>
      </w:r>
      <w:r w:rsidR="002C0CF2">
        <w:rPr>
          <w:sz w:val="28"/>
          <w:szCs w:val="28"/>
        </w:rPr>
        <w:t>2</w:t>
      </w:r>
      <w:r w:rsidR="00C54442">
        <w:rPr>
          <w:sz w:val="28"/>
          <w:szCs w:val="28"/>
        </w:rPr>
        <w:fldChar w:fldCharType="end"/>
      </w:r>
      <w:r>
        <w:rPr>
          <w:sz w:val="28"/>
          <w:szCs w:val="28"/>
        </w:rPr>
        <w:t xml:space="preserve"> раздела </w:t>
      </w:r>
      <w:r w:rsidR="00C54442">
        <w:rPr>
          <w:sz w:val="28"/>
          <w:szCs w:val="28"/>
        </w:rPr>
        <w:fldChar w:fldCharType="begin"/>
      </w:r>
      <w:r>
        <w:rPr>
          <w:sz w:val="28"/>
          <w:szCs w:val="28"/>
        </w:rPr>
        <w:instrText xml:space="preserve"> REF _Ref317249938 \r \h </w:instrText>
      </w:r>
      <w:r w:rsidR="00C54442">
        <w:rPr>
          <w:sz w:val="28"/>
          <w:szCs w:val="28"/>
        </w:rPr>
      </w:r>
      <w:r w:rsidR="00C54442">
        <w:rPr>
          <w:sz w:val="28"/>
          <w:szCs w:val="28"/>
        </w:rPr>
        <w:fldChar w:fldCharType="separate"/>
      </w:r>
      <w:r w:rsidR="002C0CF2">
        <w:rPr>
          <w:sz w:val="28"/>
          <w:szCs w:val="28"/>
        </w:rPr>
        <w:t>4</w:t>
      </w:r>
      <w:r w:rsidR="00C54442">
        <w:rPr>
          <w:sz w:val="28"/>
          <w:szCs w:val="28"/>
        </w:rPr>
        <w:fldChar w:fldCharType="end"/>
      </w:r>
      <w:r>
        <w:rPr>
          <w:sz w:val="28"/>
          <w:szCs w:val="28"/>
        </w:rPr>
        <w:t xml:space="preserve"> «Информационная карта запроса цен».</w:t>
      </w:r>
    </w:p>
    <w:p w:rsidR="00AA5DDF" w:rsidRDefault="00AA5DDF">
      <w:pPr>
        <w:ind w:firstLine="720"/>
        <w:jc w:val="both"/>
        <w:rPr>
          <w:sz w:val="28"/>
          <w:szCs w:val="28"/>
        </w:rPr>
      </w:pPr>
      <w:r>
        <w:rPr>
          <w:sz w:val="28"/>
          <w:szCs w:val="28"/>
        </w:rPr>
        <w:t>НДС — налог на добавленную стоимость.</w:t>
      </w:r>
    </w:p>
    <w:p w:rsidR="00AA5DDF" w:rsidRDefault="00AA5DDF">
      <w:pPr>
        <w:ind w:firstLine="720"/>
        <w:jc w:val="both"/>
        <w:rPr>
          <w:sz w:val="28"/>
          <w:szCs w:val="28"/>
        </w:rPr>
      </w:pPr>
      <w:r>
        <w:rPr>
          <w:sz w:val="28"/>
          <w:szCs w:val="28"/>
        </w:rPr>
        <w:t>ЦАК — Центральный арбитражный комитет в сфере закупок Госкорпорации «Росатом».</w:t>
      </w:r>
    </w:p>
    <w:p w:rsidR="00AA5DDF" w:rsidRDefault="00AA5DDF">
      <w:pPr>
        <w:ind w:firstLine="720"/>
        <w:jc w:val="both"/>
        <w:rPr>
          <w:sz w:val="28"/>
          <w:szCs w:val="28"/>
        </w:rPr>
      </w:pPr>
      <w:r>
        <w:rPr>
          <w:sz w:val="28"/>
          <w:szCs w:val="28"/>
        </w:rPr>
        <w:t>ЭТП — электронная торговая площадка.</w:t>
      </w:r>
    </w:p>
    <w:p w:rsidR="00AA5DDF" w:rsidRDefault="00AA5DDF">
      <w:pPr>
        <w:ind w:firstLine="720"/>
        <w:jc w:val="both"/>
      </w:pPr>
      <w:r>
        <w:rPr>
          <w:sz w:val="28"/>
          <w:szCs w:val="28"/>
        </w:rPr>
        <w:t>ЭЦП — электронная цифровая подпись.</w:t>
      </w:r>
    </w:p>
    <w:p w:rsidR="00AA5DDF" w:rsidRDefault="00AA5DDF">
      <w:pPr>
        <w:pageBreakBefore/>
        <w:spacing w:after="120"/>
        <w:jc w:val="both"/>
      </w:pPr>
    </w:p>
    <w:p w:rsidR="00AA5DDF" w:rsidRDefault="00AA5DDF" w:rsidP="00212580">
      <w:pPr>
        <w:pStyle w:val="1"/>
        <w:numPr>
          <w:ilvl w:val="1"/>
          <w:numId w:val="11"/>
        </w:numPr>
        <w:tabs>
          <w:tab w:val="left" w:pos="1134"/>
        </w:tabs>
        <w:ind w:left="1434" w:hanging="725"/>
        <w:jc w:val="left"/>
        <w:rPr>
          <w:sz w:val="28"/>
          <w:szCs w:val="28"/>
        </w:rPr>
      </w:pPr>
      <w:bookmarkStart w:id="5" w:name="_Toc362600987"/>
      <w:r>
        <w:rPr>
          <w:sz w:val="28"/>
          <w:szCs w:val="28"/>
        </w:rPr>
        <w:t>ОБЩИЕ ПОЛОЖЕНИЯ.</w:t>
      </w:r>
      <w:bookmarkEnd w:id="5"/>
    </w:p>
    <w:p w:rsidR="00AA5DDF" w:rsidRDefault="00AA5DDF" w:rsidP="00212580">
      <w:pPr>
        <w:pStyle w:val="aff3"/>
        <w:keepNext/>
        <w:numPr>
          <w:ilvl w:val="1"/>
          <w:numId w:val="30"/>
        </w:numPr>
        <w:tabs>
          <w:tab w:val="left" w:pos="1418"/>
        </w:tabs>
        <w:spacing w:before="0" w:after="0"/>
        <w:ind w:left="0" w:firstLine="709"/>
        <w:jc w:val="both"/>
        <w:rPr>
          <w:sz w:val="28"/>
          <w:szCs w:val="28"/>
        </w:rPr>
      </w:pPr>
      <w:bookmarkStart w:id="6" w:name="_Ref126000848"/>
      <w:r>
        <w:rPr>
          <w:sz w:val="28"/>
          <w:szCs w:val="28"/>
        </w:rPr>
        <w:t xml:space="preserve">Открытый запрос цен </w:t>
      </w:r>
      <w:bookmarkEnd w:id="6"/>
      <w:r>
        <w:rPr>
          <w:sz w:val="28"/>
          <w:szCs w:val="28"/>
        </w:rPr>
        <w:t>в электронной форме на право заключения договора</w:t>
      </w:r>
      <w:r>
        <w:rPr>
          <w:b/>
          <w:bCs/>
          <w:i/>
        </w:rPr>
        <w:t>/</w:t>
      </w:r>
      <w:proofErr w:type="spellStart"/>
      <w:proofErr w:type="gramStart"/>
      <w:r>
        <w:rPr>
          <w:b/>
          <w:bCs/>
          <w:i/>
        </w:rPr>
        <w:t>ов</w:t>
      </w:r>
      <w:proofErr w:type="spellEnd"/>
      <w:r>
        <w:rPr>
          <w:sz w:val="28"/>
          <w:szCs w:val="28"/>
        </w:rPr>
        <w:t xml:space="preserve"> на</w:t>
      </w:r>
      <w:proofErr w:type="gramEnd"/>
      <w:r>
        <w:rPr>
          <w:sz w:val="28"/>
          <w:szCs w:val="28"/>
        </w:rPr>
        <w:t xml:space="preserve"> поставку товаров, выполнение работ или оказание услуг.</w:t>
      </w:r>
    </w:p>
    <w:p w:rsidR="00AA5DDF" w:rsidRDefault="00AA5DDF">
      <w:pPr>
        <w:pStyle w:val="Times12"/>
        <w:ind w:firstLine="709"/>
        <w:rPr>
          <w:sz w:val="28"/>
          <w:szCs w:val="28"/>
        </w:rPr>
      </w:pPr>
      <w:r>
        <w:rPr>
          <w:sz w:val="28"/>
          <w:szCs w:val="28"/>
        </w:rPr>
        <w:t>Настоящий запрос цен проводится в соответствии с правилами и с 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r w:rsidR="00C54442">
        <w:rPr>
          <w:spacing w:val="-6"/>
          <w:sz w:val="28"/>
          <w:szCs w:val="28"/>
        </w:rPr>
        <w:fldChar w:fldCharType="begin"/>
      </w:r>
      <w:r>
        <w:rPr>
          <w:spacing w:val="-6"/>
          <w:sz w:val="28"/>
          <w:szCs w:val="28"/>
        </w:rPr>
        <w:instrText xml:space="preserve"> REF _Ref317250534 \r \h </w:instrText>
      </w:r>
      <w:r w:rsidR="00C54442">
        <w:rPr>
          <w:spacing w:val="-6"/>
          <w:sz w:val="28"/>
          <w:szCs w:val="28"/>
        </w:rPr>
      </w:r>
      <w:r w:rsidR="00C54442">
        <w:rPr>
          <w:spacing w:val="-6"/>
          <w:sz w:val="28"/>
          <w:szCs w:val="28"/>
        </w:rPr>
        <w:fldChar w:fldCharType="separate"/>
      </w:r>
      <w:r w:rsidR="002C0CF2">
        <w:rPr>
          <w:spacing w:val="-6"/>
          <w:sz w:val="28"/>
          <w:szCs w:val="28"/>
        </w:rPr>
        <w:t>7</w:t>
      </w:r>
      <w:r w:rsidR="00C54442">
        <w:rPr>
          <w:spacing w:val="-6"/>
          <w:sz w:val="28"/>
          <w:szCs w:val="28"/>
        </w:rPr>
        <w:fldChar w:fldCharType="end"/>
      </w:r>
      <w:r>
        <w:rPr>
          <w:sz w:val="28"/>
          <w:szCs w:val="28"/>
        </w:rPr>
        <w:t xml:space="preserve"> раздела </w:t>
      </w:r>
      <w:r w:rsidR="00C54442">
        <w:rPr>
          <w:sz w:val="28"/>
          <w:szCs w:val="28"/>
        </w:rPr>
        <w:fldChar w:fldCharType="begin"/>
      </w:r>
      <w:r>
        <w:rPr>
          <w:sz w:val="28"/>
          <w:szCs w:val="28"/>
        </w:rPr>
        <w:instrText xml:space="preserve"> REF _Ref317250543 \r \h </w:instrText>
      </w:r>
      <w:r w:rsidR="00C54442">
        <w:rPr>
          <w:sz w:val="28"/>
          <w:szCs w:val="28"/>
        </w:rPr>
      </w:r>
      <w:r w:rsidR="00C54442">
        <w:rPr>
          <w:sz w:val="28"/>
          <w:szCs w:val="28"/>
        </w:rPr>
        <w:fldChar w:fldCharType="separate"/>
      </w:r>
      <w:r w:rsidR="002C0CF2">
        <w:rPr>
          <w:sz w:val="28"/>
          <w:szCs w:val="28"/>
        </w:rPr>
        <w:t>4</w:t>
      </w:r>
      <w:r w:rsidR="00C54442">
        <w:rPr>
          <w:sz w:val="28"/>
          <w:szCs w:val="28"/>
        </w:rPr>
        <w:fldChar w:fldCharType="end"/>
      </w:r>
      <w:r>
        <w:rPr>
          <w:sz w:val="28"/>
          <w:szCs w:val="28"/>
        </w:rPr>
        <w:t xml:space="preserve"> «Информационная карта запроса цен».</w:t>
      </w:r>
    </w:p>
    <w:p w:rsidR="00AA5DDF" w:rsidRDefault="00AA5DDF" w:rsidP="00212580">
      <w:pPr>
        <w:pStyle w:val="aff3"/>
        <w:keepNext/>
        <w:numPr>
          <w:ilvl w:val="1"/>
          <w:numId w:val="30"/>
        </w:numPr>
        <w:tabs>
          <w:tab w:val="left" w:pos="1418"/>
        </w:tabs>
        <w:spacing w:before="0" w:after="0"/>
        <w:ind w:left="0" w:firstLine="709"/>
        <w:jc w:val="both"/>
        <w:rPr>
          <w:sz w:val="28"/>
          <w:szCs w:val="28"/>
        </w:rPr>
      </w:pPr>
      <w:r>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Pr>
          <w:b/>
          <w:bCs/>
          <w:i/>
        </w:rPr>
        <w:t>в отношении каждого лота</w:t>
      </w:r>
      <w:r>
        <w:rPr>
          <w:sz w:val="28"/>
          <w:szCs w:val="28"/>
        </w:rPr>
        <w:t xml:space="preserve"> указаны в </w:t>
      </w:r>
      <w:r>
        <w:rPr>
          <w:b/>
          <w:bCs/>
          <w:i/>
        </w:rPr>
        <w:t>Томе 2</w:t>
      </w:r>
      <w:r>
        <w:rPr>
          <w:sz w:val="28"/>
          <w:szCs w:val="28"/>
        </w:rPr>
        <w:t xml:space="preserve"> «ТЕХНИЧЕСКАЯ ЧАСТЬ». Проект договора, который будет заключен по результатам запроса цен, приведен в</w:t>
      </w:r>
      <w:r>
        <w:rPr>
          <w:iCs/>
        </w:rPr>
        <w:t xml:space="preserve"> </w:t>
      </w:r>
      <w:r>
        <w:rPr>
          <w:b/>
          <w:i/>
          <w:iCs/>
        </w:rPr>
        <w:t>Части 2 Тома 1</w:t>
      </w:r>
      <w:r>
        <w:rPr>
          <w:sz w:val="28"/>
          <w:szCs w:val="28"/>
        </w:rPr>
        <w:t>.</w:t>
      </w:r>
    </w:p>
    <w:p w:rsidR="00AA5DDF" w:rsidRDefault="00AA5DDF" w:rsidP="00212580">
      <w:pPr>
        <w:pStyle w:val="aff3"/>
        <w:keepNext/>
        <w:numPr>
          <w:ilvl w:val="1"/>
          <w:numId w:val="30"/>
        </w:numPr>
        <w:tabs>
          <w:tab w:val="left" w:pos="1418"/>
        </w:tabs>
        <w:spacing w:before="0" w:after="0"/>
        <w:ind w:left="0" w:firstLine="709"/>
        <w:jc w:val="both"/>
        <w:rPr>
          <w:sz w:val="28"/>
          <w:szCs w:val="28"/>
        </w:rPr>
      </w:pPr>
      <w:r>
        <w:rPr>
          <w:sz w:val="28"/>
          <w:szCs w:val="28"/>
        </w:rPr>
        <w:t>Данная процедура запроса цен проводится в соответствии с</w:t>
      </w:r>
      <w:proofErr w:type="gramStart"/>
      <w:r>
        <w:rPr>
          <w:sz w:val="28"/>
          <w:szCs w:val="28"/>
        </w:rPr>
        <w:t>«Е</w:t>
      </w:r>
      <w:proofErr w:type="gramEnd"/>
      <w:r>
        <w:rPr>
          <w:sz w:val="28"/>
          <w:szCs w:val="28"/>
        </w:rPr>
        <w:t xml:space="preserve">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C54442">
        <w:rPr>
          <w:sz w:val="28"/>
          <w:szCs w:val="28"/>
        </w:rPr>
        <w:fldChar w:fldCharType="begin"/>
      </w:r>
      <w:r>
        <w:rPr>
          <w:sz w:val="28"/>
          <w:szCs w:val="28"/>
        </w:rPr>
        <w:instrText xml:space="preserve"> REF _Ref320260537 \r \h </w:instrText>
      </w:r>
      <w:r w:rsidR="00C54442">
        <w:rPr>
          <w:sz w:val="28"/>
          <w:szCs w:val="28"/>
        </w:rPr>
      </w:r>
      <w:r w:rsidR="00C54442">
        <w:rPr>
          <w:sz w:val="28"/>
          <w:szCs w:val="28"/>
        </w:rPr>
        <w:fldChar w:fldCharType="separate"/>
      </w:r>
      <w:r w:rsidR="002C0CF2">
        <w:rPr>
          <w:sz w:val="28"/>
          <w:szCs w:val="28"/>
        </w:rPr>
        <w:t>2</w:t>
      </w:r>
      <w:r w:rsidR="00C54442">
        <w:rPr>
          <w:sz w:val="28"/>
          <w:szCs w:val="28"/>
        </w:rPr>
        <w:fldChar w:fldCharType="end"/>
      </w:r>
      <w:r>
        <w:rPr>
          <w:sz w:val="28"/>
          <w:szCs w:val="28"/>
        </w:rPr>
        <w:t xml:space="preserve"> раздела </w:t>
      </w:r>
      <w:r w:rsidR="00C54442">
        <w:rPr>
          <w:sz w:val="28"/>
          <w:szCs w:val="28"/>
        </w:rPr>
        <w:fldChar w:fldCharType="begin"/>
      </w:r>
      <w:r>
        <w:rPr>
          <w:sz w:val="28"/>
          <w:szCs w:val="28"/>
        </w:rPr>
        <w:instrText xml:space="preserve"> REF _Ref317249938 \r \h </w:instrText>
      </w:r>
      <w:r w:rsidR="00C54442">
        <w:rPr>
          <w:sz w:val="28"/>
          <w:szCs w:val="28"/>
        </w:rPr>
      </w:r>
      <w:r w:rsidR="00C54442">
        <w:rPr>
          <w:sz w:val="28"/>
          <w:szCs w:val="28"/>
        </w:rPr>
        <w:fldChar w:fldCharType="separate"/>
      </w:r>
      <w:r w:rsidR="002C0CF2">
        <w:rPr>
          <w:sz w:val="28"/>
          <w:szCs w:val="28"/>
        </w:rPr>
        <w:t>4</w:t>
      </w:r>
      <w:r w:rsidR="00C54442">
        <w:rPr>
          <w:sz w:val="28"/>
          <w:szCs w:val="28"/>
        </w:rPr>
        <w:fldChar w:fldCharType="end"/>
      </w:r>
      <w:r>
        <w:rPr>
          <w:sz w:val="28"/>
          <w:szCs w:val="28"/>
        </w:rPr>
        <w:t xml:space="preserve"> «Информационная карта запроса цен».</w:t>
      </w:r>
    </w:p>
    <w:p w:rsidR="00AA5DDF" w:rsidRDefault="00AA5DDF" w:rsidP="00212580">
      <w:pPr>
        <w:pStyle w:val="aff3"/>
        <w:keepNext/>
        <w:numPr>
          <w:ilvl w:val="1"/>
          <w:numId w:val="30"/>
        </w:numPr>
        <w:tabs>
          <w:tab w:val="left" w:pos="1418"/>
        </w:tabs>
        <w:spacing w:before="0" w:after="0"/>
        <w:ind w:left="0" w:firstLine="709"/>
        <w:jc w:val="both"/>
        <w:rPr>
          <w:sz w:val="28"/>
          <w:szCs w:val="28"/>
        </w:rPr>
      </w:pPr>
      <w:r>
        <w:rPr>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AA5DDF" w:rsidRDefault="00AA5DDF" w:rsidP="00212580">
      <w:pPr>
        <w:pStyle w:val="aff3"/>
        <w:keepNext/>
        <w:numPr>
          <w:ilvl w:val="1"/>
          <w:numId w:val="30"/>
        </w:numPr>
        <w:tabs>
          <w:tab w:val="left" w:pos="1418"/>
        </w:tabs>
        <w:spacing w:before="0" w:after="0"/>
        <w:ind w:left="0" w:firstLine="709"/>
        <w:jc w:val="both"/>
        <w:rPr>
          <w:sz w:val="28"/>
          <w:szCs w:val="28"/>
        </w:rPr>
      </w:pPr>
      <w:proofErr w:type="gramStart"/>
      <w:r>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Pr>
          <w:b/>
          <w:bCs/>
          <w:i/>
        </w:rPr>
        <w:t>в отношении лота</w:t>
      </w:r>
      <w:r>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AA5DDF" w:rsidRDefault="00AA5DDF" w:rsidP="00212580">
      <w:pPr>
        <w:pStyle w:val="aff3"/>
        <w:keepNext/>
        <w:numPr>
          <w:ilvl w:val="1"/>
          <w:numId w:val="30"/>
        </w:numPr>
        <w:tabs>
          <w:tab w:val="left" w:pos="1418"/>
        </w:tabs>
        <w:spacing w:before="0" w:after="0"/>
        <w:ind w:left="0" w:firstLine="709"/>
        <w:jc w:val="both"/>
        <w:rPr>
          <w:sz w:val="28"/>
          <w:szCs w:val="28"/>
        </w:rPr>
      </w:pPr>
      <w:bookmarkStart w:id="7" w:name="_Ref317172396"/>
      <w:r>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7"/>
      <w:r>
        <w:rPr>
          <w:sz w:val="28"/>
          <w:szCs w:val="28"/>
        </w:rPr>
        <w:t xml:space="preserve"> </w:t>
      </w:r>
    </w:p>
    <w:p w:rsidR="00AA5DDF" w:rsidRDefault="00AA5DDF" w:rsidP="00212580">
      <w:pPr>
        <w:numPr>
          <w:ilvl w:val="0"/>
          <w:numId w:val="21"/>
        </w:numPr>
        <w:tabs>
          <w:tab w:val="left" w:pos="0"/>
          <w:tab w:val="left" w:pos="1418"/>
        </w:tabs>
        <w:ind w:left="0" w:right="-1" w:firstLine="709"/>
        <w:jc w:val="both"/>
        <w:rPr>
          <w:sz w:val="28"/>
          <w:szCs w:val="28"/>
        </w:rPr>
      </w:pPr>
      <w:bookmarkStart w:id="8" w:name="_Ref317173209"/>
      <w:r>
        <w:rPr>
          <w:sz w:val="28"/>
          <w:szCs w:val="28"/>
        </w:rPr>
        <w:t>обнаружения недостоверных сведений в заявке на участие в запросе цен и (или) ее уточнениях согласно пункту </w:t>
      </w:r>
      <w:r w:rsidR="00C54442">
        <w:rPr>
          <w:sz w:val="28"/>
          <w:szCs w:val="28"/>
        </w:rPr>
        <w:fldChar w:fldCharType="begin"/>
      </w:r>
      <w:r>
        <w:rPr>
          <w:sz w:val="28"/>
          <w:szCs w:val="28"/>
        </w:rPr>
        <w:instrText xml:space="preserve"> REF _Ref317251555 \r \h </w:instrText>
      </w:r>
      <w:r w:rsidR="00C54442">
        <w:rPr>
          <w:sz w:val="28"/>
          <w:szCs w:val="28"/>
        </w:rPr>
      </w:r>
      <w:r w:rsidR="00C54442">
        <w:rPr>
          <w:sz w:val="28"/>
          <w:szCs w:val="28"/>
        </w:rPr>
        <w:fldChar w:fldCharType="separate"/>
      </w:r>
      <w:r w:rsidR="002C0CF2">
        <w:rPr>
          <w:sz w:val="28"/>
          <w:szCs w:val="28"/>
        </w:rPr>
        <w:t>3.17</w:t>
      </w:r>
      <w:r w:rsidR="00C54442">
        <w:rPr>
          <w:sz w:val="28"/>
          <w:szCs w:val="28"/>
        </w:rPr>
        <w:fldChar w:fldCharType="end"/>
      </w:r>
      <w:r>
        <w:rPr>
          <w:sz w:val="28"/>
          <w:szCs w:val="28"/>
        </w:rPr>
        <w:t>, существенных для допуска данного участника к запросу цен и (или) установления его места в ранжировке;</w:t>
      </w:r>
      <w:bookmarkEnd w:id="8"/>
    </w:p>
    <w:p w:rsidR="00AA5DDF" w:rsidRDefault="00AA5DDF" w:rsidP="00212580">
      <w:pPr>
        <w:numPr>
          <w:ilvl w:val="0"/>
          <w:numId w:val="21"/>
        </w:numPr>
        <w:tabs>
          <w:tab w:val="left" w:pos="0"/>
          <w:tab w:val="left" w:pos="1418"/>
        </w:tabs>
        <w:ind w:left="0" w:right="-1" w:firstLine="709"/>
        <w:jc w:val="both"/>
        <w:rPr>
          <w:sz w:val="28"/>
          <w:szCs w:val="28"/>
        </w:rPr>
      </w:pPr>
      <w:r>
        <w:rPr>
          <w:sz w:val="28"/>
          <w:szCs w:val="28"/>
        </w:rPr>
        <w:t xml:space="preserve">получения заключения ЦАК, АК дивизиона или Контрольного комитета (пункт </w:t>
      </w:r>
      <w:r w:rsidR="00C54442">
        <w:rPr>
          <w:sz w:val="28"/>
          <w:szCs w:val="28"/>
        </w:rPr>
        <w:fldChar w:fldCharType="begin"/>
      </w:r>
      <w:r>
        <w:rPr>
          <w:sz w:val="28"/>
          <w:szCs w:val="28"/>
        </w:rPr>
        <w:instrText xml:space="preserve"> REF _Ref321836744 \r \h </w:instrText>
      </w:r>
      <w:r w:rsidR="00C54442">
        <w:rPr>
          <w:sz w:val="28"/>
          <w:szCs w:val="28"/>
        </w:rPr>
      </w:r>
      <w:r w:rsidR="00C54442">
        <w:rPr>
          <w:sz w:val="28"/>
          <w:szCs w:val="28"/>
        </w:rPr>
        <w:fldChar w:fldCharType="separate"/>
      </w:r>
      <w:r w:rsidR="002C0CF2">
        <w:rPr>
          <w:sz w:val="28"/>
          <w:szCs w:val="28"/>
        </w:rPr>
        <w:t>22</w:t>
      </w:r>
      <w:r w:rsidR="00C54442">
        <w:rPr>
          <w:sz w:val="28"/>
          <w:szCs w:val="28"/>
        </w:rPr>
        <w:fldChar w:fldCharType="end"/>
      </w:r>
      <w:r>
        <w:rPr>
          <w:sz w:val="28"/>
          <w:szCs w:val="28"/>
        </w:rPr>
        <w:t xml:space="preserve"> раздела </w:t>
      </w:r>
      <w:r w:rsidR="00C54442">
        <w:rPr>
          <w:sz w:val="28"/>
          <w:szCs w:val="28"/>
        </w:rPr>
        <w:fldChar w:fldCharType="begin"/>
      </w:r>
      <w:r>
        <w:rPr>
          <w:sz w:val="28"/>
          <w:szCs w:val="28"/>
        </w:rPr>
        <w:instrText xml:space="preserve"> REF _Ref317249938 \r \h </w:instrText>
      </w:r>
      <w:r w:rsidR="00C54442">
        <w:rPr>
          <w:sz w:val="28"/>
          <w:szCs w:val="28"/>
        </w:rPr>
      </w:r>
      <w:r w:rsidR="00C54442">
        <w:rPr>
          <w:sz w:val="28"/>
          <w:szCs w:val="28"/>
        </w:rPr>
        <w:fldChar w:fldCharType="separate"/>
      </w:r>
      <w:r w:rsidR="002C0CF2">
        <w:rPr>
          <w:sz w:val="28"/>
          <w:szCs w:val="28"/>
        </w:rPr>
        <w:t>4</w:t>
      </w:r>
      <w:r w:rsidR="00C54442">
        <w:rPr>
          <w:sz w:val="28"/>
          <w:szCs w:val="28"/>
        </w:rPr>
        <w:fldChar w:fldCharType="end"/>
      </w:r>
      <w:r>
        <w:rPr>
          <w:sz w:val="28"/>
          <w:szCs w:val="28"/>
        </w:rPr>
        <w:t xml:space="preserve"> «Информационная карта запроса цен») об отмене процедуры запроса цен, принятого в порядке рассмотрения жалоб;</w:t>
      </w:r>
    </w:p>
    <w:p w:rsidR="00AA5DDF" w:rsidRDefault="00AA5DDF" w:rsidP="00212580">
      <w:pPr>
        <w:numPr>
          <w:ilvl w:val="0"/>
          <w:numId w:val="21"/>
        </w:numPr>
        <w:tabs>
          <w:tab w:val="left" w:pos="0"/>
          <w:tab w:val="left" w:pos="1418"/>
        </w:tabs>
        <w:ind w:left="0" w:right="-1" w:firstLine="709"/>
        <w:jc w:val="both"/>
        <w:rPr>
          <w:sz w:val="28"/>
          <w:szCs w:val="28"/>
        </w:rPr>
      </w:pPr>
      <w:r>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A5DDF" w:rsidRDefault="00AA5DDF" w:rsidP="00212580">
      <w:pPr>
        <w:pStyle w:val="aff3"/>
        <w:keepNext/>
        <w:numPr>
          <w:ilvl w:val="1"/>
          <w:numId w:val="30"/>
        </w:numPr>
        <w:tabs>
          <w:tab w:val="left" w:pos="1418"/>
        </w:tabs>
        <w:spacing w:before="0" w:after="0"/>
        <w:ind w:left="0" w:firstLine="709"/>
        <w:jc w:val="both"/>
        <w:rPr>
          <w:sz w:val="28"/>
          <w:szCs w:val="28"/>
        </w:rPr>
      </w:pPr>
      <w:proofErr w:type="gramStart"/>
      <w:r>
        <w:rPr>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Pr>
          <w:sz w:val="28"/>
          <w:szCs w:val="28"/>
        </w:rPr>
        <w:lastRenderedPageBreak/>
        <w:t>существенных для допуска участника запроса цен к участию в запросе цен, если факт недостоверности сведений имеет документальное подтверждение.</w:t>
      </w:r>
      <w:proofErr w:type="gramEnd"/>
    </w:p>
    <w:p w:rsidR="00AA5DDF" w:rsidRDefault="00AA5DDF" w:rsidP="00212580">
      <w:pPr>
        <w:pStyle w:val="aff3"/>
        <w:keepNext/>
        <w:numPr>
          <w:ilvl w:val="1"/>
          <w:numId w:val="30"/>
        </w:numPr>
        <w:tabs>
          <w:tab w:val="left" w:pos="1418"/>
        </w:tabs>
        <w:spacing w:before="0" w:after="0"/>
        <w:ind w:left="0" w:firstLine="709"/>
        <w:jc w:val="both"/>
        <w:rPr>
          <w:sz w:val="28"/>
          <w:szCs w:val="28"/>
        </w:rPr>
      </w:pPr>
      <w:proofErr w:type="gramStart"/>
      <w:r>
        <w:rPr>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Pr>
          <w:sz w:val="28"/>
          <w:szCs w:val="28"/>
          <w:lang w:val="en-US"/>
        </w:rPr>
        <w:t> </w:t>
      </w:r>
      <w:r>
        <w:rPr>
          <w:sz w:val="28"/>
          <w:szCs w:val="28"/>
        </w:rPr>
        <w:t xml:space="preserve">проведения запроса цен </w:t>
      </w:r>
      <w:r>
        <w:rPr>
          <w:b/>
          <w:i/>
        </w:rPr>
        <w:t>или любого лота запроса цен</w:t>
      </w:r>
      <w:r>
        <w:rPr>
          <w:sz w:val="28"/>
          <w:szCs w:val="28"/>
        </w:rPr>
        <w:t xml:space="preserve"> не позднее, чем за 1 (один) день до даты окончания срока подачи заявок на участие в запросе цен, не неся никакой ответственности перед</w:t>
      </w:r>
      <w:proofErr w:type="gramEnd"/>
      <w:r>
        <w:rPr>
          <w:sz w:val="28"/>
          <w:szCs w:val="28"/>
        </w:rPr>
        <w:t xml:space="preserve"> участниками запроса цен или третьими лицами, которым такое действие может принести убытки</w:t>
      </w:r>
    </w:p>
    <w:p w:rsidR="00AA5DDF" w:rsidRDefault="00AA5DDF">
      <w:pPr>
        <w:pStyle w:val="1e"/>
        <w:spacing w:after="0"/>
        <w:ind w:left="0" w:firstLine="709"/>
        <w:jc w:val="both"/>
      </w:pPr>
      <w:r>
        <w:rPr>
          <w:sz w:val="28"/>
          <w:szCs w:val="28"/>
        </w:rPr>
        <w:t xml:space="preserve">Извещение об отказе от проведения запроса цен </w:t>
      </w:r>
      <w:r>
        <w:rPr>
          <w:b/>
          <w:i/>
        </w:rPr>
        <w:t>или любого лота запроса цен</w:t>
      </w:r>
      <w:r>
        <w:rPr>
          <w:sz w:val="28"/>
          <w:szCs w:val="28"/>
        </w:rPr>
        <w:t xml:space="preserve"> размещается организатором запроса цен не позднее 2 (двух) дней со дня принятия решения об отказе от проведения запроса цен </w:t>
      </w:r>
      <w:r>
        <w:rPr>
          <w:b/>
          <w:i/>
        </w:rPr>
        <w:t>или любого лота запроса цен</w:t>
      </w:r>
      <w:r>
        <w:rPr>
          <w:sz w:val="28"/>
        </w:rPr>
        <w:t xml:space="preserve"> на официальном сайте и на ЭТП.</w:t>
      </w:r>
    </w:p>
    <w:p w:rsidR="00AA5DDF" w:rsidRPr="00C95415" w:rsidRDefault="00AA5DDF">
      <w:pPr>
        <w:pStyle w:val="Times12"/>
        <w:pageBreakBefore/>
        <w:spacing w:after="120"/>
        <w:ind w:firstLine="0"/>
        <w:rPr>
          <w:sz w:val="10"/>
          <w:szCs w:val="10"/>
        </w:rPr>
      </w:pPr>
    </w:p>
    <w:p w:rsidR="00AA5DDF" w:rsidRPr="00C95415" w:rsidRDefault="00AA5DDF" w:rsidP="00212580">
      <w:pPr>
        <w:pStyle w:val="1"/>
        <w:numPr>
          <w:ilvl w:val="1"/>
          <w:numId w:val="11"/>
        </w:numPr>
        <w:ind w:left="1134" w:hanging="425"/>
        <w:jc w:val="left"/>
        <w:rPr>
          <w:sz w:val="26"/>
          <w:szCs w:val="26"/>
        </w:rPr>
      </w:pPr>
      <w:bookmarkStart w:id="9" w:name="_Ref317259044"/>
      <w:bookmarkStart w:id="10" w:name="_Toc362600988"/>
      <w:r w:rsidRPr="00C95415">
        <w:rPr>
          <w:sz w:val="26"/>
          <w:szCs w:val="26"/>
          <w:lang w:val="en-US"/>
        </w:rPr>
        <w:t>ПОРЯДОК ПРОВЕДЕНИЯ ЗАПРОСА ЦЕН</w:t>
      </w:r>
      <w:bookmarkEnd w:id="9"/>
      <w:bookmarkEnd w:id="10"/>
    </w:p>
    <w:p w:rsidR="00AA5DDF" w:rsidRPr="00C95415" w:rsidRDefault="00AA5DDF" w:rsidP="00212580">
      <w:pPr>
        <w:numPr>
          <w:ilvl w:val="1"/>
          <w:numId w:val="27"/>
        </w:numPr>
        <w:ind w:left="0" w:firstLine="709"/>
        <w:jc w:val="both"/>
        <w:rPr>
          <w:sz w:val="26"/>
          <w:szCs w:val="26"/>
        </w:rPr>
      </w:pPr>
      <w:bookmarkStart w:id="11" w:name="_Ref352677363"/>
      <w:proofErr w:type="gramStart"/>
      <w:r w:rsidRPr="00C95415">
        <w:rPr>
          <w:sz w:val="26"/>
          <w:szCs w:val="26"/>
        </w:rPr>
        <w:t>Для целей настоящей документации по запросу цен под</w:t>
      </w:r>
      <w:r w:rsidRPr="00C95415">
        <w:rPr>
          <w:sz w:val="26"/>
          <w:szCs w:val="26"/>
          <w:lang w:val="en-US"/>
        </w:rPr>
        <w:t> </w:t>
      </w:r>
      <w:r w:rsidRPr="00C95415">
        <w:rPr>
          <w:bCs/>
          <w:sz w:val="26"/>
          <w:szCs w:val="26"/>
        </w:rPr>
        <w:t xml:space="preserve">заявкой на участие в запросе цен </w:t>
      </w:r>
      <w:r w:rsidRPr="00C95415">
        <w:rPr>
          <w:sz w:val="26"/>
          <w:szCs w:val="26"/>
        </w:rPr>
        <w:t>понимается предоставляемое участником запроса цен с использованием функционала и в</w:t>
      </w:r>
      <w:r w:rsidRPr="00C95415">
        <w:rPr>
          <w:sz w:val="26"/>
          <w:szCs w:val="26"/>
          <w:lang w:val="en-US"/>
        </w:rPr>
        <w:t> </w:t>
      </w:r>
      <w:r w:rsidRPr="00C95415">
        <w:rPr>
          <w:sz w:val="26"/>
          <w:szCs w:val="26"/>
        </w:rPr>
        <w:t xml:space="preserve">соответствии с регламентом ЭТП предложение на участие в запросе цен </w:t>
      </w:r>
      <w:r w:rsidRPr="00C95415">
        <w:rPr>
          <w:b/>
          <w:i/>
          <w:sz w:val="26"/>
          <w:szCs w:val="26"/>
        </w:rPr>
        <w:t>в отношении лота</w:t>
      </w:r>
      <w:r w:rsidRPr="00C95415">
        <w:rPr>
          <w:sz w:val="26"/>
          <w:szCs w:val="26"/>
        </w:rPr>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2C0CF2" w:rsidRPr="00C95415">
          <w:rPr>
            <w:sz w:val="26"/>
            <w:szCs w:val="26"/>
          </w:rPr>
          <w:t>14</w:t>
        </w:r>
      </w:fldSimple>
      <w:r w:rsidRPr="00C95415">
        <w:rPr>
          <w:sz w:val="26"/>
          <w:szCs w:val="26"/>
        </w:rPr>
        <w:t xml:space="preserve"> раздела </w:t>
      </w:r>
      <w:fldSimple w:instr=" REF _Ref317252621 \r \h  \* MERGEFORMAT ">
        <w:r w:rsidR="002C0CF2" w:rsidRPr="00C95415">
          <w:rPr>
            <w:sz w:val="26"/>
            <w:szCs w:val="26"/>
          </w:rPr>
          <w:t>4</w:t>
        </w:r>
      </w:fldSimple>
      <w:r w:rsidRPr="00C95415">
        <w:rPr>
          <w:sz w:val="26"/>
          <w:szCs w:val="26"/>
        </w:rPr>
        <w:t xml:space="preserve"> «Информационная карта запроса цен», оформленных в</w:t>
      </w:r>
      <w:proofErr w:type="gramEnd"/>
      <w:r w:rsidRPr="00C95415">
        <w:rPr>
          <w:sz w:val="26"/>
          <w:szCs w:val="26"/>
        </w:rPr>
        <w:t xml:space="preserve"> </w:t>
      </w:r>
      <w:proofErr w:type="gramStart"/>
      <w:r w:rsidRPr="00C95415">
        <w:rPr>
          <w:sz w:val="26"/>
          <w:szCs w:val="26"/>
        </w:rPr>
        <w:t>соответствии</w:t>
      </w:r>
      <w:proofErr w:type="gramEnd"/>
      <w:r w:rsidRPr="00C95415">
        <w:rPr>
          <w:sz w:val="26"/>
          <w:szCs w:val="26"/>
        </w:rPr>
        <w:t xml:space="preserve"> с положениями настоящего подраздела, содержание которых соответствует требованиям настоящей документации по запросу цен.</w:t>
      </w:r>
      <w:bookmarkEnd w:id="11"/>
    </w:p>
    <w:p w:rsidR="00AA5DDF" w:rsidRPr="00C95415" w:rsidRDefault="00AA5DDF" w:rsidP="00212580">
      <w:pPr>
        <w:numPr>
          <w:ilvl w:val="1"/>
          <w:numId w:val="27"/>
        </w:numPr>
        <w:ind w:left="0" w:firstLine="709"/>
        <w:jc w:val="both"/>
        <w:rPr>
          <w:b/>
          <w:i/>
          <w:sz w:val="26"/>
          <w:szCs w:val="26"/>
        </w:rPr>
      </w:pPr>
      <w:r w:rsidRPr="00C95415">
        <w:rPr>
          <w:sz w:val="26"/>
          <w:szCs w:val="26"/>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AA5DDF" w:rsidRPr="00C95415" w:rsidRDefault="00AA5DDF" w:rsidP="00212580">
      <w:pPr>
        <w:numPr>
          <w:ilvl w:val="1"/>
          <w:numId w:val="27"/>
        </w:numPr>
        <w:ind w:left="0" w:firstLine="709"/>
        <w:jc w:val="both"/>
        <w:rPr>
          <w:sz w:val="26"/>
          <w:szCs w:val="26"/>
        </w:rPr>
      </w:pPr>
      <w:r w:rsidRPr="00C95415">
        <w:rPr>
          <w:sz w:val="26"/>
          <w:szCs w:val="26"/>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w:t>
      </w:r>
      <w:r w:rsidR="004033E7" w:rsidRPr="00C95415">
        <w:rPr>
          <w:sz w:val="26"/>
          <w:szCs w:val="26"/>
        </w:rPr>
        <w:t>,</w:t>
      </w:r>
      <w:r w:rsidR="004033E7" w:rsidRPr="00C95415">
        <w:rPr>
          <w:b/>
          <w:i/>
          <w:sz w:val="26"/>
          <w:szCs w:val="26"/>
        </w:rPr>
        <w:t xml:space="preserve"> </w:t>
      </w:r>
      <w:r w:rsidRPr="00C95415">
        <w:rPr>
          <w:sz w:val="26"/>
          <w:szCs w:val="26"/>
        </w:rPr>
        <w:t xml:space="preserve">внесение изменений </w:t>
      </w:r>
      <w:proofErr w:type="gramStart"/>
      <w:r w:rsidRPr="00C95415">
        <w:rPr>
          <w:sz w:val="26"/>
          <w:szCs w:val="26"/>
        </w:rPr>
        <w:t>в</w:t>
      </w:r>
      <w:proofErr w:type="gramEnd"/>
      <w:r w:rsidRPr="00C95415">
        <w:rPr>
          <w:sz w:val="26"/>
          <w:szCs w:val="26"/>
        </w:rPr>
        <w:t xml:space="preserve"> которую не допускается.</w:t>
      </w:r>
    </w:p>
    <w:p w:rsidR="00AA5DDF" w:rsidRPr="00C95415" w:rsidRDefault="00AA5DDF" w:rsidP="00212580">
      <w:pPr>
        <w:numPr>
          <w:ilvl w:val="1"/>
          <w:numId w:val="27"/>
        </w:numPr>
        <w:tabs>
          <w:tab w:val="left" w:pos="1560"/>
          <w:tab w:val="left" w:pos="2367"/>
        </w:tabs>
        <w:ind w:left="0" w:firstLine="709"/>
        <w:jc w:val="both"/>
        <w:rPr>
          <w:sz w:val="26"/>
          <w:szCs w:val="26"/>
        </w:rPr>
      </w:pPr>
      <w:r w:rsidRPr="00C95415">
        <w:rPr>
          <w:sz w:val="26"/>
          <w:szCs w:val="26"/>
        </w:rPr>
        <w:t>Заявки на участие в запросе цен должны быть поданы на</w:t>
      </w:r>
      <w:r w:rsidRPr="00C95415">
        <w:rPr>
          <w:sz w:val="26"/>
          <w:szCs w:val="26"/>
          <w:lang w:val="en-US"/>
        </w:rPr>
        <w:t> </w:t>
      </w:r>
      <w:r w:rsidRPr="00C95415">
        <w:rPr>
          <w:sz w:val="26"/>
          <w:szCs w:val="26"/>
        </w:rPr>
        <w:t>ЭТП до истечения срока, установленного в извещении о проведении запроса цен и в пункте </w:t>
      </w:r>
      <w:fldSimple w:instr=" REF _Ref317250778 \r \h  \* MERGEFORMAT ">
        <w:r w:rsidR="002C0CF2" w:rsidRPr="00C95415">
          <w:rPr>
            <w:sz w:val="26"/>
            <w:szCs w:val="26"/>
          </w:rPr>
          <w:t>16</w:t>
        </w:r>
      </w:fldSimple>
      <w:r w:rsidRPr="00C95415">
        <w:rPr>
          <w:sz w:val="26"/>
          <w:szCs w:val="26"/>
        </w:rPr>
        <w:t xml:space="preserve"> раздела </w:t>
      </w:r>
      <w:fldSimple w:instr=" REF _Ref317253730 \r \h  \* MERGEFORMAT ">
        <w:r w:rsidR="002C0CF2" w:rsidRPr="00C95415">
          <w:rPr>
            <w:sz w:val="26"/>
            <w:szCs w:val="26"/>
          </w:rPr>
          <w:t>4</w:t>
        </w:r>
      </w:fldSimple>
      <w:r w:rsidRPr="00C95415">
        <w:rPr>
          <w:sz w:val="26"/>
          <w:szCs w:val="26"/>
        </w:rPr>
        <w:t xml:space="preserve"> «Информационная карта запроса цен». У участника запроса цен отсутствует возможность подать заявку на участие в запросе цен </w:t>
      </w:r>
      <w:r w:rsidRPr="00C95415">
        <w:rPr>
          <w:b/>
          <w:i/>
          <w:sz w:val="26"/>
          <w:szCs w:val="26"/>
        </w:rPr>
        <w:t xml:space="preserve">в отношении лота </w:t>
      </w:r>
      <w:r w:rsidRPr="00C95415">
        <w:rPr>
          <w:sz w:val="26"/>
          <w:szCs w:val="26"/>
        </w:rPr>
        <w:t xml:space="preserve">на ЭТП после окончания срока подачи заявок на участие в запросе цен </w:t>
      </w:r>
      <w:r w:rsidRPr="00C95415">
        <w:rPr>
          <w:b/>
          <w:i/>
          <w:sz w:val="26"/>
          <w:szCs w:val="26"/>
        </w:rPr>
        <w:t>по данному лоту.</w:t>
      </w:r>
    </w:p>
    <w:p w:rsidR="00AA5DDF" w:rsidRPr="00C95415" w:rsidRDefault="00AA5DDF" w:rsidP="00212580">
      <w:pPr>
        <w:numPr>
          <w:ilvl w:val="1"/>
          <w:numId w:val="27"/>
        </w:numPr>
        <w:ind w:left="0" w:firstLine="709"/>
        <w:jc w:val="both"/>
        <w:rPr>
          <w:sz w:val="26"/>
          <w:szCs w:val="26"/>
        </w:rPr>
      </w:pPr>
      <w:bookmarkStart w:id="12" w:name="_Ref317252426"/>
      <w:r w:rsidRPr="00C95415">
        <w:rPr>
          <w:sz w:val="26"/>
          <w:szCs w:val="26"/>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C95415">
        <w:rPr>
          <w:sz w:val="26"/>
          <w:szCs w:val="26"/>
        </w:rPr>
        <w:t>образом</w:t>
      </w:r>
      <w:proofErr w:type="gramEnd"/>
      <w:r w:rsidRPr="00C95415">
        <w:rPr>
          <w:sz w:val="26"/>
          <w:szCs w:val="26"/>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2"/>
    </w:p>
    <w:p w:rsidR="00AA5DDF" w:rsidRPr="00C95415" w:rsidRDefault="00AA5DDF" w:rsidP="00212580">
      <w:pPr>
        <w:numPr>
          <w:ilvl w:val="1"/>
          <w:numId w:val="27"/>
        </w:numPr>
        <w:ind w:left="0" w:firstLine="709"/>
        <w:jc w:val="both"/>
        <w:rPr>
          <w:sz w:val="26"/>
          <w:szCs w:val="26"/>
        </w:rPr>
      </w:pPr>
      <w:bookmarkStart w:id="13" w:name="_Ref317252433"/>
      <w:r w:rsidRPr="00C95415">
        <w:rPr>
          <w:sz w:val="26"/>
          <w:szCs w:val="26"/>
        </w:rPr>
        <w:t>Также рекомендуется, чтобы каждый документ, входящий в заявку на участие в запросе цен, был скреплен печатью участника запроса цен.</w:t>
      </w:r>
      <w:bookmarkEnd w:id="13"/>
    </w:p>
    <w:p w:rsidR="00AA5DDF" w:rsidRPr="00C95415" w:rsidRDefault="00AA5DDF" w:rsidP="00212580">
      <w:pPr>
        <w:numPr>
          <w:ilvl w:val="1"/>
          <w:numId w:val="27"/>
        </w:numPr>
        <w:ind w:left="0" w:firstLine="709"/>
        <w:jc w:val="both"/>
        <w:rPr>
          <w:sz w:val="26"/>
          <w:szCs w:val="26"/>
        </w:rPr>
      </w:pPr>
      <w:r w:rsidRPr="00C95415">
        <w:rPr>
          <w:sz w:val="26"/>
          <w:szCs w:val="26"/>
        </w:rPr>
        <w:t>Рекомендации пунктов </w:t>
      </w:r>
      <w:fldSimple w:instr=" REF _Ref317252426 \r \h  \* MERGEFORMAT ">
        <w:r w:rsidR="002C0CF2" w:rsidRPr="00C95415">
          <w:rPr>
            <w:sz w:val="26"/>
            <w:szCs w:val="26"/>
          </w:rPr>
          <w:t>3.5</w:t>
        </w:r>
      </w:fldSimple>
      <w:r w:rsidRPr="00C95415">
        <w:rPr>
          <w:sz w:val="26"/>
          <w:szCs w:val="26"/>
        </w:rPr>
        <w:t xml:space="preserve"> и </w:t>
      </w:r>
      <w:fldSimple w:instr=" REF _Ref317252433 \r \h  \* MERGEFORMAT ">
        <w:r w:rsidR="002C0CF2" w:rsidRPr="00C95415">
          <w:rPr>
            <w:sz w:val="26"/>
            <w:szCs w:val="26"/>
          </w:rPr>
          <w:t>3.6</w:t>
        </w:r>
      </w:fldSimple>
      <w:r w:rsidRPr="00C95415">
        <w:rPr>
          <w:sz w:val="26"/>
          <w:szCs w:val="26"/>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AA5DDF" w:rsidRPr="00C95415" w:rsidRDefault="00AA5DDF" w:rsidP="00212580">
      <w:pPr>
        <w:numPr>
          <w:ilvl w:val="1"/>
          <w:numId w:val="27"/>
        </w:numPr>
        <w:ind w:left="0" w:firstLine="709"/>
        <w:jc w:val="both"/>
        <w:rPr>
          <w:sz w:val="26"/>
          <w:szCs w:val="26"/>
        </w:rPr>
      </w:pPr>
      <w:r w:rsidRPr="00C95415">
        <w:rPr>
          <w:sz w:val="26"/>
          <w:szCs w:val="26"/>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C95415">
        <w:rPr>
          <w:sz w:val="26"/>
          <w:szCs w:val="26"/>
          <w:lang w:val="en-US"/>
        </w:rPr>
        <w:t> </w:t>
      </w:r>
      <w:r w:rsidRPr="00C95415">
        <w:rPr>
          <w:sz w:val="26"/>
          <w:szCs w:val="26"/>
        </w:rPr>
        <w:t>допускаются, за исключением тех случаев, когда эти исправления (дописки) заверены рукописной надписью «</w:t>
      </w:r>
      <w:proofErr w:type="gramStart"/>
      <w:r w:rsidRPr="00C95415">
        <w:rPr>
          <w:sz w:val="26"/>
          <w:szCs w:val="26"/>
        </w:rPr>
        <w:t>исправленному</w:t>
      </w:r>
      <w:proofErr w:type="gramEnd"/>
      <w:r w:rsidRPr="00C95415">
        <w:rPr>
          <w:sz w:val="26"/>
          <w:szCs w:val="26"/>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AA5DDF" w:rsidRPr="00C95415" w:rsidRDefault="00AA5DDF" w:rsidP="00212580">
      <w:pPr>
        <w:numPr>
          <w:ilvl w:val="1"/>
          <w:numId w:val="27"/>
        </w:numPr>
        <w:ind w:left="0" w:firstLine="709"/>
        <w:jc w:val="both"/>
        <w:rPr>
          <w:sz w:val="26"/>
          <w:szCs w:val="26"/>
        </w:rPr>
      </w:pPr>
      <w:bookmarkStart w:id="14" w:name="_Ref317253302"/>
      <w:r w:rsidRPr="00C95415">
        <w:rPr>
          <w:sz w:val="26"/>
          <w:szCs w:val="26"/>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4"/>
    </w:p>
    <w:p w:rsidR="00AA5DDF" w:rsidRPr="00C95415" w:rsidRDefault="00AA5DDF" w:rsidP="00212580">
      <w:pPr>
        <w:numPr>
          <w:ilvl w:val="1"/>
          <w:numId w:val="27"/>
        </w:numPr>
        <w:ind w:left="0" w:firstLine="709"/>
        <w:jc w:val="both"/>
        <w:rPr>
          <w:sz w:val="26"/>
          <w:szCs w:val="26"/>
        </w:rPr>
      </w:pPr>
      <w:proofErr w:type="gramStart"/>
      <w:r w:rsidRPr="00C95415">
        <w:rPr>
          <w:sz w:val="26"/>
          <w:szCs w:val="26"/>
        </w:rPr>
        <w:lastRenderedPageBreak/>
        <w:t>Все документы (формы, заполненные в соответствии с</w:t>
      </w:r>
      <w:r w:rsidRPr="00C95415">
        <w:rPr>
          <w:sz w:val="26"/>
          <w:szCs w:val="26"/>
          <w:lang w:val="en-US"/>
        </w:rPr>
        <w:t> </w:t>
      </w:r>
      <w:r w:rsidRPr="00C95415">
        <w:rPr>
          <w:sz w:val="26"/>
          <w:szCs w:val="26"/>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C95415">
        <w:rPr>
          <w:sz w:val="26"/>
          <w:szCs w:val="26"/>
        </w:rPr>
        <w:t xml:space="preserve"> *.</w:t>
      </w:r>
      <w:proofErr w:type="spellStart"/>
      <w:proofErr w:type="gramStart"/>
      <w:r w:rsidRPr="00C95415">
        <w:rPr>
          <w:sz w:val="26"/>
          <w:szCs w:val="26"/>
        </w:rPr>
        <w:t>pdf</w:t>
      </w:r>
      <w:proofErr w:type="spellEnd"/>
      <w:r w:rsidRPr="00C95415">
        <w:rPr>
          <w:sz w:val="26"/>
          <w:szCs w:val="26"/>
        </w:rPr>
        <w:t>, формат: один файл – один документ).</w:t>
      </w:r>
      <w:proofErr w:type="gramEnd"/>
      <w:r w:rsidRPr="00C95415">
        <w:rPr>
          <w:sz w:val="26"/>
          <w:szCs w:val="26"/>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C95415">
        <w:rPr>
          <w:sz w:val="26"/>
          <w:szCs w:val="26"/>
          <w:lang w:val="en-US"/>
        </w:rPr>
        <w:t> </w:t>
      </w:r>
      <w:r w:rsidRPr="00C95415">
        <w:rPr>
          <w:sz w:val="26"/>
          <w:szCs w:val="26"/>
        </w:rPr>
        <w:t>соответствии с рекомендациями, указанными в пунктах </w:t>
      </w:r>
      <w:fldSimple w:instr=" REF _Ref317252426 \r \h  \* MERGEFORMAT ">
        <w:r w:rsidR="002C0CF2" w:rsidRPr="00C95415">
          <w:rPr>
            <w:sz w:val="26"/>
            <w:szCs w:val="26"/>
          </w:rPr>
          <w:t>3.5</w:t>
        </w:r>
      </w:fldSimple>
      <w:r w:rsidRPr="00C95415">
        <w:rPr>
          <w:sz w:val="26"/>
          <w:szCs w:val="26"/>
        </w:rPr>
        <w:t xml:space="preserve">– </w:t>
      </w:r>
      <w:fldSimple w:instr=" REF _Ref317253302 \r \h  \* MERGEFORMAT ">
        <w:r w:rsidR="002C0CF2" w:rsidRPr="00C95415">
          <w:rPr>
            <w:sz w:val="26"/>
            <w:szCs w:val="26"/>
          </w:rPr>
          <w:t>3.9</w:t>
        </w:r>
      </w:fldSimple>
      <w:r w:rsidRPr="00C95415">
        <w:rPr>
          <w:sz w:val="26"/>
          <w:szCs w:val="26"/>
        </w:rPr>
        <w:t xml:space="preserve">. </w:t>
      </w:r>
      <w:r w:rsidRPr="00C95415">
        <w:rPr>
          <w:bCs/>
          <w:sz w:val="26"/>
          <w:szCs w:val="26"/>
        </w:rPr>
        <w:t>Допускается размещение на ЭТП документов, сохраненных в архивах, при этом размещение на</w:t>
      </w:r>
      <w:r w:rsidRPr="00C95415">
        <w:rPr>
          <w:bCs/>
          <w:sz w:val="26"/>
          <w:szCs w:val="26"/>
          <w:lang w:val="en-US"/>
        </w:rPr>
        <w:t> </w:t>
      </w:r>
      <w:r w:rsidRPr="00C95415">
        <w:rPr>
          <w:bCs/>
          <w:sz w:val="26"/>
          <w:szCs w:val="26"/>
        </w:rPr>
        <w:t>ЭТП</w:t>
      </w:r>
      <w:r w:rsidRPr="00C95415">
        <w:rPr>
          <w:sz w:val="26"/>
          <w:szCs w:val="26"/>
        </w:rPr>
        <w:t xml:space="preserve"> </w:t>
      </w:r>
      <w:r w:rsidRPr="00C95415">
        <w:rPr>
          <w:bCs/>
          <w:sz w:val="26"/>
          <w:szCs w:val="26"/>
        </w:rPr>
        <w:t>архивов, разделенных на несколько частей</w:t>
      </w:r>
      <w:r w:rsidRPr="00C95415">
        <w:rPr>
          <w:sz w:val="26"/>
          <w:szCs w:val="26"/>
        </w:rPr>
        <w:t>,</w:t>
      </w:r>
      <w:r w:rsidRPr="00C95415">
        <w:rPr>
          <w:bCs/>
          <w:sz w:val="26"/>
          <w:szCs w:val="26"/>
        </w:rPr>
        <w:t xml:space="preserve"> открытие каждой из которых по отдельности невозможно, не допускается.</w:t>
      </w:r>
    </w:p>
    <w:p w:rsidR="00AA5DDF" w:rsidRPr="00C95415" w:rsidRDefault="00AA5DDF" w:rsidP="00212580">
      <w:pPr>
        <w:numPr>
          <w:ilvl w:val="1"/>
          <w:numId w:val="27"/>
        </w:numPr>
        <w:ind w:left="0" w:firstLine="709"/>
        <w:jc w:val="both"/>
        <w:rPr>
          <w:sz w:val="26"/>
          <w:szCs w:val="26"/>
        </w:rPr>
      </w:pPr>
      <w:bookmarkStart w:id="15" w:name="_Ref317252532"/>
      <w:proofErr w:type="gramStart"/>
      <w:r w:rsidRPr="00C95415">
        <w:rPr>
          <w:sz w:val="26"/>
          <w:szCs w:val="26"/>
        </w:rPr>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C95415">
        <w:rPr>
          <w:sz w:val="26"/>
          <w:szCs w:val="26"/>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2C0CF2" w:rsidRPr="00C95415">
          <w:rPr>
            <w:sz w:val="26"/>
            <w:szCs w:val="26"/>
          </w:rPr>
          <w:t>6</w:t>
        </w:r>
      </w:fldSimple>
      <w:r w:rsidRPr="00C95415">
        <w:rPr>
          <w:sz w:val="26"/>
          <w:szCs w:val="26"/>
        </w:rPr>
        <w:t xml:space="preserve"> раздела </w:t>
      </w:r>
      <w:fldSimple w:instr=" REF _Ref317249938 \r \h  \* MERGEFORMAT ">
        <w:r w:rsidR="002C0CF2" w:rsidRPr="00C95415">
          <w:rPr>
            <w:sz w:val="26"/>
            <w:szCs w:val="26"/>
          </w:rPr>
          <w:t>4</w:t>
        </w:r>
      </w:fldSimple>
      <w:r w:rsidRPr="00C95415">
        <w:rPr>
          <w:sz w:val="26"/>
          <w:szCs w:val="26"/>
        </w:rPr>
        <w:t xml:space="preserve"> «Информационная карта запроса цен».</w:t>
      </w:r>
      <w:bookmarkEnd w:id="15"/>
    </w:p>
    <w:p w:rsidR="00AA5DDF" w:rsidRPr="00C95415" w:rsidRDefault="00AA5DDF" w:rsidP="00212580">
      <w:pPr>
        <w:numPr>
          <w:ilvl w:val="1"/>
          <w:numId w:val="27"/>
        </w:numPr>
        <w:ind w:left="0" w:firstLine="709"/>
        <w:jc w:val="both"/>
        <w:rPr>
          <w:sz w:val="26"/>
          <w:szCs w:val="26"/>
        </w:rPr>
      </w:pPr>
      <w:r w:rsidRPr="00C95415">
        <w:rPr>
          <w:sz w:val="26"/>
          <w:szCs w:val="26"/>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2C0CF2" w:rsidRPr="00C95415">
          <w:rPr>
            <w:sz w:val="26"/>
            <w:szCs w:val="26"/>
          </w:rPr>
          <w:t>3.11</w:t>
        </w:r>
      </w:fldSimple>
      <w:r w:rsidRPr="00C95415">
        <w:rPr>
          <w:sz w:val="26"/>
          <w:szCs w:val="26"/>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AA5DDF" w:rsidRPr="00C95415" w:rsidRDefault="00AA5DDF" w:rsidP="00212580">
      <w:pPr>
        <w:numPr>
          <w:ilvl w:val="1"/>
          <w:numId w:val="27"/>
        </w:numPr>
        <w:ind w:left="0" w:firstLine="709"/>
        <w:jc w:val="both"/>
        <w:rPr>
          <w:sz w:val="26"/>
          <w:szCs w:val="26"/>
        </w:rPr>
      </w:pPr>
      <w:r w:rsidRPr="00C95415">
        <w:rPr>
          <w:sz w:val="26"/>
          <w:szCs w:val="26"/>
        </w:rPr>
        <w:t>Организатор запроса цен по решению заказчика, закупочной комиссии или лица, утвердившего документацию по запросу цен, вправе принять решение о</w:t>
      </w:r>
      <w:r w:rsidRPr="00C95415">
        <w:rPr>
          <w:bCs/>
          <w:iCs/>
          <w:sz w:val="26"/>
          <w:szCs w:val="26"/>
        </w:rPr>
        <w:t xml:space="preserve"> внесении изменений в извещение о проведении запроса цен или документацию по запросу цен не </w:t>
      </w:r>
      <w:proofErr w:type="gramStart"/>
      <w:r w:rsidRPr="00C95415">
        <w:rPr>
          <w:bCs/>
          <w:iCs/>
          <w:sz w:val="26"/>
          <w:szCs w:val="26"/>
        </w:rPr>
        <w:t>позднее</w:t>
      </w:r>
      <w:proofErr w:type="gramEnd"/>
      <w:r w:rsidRPr="00C95415">
        <w:rPr>
          <w:bCs/>
          <w:iCs/>
          <w:sz w:val="26"/>
          <w:szCs w:val="26"/>
        </w:rPr>
        <w:t xml:space="preserve"> чем за 2 (два) рабочих дня до окончания срока подачи заявок </w:t>
      </w:r>
      <w:r w:rsidRPr="00C95415">
        <w:rPr>
          <w:sz w:val="26"/>
          <w:szCs w:val="26"/>
        </w:rPr>
        <w:t xml:space="preserve">в отношении любого лота запроса цен. </w:t>
      </w:r>
      <w:proofErr w:type="gramStart"/>
      <w:r w:rsidRPr="00C95415">
        <w:rPr>
          <w:sz w:val="26"/>
          <w:szCs w:val="26"/>
        </w:rPr>
        <w:t>При этом срок подачи заявок на участие в запросе цен в отношении данного лота</w:t>
      </w:r>
      <w:r w:rsidRPr="00C95415">
        <w:rPr>
          <w:b/>
          <w:i/>
          <w:sz w:val="26"/>
          <w:szCs w:val="26"/>
        </w:rPr>
        <w:t xml:space="preserve"> </w:t>
      </w:r>
      <w:r w:rsidRPr="00C95415">
        <w:rPr>
          <w:sz w:val="26"/>
          <w:szCs w:val="26"/>
        </w:rPr>
        <w:t xml:space="preserve">продлевается так, чтобы со дня размещения на официальном сайте и ЭТП внесенных изменений в </w:t>
      </w:r>
      <w:r w:rsidRPr="00C95415">
        <w:rPr>
          <w:bCs/>
          <w:iCs/>
          <w:sz w:val="26"/>
          <w:szCs w:val="26"/>
        </w:rPr>
        <w:t xml:space="preserve">извещение о проведении запроса цен и </w:t>
      </w:r>
      <w:r w:rsidRPr="00C95415">
        <w:rPr>
          <w:sz w:val="26"/>
          <w:szCs w:val="26"/>
        </w:rPr>
        <w:t>документацию по запросу цен до даты окончания подачи заявок на участие в запросе цен по данному лоту такой срок составлял не менее 2 (двух) рабочих дней</w:t>
      </w:r>
      <w:proofErr w:type="gramEnd"/>
      <w:r w:rsidRPr="00C95415">
        <w:rPr>
          <w:sz w:val="26"/>
          <w:szCs w:val="26"/>
        </w:rPr>
        <w:t>, а в случае изменения предмета запроса цен — 5 (пять) календарных дней.</w:t>
      </w:r>
    </w:p>
    <w:p w:rsidR="00AA5DDF" w:rsidRPr="00C95415" w:rsidRDefault="00AA5DDF" w:rsidP="00212580">
      <w:pPr>
        <w:numPr>
          <w:ilvl w:val="1"/>
          <w:numId w:val="27"/>
        </w:numPr>
        <w:ind w:left="0" w:firstLine="709"/>
        <w:jc w:val="both"/>
        <w:rPr>
          <w:sz w:val="26"/>
          <w:szCs w:val="26"/>
        </w:rPr>
      </w:pPr>
      <w:proofErr w:type="gramStart"/>
      <w:r w:rsidRPr="00C95415">
        <w:rPr>
          <w:sz w:val="26"/>
          <w:szCs w:val="26"/>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AA5DDF" w:rsidRPr="00C95415" w:rsidRDefault="00AA5DDF" w:rsidP="00212580">
      <w:pPr>
        <w:numPr>
          <w:ilvl w:val="1"/>
          <w:numId w:val="27"/>
        </w:numPr>
        <w:ind w:left="0" w:firstLine="709"/>
        <w:jc w:val="both"/>
        <w:rPr>
          <w:sz w:val="26"/>
          <w:szCs w:val="26"/>
        </w:rPr>
      </w:pPr>
      <w:bookmarkStart w:id="16" w:name="_Ref352662628"/>
      <w:r w:rsidRPr="00C95415">
        <w:rPr>
          <w:sz w:val="26"/>
          <w:szCs w:val="26"/>
        </w:rPr>
        <w:t xml:space="preserve">Если до окончания срока подачи заявок поступило менее двух заявок, организатор запроса цен вправе продлить срок подачи заявок по данному лоту, о чем </w:t>
      </w:r>
      <w:r w:rsidRPr="00C95415">
        <w:rPr>
          <w:sz w:val="26"/>
          <w:szCs w:val="26"/>
        </w:rPr>
        <w:lastRenderedPageBreak/>
        <w:t xml:space="preserve">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C2078B" w:rsidRPr="00C95415">
        <w:rPr>
          <w:sz w:val="26"/>
          <w:szCs w:val="26"/>
        </w:rPr>
        <w:t>по данному лоту</w:t>
      </w:r>
      <w:r w:rsidRPr="00C95415">
        <w:rPr>
          <w:b/>
          <w:i/>
          <w:sz w:val="26"/>
          <w:szCs w:val="26"/>
        </w:rPr>
        <w:t xml:space="preserve"> </w:t>
      </w:r>
      <w:r w:rsidRPr="00C95415">
        <w:rPr>
          <w:sz w:val="26"/>
          <w:szCs w:val="26"/>
        </w:rPr>
        <w:t>должна быть не менее 4 (четырех) рабочих дней со дня, следующего за извещением о продлении срока.</w:t>
      </w:r>
      <w:bookmarkEnd w:id="16"/>
    </w:p>
    <w:p w:rsidR="00AA5DDF" w:rsidRPr="00C95415" w:rsidRDefault="00AA5DDF" w:rsidP="00212580">
      <w:pPr>
        <w:numPr>
          <w:ilvl w:val="1"/>
          <w:numId w:val="27"/>
        </w:numPr>
        <w:ind w:left="0" w:firstLine="709"/>
        <w:jc w:val="both"/>
        <w:rPr>
          <w:sz w:val="26"/>
          <w:szCs w:val="26"/>
        </w:rPr>
      </w:pPr>
      <w:r w:rsidRPr="00C95415">
        <w:rPr>
          <w:sz w:val="26"/>
          <w:szCs w:val="26"/>
        </w:rPr>
        <w:t>В случае</w:t>
      </w:r>
      <w:proofErr w:type="gramStart"/>
      <w:r w:rsidRPr="00C95415">
        <w:rPr>
          <w:sz w:val="26"/>
          <w:szCs w:val="26"/>
        </w:rPr>
        <w:t>,</w:t>
      </w:r>
      <w:proofErr w:type="gramEnd"/>
      <w:r w:rsidRPr="00C95415">
        <w:rPr>
          <w:sz w:val="26"/>
          <w:szCs w:val="26"/>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2C0CF2" w:rsidRPr="00C95415">
          <w:rPr>
            <w:sz w:val="26"/>
            <w:szCs w:val="26"/>
          </w:rPr>
          <w:t>16</w:t>
        </w:r>
      </w:fldSimple>
      <w:r w:rsidRPr="00C95415">
        <w:rPr>
          <w:sz w:val="26"/>
          <w:szCs w:val="26"/>
        </w:rPr>
        <w:t xml:space="preserve"> раздела </w:t>
      </w:r>
      <w:fldSimple w:instr=" REF _Ref317253837 \r \h  \* MERGEFORMAT ">
        <w:r w:rsidR="002C0CF2" w:rsidRPr="00C95415">
          <w:rPr>
            <w:sz w:val="26"/>
            <w:szCs w:val="26"/>
          </w:rPr>
          <w:t>4</w:t>
        </w:r>
      </w:fldSimple>
      <w:r w:rsidRPr="00C95415">
        <w:rPr>
          <w:sz w:val="26"/>
          <w:szCs w:val="26"/>
        </w:rPr>
        <w:t xml:space="preserve"> «Информационная карта запроса цен» не продлил срок подачи заявок в порядке, предусмотренном пунктом </w:t>
      </w:r>
      <w:fldSimple w:instr=" REF _Ref352662628 \r \h  \* MERGEFORMAT ">
        <w:r w:rsidR="002C0CF2" w:rsidRPr="00C95415">
          <w:rPr>
            <w:sz w:val="26"/>
            <w:szCs w:val="26"/>
          </w:rPr>
          <w:t>3.15</w:t>
        </w:r>
      </w:fldSimple>
      <w:r w:rsidRPr="00C95415">
        <w:rPr>
          <w:sz w:val="26"/>
          <w:szCs w:val="26"/>
        </w:rPr>
        <w:t xml:space="preserve">, ЭТП автоматически с помощью программно-аппаратных средств ЭТП производит продление срока окончания подачи заявок </w:t>
      </w:r>
      <w:r w:rsidRPr="00C95415">
        <w:rPr>
          <w:b/>
          <w:i/>
          <w:sz w:val="26"/>
          <w:szCs w:val="26"/>
        </w:rPr>
        <w:t xml:space="preserve">[в отношении каждого лота] </w:t>
      </w:r>
      <w:r w:rsidRPr="00C95415">
        <w:rPr>
          <w:sz w:val="26"/>
          <w:szCs w:val="26"/>
        </w:rPr>
        <w:t>на 4 (четыре) рабочих дня.</w:t>
      </w:r>
    </w:p>
    <w:p w:rsidR="00AA5DDF" w:rsidRPr="00C95415" w:rsidRDefault="00AA5DDF" w:rsidP="00212580">
      <w:pPr>
        <w:numPr>
          <w:ilvl w:val="1"/>
          <w:numId w:val="27"/>
        </w:numPr>
        <w:ind w:left="0" w:firstLine="709"/>
        <w:jc w:val="both"/>
        <w:rPr>
          <w:sz w:val="26"/>
          <w:szCs w:val="26"/>
        </w:rPr>
      </w:pPr>
      <w:bookmarkStart w:id="17" w:name="_Ref317251555"/>
      <w:r w:rsidRPr="00C95415">
        <w:rPr>
          <w:sz w:val="26"/>
          <w:szCs w:val="26"/>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17"/>
    </w:p>
    <w:p w:rsidR="00AA5DDF" w:rsidRPr="00C95415" w:rsidRDefault="00AA5DDF" w:rsidP="00212580">
      <w:pPr>
        <w:numPr>
          <w:ilvl w:val="0"/>
          <w:numId w:val="39"/>
        </w:numPr>
        <w:tabs>
          <w:tab w:val="left" w:pos="1276"/>
        </w:tabs>
        <w:autoSpaceDE w:val="0"/>
        <w:ind w:left="0" w:firstLine="709"/>
        <w:jc w:val="both"/>
        <w:rPr>
          <w:sz w:val="26"/>
          <w:szCs w:val="26"/>
        </w:rPr>
      </w:pPr>
      <w:bookmarkStart w:id="18" w:name="_Ref352662928"/>
      <w:proofErr w:type="gramStart"/>
      <w:r w:rsidRPr="00C95415">
        <w:rPr>
          <w:sz w:val="26"/>
          <w:szCs w:val="26"/>
        </w:rPr>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sidRPr="00C95415">
        <w:rPr>
          <w:sz w:val="26"/>
          <w:szCs w:val="26"/>
        </w:rPr>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8"/>
    </w:p>
    <w:p w:rsidR="00AA5DDF" w:rsidRPr="00C95415" w:rsidRDefault="00AA5DDF" w:rsidP="00212580">
      <w:pPr>
        <w:numPr>
          <w:ilvl w:val="0"/>
          <w:numId w:val="39"/>
        </w:numPr>
        <w:tabs>
          <w:tab w:val="left" w:pos="1276"/>
        </w:tabs>
        <w:autoSpaceDE w:val="0"/>
        <w:ind w:left="0" w:firstLine="709"/>
        <w:jc w:val="both"/>
        <w:rPr>
          <w:sz w:val="26"/>
          <w:szCs w:val="26"/>
        </w:rPr>
      </w:pPr>
      <w:r w:rsidRPr="00C95415">
        <w:rPr>
          <w:sz w:val="26"/>
          <w:szCs w:val="26"/>
        </w:rPr>
        <w:t>направить участникам запроса цен запросы об исправлении выявленных в ходе рассмотрения арифметических и грамматических ошибок в</w:t>
      </w:r>
      <w:r w:rsidRPr="00C95415">
        <w:rPr>
          <w:sz w:val="26"/>
          <w:szCs w:val="26"/>
          <w:lang w:val="en-US"/>
        </w:rPr>
        <w:t> </w:t>
      </w:r>
      <w:r w:rsidRPr="00C95415">
        <w:rPr>
          <w:sz w:val="26"/>
          <w:szCs w:val="26"/>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AA5DDF" w:rsidRPr="00C95415" w:rsidRDefault="00AA5DDF" w:rsidP="00212580">
      <w:pPr>
        <w:numPr>
          <w:ilvl w:val="0"/>
          <w:numId w:val="9"/>
        </w:numPr>
        <w:tabs>
          <w:tab w:val="left" w:pos="1276"/>
        </w:tabs>
        <w:autoSpaceDE w:val="0"/>
        <w:ind w:left="1276" w:hanging="567"/>
        <w:jc w:val="both"/>
        <w:rPr>
          <w:sz w:val="26"/>
          <w:szCs w:val="26"/>
        </w:rPr>
      </w:pPr>
      <w:r w:rsidRPr="00C95415">
        <w:rPr>
          <w:sz w:val="26"/>
          <w:szCs w:val="26"/>
        </w:rPr>
        <w:t xml:space="preserve">при наличии разночтений между суммой, указанной словами, и суммой, указанной цифрами, преимущество имеет сумма, указанная словами; </w:t>
      </w:r>
    </w:p>
    <w:p w:rsidR="00AA5DDF" w:rsidRPr="00C95415" w:rsidRDefault="00AA5DDF" w:rsidP="00212580">
      <w:pPr>
        <w:numPr>
          <w:ilvl w:val="0"/>
          <w:numId w:val="9"/>
        </w:numPr>
        <w:tabs>
          <w:tab w:val="left" w:pos="1276"/>
        </w:tabs>
        <w:autoSpaceDE w:val="0"/>
        <w:ind w:left="1276" w:hanging="567"/>
        <w:jc w:val="both"/>
        <w:rPr>
          <w:sz w:val="26"/>
          <w:szCs w:val="26"/>
        </w:rPr>
      </w:pPr>
      <w:r w:rsidRPr="00C95415">
        <w:rPr>
          <w:sz w:val="26"/>
          <w:szCs w:val="26"/>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AA5DDF" w:rsidRPr="00C95415" w:rsidRDefault="00AA5DDF" w:rsidP="00212580">
      <w:pPr>
        <w:numPr>
          <w:ilvl w:val="0"/>
          <w:numId w:val="9"/>
        </w:numPr>
        <w:tabs>
          <w:tab w:val="left" w:pos="1276"/>
        </w:tabs>
        <w:autoSpaceDE w:val="0"/>
        <w:ind w:left="1276" w:hanging="567"/>
        <w:jc w:val="both"/>
        <w:rPr>
          <w:sz w:val="26"/>
          <w:szCs w:val="26"/>
        </w:rPr>
      </w:pPr>
      <w:r w:rsidRPr="00C95415">
        <w:rPr>
          <w:sz w:val="26"/>
          <w:szCs w:val="26"/>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AA5DDF" w:rsidRPr="00C95415" w:rsidRDefault="00AA5DDF">
      <w:pPr>
        <w:autoSpaceDE w:val="0"/>
        <w:ind w:firstLine="709"/>
        <w:jc w:val="both"/>
        <w:rPr>
          <w:sz w:val="26"/>
          <w:szCs w:val="26"/>
        </w:rPr>
      </w:pPr>
      <w:r w:rsidRPr="00C95415">
        <w:rPr>
          <w:sz w:val="26"/>
          <w:szCs w:val="26"/>
        </w:rPr>
        <w:t>Исправление иных ошибок не допускается.</w:t>
      </w:r>
    </w:p>
    <w:p w:rsidR="00AA5DDF" w:rsidRPr="00C95415" w:rsidRDefault="00AA5DDF" w:rsidP="00212580">
      <w:pPr>
        <w:numPr>
          <w:ilvl w:val="0"/>
          <w:numId w:val="39"/>
        </w:numPr>
        <w:tabs>
          <w:tab w:val="left" w:pos="1276"/>
        </w:tabs>
        <w:autoSpaceDE w:val="0"/>
        <w:ind w:left="0" w:firstLine="709"/>
        <w:jc w:val="both"/>
        <w:rPr>
          <w:sz w:val="26"/>
          <w:szCs w:val="26"/>
        </w:rPr>
      </w:pPr>
      <w:r w:rsidRPr="00C95415">
        <w:rPr>
          <w:sz w:val="26"/>
          <w:szCs w:val="26"/>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AA5DDF" w:rsidRPr="00C95415" w:rsidRDefault="00AA5DDF" w:rsidP="00212580">
      <w:pPr>
        <w:numPr>
          <w:ilvl w:val="1"/>
          <w:numId w:val="27"/>
        </w:numPr>
        <w:ind w:left="0" w:firstLine="709"/>
        <w:jc w:val="both"/>
        <w:rPr>
          <w:sz w:val="26"/>
          <w:szCs w:val="26"/>
        </w:rPr>
      </w:pPr>
      <w:bookmarkStart w:id="19" w:name="_Ref317250737"/>
      <w:bookmarkStart w:id="20" w:name="_Ref266805430"/>
      <w:bookmarkStart w:id="21" w:name="_Ref125833092"/>
      <w:bookmarkStart w:id="22" w:name="_Ref297560912"/>
      <w:r w:rsidRPr="00C95415">
        <w:rPr>
          <w:sz w:val="26"/>
          <w:szCs w:val="26"/>
        </w:rPr>
        <w:lastRenderedPageBreak/>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19"/>
      <w:r w:rsidRPr="00C95415">
        <w:rPr>
          <w:sz w:val="26"/>
          <w:szCs w:val="26"/>
        </w:rPr>
        <w:t xml:space="preserve"> Предусмотренные подпунктом </w:t>
      </w:r>
      <w:fldSimple w:instr=" REF _Ref352662928 \r \h  \* MERGEFORMAT ">
        <w:r w:rsidR="002C0CF2" w:rsidRPr="00C95415">
          <w:rPr>
            <w:sz w:val="26"/>
            <w:szCs w:val="26"/>
          </w:rPr>
          <w:t>1)</w:t>
        </w:r>
      </w:fldSimple>
      <w:r w:rsidRPr="00C95415">
        <w:rPr>
          <w:sz w:val="26"/>
          <w:szCs w:val="26"/>
        </w:rPr>
        <w:t xml:space="preserve"> пункта </w:t>
      </w:r>
      <w:fldSimple w:instr=" REF _Ref317251555 \r \h  \* MERGEFORMAT ">
        <w:r w:rsidR="002C0CF2" w:rsidRPr="00C95415">
          <w:rPr>
            <w:sz w:val="26"/>
            <w:szCs w:val="26"/>
          </w:rPr>
          <w:t>3.17</w:t>
        </w:r>
      </w:fldSimple>
      <w:r w:rsidRPr="00C95415">
        <w:rPr>
          <w:sz w:val="26"/>
          <w:szCs w:val="26"/>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AA5DDF" w:rsidRPr="00C95415" w:rsidRDefault="00AA5DDF" w:rsidP="00212580">
      <w:pPr>
        <w:numPr>
          <w:ilvl w:val="1"/>
          <w:numId w:val="27"/>
        </w:numPr>
        <w:ind w:left="0" w:firstLine="709"/>
        <w:jc w:val="both"/>
        <w:rPr>
          <w:sz w:val="26"/>
          <w:szCs w:val="26"/>
        </w:rPr>
      </w:pPr>
      <w:r w:rsidRPr="00C95415">
        <w:rPr>
          <w:sz w:val="26"/>
          <w:szCs w:val="26"/>
        </w:rPr>
        <w:t xml:space="preserve">Закупочная комиссия </w:t>
      </w:r>
      <w:r w:rsidRPr="00C95415">
        <w:rPr>
          <w:b/>
          <w:i/>
          <w:sz w:val="26"/>
          <w:szCs w:val="26"/>
        </w:rPr>
        <w:t>[в отношении рассматриваемого лота]</w:t>
      </w:r>
      <w:r w:rsidRPr="00C95415">
        <w:rPr>
          <w:sz w:val="26"/>
          <w:szCs w:val="26"/>
        </w:rPr>
        <w:t xml:space="preserve"> на своем заседании в отношении каждого участника запроса цен </w:t>
      </w:r>
      <w:r w:rsidRPr="00C95415">
        <w:rPr>
          <w:b/>
          <w:i/>
          <w:sz w:val="26"/>
          <w:szCs w:val="26"/>
        </w:rPr>
        <w:t xml:space="preserve">[данного лота] </w:t>
      </w:r>
      <w:r w:rsidRPr="00C95415">
        <w:rPr>
          <w:sz w:val="26"/>
          <w:szCs w:val="26"/>
        </w:rPr>
        <w:t>принимает решение о</w:t>
      </w:r>
      <w:r w:rsidRPr="00C95415">
        <w:rPr>
          <w:sz w:val="26"/>
          <w:szCs w:val="26"/>
          <w:lang w:val="en-US"/>
        </w:rPr>
        <w:t> </w:t>
      </w:r>
      <w:r w:rsidRPr="00C95415">
        <w:rPr>
          <w:sz w:val="26"/>
          <w:szCs w:val="26"/>
        </w:rPr>
        <w:t>допуске к дальнейшему участию в запросе цен, либо об отказе в</w:t>
      </w:r>
      <w:r w:rsidRPr="00C95415">
        <w:rPr>
          <w:sz w:val="26"/>
          <w:szCs w:val="26"/>
          <w:lang w:val="en-US"/>
        </w:rPr>
        <w:t> </w:t>
      </w:r>
      <w:r w:rsidRPr="00C95415">
        <w:rPr>
          <w:sz w:val="26"/>
          <w:szCs w:val="26"/>
        </w:rPr>
        <w:t>допуске</w:t>
      </w:r>
      <w:bookmarkEnd w:id="20"/>
      <w:r w:rsidRPr="00C95415">
        <w:rPr>
          <w:sz w:val="26"/>
          <w:szCs w:val="26"/>
        </w:rPr>
        <w:t xml:space="preserve"> </w:t>
      </w:r>
      <w:r w:rsidRPr="00C95415">
        <w:rPr>
          <w:b/>
          <w:i/>
          <w:sz w:val="26"/>
          <w:szCs w:val="26"/>
        </w:rPr>
        <w:t>[в отношении данного лота]</w:t>
      </w:r>
      <w:r w:rsidRPr="00C95415">
        <w:rPr>
          <w:sz w:val="26"/>
          <w:szCs w:val="26"/>
        </w:rPr>
        <w:t>, по</w:t>
      </w:r>
      <w:r w:rsidRPr="00C95415">
        <w:rPr>
          <w:sz w:val="26"/>
          <w:szCs w:val="26"/>
          <w:lang w:val="en-US"/>
        </w:rPr>
        <w:t> </w:t>
      </w:r>
      <w:r w:rsidRPr="00C95415">
        <w:rPr>
          <w:sz w:val="26"/>
          <w:szCs w:val="26"/>
        </w:rPr>
        <w:t>следующим основаниям:</w:t>
      </w:r>
      <w:bookmarkStart w:id="23" w:name="sub_1211"/>
      <w:bookmarkEnd w:id="21"/>
      <w:bookmarkEnd w:id="22"/>
    </w:p>
    <w:p w:rsidR="00AA5DDF" w:rsidRPr="00C95415" w:rsidRDefault="00AA5DDF" w:rsidP="00212580">
      <w:pPr>
        <w:pStyle w:val="aff3"/>
        <w:numPr>
          <w:ilvl w:val="0"/>
          <w:numId w:val="10"/>
        </w:numPr>
        <w:tabs>
          <w:tab w:val="left" w:pos="1134"/>
        </w:tabs>
        <w:spacing w:before="0" w:after="0"/>
        <w:ind w:left="0" w:firstLine="709"/>
        <w:jc w:val="both"/>
        <w:rPr>
          <w:sz w:val="26"/>
          <w:szCs w:val="26"/>
        </w:rPr>
      </w:pPr>
      <w:bookmarkStart w:id="24" w:name="_Ref299324479"/>
      <w:proofErr w:type="gramStart"/>
      <w:r w:rsidRPr="00C95415">
        <w:rPr>
          <w:sz w:val="26"/>
          <w:szCs w:val="26"/>
        </w:rPr>
        <w:t>несоответствие заявки по составу (за исключением случаев непредставления документов и (или) сведений, необходимых исключительно для</w:t>
      </w:r>
      <w:r w:rsidRPr="00C95415">
        <w:rPr>
          <w:sz w:val="26"/>
          <w:szCs w:val="26"/>
          <w:lang w:val="en-US"/>
        </w:rPr>
        <w:t> </w:t>
      </w:r>
      <w:r w:rsidRPr="00C95415">
        <w:rPr>
          <w:sz w:val="26"/>
          <w:szCs w:val="26"/>
        </w:rPr>
        <w:t>целей оценки и сопоставления заявок, если это было предусмотрено документацией по запросу цен), содержанию и оформлению</w:t>
      </w:r>
      <w:bookmarkEnd w:id="24"/>
      <w:r w:rsidRPr="00C95415">
        <w:rPr>
          <w:sz w:val="26"/>
          <w:szCs w:val="26"/>
        </w:rPr>
        <w:t xml:space="preserve"> </w:t>
      </w:r>
      <w:r w:rsidRPr="00C95415">
        <w:rPr>
          <w:b/>
          <w:i/>
          <w:sz w:val="26"/>
          <w:szCs w:val="26"/>
        </w:rPr>
        <w:t>[в</w:t>
      </w:r>
      <w:r w:rsidRPr="00C95415">
        <w:rPr>
          <w:b/>
          <w:i/>
          <w:sz w:val="26"/>
          <w:szCs w:val="26"/>
          <w:lang w:val="en-US"/>
        </w:rPr>
        <w:t> </w:t>
      </w:r>
      <w:r w:rsidRPr="00C95415">
        <w:rPr>
          <w:b/>
          <w:i/>
          <w:sz w:val="26"/>
          <w:szCs w:val="26"/>
        </w:rPr>
        <w:t>отношении рассматриваемого лота]</w:t>
      </w:r>
      <w:r w:rsidRPr="00C95415">
        <w:rPr>
          <w:sz w:val="26"/>
          <w:szCs w:val="26"/>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C95415">
        <w:rPr>
          <w:b/>
          <w:i/>
          <w:sz w:val="26"/>
          <w:szCs w:val="26"/>
        </w:rPr>
        <w:t>[цену лота]</w:t>
      </w:r>
      <w:r w:rsidRPr="00C95415">
        <w:rPr>
          <w:sz w:val="26"/>
          <w:szCs w:val="26"/>
        </w:rPr>
        <w:t>, начальную (максимальную) цену единицы</w:t>
      </w:r>
      <w:proofErr w:type="gramEnd"/>
      <w:r w:rsidRPr="00C95415">
        <w:rPr>
          <w:sz w:val="26"/>
          <w:szCs w:val="26"/>
        </w:rPr>
        <w:t xml:space="preserve"> товара, услуги, работы, срока поставки товара. </w:t>
      </w:r>
      <w:proofErr w:type="gramStart"/>
      <w:r w:rsidRPr="00C95415">
        <w:rPr>
          <w:sz w:val="26"/>
          <w:szCs w:val="26"/>
        </w:rPr>
        <w:t>Если в заявке на</w:t>
      </w:r>
      <w:r w:rsidRPr="00C95415">
        <w:rPr>
          <w:sz w:val="26"/>
          <w:szCs w:val="26"/>
          <w:lang w:val="en-US"/>
        </w:rPr>
        <w:t> </w:t>
      </w:r>
      <w:r w:rsidRPr="00C95415">
        <w:rPr>
          <w:sz w:val="26"/>
          <w:szCs w:val="26"/>
        </w:rPr>
        <w:t>участие в запросе цен указан срок в периодах (дни, недели, месяцы), а</w:t>
      </w:r>
      <w:r w:rsidRPr="00C95415">
        <w:rPr>
          <w:sz w:val="26"/>
          <w:szCs w:val="26"/>
          <w:lang w:val="en-US"/>
        </w:rPr>
        <w:t> </w:t>
      </w:r>
      <w:r w:rsidRPr="00C95415">
        <w:rPr>
          <w:sz w:val="26"/>
          <w:szCs w:val="26"/>
        </w:rPr>
        <w:t>в</w:t>
      </w:r>
      <w:r w:rsidRPr="00C95415">
        <w:rPr>
          <w:sz w:val="26"/>
          <w:szCs w:val="26"/>
          <w:lang w:val="en-US"/>
        </w:rPr>
        <w:t> </w:t>
      </w:r>
      <w:r w:rsidRPr="00C95415">
        <w:rPr>
          <w:sz w:val="26"/>
          <w:szCs w:val="26"/>
        </w:rPr>
        <w:t>извещении о</w:t>
      </w:r>
      <w:r w:rsidRPr="00C95415">
        <w:rPr>
          <w:sz w:val="26"/>
          <w:szCs w:val="26"/>
          <w:lang w:val="en-US"/>
        </w:rPr>
        <w:t> </w:t>
      </w:r>
      <w:r w:rsidRPr="00C95415">
        <w:rPr>
          <w:sz w:val="26"/>
          <w:szCs w:val="26"/>
        </w:rPr>
        <w:t>проведении запроса цен и пункте </w:t>
      </w:r>
      <w:fldSimple w:instr=" REF _Ref317250598 \r \h  \* MERGEFORMAT ">
        <w:r w:rsidR="002C0CF2" w:rsidRPr="00C95415">
          <w:rPr>
            <w:sz w:val="26"/>
            <w:szCs w:val="26"/>
          </w:rPr>
          <w:t>3</w:t>
        </w:r>
      </w:fldSimple>
      <w:r w:rsidRPr="00C95415">
        <w:rPr>
          <w:sz w:val="26"/>
          <w:szCs w:val="26"/>
        </w:rPr>
        <w:t xml:space="preserve"> раздела </w:t>
      </w:r>
      <w:fldSimple w:instr=" REF _Ref317254587 \r \h  \* MERGEFORMAT ">
        <w:r w:rsidR="002C0CF2" w:rsidRPr="00C95415">
          <w:rPr>
            <w:sz w:val="26"/>
            <w:szCs w:val="26"/>
          </w:rPr>
          <w:t>4</w:t>
        </w:r>
      </w:fldSimple>
      <w:r w:rsidRPr="00C95415">
        <w:rPr>
          <w:sz w:val="26"/>
          <w:szCs w:val="26"/>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00C2078B" w:rsidRPr="00C95415">
        <w:rPr>
          <w:sz w:val="26"/>
          <w:szCs w:val="26"/>
        </w:rPr>
        <w:t>поставки товара</w:t>
      </w:r>
      <w:r w:rsidRPr="00C95415">
        <w:rPr>
          <w:b/>
          <w:i/>
          <w:sz w:val="26"/>
          <w:szCs w:val="26"/>
        </w:rPr>
        <w:t xml:space="preserve"> </w:t>
      </w:r>
      <w:r w:rsidRPr="00C95415">
        <w:rPr>
          <w:sz w:val="26"/>
          <w:szCs w:val="26"/>
        </w:rPr>
        <w:t>отсчитывается от предполагаемой даты заключения договора, рассчитываемой в</w:t>
      </w:r>
      <w:r w:rsidRPr="00C95415">
        <w:rPr>
          <w:sz w:val="26"/>
          <w:szCs w:val="26"/>
          <w:lang w:val="en-US"/>
        </w:rPr>
        <w:t> </w:t>
      </w:r>
      <w:r w:rsidRPr="00C95415">
        <w:rPr>
          <w:sz w:val="26"/>
          <w:szCs w:val="26"/>
        </w:rPr>
        <w:t>соответствии с</w:t>
      </w:r>
      <w:proofErr w:type="gramEnd"/>
      <w:r w:rsidRPr="00C95415">
        <w:rPr>
          <w:sz w:val="26"/>
          <w:szCs w:val="26"/>
        </w:rPr>
        <w:t xml:space="preserve"> датой </w:t>
      </w:r>
      <w:r w:rsidRPr="00C95415">
        <w:rPr>
          <w:bCs/>
          <w:sz w:val="26"/>
          <w:szCs w:val="26"/>
        </w:rPr>
        <w:t>подведения итогов запроса цен, указанной в</w:t>
      </w:r>
      <w:r w:rsidRPr="00C95415">
        <w:rPr>
          <w:bCs/>
          <w:sz w:val="26"/>
          <w:szCs w:val="26"/>
          <w:lang w:val="en-US"/>
        </w:rPr>
        <w:t> </w:t>
      </w:r>
      <w:r w:rsidRPr="00C95415">
        <w:rPr>
          <w:bCs/>
          <w:sz w:val="26"/>
          <w:szCs w:val="26"/>
        </w:rPr>
        <w:t>извещении о проведении запроса цен и пункте</w:t>
      </w:r>
      <w:r w:rsidRPr="00C95415">
        <w:rPr>
          <w:bCs/>
          <w:sz w:val="26"/>
          <w:szCs w:val="26"/>
          <w:lang w:val="en-US"/>
        </w:rPr>
        <w:t> </w:t>
      </w:r>
      <w:fldSimple w:instr=" REF _Ref317254136 \r \h  \* MERGEFORMAT ">
        <w:r w:rsidR="002C0CF2" w:rsidRPr="00C95415">
          <w:rPr>
            <w:bCs/>
            <w:sz w:val="26"/>
            <w:szCs w:val="26"/>
          </w:rPr>
          <w:t>17</w:t>
        </w:r>
      </w:fldSimple>
      <w:r w:rsidRPr="00C95415">
        <w:rPr>
          <w:bCs/>
          <w:sz w:val="26"/>
          <w:szCs w:val="26"/>
        </w:rPr>
        <w:t xml:space="preserve"> раздела </w:t>
      </w:r>
      <w:fldSimple w:instr=" REF _Ref317254624 \r \h  \* MERGEFORMAT ">
        <w:r w:rsidR="002C0CF2" w:rsidRPr="00C95415">
          <w:rPr>
            <w:bCs/>
            <w:sz w:val="26"/>
            <w:szCs w:val="26"/>
          </w:rPr>
          <w:t>4</w:t>
        </w:r>
      </w:fldSimple>
      <w:r w:rsidRPr="00C95415">
        <w:rPr>
          <w:bCs/>
          <w:sz w:val="26"/>
          <w:szCs w:val="26"/>
        </w:rPr>
        <w:t xml:space="preserve"> «Информационная карта запроса цен» и датой заключения </w:t>
      </w:r>
      <w:r w:rsidRPr="00C95415">
        <w:rPr>
          <w:sz w:val="26"/>
          <w:szCs w:val="26"/>
        </w:rPr>
        <w:t>договора, в соответствии с минимально возможным сроком, указанным в</w:t>
      </w:r>
      <w:r w:rsidRPr="00C95415">
        <w:rPr>
          <w:sz w:val="26"/>
          <w:szCs w:val="26"/>
          <w:lang w:val="en-US"/>
        </w:rPr>
        <w:t> </w:t>
      </w:r>
      <w:r w:rsidRPr="00C95415">
        <w:rPr>
          <w:sz w:val="26"/>
          <w:szCs w:val="26"/>
        </w:rPr>
        <w:t xml:space="preserve">извещении о проведении запроса цен и </w:t>
      </w:r>
      <w:r w:rsidRPr="00C95415">
        <w:rPr>
          <w:bCs/>
          <w:sz w:val="26"/>
          <w:szCs w:val="26"/>
        </w:rPr>
        <w:t>пункте </w:t>
      </w:r>
      <w:fldSimple w:instr=" REF _Ref317254659 \r \h  \* MERGEFORMAT ">
        <w:r w:rsidR="002C0CF2" w:rsidRPr="00C95415">
          <w:rPr>
            <w:bCs/>
            <w:sz w:val="26"/>
            <w:szCs w:val="26"/>
          </w:rPr>
          <w:t>19</w:t>
        </w:r>
      </w:fldSimple>
      <w:r w:rsidRPr="00C95415">
        <w:rPr>
          <w:bCs/>
          <w:sz w:val="26"/>
          <w:szCs w:val="26"/>
        </w:rPr>
        <w:t xml:space="preserve"> раздела </w:t>
      </w:r>
      <w:fldSimple w:instr=" REF _Ref317254668 \r \h  \* MERGEFORMAT ">
        <w:r w:rsidR="002C0CF2" w:rsidRPr="00C95415">
          <w:rPr>
            <w:bCs/>
            <w:sz w:val="26"/>
            <w:szCs w:val="26"/>
          </w:rPr>
          <w:t>4</w:t>
        </w:r>
      </w:fldSimple>
      <w:r w:rsidRPr="00C95415">
        <w:rPr>
          <w:bCs/>
          <w:sz w:val="26"/>
          <w:szCs w:val="26"/>
        </w:rPr>
        <w:t xml:space="preserve"> «Информационная карта запроса цен»</w:t>
      </w:r>
      <w:r w:rsidRPr="00C95415">
        <w:rPr>
          <w:sz w:val="26"/>
          <w:szCs w:val="26"/>
        </w:rPr>
        <w:t>;</w:t>
      </w:r>
    </w:p>
    <w:p w:rsidR="00AA5DDF" w:rsidRPr="00C95415" w:rsidRDefault="00AA5DDF" w:rsidP="00212580">
      <w:pPr>
        <w:pStyle w:val="aff3"/>
        <w:numPr>
          <w:ilvl w:val="0"/>
          <w:numId w:val="10"/>
        </w:numPr>
        <w:tabs>
          <w:tab w:val="left" w:pos="1134"/>
        </w:tabs>
        <w:spacing w:before="0" w:after="0"/>
        <w:ind w:left="0" w:firstLine="709"/>
        <w:jc w:val="both"/>
        <w:rPr>
          <w:sz w:val="26"/>
          <w:szCs w:val="26"/>
        </w:rPr>
      </w:pPr>
      <w:r w:rsidRPr="00C95415">
        <w:rPr>
          <w:sz w:val="26"/>
          <w:szCs w:val="26"/>
        </w:rPr>
        <w:t>предоставление участником запроса цен в составе заявки на</w:t>
      </w:r>
      <w:r w:rsidRPr="00C95415">
        <w:rPr>
          <w:sz w:val="26"/>
          <w:szCs w:val="26"/>
          <w:lang w:val="en-US"/>
        </w:rPr>
        <w:t> </w:t>
      </w:r>
      <w:r w:rsidRPr="00C95415">
        <w:rPr>
          <w:sz w:val="26"/>
          <w:szCs w:val="26"/>
        </w:rPr>
        <w:t>участие в запросе цен недостоверных сведений;</w:t>
      </w:r>
    </w:p>
    <w:p w:rsidR="00AA5DDF" w:rsidRPr="00C95415" w:rsidRDefault="00AA5DDF" w:rsidP="00212580">
      <w:pPr>
        <w:pStyle w:val="aff3"/>
        <w:numPr>
          <w:ilvl w:val="0"/>
          <w:numId w:val="10"/>
        </w:numPr>
        <w:tabs>
          <w:tab w:val="left" w:pos="1134"/>
        </w:tabs>
        <w:spacing w:before="0" w:after="0"/>
        <w:ind w:left="0" w:firstLine="709"/>
        <w:jc w:val="both"/>
        <w:rPr>
          <w:sz w:val="26"/>
          <w:szCs w:val="26"/>
        </w:rPr>
      </w:pPr>
      <w:r w:rsidRPr="00C95415">
        <w:rPr>
          <w:sz w:val="26"/>
          <w:szCs w:val="26"/>
        </w:rPr>
        <w:t>несоответствие участника запроса цен требованиям документации по запросу цен;</w:t>
      </w:r>
    </w:p>
    <w:p w:rsidR="00AA5DDF" w:rsidRPr="00C95415" w:rsidRDefault="00AA5DDF" w:rsidP="00212580">
      <w:pPr>
        <w:pStyle w:val="aff3"/>
        <w:numPr>
          <w:ilvl w:val="0"/>
          <w:numId w:val="10"/>
        </w:numPr>
        <w:tabs>
          <w:tab w:val="left" w:pos="1134"/>
        </w:tabs>
        <w:spacing w:before="0" w:after="0"/>
        <w:ind w:left="0" w:firstLine="709"/>
        <w:jc w:val="both"/>
        <w:rPr>
          <w:b/>
          <w:i/>
          <w:sz w:val="26"/>
          <w:szCs w:val="26"/>
        </w:rPr>
      </w:pPr>
      <w:r w:rsidRPr="00C95415">
        <w:rPr>
          <w:sz w:val="26"/>
          <w:szCs w:val="26"/>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AA5DDF" w:rsidRPr="00C95415" w:rsidRDefault="00AA5DDF" w:rsidP="00212580">
      <w:pPr>
        <w:numPr>
          <w:ilvl w:val="1"/>
          <w:numId w:val="27"/>
        </w:numPr>
        <w:ind w:left="0" w:firstLine="709"/>
        <w:jc w:val="both"/>
        <w:rPr>
          <w:sz w:val="26"/>
          <w:szCs w:val="26"/>
        </w:rPr>
      </w:pPr>
      <w:bookmarkStart w:id="25" w:name="_Ref318811122"/>
      <w:bookmarkStart w:id="26" w:name="sub_1214"/>
      <w:bookmarkEnd w:id="23"/>
      <w:r w:rsidRPr="00C95415">
        <w:rPr>
          <w:b/>
          <w:i/>
          <w:sz w:val="26"/>
          <w:szCs w:val="26"/>
        </w:rPr>
        <w:t>[По каждому лоту отдельно]</w:t>
      </w:r>
      <w:r w:rsidRPr="00C95415">
        <w:rPr>
          <w:sz w:val="26"/>
          <w:szCs w:val="26"/>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25"/>
      <w:r w:rsidRPr="00C95415">
        <w:rPr>
          <w:sz w:val="26"/>
          <w:szCs w:val="26"/>
        </w:rPr>
        <w:t xml:space="preserve"> </w:t>
      </w:r>
    </w:p>
    <w:p w:rsidR="00AA5DDF" w:rsidRPr="00C95415" w:rsidRDefault="00AA5DDF" w:rsidP="00212580">
      <w:pPr>
        <w:numPr>
          <w:ilvl w:val="1"/>
          <w:numId w:val="27"/>
        </w:numPr>
        <w:ind w:left="0" w:firstLine="709"/>
        <w:jc w:val="both"/>
        <w:rPr>
          <w:sz w:val="26"/>
          <w:szCs w:val="26"/>
        </w:rPr>
      </w:pPr>
      <w:r w:rsidRPr="00C95415">
        <w:rPr>
          <w:sz w:val="26"/>
          <w:szCs w:val="26"/>
        </w:rPr>
        <w:t>Протоколы заседания закупочной комиссии размещаются на официальном сайте и на ЭТП в течение 1 (одного) рабочего дня, следующего после дня подписания указанных протоколов.</w:t>
      </w:r>
    </w:p>
    <w:bookmarkEnd w:id="26"/>
    <w:p w:rsidR="00AA5DDF" w:rsidRPr="00C95415" w:rsidRDefault="00AA5DDF" w:rsidP="00212580">
      <w:pPr>
        <w:numPr>
          <w:ilvl w:val="1"/>
          <w:numId w:val="27"/>
        </w:numPr>
        <w:ind w:left="0" w:firstLine="709"/>
        <w:jc w:val="both"/>
        <w:rPr>
          <w:sz w:val="26"/>
          <w:szCs w:val="26"/>
        </w:rPr>
      </w:pPr>
      <w:proofErr w:type="gramStart"/>
      <w:r w:rsidRPr="00C95415">
        <w:rPr>
          <w:sz w:val="26"/>
          <w:szCs w:val="26"/>
        </w:rPr>
        <w:t>Если в пункте </w:t>
      </w:r>
      <w:fldSimple w:instr=" REF _Ref317254826 \r \h  \* MERGEFORMAT ">
        <w:r w:rsidR="002C0CF2" w:rsidRPr="00C95415">
          <w:rPr>
            <w:sz w:val="26"/>
            <w:szCs w:val="26"/>
          </w:rPr>
          <w:t>15</w:t>
        </w:r>
      </w:fldSimple>
      <w:r w:rsidRPr="00C95415">
        <w:rPr>
          <w:sz w:val="26"/>
          <w:szCs w:val="26"/>
        </w:rPr>
        <w:t xml:space="preserve"> раздела </w:t>
      </w:r>
      <w:fldSimple w:instr=" REF _Ref317254811 \r \h  \* MERGEFORMAT ">
        <w:r w:rsidR="002C0CF2" w:rsidRPr="00C95415">
          <w:rPr>
            <w:sz w:val="26"/>
            <w:szCs w:val="26"/>
          </w:rPr>
          <w:t>4</w:t>
        </w:r>
      </w:fldSimple>
      <w:r w:rsidRPr="00C95415">
        <w:rPr>
          <w:sz w:val="26"/>
          <w:szCs w:val="26"/>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w:t>
      </w:r>
      <w:r w:rsidRPr="00C95415">
        <w:rPr>
          <w:b/>
          <w:i/>
          <w:sz w:val="26"/>
          <w:szCs w:val="26"/>
        </w:rPr>
        <w:t>[в отношении любого лота]</w:t>
      </w:r>
      <w:r w:rsidRPr="00C95415">
        <w:rPr>
          <w:sz w:val="26"/>
          <w:szCs w:val="26"/>
        </w:rPr>
        <w:t xml:space="preserve">, т.е. предоставление участникам запроса цен возможности добровольно повысить </w:t>
      </w:r>
      <w:r w:rsidRPr="00C95415">
        <w:rPr>
          <w:sz w:val="26"/>
          <w:szCs w:val="26"/>
        </w:rPr>
        <w:lastRenderedPageBreak/>
        <w:t>предпочтительность их заявок на участие в запросе цен путем снижения первоначально указанной в заявке цены.</w:t>
      </w:r>
      <w:proofErr w:type="gramEnd"/>
      <w:r w:rsidRPr="00C95415">
        <w:rPr>
          <w:sz w:val="26"/>
          <w:szCs w:val="26"/>
        </w:rPr>
        <w:t xml:space="preserve"> Снижение цены не должно повлечь за собой изменение иных условий заявки на участие в запросе цен.</w:t>
      </w:r>
    </w:p>
    <w:p w:rsidR="00AA5DDF" w:rsidRPr="00C95415" w:rsidRDefault="00AA5DDF" w:rsidP="00212580">
      <w:pPr>
        <w:numPr>
          <w:ilvl w:val="1"/>
          <w:numId w:val="27"/>
        </w:numPr>
        <w:ind w:left="0" w:firstLine="709"/>
        <w:jc w:val="both"/>
        <w:rPr>
          <w:sz w:val="26"/>
          <w:szCs w:val="26"/>
        </w:rPr>
      </w:pPr>
      <w:r w:rsidRPr="00C95415">
        <w:rPr>
          <w:sz w:val="26"/>
          <w:szCs w:val="26"/>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C95415">
        <w:rPr>
          <w:b/>
          <w:i/>
          <w:sz w:val="26"/>
          <w:szCs w:val="26"/>
        </w:rPr>
        <w:t xml:space="preserve"> </w:t>
      </w:r>
      <w:r w:rsidRPr="00C95415">
        <w:rPr>
          <w:sz w:val="26"/>
          <w:szCs w:val="26"/>
        </w:rPr>
        <w:t xml:space="preserve">предложений </w:t>
      </w:r>
      <w:r w:rsidRPr="00C95415">
        <w:rPr>
          <w:b/>
          <w:i/>
          <w:sz w:val="26"/>
          <w:szCs w:val="26"/>
        </w:rPr>
        <w:t>[в отношении каждого лота]</w:t>
      </w:r>
      <w:r w:rsidRPr="00C95415">
        <w:rPr>
          <w:sz w:val="26"/>
          <w:szCs w:val="26"/>
        </w:rPr>
        <w:t xml:space="preserve">, указываются в письмах, приглашающих участников запроса цен на процедуру переторжки </w:t>
      </w:r>
      <w:r w:rsidRPr="00C95415">
        <w:rPr>
          <w:b/>
          <w:i/>
          <w:sz w:val="26"/>
          <w:szCs w:val="26"/>
        </w:rPr>
        <w:t xml:space="preserve">[по данным лотам], </w:t>
      </w:r>
      <w:r w:rsidRPr="00C95415">
        <w:rPr>
          <w:sz w:val="26"/>
          <w:szCs w:val="26"/>
        </w:rPr>
        <w:t>и направленных одновременно всем участникам, допущенным до участия в запросе цен.</w:t>
      </w:r>
    </w:p>
    <w:p w:rsidR="00AA5DDF" w:rsidRPr="00C95415" w:rsidRDefault="00AA5DDF" w:rsidP="00212580">
      <w:pPr>
        <w:numPr>
          <w:ilvl w:val="1"/>
          <w:numId w:val="27"/>
        </w:numPr>
        <w:ind w:left="0" w:firstLine="709"/>
        <w:jc w:val="both"/>
        <w:rPr>
          <w:sz w:val="26"/>
          <w:szCs w:val="26"/>
        </w:rPr>
      </w:pPr>
      <w:r w:rsidRPr="00C95415">
        <w:rPr>
          <w:sz w:val="26"/>
          <w:szCs w:val="26"/>
        </w:rPr>
        <w:t xml:space="preserve">В переторжке имеют право участвовать все допущенные участники запроса цен. Участник запроса цен, приглашенный на переторжку </w:t>
      </w:r>
      <w:r w:rsidRPr="00C95415">
        <w:rPr>
          <w:b/>
          <w:i/>
          <w:sz w:val="26"/>
          <w:szCs w:val="26"/>
        </w:rPr>
        <w:t>[по какому-либо лоту]</w:t>
      </w:r>
      <w:r w:rsidRPr="00C95415">
        <w:rPr>
          <w:sz w:val="26"/>
          <w:szCs w:val="26"/>
        </w:rPr>
        <w:t xml:space="preserve">, вправе не участвовать в ней тогда его предложение </w:t>
      </w:r>
      <w:r w:rsidRPr="00C95415">
        <w:rPr>
          <w:b/>
          <w:i/>
          <w:sz w:val="26"/>
          <w:szCs w:val="26"/>
        </w:rPr>
        <w:t>[в</w:t>
      </w:r>
      <w:r w:rsidRPr="00C95415">
        <w:rPr>
          <w:b/>
          <w:i/>
          <w:sz w:val="26"/>
          <w:szCs w:val="26"/>
          <w:lang w:val="en-US"/>
        </w:rPr>
        <w:t> </w:t>
      </w:r>
      <w:r w:rsidRPr="00C95415">
        <w:rPr>
          <w:b/>
          <w:i/>
          <w:sz w:val="26"/>
          <w:szCs w:val="26"/>
        </w:rPr>
        <w:t>отношении данного лота]</w:t>
      </w:r>
      <w:r w:rsidRPr="00C95415">
        <w:rPr>
          <w:sz w:val="26"/>
          <w:szCs w:val="26"/>
        </w:rPr>
        <w:t>, остается действующим с ранее объявленной ценой, указанной в заявке на участие в запросе цен.</w:t>
      </w:r>
    </w:p>
    <w:p w:rsidR="00AA5DDF" w:rsidRPr="00C95415" w:rsidRDefault="00AA5DDF" w:rsidP="00212580">
      <w:pPr>
        <w:numPr>
          <w:ilvl w:val="1"/>
          <w:numId w:val="27"/>
        </w:numPr>
        <w:ind w:left="0" w:firstLine="709"/>
        <w:jc w:val="both"/>
        <w:rPr>
          <w:sz w:val="26"/>
          <w:szCs w:val="26"/>
        </w:rPr>
      </w:pPr>
      <w:r w:rsidRPr="00C95415">
        <w:rPr>
          <w:sz w:val="26"/>
          <w:szCs w:val="26"/>
        </w:rPr>
        <w:t>Предложения</w:t>
      </w:r>
      <w:r w:rsidRPr="00C95415">
        <w:rPr>
          <w:iCs/>
          <w:sz w:val="26"/>
          <w:szCs w:val="26"/>
        </w:rPr>
        <w:t xml:space="preserve"> участника по увеличению цены, указанной в заявке на участие в запросе цен </w:t>
      </w:r>
      <w:r w:rsidRPr="00C95415">
        <w:rPr>
          <w:b/>
          <w:i/>
          <w:sz w:val="26"/>
          <w:szCs w:val="26"/>
        </w:rPr>
        <w:t>[по любому лоту]</w:t>
      </w:r>
      <w:r w:rsidRPr="00C95415">
        <w:rPr>
          <w:iCs/>
          <w:sz w:val="26"/>
          <w:szCs w:val="26"/>
        </w:rPr>
        <w:t xml:space="preserve"> не рассматриваются, данный участник считается не участвовавшим в процедуре переторжки </w:t>
      </w:r>
      <w:r w:rsidRPr="00C95415">
        <w:rPr>
          <w:b/>
          <w:i/>
          <w:sz w:val="26"/>
          <w:szCs w:val="26"/>
        </w:rPr>
        <w:t>[по данному лоту]</w:t>
      </w:r>
      <w:r w:rsidRPr="00C95415">
        <w:rPr>
          <w:iCs/>
          <w:sz w:val="26"/>
          <w:szCs w:val="26"/>
        </w:rPr>
        <w:t xml:space="preserve"> </w:t>
      </w:r>
      <w:r w:rsidRPr="00C95415">
        <w:rPr>
          <w:sz w:val="26"/>
          <w:szCs w:val="26"/>
        </w:rPr>
        <w:t xml:space="preserve">остается </w:t>
      </w:r>
      <w:r w:rsidRPr="00C95415">
        <w:rPr>
          <w:iCs/>
          <w:sz w:val="26"/>
          <w:szCs w:val="26"/>
        </w:rPr>
        <w:t>действующим с ранее объявленной ценой.</w:t>
      </w:r>
    </w:p>
    <w:p w:rsidR="00AA5DDF" w:rsidRPr="00C95415" w:rsidRDefault="00AA5DDF" w:rsidP="00212580">
      <w:pPr>
        <w:numPr>
          <w:ilvl w:val="1"/>
          <w:numId w:val="27"/>
        </w:numPr>
        <w:ind w:left="0" w:firstLine="709"/>
        <w:jc w:val="both"/>
        <w:rPr>
          <w:sz w:val="26"/>
          <w:szCs w:val="26"/>
        </w:rPr>
      </w:pPr>
      <w:r w:rsidRPr="00C95415">
        <w:rPr>
          <w:sz w:val="26"/>
          <w:szCs w:val="26"/>
        </w:rPr>
        <w:t>Переторжка может проводиться в режиме реального времени или иметь заочную форму.</w:t>
      </w:r>
    </w:p>
    <w:p w:rsidR="00AA5DDF" w:rsidRPr="00C95415" w:rsidRDefault="00AA5DDF" w:rsidP="00212580">
      <w:pPr>
        <w:numPr>
          <w:ilvl w:val="1"/>
          <w:numId w:val="27"/>
        </w:numPr>
        <w:ind w:left="0" w:firstLine="709"/>
        <w:jc w:val="both"/>
        <w:rPr>
          <w:sz w:val="26"/>
          <w:szCs w:val="26"/>
        </w:rPr>
      </w:pPr>
      <w:r w:rsidRPr="00C95415">
        <w:rPr>
          <w:sz w:val="26"/>
          <w:szCs w:val="26"/>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AA5DDF" w:rsidRPr="00C95415" w:rsidRDefault="00AA5DDF" w:rsidP="00212580">
      <w:pPr>
        <w:numPr>
          <w:ilvl w:val="1"/>
          <w:numId w:val="27"/>
        </w:numPr>
        <w:ind w:left="0" w:firstLine="709"/>
        <w:jc w:val="both"/>
        <w:rPr>
          <w:sz w:val="26"/>
          <w:szCs w:val="26"/>
        </w:rPr>
      </w:pPr>
      <w:r w:rsidRPr="00C95415">
        <w:rPr>
          <w:sz w:val="26"/>
          <w:szCs w:val="26"/>
        </w:rPr>
        <w:t xml:space="preserve">В рамках оценочной стадии </w:t>
      </w:r>
      <w:r w:rsidRPr="00C95415">
        <w:rPr>
          <w:b/>
          <w:i/>
          <w:sz w:val="26"/>
          <w:szCs w:val="26"/>
        </w:rPr>
        <w:t>[по каждому лоту отдельно]</w:t>
      </w:r>
      <w:r w:rsidRPr="00C95415">
        <w:rPr>
          <w:sz w:val="26"/>
          <w:szCs w:val="26"/>
        </w:rPr>
        <w:t>, в срок, указанный в извещении о проведении запроса цен и в пункте </w:t>
      </w:r>
      <w:fldSimple w:instr=" REF _Ref317254136 \r \h  \* MERGEFORMAT ">
        <w:r w:rsidR="002C0CF2" w:rsidRPr="00C95415">
          <w:rPr>
            <w:sz w:val="26"/>
            <w:szCs w:val="26"/>
          </w:rPr>
          <w:t>17</w:t>
        </w:r>
      </w:fldSimple>
      <w:r w:rsidRPr="00C95415">
        <w:rPr>
          <w:sz w:val="26"/>
          <w:szCs w:val="26"/>
        </w:rPr>
        <w:t xml:space="preserve"> раздела </w:t>
      </w:r>
      <w:fldSimple w:instr=" REF _Ref317254962 \r \h  \* MERGEFORMAT ">
        <w:r w:rsidR="002C0CF2" w:rsidRPr="00C95415">
          <w:rPr>
            <w:sz w:val="26"/>
            <w:szCs w:val="26"/>
          </w:rPr>
          <w:t>4</w:t>
        </w:r>
      </w:fldSimple>
      <w:r w:rsidRPr="00C95415">
        <w:rPr>
          <w:sz w:val="26"/>
          <w:szCs w:val="26"/>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C95415">
        <w:rPr>
          <w:sz w:val="26"/>
          <w:szCs w:val="26"/>
        </w:rPr>
        <w:t>с</w:t>
      </w:r>
      <w:proofErr w:type="gramEnd"/>
      <w:r w:rsidRPr="00C95415">
        <w:rPr>
          <w:sz w:val="26"/>
          <w:szCs w:val="26"/>
        </w:rPr>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AA5DDF" w:rsidRPr="00C95415" w:rsidRDefault="00AA5DDF" w:rsidP="00212580">
      <w:pPr>
        <w:numPr>
          <w:ilvl w:val="1"/>
          <w:numId w:val="27"/>
        </w:numPr>
        <w:ind w:left="0" w:firstLine="709"/>
        <w:jc w:val="both"/>
        <w:rPr>
          <w:sz w:val="26"/>
          <w:szCs w:val="26"/>
        </w:rPr>
      </w:pPr>
      <w:bookmarkStart w:id="27" w:name="_Ref271022510"/>
      <w:r w:rsidRPr="00C95415">
        <w:rPr>
          <w:sz w:val="26"/>
          <w:szCs w:val="26"/>
        </w:rPr>
        <w:t>Запрос цен признается несостоявш</w:t>
      </w:r>
      <w:bookmarkStart w:id="28" w:name="_Ref269912002"/>
      <w:r w:rsidRPr="00C95415">
        <w:rPr>
          <w:sz w:val="26"/>
          <w:szCs w:val="26"/>
        </w:rPr>
        <w:t xml:space="preserve">имся, если </w:t>
      </w:r>
      <w:bookmarkEnd w:id="28"/>
      <w:r w:rsidRPr="00C95415">
        <w:rPr>
          <w:sz w:val="26"/>
          <w:szCs w:val="26"/>
        </w:rPr>
        <w:t>по окончании срока подачи заявок:</w:t>
      </w:r>
      <w:bookmarkEnd w:id="27"/>
    </w:p>
    <w:p w:rsidR="00AA5DDF" w:rsidRPr="00C95415" w:rsidRDefault="00AA5DDF" w:rsidP="00212580">
      <w:pPr>
        <w:pStyle w:val="-6"/>
        <w:numPr>
          <w:ilvl w:val="0"/>
          <w:numId w:val="16"/>
        </w:numPr>
        <w:tabs>
          <w:tab w:val="left" w:pos="1418"/>
        </w:tabs>
        <w:spacing w:line="100" w:lineRule="atLeast"/>
        <w:ind w:left="0" w:firstLine="709"/>
        <w:rPr>
          <w:sz w:val="26"/>
          <w:szCs w:val="26"/>
        </w:rPr>
      </w:pPr>
      <w:bookmarkStart w:id="29" w:name="_Ref269912007"/>
      <w:r w:rsidRPr="00C95415">
        <w:rPr>
          <w:sz w:val="26"/>
          <w:szCs w:val="26"/>
        </w:rPr>
        <w:t>подана только одна заявка от одного участника (с учетом отозванных участником заявок);</w:t>
      </w:r>
      <w:bookmarkEnd w:id="29"/>
    </w:p>
    <w:p w:rsidR="00AA5DDF" w:rsidRPr="00C95415" w:rsidRDefault="00AA5DDF" w:rsidP="00212580">
      <w:pPr>
        <w:pStyle w:val="-6"/>
        <w:numPr>
          <w:ilvl w:val="0"/>
          <w:numId w:val="16"/>
        </w:numPr>
        <w:tabs>
          <w:tab w:val="left" w:pos="1418"/>
        </w:tabs>
        <w:spacing w:line="100" w:lineRule="atLeast"/>
        <w:ind w:left="0" w:firstLine="709"/>
        <w:rPr>
          <w:sz w:val="26"/>
          <w:szCs w:val="26"/>
        </w:rPr>
      </w:pPr>
      <w:bookmarkStart w:id="30" w:name="_Ref269912019"/>
      <w:bookmarkStart w:id="31" w:name="_Ref289170414"/>
      <w:r w:rsidRPr="00C95415">
        <w:rPr>
          <w:sz w:val="26"/>
          <w:szCs w:val="26"/>
        </w:rPr>
        <w:t>не подана ни одна заявка</w:t>
      </w:r>
      <w:bookmarkEnd w:id="30"/>
      <w:r w:rsidRPr="00C95415">
        <w:rPr>
          <w:sz w:val="26"/>
          <w:szCs w:val="26"/>
        </w:rPr>
        <w:t xml:space="preserve"> (с учетом отозванных участником заявок).</w:t>
      </w:r>
      <w:bookmarkEnd w:id="31"/>
    </w:p>
    <w:p w:rsidR="00AA5DDF" w:rsidRPr="00C95415" w:rsidRDefault="00AA5DDF" w:rsidP="00212580">
      <w:pPr>
        <w:pStyle w:val="-6"/>
        <w:numPr>
          <w:ilvl w:val="0"/>
          <w:numId w:val="16"/>
        </w:numPr>
        <w:tabs>
          <w:tab w:val="left" w:pos="1418"/>
        </w:tabs>
        <w:spacing w:line="100" w:lineRule="atLeast"/>
        <w:ind w:left="0" w:firstLine="709"/>
        <w:rPr>
          <w:sz w:val="26"/>
          <w:szCs w:val="26"/>
        </w:rPr>
      </w:pPr>
      <w:bookmarkStart w:id="32" w:name="_Ref269912021"/>
      <w:r w:rsidRPr="00C95415">
        <w:rPr>
          <w:sz w:val="26"/>
          <w:szCs w:val="26"/>
        </w:rPr>
        <w:t>принято решение об отказе в допуске всем участникам запроса цен, подавшим заявки;</w:t>
      </w:r>
      <w:bookmarkEnd w:id="32"/>
    </w:p>
    <w:p w:rsidR="00AA5DDF" w:rsidRPr="00C95415" w:rsidRDefault="00AA5DDF" w:rsidP="00212580">
      <w:pPr>
        <w:pStyle w:val="-6"/>
        <w:numPr>
          <w:ilvl w:val="0"/>
          <w:numId w:val="16"/>
        </w:numPr>
        <w:tabs>
          <w:tab w:val="left" w:pos="1418"/>
        </w:tabs>
        <w:spacing w:line="100" w:lineRule="atLeast"/>
        <w:ind w:left="0" w:firstLine="709"/>
        <w:rPr>
          <w:sz w:val="26"/>
          <w:szCs w:val="26"/>
        </w:rPr>
      </w:pPr>
      <w:bookmarkStart w:id="33" w:name="_Ref269912024"/>
      <w:bookmarkStart w:id="34" w:name="_Ref270019244"/>
      <w:r w:rsidRPr="00C95415">
        <w:rPr>
          <w:sz w:val="26"/>
          <w:szCs w:val="26"/>
        </w:rPr>
        <w:t>принято решение о допуске только одного участника</w:t>
      </w:r>
      <w:bookmarkEnd w:id="33"/>
      <w:r w:rsidRPr="00C95415">
        <w:rPr>
          <w:sz w:val="26"/>
          <w:szCs w:val="26"/>
        </w:rPr>
        <w:t xml:space="preserve"> запроса цен</w:t>
      </w:r>
      <w:bookmarkEnd w:id="34"/>
      <w:r w:rsidRPr="00C95415">
        <w:rPr>
          <w:sz w:val="26"/>
          <w:szCs w:val="26"/>
        </w:rPr>
        <w:t>;</w:t>
      </w:r>
    </w:p>
    <w:p w:rsidR="00AA5DDF" w:rsidRPr="00C95415" w:rsidRDefault="00AA5DDF" w:rsidP="00212580">
      <w:pPr>
        <w:pStyle w:val="-6"/>
        <w:numPr>
          <w:ilvl w:val="0"/>
          <w:numId w:val="16"/>
        </w:numPr>
        <w:tabs>
          <w:tab w:val="left" w:pos="1418"/>
        </w:tabs>
        <w:spacing w:line="100" w:lineRule="atLeast"/>
        <w:ind w:left="0" w:firstLine="709"/>
        <w:rPr>
          <w:b/>
          <w:i/>
          <w:sz w:val="26"/>
          <w:szCs w:val="26"/>
        </w:rPr>
      </w:pPr>
      <w:bookmarkStart w:id="35" w:name="_Ref271022511"/>
      <w:r w:rsidRPr="00C95415">
        <w:rPr>
          <w:sz w:val="26"/>
          <w:szCs w:val="26"/>
        </w:rPr>
        <w:t>отстранены все участники запроса цен по основаниям, предусмотренным пунктом </w:t>
      </w:r>
      <w:fldSimple w:instr=" REF _Ref317172396 \r \h  \* MERGEFORMAT ">
        <w:r w:rsidR="002C0CF2" w:rsidRPr="00C95415">
          <w:rPr>
            <w:sz w:val="26"/>
            <w:szCs w:val="26"/>
          </w:rPr>
          <w:t>2.6</w:t>
        </w:r>
      </w:fldSimple>
      <w:bookmarkEnd w:id="35"/>
      <w:r w:rsidRPr="00C95415">
        <w:rPr>
          <w:sz w:val="26"/>
          <w:szCs w:val="26"/>
        </w:rPr>
        <w:t>.</w:t>
      </w:r>
    </w:p>
    <w:p w:rsidR="00AA5DDF" w:rsidRPr="00C95415" w:rsidRDefault="00AA5DDF" w:rsidP="00212580">
      <w:pPr>
        <w:numPr>
          <w:ilvl w:val="1"/>
          <w:numId w:val="27"/>
        </w:numPr>
        <w:ind w:left="0" w:firstLine="709"/>
        <w:jc w:val="both"/>
        <w:rPr>
          <w:sz w:val="26"/>
          <w:szCs w:val="26"/>
        </w:rPr>
      </w:pPr>
      <w:r w:rsidRPr="00C95415">
        <w:rPr>
          <w:sz w:val="26"/>
          <w:szCs w:val="26"/>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2C0CF2" w:rsidRPr="00C95415">
          <w:rPr>
            <w:sz w:val="26"/>
            <w:szCs w:val="26"/>
          </w:rPr>
          <w:t>3.29</w:t>
        </w:r>
      </w:fldSimple>
      <w:r w:rsidRPr="00C95415">
        <w:rPr>
          <w:sz w:val="26"/>
          <w:szCs w:val="26"/>
        </w:rPr>
        <w:t>.</w:t>
      </w:r>
    </w:p>
    <w:p w:rsidR="00AA5DDF" w:rsidRPr="00C95415" w:rsidRDefault="00AA5DDF" w:rsidP="00212580">
      <w:pPr>
        <w:numPr>
          <w:ilvl w:val="1"/>
          <w:numId w:val="27"/>
        </w:numPr>
        <w:ind w:left="0" w:firstLine="709"/>
        <w:jc w:val="both"/>
        <w:rPr>
          <w:sz w:val="26"/>
          <w:szCs w:val="26"/>
        </w:rPr>
      </w:pPr>
      <w:bookmarkStart w:id="36" w:name="_Ref297215833"/>
      <w:proofErr w:type="gramStart"/>
      <w:r w:rsidRPr="00C95415">
        <w:rPr>
          <w:sz w:val="26"/>
          <w:szCs w:val="26"/>
        </w:rPr>
        <w:t xml:space="preserve">В случае, указанном в подпункте </w:t>
      </w:r>
      <w:fldSimple w:instr=" REF _Ref269912007 \w \h  \* MERGEFORMAT ">
        <w:r w:rsidR="002C0CF2" w:rsidRPr="00C95415">
          <w:rPr>
            <w:sz w:val="26"/>
            <w:szCs w:val="26"/>
          </w:rPr>
          <w:t>1)</w:t>
        </w:r>
      </w:fldSimple>
      <w:r w:rsidRPr="00C95415">
        <w:rPr>
          <w:sz w:val="26"/>
          <w:szCs w:val="26"/>
        </w:rPr>
        <w:t xml:space="preserve"> пункта </w:t>
      </w:r>
      <w:fldSimple w:instr=" REF _Ref271022510 \r \h  \* MERGEFORMAT ">
        <w:r w:rsidR="002C0CF2" w:rsidRPr="00C95415">
          <w:rPr>
            <w:sz w:val="26"/>
            <w:szCs w:val="26"/>
          </w:rPr>
          <w:t>3.29</w:t>
        </w:r>
      </w:fldSimple>
      <w:r w:rsidRPr="00C95415">
        <w:rPr>
          <w:sz w:val="26"/>
          <w:szCs w:val="26"/>
        </w:rPr>
        <w:t xml:space="preserve">, закупочная комиссия по согласованию с заказчиком рассматривает единственную заявку в порядке, </w:t>
      </w:r>
      <w:r w:rsidRPr="00C95415">
        <w:rPr>
          <w:sz w:val="26"/>
          <w:szCs w:val="26"/>
        </w:rPr>
        <w:lastRenderedPageBreak/>
        <w:t>установленном пунктами </w:t>
      </w:r>
      <w:fldSimple w:instr=" REF _Ref317251555 \r \h  \* MERGEFORMAT ">
        <w:r w:rsidR="002C0CF2" w:rsidRPr="00C95415">
          <w:rPr>
            <w:sz w:val="26"/>
            <w:szCs w:val="26"/>
          </w:rPr>
          <w:t>3.17</w:t>
        </w:r>
      </w:fldSimple>
      <w:r w:rsidRPr="00C95415">
        <w:rPr>
          <w:sz w:val="26"/>
          <w:szCs w:val="26"/>
        </w:rPr>
        <w:t xml:space="preserve"> - </w:t>
      </w:r>
      <w:fldSimple w:instr=" REF _Ref318811122 \r \h  \* MERGEFORMAT ">
        <w:r w:rsidR="002C0CF2" w:rsidRPr="00C95415">
          <w:rPr>
            <w:sz w:val="26"/>
            <w:szCs w:val="26"/>
          </w:rPr>
          <w:t>3.20</w:t>
        </w:r>
      </w:fldSimple>
      <w:r w:rsidRPr="00C95415">
        <w:rPr>
          <w:sz w:val="26"/>
          <w:szCs w:val="26"/>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2C0CF2" w:rsidRPr="00C95415">
          <w:rPr>
            <w:sz w:val="26"/>
            <w:szCs w:val="26"/>
          </w:rPr>
          <w:t>4)</w:t>
        </w:r>
      </w:fldSimple>
      <w:r w:rsidRPr="00C95415">
        <w:rPr>
          <w:sz w:val="26"/>
          <w:szCs w:val="26"/>
        </w:rPr>
        <w:t xml:space="preserve"> пункта </w:t>
      </w:r>
      <w:fldSimple w:instr=" REF _Ref271022510 \r \h  \* MERGEFORMAT ">
        <w:r w:rsidR="002C0CF2" w:rsidRPr="00C95415">
          <w:rPr>
            <w:sz w:val="26"/>
            <w:szCs w:val="26"/>
          </w:rPr>
          <w:t>3.29</w:t>
        </w:r>
      </w:fldSimple>
      <w:r w:rsidRPr="00C95415">
        <w:rPr>
          <w:sz w:val="26"/>
          <w:szCs w:val="26"/>
        </w:rPr>
        <w:t>, закупочная комиссия</w:t>
      </w:r>
      <w:proofErr w:type="gramEnd"/>
      <w:r w:rsidRPr="00C95415">
        <w:rPr>
          <w:sz w:val="26"/>
          <w:szCs w:val="26"/>
        </w:rPr>
        <w:t xml:space="preserve"> вправе дать одну из двух рекомендаций:</w:t>
      </w:r>
    </w:p>
    <w:p w:rsidR="00AA5DDF" w:rsidRPr="00C95415" w:rsidRDefault="00AA5DDF" w:rsidP="00212580">
      <w:pPr>
        <w:pStyle w:val="-6"/>
        <w:numPr>
          <w:ilvl w:val="0"/>
          <w:numId w:val="38"/>
        </w:numPr>
        <w:tabs>
          <w:tab w:val="left" w:pos="1418"/>
        </w:tabs>
        <w:spacing w:line="100" w:lineRule="atLeast"/>
        <w:ind w:left="0" w:firstLine="709"/>
        <w:rPr>
          <w:sz w:val="26"/>
          <w:szCs w:val="26"/>
        </w:rPr>
      </w:pPr>
      <w:bookmarkStart w:id="37" w:name="_Ref310534125"/>
      <w:r w:rsidRPr="00C95415">
        <w:rPr>
          <w:sz w:val="26"/>
          <w:szCs w:val="26"/>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37"/>
      <w:r w:rsidRPr="00C95415">
        <w:rPr>
          <w:sz w:val="26"/>
          <w:szCs w:val="26"/>
        </w:rPr>
        <w:t xml:space="preserve"> </w:t>
      </w:r>
    </w:p>
    <w:p w:rsidR="00AA5DDF" w:rsidRPr="00C95415" w:rsidRDefault="00AA5DDF" w:rsidP="00212580">
      <w:pPr>
        <w:pStyle w:val="-6"/>
        <w:numPr>
          <w:ilvl w:val="0"/>
          <w:numId w:val="38"/>
        </w:numPr>
        <w:tabs>
          <w:tab w:val="left" w:pos="1418"/>
        </w:tabs>
        <w:spacing w:line="100" w:lineRule="atLeast"/>
        <w:ind w:left="0" w:firstLine="709"/>
        <w:rPr>
          <w:sz w:val="26"/>
          <w:szCs w:val="26"/>
        </w:rPr>
      </w:pPr>
      <w:bookmarkStart w:id="38" w:name="_Ref311046445"/>
      <w:r w:rsidRPr="00C95415">
        <w:rPr>
          <w:sz w:val="26"/>
          <w:szCs w:val="26"/>
        </w:rPr>
        <w:t>рекомендовать заказчику не заключать договор.</w:t>
      </w:r>
      <w:bookmarkEnd w:id="38"/>
    </w:p>
    <w:p w:rsidR="00AA5DDF" w:rsidRPr="00C95415" w:rsidRDefault="00AA5DDF">
      <w:pPr>
        <w:jc w:val="both"/>
        <w:rPr>
          <w:sz w:val="26"/>
          <w:szCs w:val="26"/>
        </w:rPr>
      </w:pPr>
      <w:r w:rsidRPr="00C95415">
        <w:rPr>
          <w:sz w:val="26"/>
          <w:szCs w:val="26"/>
        </w:rPr>
        <w:t>Рекомендация закупочной комиссии с обоснованием приводится в соответствующем протоколе ее заседания.</w:t>
      </w:r>
    </w:p>
    <w:p w:rsidR="00AA5DDF" w:rsidRPr="00C95415" w:rsidRDefault="00AA5DDF" w:rsidP="00212580">
      <w:pPr>
        <w:numPr>
          <w:ilvl w:val="1"/>
          <w:numId w:val="27"/>
        </w:numPr>
        <w:ind w:left="0" w:firstLine="709"/>
        <w:jc w:val="both"/>
        <w:rPr>
          <w:sz w:val="26"/>
          <w:szCs w:val="26"/>
        </w:rPr>
      </w:pPr>
      <w:bookmarkStart w:id="39" w:name="_Ref311046448"/>
      <w:r w:rsidRPr="00C95415">
        <w:rPr>
          <w:sz w:val="26"/>
          <w:szCs w:val="26"/>
        </w:rPr>
        <w:t>Заказчик при наличии рекомендации закупочной комиссии о</w:t>
      </w:r>
      <w:r w:rsidRPr="00C95415">
        <w:rPr>
          <w:sz w:val="26"/>
          <w:szCs w:val="26"/>
          <w:lang w:val="en-US"/>
        </w:rPr>
        <w:t> </w:t>
      </w:r>
      <w:r w:rsidRPr="00C95415">
        <w:rPr>
          <w:sz w:val="26"/>
          <w:szCs w:val="26"/>
        </w:rPr>
        <w:t>заключении договора вправе принять решение о заключении (либо не</w:t>
      </w:r>
      <w:r w:rsidRPr="00C95415">
        <w:rPr>
          <w:sz w:val="26"/>
          <w:szCs w:val="26"/>
          <w:lang w:val="en-US"/>
        </w:rPr>
        <w:t> </w:t>
      </w:r>
      <w:r w:rsidRPr="00C95415">
        <w:rPr>
          <w:sz w:val="26"/>
          <w:szCs w:val="26"/>
        </w:rPr>
        <w:t>заключении) договора с единственным участником запроса цен, либо принять решение о проведении повторной закупки.</w:t>
      </w:r>
      <w:bookmarkEnd w:id="36"/>
      <w:bookmarkEnd w:id="39"/>
    </w:p>
    <w:p w:rsidR="00B00EFE" w:rsidRPr="00C95415" w:rsidRDefault="00AA5DDF" w:rsidP="00B00EFE">
      <w:pPr>
        <w:numPr>
          <w:ilvl w:val="1"/>
          <w:numId w:val="27"/>
        </w:numPr>
        <w:tabs>
          <w:tab w:val="clear" w:pos="0"/>
          <w:tab w:val="num" w:pos="1418"/>
        </w:tabs>
        <w:ind w:left="0" w:firstLine="709"/>
        <w:jc w:val="both"/>
        <w:rPr>
          <w:b/>
          <w:i/>
          <w:sz w:val="26"/>
          <w:szCs w:val="26"/>
        </w:rPr>
      </w:pPr>
      <w:bookmarkStart w:id="40" w:name="_Ref317255645"/>
      <w:bookmarkStart w:id="41" w:name="_Ref352665587"/>
      <w:bookmarkStart w:id="42" w:name="sub_291"/>
      <w:proofErr w:type="gramStart"/>
      <w:r w:rsidRPr="00C95415">
        <w:rPr>
          <w:sz w:val="26"/>
          <w:szCs w:val="26"/>
        </w:rPr>
        <w:t xml:space="preserve">В случае принятия решения о заключении договора </w:t>
      </w:r>
      <w:r w:rsidRPr="00C95415">
        <w:rPr>
          <w:b/>
          <w:i/>
          <w:sz w:val="26"/>
          <w:szCs w:val="26"/>
        </w:rPr>
        <w:t>[в отношении лота]</w:t>
      </w:r>
      <w:r w:rsidRPr="00C95415">
        <w:rPr>
          <w:sz w:val="26"/>
          <w:szCs w:val="26"/>
        </w:rPr>
        <w:t>, заказчик в</w:t>
      </w:r>
      <w:r w:rsidRPr="00C95415">
        <w:rPr>
          <w:sz w:val="26"/>
          <w:szCs w:val="26"/>
          <w:lang w:val="en-US"/>
        </w:rPr>
        <w:t> </w:t>
      </w:r>
      <w:r w:rsidRPr="00C95415">
        <w:rPr>
          <w:sz w:val="26"/>
          <w:szCs w:val="26"/>
        </w:rPr>
        <w:t>срок, указанный в пункте </w:t>
      </w:r>
      <w:fldSimple w:instr=" REF _Ref317254659 \r \h  \* MERGEFORMAT ">
        <w:r w:rsidR="002C0CF2" w:rsidRPr="00C95415">
          <w:rPr>
            <w:sz w:val="26"/>
            <w:szCs w:val="26"/>
          </w:rPr>
          <w:t>19</w:t>
        </w:r>
      </w:fldSimple>
      <w:r w:rsidRPr="00C95415">
        <w:rPr>
          <w:sz w:val="26"/>
          <w:szCs w:val="26"/>
        </w:rPr>
        <w:t xml:space="preserve"> раздела </w:t>
      </w:r>
      <w:fldSimple w:instr=" REF _Ref317249938 \r \h  \* MERGEFORMAT ">
        <w:r w:rsidR="002C0CF2" w:rsidRPr="00C95415">
          <w:rPr>
            <w:sz w:val="26"/>
            <w:szCs w:val="26"/>
          </w:rPr>
          <w:t>4</w:t>
        </w:r>
      </w:fldSimple>
      <w:r w:rsidRPr="00C95415">
        <w:rPr>
          <w:sz w:val="26"/>
          <w:szCs w:val="26"/>
        </w:rPr>
        <w:t xml:space="preserve"> «Информационная карта запроса цен», передает победителю запроса цен или участнику запроса цен, с которым заключается договор согласно пунктам </w:t>
      </w:r>
      <w:fldSimple w:instr=" REF _Ref311046448 \r \h  \* MERGEFORMAT ">
        <w:r w:rsidR="002C0CF2" w:rsidRPr="00C95415">
          <w:rPr>
            <w:sz w:val="26"/>
            <w:szCs w:val="26"/>
          </w:rPr>
          <w:t>3.32</w:t>
        </w:r>
      </w:fldSimple>
      <w:r w:rsidRPr="00C95415">
        <w:rPr>
          <w:sz w:val="26"/>
          <w:szCs w:val="26"/>
        </w:rPr>
        <w:t xml:space="preserve">, </w:t>
      </w:r>
      <w:fldSimple w:instr=" REF _Ref352665594 \r \h  \* MERGEFORMAT ">
        <w:r w:rsidR="002C0CF2" w:rsidRPr="00C95415">
          <w:rPr>
            <w:sz w:val="26"/>
            <w:szCs w:val="26"/>
          </w:rPr>
          <w:t>3.40</w:t>
        </w:r>
      </w:fldSimple>
      <w:r w:rsidRPr="00C95415">
        <w:rPr>
          <w:sz w:val="26"/>
          <w:szCs w:val="26"/>
        </w:rPr>
        <w:t xml:space="preserve">, </w:t>
      </w:r>
      <w:fldSimple w:instr=" REF _Ref352665596 \r \h  \* MERGEFORMAT ">
        <w:r w:rsidR="002C0CF2" w:rsidRPr="00C95415">
          <w:rPr>
            <w:sz w:val="26"/>
            <w:szCs w:val="26"/>
          </w:rPr>
          <w:t>3.41</w:t>
        </w:r>
      </w:fldSimple>
      <w:r w:rsidRPr="00C95415">
        <w:rPr>
          <w:sz w:val="26"/>
          <w:szCs w:val="26"/>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w:t>
      </w:r>
      <w:proofErr w:type="gramEnd"/>
      <w:r w:rsidRPr="00C95415">
        <w:rPr>
          <w:sz w:val="26"/>
          <w:szCs w:val="26"/>
        </w:rPr>
        <w:t xml:space="preserve"> договор </w:t>
      </w:r>
      <w:r w:rsidRPr="00C95415">
        <w:rPr>
          <w:b/>
          <w:i/>
          <w:sz w:val="26"/>
          <w:szCs w:val="26"/>
        </w:rPr>
        <w:t>[по данному лоту]</w:t>
      </w:r>
      <w:r w:rsidRPr="00C95415">
        <w:rPr>
          <w:sz w:val="26"/>
          <w:szCs w:val="26"/>
        </w:rPr>
        <w:t>, в заявке на участие в запросе цен, в</w:t>
      </w:r>
      <w:r w:rsidRPr="00C95415">
        <w:rPr>
          <w:sz w:val="26"/>
          <w:szCs w:val="26"/>
          <w:lang w:val="en-US"/>
        </w:rPr>
        <w:t> </w:t>
      </w:r>
      <w:r w:rsidRPr="00C95415">
        <w:rPr>
          <w:sz w:val="26"/>
          <w:szCs w:val="26"/>
        </w:rPr>
        <w:t xml:space="preserve">проект договора, прилагаемый к документации по запросу цен. </w:t>
      </w:r>
    </w:p>
    <w:p w:rsidR="00B00EFE" w:rsidRPr="00C95415" w:rsidRDefault="00AA5DDF" w:rsidP="00B00EFE">
      <w:pPr>
        <w:tabs>
          <w:tab w:val="num" w:pos="1418"/>
        </w:tabs>
        <w:ind w:firstLine="709"/>
        <w:jc w:val="both"/>
        <w:rPr>
          <w:sz w:val="26"/>
          <w:szCs w:val="26"/>
        </w:rPr>
      </w:pPr>
      <w:r w:rsidRPr="00C95415">
        <w:rPr>
          <w:sz w:val="26"/>
          <w:szCs w:val="26"/>
        </w:rPr>
        <w:t xml:space="preserve">Победитель запроса цен или участник запроса цен, с которым заключается договор </w:t>
      </w:r>
      <w:r w:rsidRPr="00C95415">
        <w:rPr>
          <w:b/>
          <w:i/>
          <w:sz w:val="26"/>
          <w:szCs w:val="26"/>
        </w:rPr>
        <w:t>[по данному лоту],</w:t>
      </w:r>
      <w:r w:rsidRPr="00C95415">
        <w:rPr>
          <w:sz w:val="26"/>
          <w:szCs w:val="26"/>
        </w:rPr>
        <w:t xml:space="preserve"> обязан предоставить заказчику подписанный и заверенный печатью со своей стороны договор в</w:t>
      </w:r>
      <w:r w:rsidRPr="00C95415">
        <w:rPr>
          <w:sz w:val="26"/>
          <w:szCs w:val="26"/>
          <w:lang w:val="en-US"/>
        </w:rPr>
        <w:t> </w:t>
      </w:r>
      <w:r w:rsidRPr="00C95415">
        <w:rPr>
          <w:sz w:val="26"/>
          <w:szCs w:val="26"/>
        </w:rPr>
        <w:t>срок, указанный в пункте </w:t>
      </w:r>
      <w:fldSimple w:instr=" REF _Ref317254659 \r \h  \* MERGEFORMAT ">
        <w:r w:rsidR="002C0CF2" w:rsidRPr="00C95415">
          <w:rPr>
            <w:sz w:val="26"/>
            <w:szCs w:val="26"/>
          </w:rPr>
          <w:t>19</w:t>
        </w:r>
      </w:fldSimple>
      <w:r w:rsidRPr="00C95415">
        <w:rPr>
          <w:sz w:val="26"/>
          <w:szCs w:val="26"/>
        </w:rPr>
        <w:t xml:space="preserve"> раздела </w:t>
      </w:r>
      <w:fldSimple w:instr=" REF _Ref317249938 \r \h  \* MERGEFORMAT ">
        <w:r w:rsidR="002C0CF2" w:rsidRPr="00C95415">
          <w:rPr>
            <w:sz w:val="26"/>
            <w:szCs w:val="26"/>
          </w:rPr>
          <w:t>4</w:t>
        </w:r>
      </w:fldSimple>
      <w:r w:rsidRPr="00C95415">
        <w:rPr>
          <w:sz w:val="26"/>
          <w:szCs w:val="26"/>
        </w:rPr>
        <w:t xml:space="preserve"> «Информационная карта запроса цен»</w:t>
      </w:r>
      <w:r w:rsidR="00B00EFE" w:rsidRPr="00C95415">
        <w:rPr>
          <w:sz w:val="26"/>
          <w:szCs w:val="26"/>
        </w:rPr>
        <w:t>.</w:t>
      </w:r>
    </w:p>
    <w:p w:rsidR="00B00EFE" w:rsidRPr="00C95415" w:rsidRDefault="00B00EFE" w:rsidP="00B00EFE">
      <w:pPr>
        <w:ind w:firstLine="709"/>
        <w:jc w:val="both"/>
        <w:rPr>
          <w:sz w:val="26"/>
          <w:szCs w:val="26"/>
        </w:rPr>
      </w:pPr>
      <w:proofErr w:type="gramStart"/>
      <w:r w:rsidRPr="00C95415">
        <w:rPr>
          <w:sz w:val="26"/>
          <w:szCs w:val="26"/>
        </w:rPr>
        <w:t>Победитель запроса цен или участник запроса цен, с которым заключается договор, обязан предоставить заказчику актуальные сведения о цепочке собственников  участника процедуры закупки, включая бенефициаров (в том числе конечных), с приложением подтверждающих документов (Таблица 2 Анкеты участника запроса цен по Форме 2 раздела 5 Документации по запросу цен),  в соответствии с требованиями, установленными на основании поручений Правительства Российской Федерации либо нормативных</w:t>
      </w:r>
      <w:proofErr w:type="gramEnd"/>
      <w:r w:rsidRPr="00C95415">
        <w:rPr>
          <w:sz w:val="26"/>
          <w:szCs w:val="26"/>
        </w:rPr>
        <w:t xml:space="preserve"> правовых актов федеральных органов исполнительной власти, либо представить справку об отсутствии изменений в сведениях о цепочке собственников, представленных участником в составе заявки. </w:t>
      </w:r>
      <w:bookmarkStart w:id="43" w:name="_Toc318789969"/>
      <w:bookmarkStart w:id="44" w:name="_Toc318791535"/>
      <w:bookmarkStart w:id="45" w:name="_Toc320105964"/>
      <w:bookmarkStart w:id="46" w:name="_Toc326753862"/>
      <w:bookmarkEnd w:id="43"/>
      <w:bookmarkEnd w:id="44"/>
      <w:bookmarkEnd w:id="45"/>
      <w:bookmarkEnd w:id="46"/>
    </w:p>
    <w:p w:rsidR="00B00EFE" w:rsidRPr="00C95415" w:rsidRDefault="00B00EFE" w:rsidP="00B00EFE">
      <w:pPr>
        <w:tabs>
          <w:tab w:val="left" w:pos="1418"/>
        </w:tabs>
        <w:ind w:firstLine="709"/>
        <w:outlineLvl w:val="0"/>
        <w:rPr>
          <w:rFonts w:eastAsia="HiddenHorzOCR"/>
          <w:sz w:val="26"/>
          <w:szCs w:val="26"/>
        </w:rPr>
      </w:pPr>
      <w:bookmarkStart w:id="47" w:name="_Toc356206976"/>
      <w:bookmarkStart w:id="48" w:name="_Toc357786289"/>
      <w:bookmarkStart w:id="49" w:name="_Toc357786472"/>
      <w:bookmarkStart w:id="50" w:name="_Toc360279090"/>
      <w:r w:rsidRPr="00C95415">
        <w:rPr>
          <w:rFonts w:eastAsia="HiddenHorzOCR"/>
          <w:sz w:val="26"/>
          <w:szCs w:val="26"/>
        </w:rPr>
        <w:t>Подтверждающие документы представляются:</w:t>
      </w:r>
      <w:bookmarkEnd w:id="47"/>
      <w:bookmarkEnd w:id="48"/>
      <w:bookmarkEnd w:id="49"/>
      <w:bookmarkEnd w:id="50"/>
    </w:p>
    <w:p w:rsidR="00B00EFE" w:rsidRPr="00C95415" w:rsidRDefault="00B00EFE" w:rsidP="00B00EFE">
      <w:pPr>
        <w:tabs>
          <w:tab w:val="left" w:pos="1418"/>
        </w:tabs>
        <w:ind w:firstLine="709"/>
        <w:jc w:val="both"/>
        <w:outlineLvl w:val="0"/>
        <w:rPr>
          <w:rFonts w:eastAsia="HiddenHorzOCR"/>
          <w:sz w:val="26"/>
          <w:szCs w:val="26"/>
        </w:rPr>
      </w:pPr>
      <w:bookmarkStart w:id="51" w:name="_Toc355196039"/>
      <w:bookmarkStart w:id="52" w:name="_Toc356206977"/>
      <w:bookmarkStart w:id="53" w:name="_Toc357786290"/>
      <w:bookmarkStart w:id="54" w:name="_Toc357786473"/>
      <w:bookmarkStart w:id="55" w:name="_Toc360279091"/>
      <w:r w:rsidRPr="00C95415">
        <w:rPr>
          <w:rFonts w:eastAsia="HiddenHorzOCR"/>
          <w:sz w:val="26"/>
          <w:szCs w:val="26"/>
        </w:rPr>
        <w:t xml:space="preserve">- по сети Интернет. Передача документов по сети Интернет осуществляется на следующих условиях: возможность такой передачи предусмотрена заключаемым с победителем </w:t>
      </w:r>
      <w:r w:rsidRPr="00C95415">
        <w:rPr>
          <w:sz w:val="26"/>
          <w:szCs w:val="26"/>
        </w:rPr>
        <w:t>в проведении запроса цен или участником запроса цен, с которым заключается договор, соглашением</w:t>
      </w:r>
      <w:r w:rsidRPr="00C95415">
        <w:rPr>
          <w:rFonts w:eastAsia="HiddenHorzOCR"/>
          <w:sz w:val="26"/>
          <w:szCs w:val="26"/>
        </w:rPr>
        <w:t>, при этом точно идентифицированы используемые для пересылки документов адреса электронной почты - отправителя и получателя;</w:t>
      </w:r>
      <w:bookmarkEnd w:id="51"/>
      <w:bookmarkEnd w:id="52"/>
      <w:bookmarkEnd w:id="53"/>
      <w:bookmarkEnd w:id="54"/>
      <w:bookmarkEnd w:id="55"/>
    </w:p>
    <w:p w:rsidR="00B00EFE" w:rsidRPr="00C95415" w:rsidRDefault="00B00EFE" w:rsidP="00B00EFE">
      <w:pPr>
        <w:tabs>
          <w:tab w:val="left" w:pos="1418"/>
        </w:tabs>
        <w:ind w:firstLine="709"/>
        <w:jc w:val="both"/>
        <w:outlineLvl w:val="0"/>
        <w:rPr>
          <w:rFonts w:eastAsia="HiddenHorzOCR"/>
          <w:sz w:val="26"/>
          <w:szCs w:val="26"/>
        </w:rPr>
      </w:pPr>
      <w:bookmarkStart w:id="56" w:name="_Toc355196040"/>
      <w:bookmarkStart w:id="57" w:name="_Toc356206978"/>
      <w:bookmarkStart w:id="58" w:name="_Toc357786291"/>
      <w:bookmarkStart w:id="59" w:name="_Toc357786474"/>
      <w:bookmarkStart w:id="60" w:name="_Toc360279092"/>
      <w:r w:rsidRPr="00C95415">
        <w:rPr>
          <w:rFonts w:eastAsia="HiddenHorzOCR"/>
          <w:sz w:val="26"/>
          <w:szCs w:val="26"/>
        </w:rPr>
        <w:t xml:space="preserve">- в письменном виде. В этом случае передача осуществляется по акту приема-передачи (раздел 5, Форма 5), который содержит полный перечень передаваемых документов и, со стороны победителя </w:t>
      </w:r>
      <w:r w:rsidRPr="00C95415">
        <w:rPr>
          <w:sz w:val="26"/>
          <w:szCs w:val="26"/>
        </w:rPr>
        <w:t>в проведении запроса цен или участника запроса цен, с которым заключается договор</w:t>
      </w:r>
      <w:r w:rsidRPr="00C95415">
        <w:rPr>
          <w:rFonts w:eastAsia="HiddenHorzOCR"/>
          <w:sz w:val="26"/>
          <w:szCs w:val="26"/>
        </w:rPr>
        <w:t>, подписывается уполномоченным должностным лицом. Копии документов заверяются тем же уполномоченным должностным лицом;</w:t>
      </w:r>
      <w:bookmarkEnd w:id="56"/>
      <w:bookmarkEnd w:id="57"/>
      <w:bookmarkEnd w:id="58"/>
      <w:bookmarkEnd w:id="59"/>
      <w:bookmarkEnd w:id="60"/>
    </w:p>
    <w:p w:rsidR="00B00EFE" w:rsidRPr="00C95415" w:rsidRDefault="00B00EFE" w:rsidP="00B00EFE">
      <w:pPr>
        <w:tabs>
          <w:tab w:val="left" w:pos="1418"/>
        </w:tabs>
        <w:ind w:firstLine="709"/>
        <w:jc w:val="both"/>
        <w:outlineLvl w:val="0"/>
        <w:rPr>
          <w:rFonts w:eastAsia="HiddenHorzOCR"/>
          <w:sz w:val="26"/>
          <w:szCs w:val="26"/>
        </w:rPr>
      </w:pPr>
      <w:bookmarkStart w:id="61" w:name="_Toc355196041"/>
      <w:bookmarkStart w:id="62" w:name="_Toc356206979"/>
      <w:bookmarkStart w:id="63" w:name="_Toc357786292"/>
      <w:bookmarkStart w:id="64" w:name="_Toc357786475"/>
      <w:bookmarkStart w:id="65" w:name="_Toc360279093"/>
      <w:r w:rsidRPr="00C95415">
        <w:rPr>
          <w:rFonts w:eastAsia="HiddenHorzOCR"/>
          <w:sz w:val="26"/>
          <w:szCs w:val="26"/>
        </w:rPr>
        <w:t xml:space="preserve">- на электронных носителях. Передача осуществляется на следующих условиях: электронный носитель, подготовленный победителем </w:t>
      </w:r>
      <w:r w:rsidRPr="00C95415">
        <w:rPr>
          <w:sz w:val="26"/>
          <w:szCs w:val="26"/>
        </w:rPr>
        <w:t xml:space="preserve">в проведении запроса цен или </w:t>
      </w:r>
      <w:r w:rsidRPr="00C95415">
        <w:rPr>
          <w:sz w:val="26"/>
          <w:szCs w:val="26"/>
        </w:rPr>
        <w:lastRenderedPageBreak/>
        <w:t>участником запроса цен, с которым заключается договор</w:t>
      </w:r>
      <w:r w:rsidRPr="00C95415">
        <w:rPr>
          <w:rFonts w:eastAsia="HiddenHorzOCR"/>
          <w:sz w:val="26"/>
          <w:szCs w:val="26"/>
        </w:rPr>
        <w:t xml:space="preserve">, защищен от перезаписи и снабжен уникальным идентификационным номером; передача электронного носителя осуществляется по акту приема-передачи, который составляется в свободной форме и содержит ссылку на уникальный идентификационный номер электронного носителя и, со стороны победителя </w:t>
      </w:r>
      <w:r w:rsidRPr="00C95415">
        <w:rPr>
          <w:sz w:val="26"/>
          <w:szCs w:val="26"/>
        </w:rPr>
        <w:t xml:space="preserve">в проведении запроса цен </w:t>
      </w:r>
      <w:r w:rsidRPr="00C95415">
        <w:rPr>
          <w:rFonts w:eastAsia="HiddenHorzOCR"/>
          <w:sz w:val="26"/>
          <w:szCs w:val="26"/>
        </w:rPr>
        <w:t>подписывается уполномоченным должностным лицом.</w:t>
      </w:r>
      <w:bookmarkEnd w:id="61"/>
      <w:bookmarkEnd w:id="62"/>
      <w:bookmarkEnd w:id="63"/>
      <w:bookmarkEnd w:id="64"/>
      <w:bookmarkEnd w:id="65"/>
    </w:p>
    <w:p w:rsidR="00B00EFE" w:rsidRPr="00C95415" w:rsidRDefault="00B00EFE" w:rsidP="00B00EFE">
      <w:pPr>
        <w:tabs>
          <w:tab w:val="left" w:pos="1418"/>
        </w:tabs>
        <w:ind w:firstLine="709"/>
        <w:jc w:val="both"/>
        <w:outlineLvl w:val="0"/>
        <w:rPr>
          <w:rFonts w:eastAsia="HiddenHorzOCR"/>
          <w:sz w:val="26"/>
          <w:szCs w:val="26"/>
        </w:rPr>
      </w:pPr>
      <w:bookmarkStart w:id="66" w:name="_Toc356206980"/>
      <w:bookmarkStart w:id="67" w:name="_Toc357786293"/>
      <w:bookmarkStart w:id="68" w:name="_Toc357786476"/>
      <w:bookmarkStart w:id="69" w:name="_Toc360279094"/>
      <w:r w:rsidRPr="00C95415">
        <w:rPr>
          <w:rFonts w:eastAsia="HiddenHorzOCR"/>
          <w:sz w:val="26"/>
          <w:szCs w:val="26"/>
        </w:rPr>
        <w:t>В качестве подтверждающих документов могут быть предоставлены следующие документы:</w:t>
      </w:r>
      <w:bookmarkEnd w:id="66"/>
      <w:bookmarkEnd w:id="67"/>
      <w:bookmarkEnd w:id="68"/>
      <w:bookmarkEnd w:id="69"/>
    </w:p>
    <w:p w:rsidR="00B00EFE" w:rsidRPr="00C95415" w:rsidRDefault="00B00EFE" w:rsidP="00B00EFE">
      <w:pPr>
        <w:tabs>
          <w:tab w:val="left" w:pos="1418"/>
        </w:tabs>
        <w:ind w:firstLine="709"/>
        <w:jc w:val="both"/>
        <w:outlineLvl w:val="0"/>
        <w:rPr>
          <w:rFonts w:eastAsia="HiddenHorzOCR"/>
          <w:sz w:val="26"/>
          <w:szCs w:val="26"/>
        </w:rPr>
      </w:pPr>
      <w:bookmarkStart w:id="70" w:name="_Toc356206981"/>
      <w:bookmarkStart w:id="71" w:name="_Toc357786294"/>
      <w:bookmarkStart w:id="72" w:name="_Toc357786477"/>
      <w:bookmarkStart w:id="73" w:name="_Toc360279095"/>
      <w:r w:rsidRPr="00C95415">
        <w:rPr>
          <w:rFonts w:eastAsia="HiddenHorzOCR"/>
          <w:sz w:val="26"/>
          <w:szCs w:val="26"/>
        </w:rPr>
        <w:t>- Устав юридического лица (последняя актуальная редакция со всеми дополнениями и изменениями);</w:t>
      </w:r>
      <w:bookmarkEnd w:id="70"/>
      <w:bookmarkEnd w:id="71"/>
      <w:bookmarkEnd w:id="72"/>
      <w:bookmarkEnd w:id="73"/>
    </w:p>
    <w:p w:rsidR="00B00EFE" w:rsidRPr="00C95415" w:rsidRDefault="00B00EFE" w:rsidP="00B00EFE">
      <w:pPr>
        <w:tabs>
          <w:tab w:val="left" w:pos="1418"/>
        </w:tabs>
        <w:ind w:firstLine="709"/>
        <w:jc w:val="both"/>
        <w:outlineLvl w:val="0"/>
        <w:rPr>
          <w:sz w:val="26"/>
          <w:szCs w:val="26"/>
        </w:rPr>
      </w:pPr>
      <w:bookmarkStart w:id="74" w:name="_Toc356206982"/>
      <w:bookmarkStart w:id="75" w:name="_Toc357786295"/>
      <w:bookmarkStart w:id="76" w:name="_Toc357786478"/>
      <w:bookmarkStart w:id="77" w:name="_Toc360279096"/>
      <w:r w:rsidRPr="00C95415">
        <w:rPr>
          <w:rFonts w:eastAsia="HiddenHorzOCR"/>
          <w:sz w:val="26"/>
          <w:szCs w:val="26"/>
        </w:rPr>
        <w:t xml:space="preserve">- выписка из Единого государственного реестра юридических лиц (торгового реестра и т.п.), выданная не </w:t>
      </w:r>
      <w:proofErr w:type="gramStart"/>
      <w:r w:rsidRPr="00C95415">
        <w:rPr>
          <w:rFonts w:eastAsia="HiddenHorzOCR"/>
          <w:sz w:val="26"/>
          <w:szCs w:val="26"/>
        </w:rPr>
        <w:t>ранее</w:t>
      </w:r>
      <w:proofErr w:type="gramEnd"/>
      <w:r w:rsidRPr="00C95415">
        <w:rPr>
          <w:rFonts w:eastAsia="HiddenHorzOCR"/>
          <w:sz w:val="26"/>
          <w:szCs w:val="26"/>
        </w:rPr>
        <w:t xml:space="preserve"> чем за 30 дней до дня </w:t>
      </w:r>
      <w:r w:rsidRPr="00C95415">
        <w:rPr>
          <w:sz w:val="26"/>
          <w:szCs w:val="26"/>
        </w:rPr>
        <w:t>размещения на официальном сайте итогового протокола;</w:t>
      </w:r>
      <w:bookmarkEnd w:id="74"/>
      <w:bookmarkEnd w:id="75"/>
      <w:bookmarkEnd w:id="76"/>
      <w:bookmarkEnd w:id="77"/>
    </w:p>
    <w:p w:rsidR="00B00EFE" w:rsidRPr="00C95415" w:rsidRDefault="00B00EFE" w:rsidP="00B00EFE">
      <w:pPr>
        <w:tabs>
          <w:tab w:val="num" w:pos="1418"/>
        </w:tabs>
        <w:ind w:firstLine="709"/>
        <w:jc w:val="both"/>
        <w:rPr>
          <w:sz w:val="26"/>
          <w:szCs w:val="26"/>
        </w:rPr>
      </w:pPr>
      <w:bookmarkStart w:id="78" w:name="_Toc356206983"/>
      <w:bookmarkStart w:id="79" w:name="_Toc357786296"/>
      <w:bookmarkStart w:id="80" w:name="_Toc357786479"/>
      <w:bookmarkStart w:id="81" w:name="_Toc360279097"/>
      <w:r w:rsidRPr="00C95415">
        <w:rPr>
          <w:rFonts w:eastAsia="HiddenHorzOCR"/>
          <w:sz w:val="26"/>
          <w:szCs w:val="26"/>
        </w:rPr>
        <w:t xml:space="preserve">-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w:t>
      </w:r>
      <w:proofErr w:type="gramStart"/>
      <w:r w:rsidRPr="00C95415">
        <w:rPr>
          <w:rFonts w:eastAsia="HiddenHorzOCR"/>
          <w:sz w:val="26"/>
          <w:szCs w:val="26"/>
        </w:rPr>
        <w:t>ранее</w:t>
      </w:r>
      <w:proofErr w:type="gramEnd"/>
      <w:r w:rsidRPr="00C95415">
        <w:rPr>
          <w:rFonts w:eastAsia="HiddenHorzOCR"/>
          <w:sz w:val="26"/>
          <w:szCs w:val="26"/>
        </w:rPr>
        <w:t xml:space="preserve"> чем за 30 дней до дня </w:t>
      </w:r>
      <w:r w:rsidRPr="00C95415">
        <w:rPr>
          <w:sz w:val="26"/>
          <w:szCs w:val="26"/>
        </w:rPr>
        <w:t>размещения на официальном сайте итогового протокола.</w:t>
      </w:r>
      <w:bookmarkEnd w:id="78"/>
      <w:bookmarkEnd w:id="79"/>
      <w:bookmarkEnd w:id="80"/>
      <w:bookmarkEnd w:id="81"/>
    </w:p>
    <w:bookmarkEnd w:id="40"/>
    <w:p w:rsidR="00AA5DDF" w:rsidRPr="00C95415" w:rsidRDefault="00AA5DDF" w:rsidP="00B00EFE">
      <w:pPr>
        <w:tabs>
          <w:tab w:val="num" w:pos="1418"/>
        </w:tabs>
        <w:ind w:firstLine="709"/>
        <w:jc w:val="both"/>
        <w:rPr>
          <w:b/>
          <w:i/>
          <w:sz w:val="26"/>
          <w:szCs w:val="26"/>
        </w:rPr>
      </w:pPr>
      <w:r w:rsidRPr="00C95415">
        <w:rPr>
          <w:sz w:val="26"/>
          <w:szCs w:val="26"/>
        </w:rPr>
        <w:t xml:space="preserve">В случае отсутствия изменений, победитель запроса цен </w:t>
      </w:r>
      <w:r w:rsidRPr="00C95415">
        <w:rPr>
          <w:b/>
          <w:i/>
          <w:sz w:val="26"/>
          <w:szCs w:val="26"/>
        </w:rPr>
        <w:t xml:space="preserve">[по данному лоту] </w:t>
      </w:r>
      <w:r w:rsidRPr="00C95415">
        <w:rPr>
          <w:sz w:val="26"/>
          <w:szCs w:val="26"/>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41"/>
    </w:p>
    <w:p w:rsidR="00AA5DDF" w:rsidRPr="00C95415" w:rsidRDefault="00AA5DDF" w:rsidP="00212580">
      <w:pPr>
        <w:numPr>
          <w:ilvl w:val="1"/>
          <w:numId w:val="27"/>
        </w:numPr>
        <w:ind w:left="0" w:firstLine="709"/>
        <w:jc w:val="both"/>
        <w:rPr>
          <w:sz w:val="26"/>
          <w:szCs w:val="26"/>
        </w:rPr>
      </w:pPr>
      <w:bookmarkStart w:id="82" w:name="_Ref317178853"/>
      <w:r w:rsidRPr="00C95415">
        <w:rPr>
          <w:sz w:val="26"/>
          <w:szCs w:val="26"/>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w:t>
      </w:r>
      <w:r w:rsidR="00C102F1" w:rsidRPr="00C95415">
        <w:rPr>
          <w:sz w:val="26"/>
          <w:szCs w:val="26"/>
        </w:rPr>
        <w:t>а, должны остаться неизменными.</w:t>
      </w:r>
    </w:p>
    <w:p w:rsidR="00AA5DDF" w:rsidRPr="00C95415" w:rsidRDefault="00AA5DDF" w:rsidP="00212580">
      <w:pPr>
        <w:numPr>
          <w:ilvl w:val="1"/>
          <w:numId w:val="27"/>
        </w:numPr>
        <w:ind w:left="0" w:firstLine="709"/>
        <w:jc w:val="both"/>
        <w:rPr>
          <w:sz w:val="26"/>
          <w:szCs w:val="26"/>
        </w:rPr>
      </w:pPr>
      <w:bookmarkStart w:id="83" w:name="_Ref349225141"/>
      <w:bookmarkEnd w:id="82"/>
      <w:r w:rsidRPr="00C95415">
        <w:rPr>
          <w:sz w:val="26"/>
          <w:szCs w:val="26"/>
        </w:rPr>
        <w:t xml:space="preserve">Договор </w:t>
      </w:r>
      <w:r w:rsidRPr="00C95415">
        <w:rPr>
          <w:b/>
          <w:i/>
          <w:sz w:val="26"/>
          <w:szCs w:val="26"/>
        </w:rPr>
        <w:t>[в отношении каждого лота]</w:t>
      </w:r>
      <w:r w:rsidRPr="00C95415">
        <w:rPr>
          <w:sz w:val="26"/>
          <w:szCs w:val="26"/>
        </w:rPr>
        <w:t xml:space="preserve"> с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2C0CF2" w:rsidRPr="00C95415">
          <w:rPr>
            <w:sz w:val="26"/>
            <w:szCs w:val="26"/>
          </w:rPr>
          <w:t>3.32</w:t>
        </w:r>
      </w:fldSimple>
      <w:r w:rsidRPr="00C95415">
        <w:rPr>
          <w:sz w:val="26"/>
          <w:szCs w:val="26"/>
        </w:rPr>
        <w:t xml:space="preserve">, </w:t>
      </w:r>
      <w:fldSimple w:instr=" REF _Ref352665594 \r \h  \* MERGEFORMAT ">
        <w:r w:rsidR="002C0CF2" w:rsidRPr="00C95415">
          <w:rPr>
            <w:sz w:val="26"/>
            <w:szCs w:val="26"/>
          </w:rPr>
          <w:t>3.40</w:t>
        </w:r>
      </w:fldSimple>
      <w:r w:rsidRPr="00C95415">
        <w:rPr>
          <w:sz w:val="26"/>
          <w:szCs w:val="26"/>
        </w:rPr>
        <w:t xml:space="preserve">, </w:t>
      </w:r>
      <w:fldSimple w:instr=" REF _Ref352665596 \r \h  \* MERGEFORMAT ">
        <w:r w:rsidR="002C0CF2" w:rsidRPr="00C95415">
          <w:rPr>
            <w:sz w:val="26"/>
            <w:szCs w:val="26"/>
          </w:rPr>
          <w:t>3.41</w:t>
        </w:r>
      </w:fldSimple>
      <w:r w:rsidRPr="00C95415">
        <w:rPr>
          <w:sz w:val="26"/>
          <w:szCs w:val="26"/>
        </w:rPr>
        <w:t xml:space="preserve"> будет заключен в срок, указанный в пункте </w:t>
      </w:r>
      <w:fldSimple w:instr=" REF _Ref317254659 \r \h  \* MERGEFORMAT ">
        <w:r w:rsidR="002C0CF2" w:rsidRPr="00C95415">
          <w:rPr>
            <w:sz w:val="26"/>
            <w:szCs w:val="26"/>
          </w:rPr>
          <w:t>19</w:t>
        </w:r>
      </w:fldSimple>
      <w:r w:rsidRPr="00C95415">
        <w:rPr>
          <w:sz w:val="26"/>
          <w:szCs w:val="26"/>
        </w:rPr>
        <w:t xml:space="preserve"> раздела </w:t>
      </w:r>
      <w:fldSimple w:instr=" REF _Ref317255152 \r \h  \* MERGEFORMAT ">
        <w:r w:rsidR="002C0CF2" w:rsidRPr="00C95415">
          <w:rPr>
            <w:sz w:val="26"/>
            <w:szCs w:val="26"/>
          </w:rPr>
          <w:t>4</w:t>
        </w:r>
      </w:fldSimple>
      <w:r w:rsidRPr="00C95415">
        <w:rPr>
          <w:sz w:val="26"/>
          <w:szCs w:val="26"/>
        </w:rPr>
        <w:t xml:space="preserve"> «Информационная карта запроса цен».</w:t>
      </w:r>
      <w:bookmarkEnd w:id="83"/>
    </w:p>
    <w:p w:rsidR="00AA5DDF" w:rsidRPr="00C95415" w:rsidRDefault="00AA5DDF" w:rsidP="00212580">
      <w:pPr>
        <w:numPr>
          <w:ilvl w:val="1"/>
          <w:numId w:val="27"/>
        </w:numPr>
        <w:ind w:left="0" w:firstLine="709"/>
        <w:jc w:val="both"/>
        <w:rPr>
          <w:sz w:val="26"/>
          <w:szCs w:val="26"/>
        </w:rPr>
      </w:pPr>
      <w:proofErr w:type="gramStart"/>
      <w:r w:rsidRPr="00C95415">
        <w:rPr>
          <w:sz w:val="26"/>
          <w:szCs w:val="26"/>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2C0CF2" w:rsidRPr="00C95415">
          <w:rPr>
            <w:sz w:val="26"/>
            <w:szCs w:val="26"/>
          </w:rPr>
          <w:t>3.32</w:t>
        </w:r>
      </w:fldSimple>
      <w:r w:rsidRPr="00C95415">
        <w:rPr>
          <w:sz w:val="26"/>
          <w:szCs w:val="26"/>
        </w:rPr>
        <w:t xml:space="preserve">, </w:t>
      </w:r>
      <w:fldSimple w:instr=" REF _Ref352665594 \r \h  \* MERGEFORMAT ">
        <w:r w:rsidR="002C0CF2" w:rsidRPr="00C95415">
          <w:rPr>
            <w:sz w:val="26"/>
            <w:szCs w:val="26"/>
          </w:rPr>
          <w:t>3.40</w:t>
        </w:r>
      </w:fldSimple>
      <w:r w:rsidRPr="00C95415">
        <w:rPr>
          <w:sz w:val="26"/>
          <w:szCs w:val="26"/>
        </w:rPr>
        <w:t xml:space="preserve">, </w:t>
      </w:r>
      <w:fldSimple w:instr=" REF _Ref352665596 \r \h  \* MERGEFORMAT ">
        <w:r w:rsidR="002C0CF2" w:rsidRPr="00C95415">
          <w:rPr>
            <w:sz w:val="26"/>
            <w:szCs w:val="26"/>
          </w:rPr>
          <w:t>3.41</w:t>
        </w:r>
      </w:fldSimple>
      <w:r w:rsidRPr="00C95415">
        <w:rPr>
          <w:sz w:val="26"/>
          <w:szCs w:val="26"/>
        </w:rPr>
        <w:t>,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AA5DDF" w:rsidRPr="00C95415" w:rsidRDefault="00AA5DDF" w:rsidP="00212580">
      <w:pPr>
        <w:numPr>
          <w:ilvl w:val="1"/>
          <w:numId w:val="27"/>
        </w:numPr>
        <w:ind w:left="0" w:firstLine="709"/>
        <w:jc w:val="both"/>
        <w:rPr>
          <w:sz w:val="26"/>
          <w:szCs w:val="26"/>
        </w:rPr>
      </w:pPr>
      <w:r w:rsidRPr="00C95415">
        <w:rPr>
          <w:sz w:val="26"/>
          <w:szCs w:val="26"/>
        </w:rPr>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Pr="00C95415">
        <w:rPr>
          <w:b/>
          <w:i/>
          <w:sz w:val="26"/>
          <w:szCs w:val="26"/>
        </w:rPr>
        <w:t>[Для заказчиков первой группы]</w:t>
      </w:r>
      <w:r w:rsidRPr="00C95415">
        <w:rPr>
          <w:sz w:val="26"/>
          <w:szCs w:val="26"/>
        </w:rPr>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AA5DDF" w:rsidRPr="00C95415" w:rsidRDefault="00AA5DDF" w:rsidP="00212580">
      <w:pPr>
        <w:numPr>
          <w:ilvl w:val="1"/>
          <w:numId w:val="27"/>
        </w:numPr>
        <w:ind w:left="0" w:firstLine="709"/>
        <w:jc w:val="both"/>
        <w:rPr>
          <w:sz w:val="26"/>
          <w:szCs w:val="26"/>
        </w:rPr>
      </w:pPr>
      <w:r w:rsidRPr="00C95415">
        <w:rPr>
          <w:sz w:val="26"/>
          <w:szCs w:val="26"/>
        </w:rPr>
        <w:t xml:space="preserve">Если </w:t>
      </w:r>
      <w:r w:rsidRPr="00C95415">
        <w:rPr>
          <w:b/>
          <w:i/>
          <w:sz w:val="26"/>
          <w:szCs w:val="26"/>
        </w:rPr>
        <w:t xml:space="preserve">[в отношении лота] </w:t>
      </w:r>
      <w:r w:rsidRPr="00C95415">
        <w:rPr>
          <w:sz w:val="26"/>
          <w:szCs w:val="26"/>
        </w:rPr>
        <w:t>подписание договора затягивается (по сравнению с плановой датой заключения договора согласно пункту</w:t>
      </w:r>
      <w:proofErr w:type="gramStart"/>
      <w:r w:rsidRPr="00C95415">
        <w:rPr>
          <w:sz w:val="26"/>
          <w:szCs w:val="26"/>
        </w:rPr>
        <w:t> )</w:t>
      </w:r>
      <w:proofErr w:type="gramEnd"/>
      <w:r w:rsidRPr="00C95415">
        <w:rPr>
          <w:sz w:val="26"/>
          <w:szCs w:val="26"/>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w:t>
      </w:r>
      <w:r w:rsidRPr="00C95415">
        <w:rPr>
          <w:sz w:val="26"/>
          <w:szCs w:val="26"/>
        </w:rPr>
        <w:lastRenderedPageBreak/>
        <w:t>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w:t>
      </w:r>
      <w:proofErr w:type="gramStart"/>
      <w:r w:rsidRPr="00C95415">
        <w:rPr>
          <w:sz w:val="26"/>
          <w:szCs w:val="26"/>
        </w:rPr>
        <w:t>же</w:t>
      </w:r>
      <w:proofErr w:type="gramEnd"/>
      <w:r w:rsidRPr="00C95415">
        <w:rPr>
          <w:sz w:val="26"/>
          <w:szCs w:val="26"/>
        </w:rPr>
        <w:t xml:space="preserve">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AA5DDF" w:rsidRPr="00C95415" w:rsidRDefault="00AA5DDF" w:rsidP="00212580">
      <w:pPr>
        <w:numPr>
          <w:ilvl w:val="1"/>
          <w:numId w:val="27"/>
        </w:numPr>
        <w:ind w:left="0" w:firstLine="709"/>
        <w:jc w:val="both"/>
        <w:rPr>
          <w:sz w:val="26"/>
          <w:szCs w:val="26"/>
        </w:rPr>
      </w:pPr>
      <w:bookmarkStart w:id="84" w:name="_Ref352159239"/>
      <w:r w:rsidRPr="00C95415">
        <w:rPr>
          <w:sz w:val="26"/>
          <w:szCs w:val="26"/>
        </w:rPr>
        <w:t>Заказчик вправе отказаться от заключения договора по результатам запроса цен:</w:t>
      </w:r>
      <w:bookmarkEnd w:id="84"/>
    </w:p>
    <w:p w:rsidR="00AA5DDF" w:rsidRPr="00C95415" w:rsidRDefault="00AA5DDF" w:rsidP="00212580">
      <w:pPr>
        <w:numPr>
          <w:ilvl w:val="0"/>
          <w:numId w:val="20"/>
        </w:numPr>
        <w:tabs>
          <w:tab w:val="left" w:pos="1276"/>
        </w:tabs>
        <w:ind w:left="0" w:firstLine="709"/>
        <w:jc w:val="both"/>
        <w:rPr>
          <w:sz w:val="26"/>
          <w:szCs w:val="26"/>
        </w:rPr>
      </w:pPr>
      <w:r w:rsidRPr="00C95415">
        <w:rPr>
          <w:sz w:val="26"/>
          <w:szCs w:val="26"/>
        </w:rPr>
        <w:t>в случае изменения потребностей заказчика или при наличии у заказчика иных обоснованных причин;</w:t>
      </w:r>
    </w:p>
    <w:p w:rsidR="00AA5DDF" w:rsidRPr="00C95415" w:rsidRDefault="00AA5DDF" w:rsidP="00212580">
      <w:pPr>
        <w:numPr>
          <w:ilvl w:val="0"/>
          <w:numId w:val="20"/>
        </w:numPr>
        <w:tabs>
          <w:tab w:val="left" w:pos="1276"/>
        </w:tabs>
        <w:ind w:left="0" w:firstLine="709"/>
        <w:jc w:val="both"/>
        <w:rPr>
          <w:sz w:val="26"/>
          <w:szCs w:val="26"/>
        </w:rPr>
      </w:pPr>
      <w:bookmarkStart w:id="85" w:name="_Ref352159238"/>
      <w:proofErr w:type="gramStart"/>
      <w:r w:rsidRPr="00C95415">
        <w:rPr>
          <w:sz w:val="26"/>
          <w:szCs w:val="26"/>
        </w:rPr>
        <w:t xml:space="preserve">при </w:t>
      </w:r>
      <w:proofErr w:type="spellStart"/>
      <w:r w:rsidRPr="00C95415">
        <w:rPr>
          <w:sz w:val="26"/>
          <w:szCs w:val="26"/>
        </w:rPr>
        <w:t>непредоставлении</w:t>
      </w:r>
      <w:proofErr w:type="spellEnd"/>
      <w:r w:rsidRPr="00C95415">
        <w:rPr>
          <w:sz w:val="26"/>
          <w:szCs w:val="26"/>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8D71D7" w:rsidRPr="00C95415">
        <w:rPr>
          <w:sz w:val="26"/>
          <w:szCs w:val="26"/>
        </w:rPr>
        <w:t>11</w:t>
      </w:r>
      <w:r w:rsidRPr="00C95415">
        <w:rPr>
          <w:sz w:val="26"/>
          <w:szCs w:val="26"/>
        </w:rPr>
        <w:t xml:space="preserve"> раздела </w:t>
      </w:r>
      <w:fldSimple w:instr=" REF _Ref317249938 \r \h  \* MERGEFORMAT ">
        <w:r w:rsidR="002C0CF2" w:rsidRPr="00C95415">
          <w:rPr>
            <w:sz w:val="26"/>
            <w:szCs w:val="26"/>
          </w:rPr>
          <w:t>4</w:t>
        </w:r>
      </w:fldSimple>
      <w:r w:rsidRPr="00C95415">
        <w:rPr>
          <w:sz w:val="26"/>
          <w:szCs w:val="26"/>
        </w:rPr>
        <w:t xml:space="preserve">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w:t>
      </w:r>
      <w:proofErr w:type="gramEnd"/>
      <w:r w:rsidRPr="00C95415">
        <w:rPr>
          <w:sz w:val="26"/>
          <w:szCs w:val="26"/>
        </w:rPr>
        <w:t xml:space="preserve"> подачи заявок до момента выбора победителя запроса цен.</w:t>
      </w:r>
      <w:bookmarkEnd w:id="85"/>
    </w:p>
    <w:p w:rsidR="00AA5DDF" w:rsidRPr="00C95415" w:rsidRDefault="00AA5DDF" w:rsidP="00212580">
      <w:pPr>
        <w:numPr>
          <w:ilvl w:val="1"/>
          <w:numId w:val="27"/>
        </w:numPr>
        <w:ind w:left="0" w:firstLine="709"/>
        <w:jc w:val="both"/>
        <w:rPr>
          <w:sz w:val="26"/>
          <w:szCs w:val="26"/>
        </w:rPr>
      </w:pPr>
      <w:bookmarkStart w:id="86" w:name="_Ref352665594"/>
      <w:r w:rsidRPr="00C95415">
        <w:rPr>
          <w:sz w:val="26"/>
          <w:szCs w:val="26"/>
        </w:rPr>
        <w:t>В случае отказа от заключения договора по основанию, указанному в подпункте </w:t>
      </w:r>
      <w:fldSimple w:instr=" REF _Ref352159238 \r \h  \* MERGEFORMAT ">
        <w:r w:rsidR="002C0CF2" w:rsidRPr="00C95415">
          <w:rPr>
            <w:sz w:val="26"/>
            <w:szCs w:val="26"/>
          </w:rPr>
          <w:t>2)</w:t>
        </w:r>
      </w:fldSimple>
      <w:r w:rsidRPr="00C95415">
        <w:rPr>
          <w:sz w:val="26"/>
          <w:szCs w:val="26"/>
        </w:rPr>
        <w:t xml:space="preserve"> пункта </w:t>
      </w:r>
      <w:fldSimple w:instr=" REF _Ref352159239 \r \h  \* MERGEFORMAT ">
        <w:r w:rsidR="002C0CF2" w:rsidRPr="00C95415">
          <w:rPr>
            <w:sz w:val="26"/>
            <w:szCs w:val="26"/>
          </w:rPr>
          <w:t>3.39</w:t>
        </w:r>
      </w:fldSimple>
      <w:r w:rsidRPr="00C95415">
        <w:rPr>
          <w:sz w:val="26"/>
          <w:szCs w:val="26"/>
        </w:rPr>
        <w:t>, заказчик имеет право заключить договор с участником, занявшим второе место.</w:t>
      </w:r>
      <w:bookmarkEnd w:id="86"/>
    </w:p>
    <w:p w:rsidR="00AA5DDF" w:rsidRPr="00C95415" w:rsidRDefault="00AA5DDF" w:rsidP="00212580">
      <w:pPr>
        <w:numPr>
          <w:ilvl w:val="1"/>
          <w:numId w:val="27"/>
        </w:numPr>
        <w:ind w:left="0" w:firstLine="709"/>
        <w:jc w:val="both"/>
        <w:rPr>
          <w:sz w:val="26"/>
          <w:szCs w:val="26"/>
        </w:rPr>
      </w:pPr>
      <w:bookmarkStart w:id="87" w:name="_Ref352665596"/>
      <w:r w:rsidRPr="00C95415">
        <w:rPr>
          <w:sz w:val="26"/>
          <w:szCs w:val="26"/>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87"/>
    </w:p>
    <w:p w:rsidR="00AA5DDF" w:rsidRPr="00C95415" w:rsidRDefault="00AA5DDF" w:rsidP="00212580">
      <w:pPr>
        <w:numPr>
          <w:ilvl w:val="1"/>
          <w:numId w:val="27"/>
        </w:numPr>
        <w:ind w:left="0" w:firstLine="709"/>
        <w:jc w:val="both"/>
        <w:rPr>
          <w:sz w:val="26"/>
          <w:szCs w:val="26"/>
        </w:rPr>
      </w:pPr>
      <w:proofErr w:type="gramStart"/>
      <w:r w:rsidRPr="00C95415">
        <w:rPr>
          <w:sz w:val="26"/>
          <w:szCs w:val="26"/>
        </w:rPr>
        <w:t xml:space="preserve">Победитель запроса цен </w:t>
      </w:r>
      <w:r w:rsidRPr="00C95415">
        <w:rPr>
          <w:b/>
          <w:i/>
          <w:sz w:val="26"/>
          <w:szCs w:val="26"/>
        </w:rPr>
        <w:t>[по какому-либо лоту]</w:t>
      </w:r>
      <w:r w:rsidRPr="00C95415">
        <w:rPr>
          <w:sz w:val="26"/>
          <w:szCs w:val="26"/>
        </w:rPr>
        <w:t xml:space="preserve"> или участник, с которым заключается договор в соответствии с пунктами </w:t>
      </w:r>
      <w:fldSimple w:instr=" REF _Ref311046448 \r \h  \* MERGEFORMAT ">
        <w:r w:rsidR="002C0CF2" w:rsidRPr="00C95415">
          <w:rPr>
            <w:sz w:val="26"/>
            <w:szCs w:val="26"/>
          </w:rPr>
          <w:t>3.32</w:t>
        </w:r>
      </w:fldSimple>
      <w:r w:rsidRPr="00C95415">
        <w:rPr>
          <w:sz w:val="26"/>
          <w:szCs w:val="26"/>
        </w:rPr>
        <w:t xml:space="preserve">, </w:t>
      </w:r>
      <w:fldSimple w:instr=" REF _Ref352665594 \r \h  \* MERGEFORMAT ">
        <w:r w:rsidR="002C0CF2" w:rsidRPr="00C95415">
          <w:rPr>
            <w:sz w:val="26"/>
            <w:szCs w:val="26"/>
          </w:rPr>
          <w:t>3.40</w:t>
        </w:r>
      </w:fldSimple>
      <w:r w:rsidRPr="00C95415">
        <w:rPr>
          <w:sz w:val="26"/>
          <w:szCs w:val="26"/>
        </w:rPr>
        <w:t xml:space="preserve">, </w:t>
      </w:r>
      <w:fldSimple w:instr=" REF _Ref352665596 \r \h  \* MERGEFORMAT ">
        <w:r w:rsidR="002C0CF2" w:rsidRPr="00C95415">
          <w:rPr>
            <w:sz w:val="26"/>
            <w:szCs w:val="26"/>
          </w:rPr>
          <w:t>3.41</w:t>
        </w:r>
      </w:fldSimple>
      <w:r w:rsidRPr="00C95415">
        <w:rPr>
          <w:sz w:val="26"/>
          <w:szCs w:val="26"/>
        </w:rPr>
        <w:t>, признается уклонившимся от заключения договора</w:t>
      </w:r>
      <w:bookmarkStart w:id="88" w:name="_Ref311027194"/>
      <w:r w:rsidRPr="00C95415">
        <w:rPr>
          <w:sz w:val="26"/>
          <w:szCs w:val="26"/>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2C0CF2" w:rsidRPr="00C95415">
          <w:rPr>
            <w:sz w:val="26"/>
            <w:szCs w:val="26"/>
          </w:rPr>
          <w:t>19</w:t>
        </w:r>
      </w:fldSimple>
      <w:r w:rsidRPr="00C95415">
        <w:rPr>
          <w:sz w:val="26"/>
          <w:szCs w:val="26"/>
        </w:rPr>
        <w:t xml:space="preserve"> раздела </w:t>
      </w:r>
      <w:fldSimple w:instr=" REF _Ref317256048 \r \h  \* MERGEFORMAT ">
        <w:r w:rsidR="002C0CF2" w:rsidRPr="00C95415">
          <w:rPr>
            <w:sz w:val="26"/>
            <w:szCs w:val="26"/>
          </w:rPr>
          <w:t>4</w:t>
        </w:r>
      </w:fldSimple>
      <w:r w:rsidRPr="00C95415">
        <w:rPr>
          <w:sz w:val="26"/>
          <w:szCs w:val="26"/>
        </w:rPr>
        <w:t xml:space="preserve"> «Информационная карта запроса цен»</w:t>
      </w:r>
      <w:bookmarkEnd w:id="88"/>
      <w:r w:rsidRPr="00C95415">
        <w:rPr>
          <w:sz w:val="26"/>
          <w:szCs w:val="26"/>
        </w:rPr>
        <w:t>:</w:t>
      </w:r>
      <w:proofErr w:type="gramEnd"/>
    </w:p>
    <w:p w:rsidR="00AA5DDF" w:rsidRPr="00C95415" w:rsidRDefault="00AA5DDF" w:rsidP="00212580">
      <w:pPr>
        <w:numPr>
          <w:ilvl w:val="0"/>
          <w:numId w:val="32"/>
        </w:numPr>
        <w:tabs>
          <w:tab w:val="left" w:pos="1276"/>
          <w:tab w:val="left" w:pos="1985"/>
          <w:tab w:val="left" w:pos="2357"/>
        </w:tabs>
        <w:autoSpaceDE w:val="0"/>
        <w:ind w:left="0" w:firstLine="709"/>
        <w:jc w:val="both"/>
        <w:rPr>
          <w:sz w:val="26"/>
          <w:szCs w:val="26"/>
        </w:rPr>
      </w:pPr>
      <w:r w:rsidRPr="00C95415">
        <w:rPr>
          <w:sz w:val="26"/>
          <w:szCs w:val="26"/>
        </w:rPr>
        <w:t>прямой письменный отказ от подписания договора;</w:t>
      </w:r>
    </w:p>
    <w:p w:rsidR="00AA5DDF" w:rsidRPr="00C95415" w:rsidRDefault="00AA5DDF" w:rsidP="00212580">
      <w:pPr>
        <w:numPr>
          <w:ilvl w:val="0"/>
          <w:numId w:val="32"/>
        </w:numPr>
        <w:tabs>
          <w:tab w:val="left" w:pos="1276"/>
          <w:tab w:val="left" w:pos="1985"/>
          <w:tab w:val="left" w:pos="2357"/>
        </w:tabs>
        <w:autoSpaceDE w:val="0"/>
        <w:ind w:left="0" w:firstLine="709"/>
        <w:jc w:val="both"/>
        <w:rPr>
          <w:sz w:val="26"/>
          <w:szCs w:val="26"/>
        </w:rPr>
      </w:pPr>
      <w:r w:rsidRPr="00C95415">
        <w:rPr>
          <w:sz w:val="26"/>
          <w:szCs w:val="26"/>
        </w:rPr>
        <w:t>не подписание участником проекта договора в срок в соответствии с пунктом </w:t>
      </w:r>
      <w:fldSimple w:instr=" REF _Ref317255645 \r \h  \* MERGEFORMAT ">
        <w:r w:rsidR="002C0CF2" w:rsidRPr="00C95415">
          <w:rPr>
            <w:sz w:val="26"/>
            <w:szCs w:val="26"/>
          </w:rPr>
          <w:t>3.33</w:t>
        </w:r>
      </w:fldSimple>
      <w:r w:rsidRPr="00C95415">
        <w:rPr>
          <w:sz w:val="26"/>
          <w:szCs w:val="26"/>
        </w:rPr>
        <w:t>;</w:t>
      </w:r>
    </w:p>
    <w:p w:rsidR="00AA5DDF" w:rsidRPr="00C95415" w:rsidRDefault="00AA5DDF" w:rsidP="00212580">
      <w:pPr>
        <w:numPr>
          <w:ilvl w:val="0"/>
          <w:numId w:val="32"/>
        </w:numPr>
        <w:tabs>
          <w:tab w:val="left" w:pos="1276"/>
          <w:tab w:val="left" w:pos="1985"/>
          <w:tab w:val="left" w:pos="2357"/>
        </w:tabs>
        <w:autoSpaceDE w:val="0"/>
        <w:ind w:left="0" w:firstLine="709"/>
        <w:jc w:val="both"/>
        <w:rPr>
          <w:sz w:val="26"/>
          <w:szCs w:val="26"/>
        </w:rPr>
      </w:pPr>
      <w:r w:rsidRPr="00C95415">
        <w:rPr>
          <w:sz w:val="26"/>
          <w:szCs w:val="26"/>
        </w:rPr>
        <w:t>не предоставление обеспечения договора в случае, если в документации по запросу цен было установлено требование обеспечения договора;</w:t>
      </w:r>
    </w:p>
    <w:p w:rsidR="00AA5DDF" w:rsidRPr="00C95415" w:rsidRDefault="00AA5DDF" w:rsidP="00212580">
      <w:pPr>
        <w:numPr>
          <w:ilvl w:val="0"/>
          <w:numId w:val="32"/>
        </w:numPr>
        <w:tabs>
          <w:tab w:val="left" w:pos="1276"/>
          <w:tab w:val="left" w:pos="1985"/>
          <w:tab w:val="left" w:pos="2357"/>
        </w:tabs>
        <w:autoSpaceDE w:val="0"/>
        <w:ind w:left="0" w:firstLine="709"/>
        <w:jc w:val="both"/>
        <w:rPr>
          <w:sz w:val="26"/>
          <w:szCs w:val="26"/>
        </w:rPr>
      </w:pPr>
      <w:r w:rsidRPr="00C95415">
        <w:rPr>
          <w:sz w:val="26"/>
          <w:szCs w:val="26"/>
        </w:rPr>
        <w:t xml:space="preserve">предъявление при подписании договора встречных требований по условиям </w:t>
      </w:r>
      <w:proofErr w:type="gramStart"/>
      <w:r w:rsidRPr="00C95415">
        <w:rPr>
          <w:sz w:val="26"/>
          <w:szCs w:val="26"/>
        </w:rPr>
        <w:t>договора</w:t>
      </w:r>
      <w:proofErr w:type="gramEnd"/>
      <w:r w:rsidRPr="00C95415">
        <w:rPr>
          <w:sz w:val="26"/>
          <w:szCs w:val="26"/>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AA5DDF" w:rsidRPr="00C95415" w:rsidRDefault="00AA5DDF" w:rsidP="00212580">
      <w:pPr>
        <w:numPr>
          <w:ilvl w:val="1"/>
          <w:numId w:val="27"/>
        </w:numPr>
        <w:ind w:left="0" w:firstLine="709"/>
        <w:jc w:val="both"/>
        <w:rPr>
          <w:sz w:val="26"/>
          <w:szCs w:val="26"/>
        </w:rPr>
      </w:pPr>
      <w:bookmarkStart w:id="89" w:name="_Ref317179204"/>
      <w:r w:rsidRPr="00C95415">
        <w:rPr>
          <w:sz w:val="26"/>
          <w:szCs w:val="26"/>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89"/>
    </w:p>
    <w:p w:rsidR="00AA5DDF" w:rsidRPr="00C95415" w:rsidRDefault="00AA5DDF" w:rsidP="00212580">
      <w:pPr>
        <w:numPr>
          <w:ilvl w:val="0"/>
          <w:numId w:val="12"/>
        </w:numPr>
        <w:tabs>
          <w:tab w:val="left" w:pos="1276"/>
          <w:tab w:val="left" w:pos="1985"/>
          <w:tab w:val="left" w:pos="2357"/>
        </w:tabs>
        <w:autoSpaceDE w:val="0"/>
        <w:ind w:left="0" w:firstLine="709"/>
        <w:jc w:val="both"/>
        <w:rPr>
          <w:sz w:val="26"/>
          <w:szCs w:val="26"/>
        </w:rPr>
      </w:pPr>
      <w:bookmarkStart w:id="90" w:name="_Ref297565397"/>
      <w:r w:rsidRPr="00C95415">
        <w:rPr>
          <w:sz w:val="26"/>
          <w:szCs w:val="26"/>
        </w:rPr>
        <w:t xml:space="preserve">заключить договор с другим участником, занявшим следующее место </w:t>
      </w:r>
      <w:r w:rsidRPr="00C95415">
        <w:rPr>
          <w:b/>
          <w:bCs/>
          <w:i/>
          <w:sz w:val="26"/>
          <w:szCs w:val="26"/>
        </w:rPr>
        <w:t>[в отношении данного лота]</w:t>
      </w:r>
      <w:r w:rsidRPr="00C95415">
        <w:rPr>
          <w:sz w:val="26"/>
          <w:szCs w:val="26"/>
        </w:rPr>
        <w:t>, а также провести переговоры с ним по уменьшению цены его заявки;</w:t>
      </w:r>
      <w:bookmarkEnd w:id="90"/>
    </w:p>
    <w:p w:rsidR="00AA5DDF" w:rsidRPr="00C95415" w:rsidRDefault="00AA5DDF" w:rsidP="00212580">
      <w:pPr>
        <w:numPr>
          <w:ilvl w:val="0"/>
          <w:numId w:val="12"/>
        </w:numPr>
        <w:tabs>
          <w:tab w:val="left" w:pos="1276"/>
          <w:tab w:val="left" w:pos="1985"/>
          <w:tab w:val="left" w:pos="2357"/>
        </w:tabs>
        <w:autoSpaceDE w:val="0"/>
        <w:ind w:left="0" w:firstLine="709"/>
        <w:jc w:val="both"/>
        <w:rPr>
          <w:sz w:val="26"/>
          <w:szCs w:val="26"/>
        </w:rPr>
      </w:pPr>
      <w:r w:rsidRPr="00C95415">
        <w:rPr>
          <w:sz w:val="26"/>
          <w:szCs w:val="26"/>
        </w:rPr>
        <w:t>провести повторную процедуру закупки;</w:t>
      </w:r>
    </w:p>
    <w:p w:rsidR="00AA5DDF" w:rsidRPr="00C95415" w:rsidRDefault="00AA5DDF" w:rsidP="00212580">
      <w:pPr>
        <w:numPr>
          <w:ilvl w:val="0"/>
          <w:numId w:val="12"/>
        </w:numPr>
        <w:tabs>
          <w:tab w:val="left" w:pos="1276"/>
          <w:tab w:val="left" w:pos="1985"/>
          <w:tab w:val="left" w:pos="2357"/>
        </w:tabs>
        <w:autoSpaceDE w:val="0"/>
        <w:ind w:left="0" w:firstLine="709"/>
        <w:jc w:val="both"/>
        <w:rPr>
          <w:sz w:val="26"/>
          <w:szCs w:val="26"/>
        </w:rPr>
      </w:pPr>
      <w:bookmarkStart w:id="91" w:name="_Ref310532857"/>
      <w:r w:rsidRPr="00C95415">
        <w:rPr>
          <w:sz w:val="26"/>
          <w:szCs w:val="26"/>
        </w:rPr>
        <w:t>отказаться от заключения договора и прекратить процедуру запроса цен.</w:t>
      </w:r>
      <w:bookmarkEnd w:id="91"/>
    </w:p>
    <w:p w:rsidR="00AA5DDF" w:rsidRPr="00C95415" w:rsidRDefault="00AA5DDF" w:rsidP="00212580">
      <w:pPr>
        <w:numPr>
          <w:ilvl w:val="1"/>
          <w:numId w:val="27"/>
        </w:numPr>
        <w:ind w:left="0" w:firstLine="709"/>
        <w:jc w:val="both"/>
        <w:rPr>
          <w:sz w:val="26"/>
          <w:szCs w:val="26"/>
        </w:rPr>
      </w:pPr>
      <w:proofErr w:type="gramStart"/>
      <w:r w:rsidRPr="00C95415">
        <w:rPr>
          <w:sz w:val="26"/>
          <w:szCs w:val="26"/>
        </w:rPr>
        <w:t xml:space="preserve">В случае уклонения победителя запроса цен </w:t>
      </w:r>
      <w:r w:rsidRPr="00C95415">
        <w:rPr>
          <w:b/>
          <w:bCs/>
          <w:i/>
          <w:sz w:val="26"/>
          <w:szCs w:val="26"/>
        </w:rPr>
        <w:t>[по какому-либо лоту]</w:t>
      </w:r>
      <w:r w:rsidRPr="00C95415">
        <w:rPr>
          <w:sz w:val="26"/>
          <w:szCs w:val="26"/>
        </w:rPr>
        <w:t xml:space="preserve"> или участника </w:t>
      </w:r>
      <w:r w:rsidRPr="00C95415">
        <w:rPr>
          <w:b/>
          <w:i/>
          <w:sz w:val="26"/>
          <w:szCs w:val="26"/>
        </w:rPr>
        <w:t>[в отношении данного лота]</w:t>
      </w:r>
      <w:r w:rsidRPr="00C95415">
        <w:rPr>
          <w:sz w:val="26"/>
          <w:szCs w:val="26"/>
        </w:rPr>
        <w:t>, с которым заключается договора в соответствии с пунктами </w:t>
      </w:r>
      <w:fldSimple w:instr=" REF _Ref311046448 \r \h  \* MERGEFORMAT ">
        <w:r w:rsidR="002C0CF2" w:rsidRPr="00C95415">
          <w:rPr>
            <w:sz w:val="26"/>
            <w:szCs w:val="26"/>
          </w:rPr>
          <w:t>3.32</w:t>
        </w:r>
      </w:fldSimple>
      <w:r w:rsidRPr="00C95415">
        <w:rPr>
          <w:sz w:val="26"/>
          <w:szCs w:val="26"/>
        </w:rPr>
        <w:t xml:space="preserve">, </w:t>
      </w:r>
      <w:fldSimple w:instr=" REF _Ref352665594 \r \h  \* MERGEFORMAT ">
        <w:r w:rsidR="002C0CF2" w:rsidRPr="00C95415">
          <w:rPr>
            <w:sz w:val="26"/>
            <w:szCs w:val="26"/>
          </w:rPr>
          <w:t>3.40</w:t>
        </w:r>
      </w:fldSimple>
      <w:r w:rsidRPr="00C95415">
        <w:rPr>
          <w:sz w:val="26"/>
          <w:szCs w:val="26"/>
        </w:rPr>
        <w:t xml:space="preserve">, </w:t>
      </w:r>
      <w:fldSimple w:instr=" REF _Ref352665596 \r \h  \* MERGEFORMAT ">
        <w:r w:rsidR="002C0CF2" w:rsidRPr="00C95415">
          <w:rPr>
            <w:sz w:val="26"/>
            <w:szCs w:val="26"/>
          </w:rPr>
          <w:t>3.41</w:t>
        </w:r>
      </w:fldSimple>
      <w:r w:rsidRPr="00C95415">
        <w:rPr>
          <w:sz w:val="26"/>
          <w:szCs w:val="26"/>
        </w:rPr>
        <w:t xml:space="preserve">, от подписания договора, заказчик должен в порядке и сроки, </w:t>
      </w:r>
      <w:r w:rsidRPr="00C95415">
        <w:rPr>
          <w:bCs/>
          <w:sz w:val="26"/>
          <w:szCs w:val="26"/>
        </w:rPr>
        <w:t xml:space="preserve">установленные </w:t>
      </w:r>
      <w:r w:rsidRPr="00C95415">
        <w:rPr>
          <w:sz w:val="26"/>
          <w:szCs w:val="26"/>
        </w:rPr>
        <w:t xml:space="preserve">постановлением Правительства Российской Федерации от 22.11.2012 № 1211 «О ведении реестра недобросовестных поставщиков, </w:t>
      </w:r>
      <w:r w:rsidRPr="00C95415">
        <w:rPr>
          <w:sz w:val="26"/>
          <w:szCs w:val="26"/>
        </w:rPr>
        <w:lastRenderedPageBreak/>
        <w:t xml:space="preserve">предусмотренного </w:t>
      </w:r>
      <w:r w:rsidRPr="00C95415">
        <w:rPr>
          <w:bCs/>
          <w:sz w:val="26"/>
          <w:szCs w:val="26"/>
        </w:rPr>
        <w:t>Федеральным законом «О закупках товаров, работ, услуг отдельными видами юридических лиц</w:t>
      </w:r>
      <w:proofErr w:type="gramEnd"/>
      <w:r w:rsidRPr="00C95415">
        <w:rPr>
          <w:bCs/>
          <w:sz w:val="26"/>
          <w:szCs w:val="26"/>
        </w:rPr>
        <w:t xml:space="preserve">», </w:t>
      </w:r>
      <w:proofErr w:type="gramStart"/>
      <w:r w:rsidRPr="00C95415">
        <w:rPr>
          <w:sz w:val="26"/>
          <w:szCs w:val="26"/>
        </w:rPr>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bookmarkEnd w:id="42"/>
    <w:p w:rsidR="00AA5DDF" w:rsidRPr="00C95415" w:rsidRDefault="00AA5DDF" w:rsidP="00212580">
      <w:pPr>
        <w:numPr>
          <w:ilvl w:val="1"/>
          <w:numId w:val="27"/>
        </w:numPr>
        <w:ind w:left="0" w:firstLine="709"/>
        <w:jc w:val="both"/>
        <w:rPr>
          <w:sz w:val="26"/>
          <w:szCs w:val="26"/>
        </w:rPr>
      </w:pPr>
      <w:r w:rsidRPr="00C95415">
        <w:rPr>
          <w:sz w:val="26"/>
          <w:szCs w:val="26"/>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AA5DDF" w:rsidRPr="00C95415" w:rsidRDefault="00AA5DDF" w:rsidP="00212580">
      <w:pPr>
        <w:pStyle w:val="aff3"/>
        <w:numPr>
          <w:ilvl w:val="0"/>
          <w:numId w:val="25"/>
        </w:numPr>
        <w:spacing w:before="0" w:after="0"/>
        <w:ind w:left="0" w:firstLine="709"/>
        <w:jc w:val="both"/>
        <w:rPr>
          <w:sz w:val="26"/>
          <w:szCs w:val="26"/>
        </w:rPr>
      </w:pPr>
      <w:r w:rsidRPr="00C95415">
        <w:rPr>
          <w:sz w:val="26"/>
          <w:szCs w:val="26"/>
        </w:rPr>
        <w:t>если такой участник запроса цен:</w:t>
      </w:r>
    </w:p>
    <w:p w:rsidR="00AA5DDF" w:rsidRPr="00C95415" w:rsidRDefault="00AA5DDF" w:rsidP="00212580">
      <w:pPr>
        <w:numPr>
          <w:ilvl w:val="0"/>
          <w:numId w:val="34"/>
        </w:numPr>
        <w:tabs>
          <w:tab w:val="left" w:pos="1134"/>
        </w:tabs>
        <w:ind w:left="0" w:firstLine="709"/>
        <w:jc w:val="both"/>
        <w:rPr>
          <w:sz w:val="26"/>
          <w:szCs w:val="26"/>
        </w:rPr>
      </w:pPr>
      <w:r w:rsidRPr="00C95415">
        <w:rPr>
          <w:sz w:val="26"/>
          <w:szCs w:val="26"/>
        </w:rPr>
        <w:t xml:space="preserve">будучи признанным победителем запроса цен </w:t>
      </w:r>
      <w:r w:rsidRPr="00C95415">
        <w:rPr>
          <w:b/>
          <w:i/>
          <w:sz w:val="26"/>
          <w:szCs w:val="26"/>
        </w:rPr>
        <w:t>[по какому-либо лоту]</w:t>
      </w:r>
      <w:r w:rsidRPr="00C95415">
        <w:rPr>
          <w:sz w:val="26"/>
          <w:szCs w:val="26"/>
        </w:rPr>
        <w:t xml:space="preserve"> уклонился от заключения договора;</w:t>
      </w:r>
    </w:p>
    <w:p w:rsidR="00AA5DDF" w:rsidRPr="00C95415" w:rsidRDefault="00AA5DDF" w:rsidP="00212580">
      <w:pPr>
        <w:numPr>
          <w:ilvl w:val="0"/>
          <w:numId w:val="34"/>
        </w:numPr>
        <w:tabs>
          <w:tab w:val="left" w:pos="1134"/>
        </w:tabs>
        <w:ind w:left="0" w:firstLine="709"/>
        <w:jc w:val="both"/>
        <w:rPr>
          <w:sz w:val="26"/>
          <w:szCs w:val="26"/>
        </w:rPr>
      </w:pPr>
      <w:r w:rsidRPr="00C95415">
        <w:rPr>
          <w:sz w:val="26"/>
          <w:szCs w:val="26"/>
        </w:rPr>
        <w:t xml:space="preserve">будучи участником </w:t>
      </w:r>
      <w:r w:rsidRPr="00C95415">
        <w:rPr>
          <w:b/>
          <w:i/>
          <w:sz w:val="26"/>
          <w:szCs w:val="26"/>
        </w:rPr>
        <w:t>[в отношении данного лота]</w:t>
      </w:r>
      <w:r w:rsidRPr="00C95415">
        <w:rPr>
          <w:sz w:val="26"/>
          <w:szCs w:val="26"/>
        </w:rPr>
        <w:t>, с которым заключается договор в соответствии с пунктами </w:t>
      </w:r>
      <w:fldSimple w:instr=" REF _Ref311046448 \r \h  \* MERGEFORMAT ">
        <w:r w:rsidR="002C0CF2" w:rsidRPr="00C95415">
          <w:rPr>
            <w:sz w:val="26"/>
            <w:szCs w:val="26"/>
          </w:rPr>
          <w:t>3.32</w:t>
        </w:r>
      </w:fldSimple>
      <w:r w:rsidRPr="00C95415">
        <w:rPr>
          <w:sz w:val="26"/>
          <w:szCs w:val="26"/>
        </w:rPr>
        <w:t xml:space="preserve">, </w:t>
      </w:r>
      <w:fldSimple w:instr=" REF _Ref352665594 \r \h  \* MERGEFORMAT ">
        <w:r w:rsidR="002C0CF2" w:rsidRPr="00C95415">
          <w:rPr>
            <w:sz w:val="26"/>
            <w:szCs w:val="26"/>
          </w:rPr>
          <w:t>3.40</w:t>
        </w:r>
      </w:fldSimple>
      <w:r w:rsidRPr="00C95415">
        <w:rPr>
          <w:sz w:val="26"/>
          <w:szCs w:val="26"/>
        </w:rPr>
        <w:t xml:space="preserve">, </w:t>
      </w:r>
      <w:fldSimple w:instr=" REF _Ref352665596 \r \h  \* MERGEFORMAT ">
        <w:r w:rsidR="002C0CF2" w:rsidRPr="00C95415">
          <w:rPr>
            <w:sz w:val="26"/>
            <w:szCs w:val="26"/>
          </w:rPr>
          <w:t>3.41</w:t>
        </w:r>
      </w:fldSimple>
      <w:r w:rsidRPr="00C95415">
        <w:rPr>
          <w:sz w:val="26"/>
          <w:szCs w:val="26"/>
        </w:rPr>
        <w:t>, уклонился от заключения договора;</w:t>
      </w:r>
    </w:p>
    <w:p w:rsidR="00AA5DDF" w:rsidRPr="00C95415" w:rsidRDefault="00AA5DDF" w:rsidP="00212580">
      <w:pPr>
        <w:numPr>
          <w:ilvl w:val="0"/>
          <w:numId w:val="34"/>
        </w:numPr>
        <w:tabs>
          <w:tab w:val="left" w:pos="1134"/>
        </w:tabs>
        <w:ind w:left="0" w:firstLine="709"/>
        <w:jc w:val="both"/>
        <w:rPr>
          <w:sz w:val="26"/>
          <w:szCs w:val="26"/>
        </w:rPr>
      </w:pPr>
      <w:r w:rsidRPr="00C95415">
        <w:rPr>
          <w:sz w:val="26"/>
          <w:szCs w:val="26"/>
        </w:rPr>
        <w:t xml:space="preserve">будучи победителем запроса цен или участником запроса цен </w:t>
      </w:r>
      <w:r w:rsidRPr="00C95415">
        <w:rPr>
          <w:b/>
          <w:i/>
          <w:sz w:val="26"/>
          <w:szCs w:val="26"/>
        </w:rPr>
        <w:t>[в отношении данного лота]</w:t>
      </w:r>
      <w:r w:rsidRPr="00C95415">
        <w:rPr>
          <w:sz w:val="26"/>
          <w:szCs w:val="26"/>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AA5DDF" w:rsidRPr="00C95415" w:rsidRDefault="00AA5DDF" w:rsidP="00212580">
      <w:pPr>
        <w:pStyle w:val="aff3"/>
        <w:numPr>
          <w:ilvl w:val="0"/>
          <w:numId w:val="25"/>
        </w:numPr>
        <w:spacing w:before="0" w:after="0"/>
        <w:ind w:left="0" w:firstLine="709"/>
        <w:jc w:val="both"/>
        <w:rPr>
          <w:b/>
          <w:i/>
          <w:sz w:val="26"/>
          <w:szCs w:val="26"/>
        </w:rPr>
      </w:pPr>
      <w:r w:rsidRPr="00C95415">
        <w:rPr>
          <w:sz w:val="26"/>
          <w:szCs w:val="26"/>
        </w:rPr>
        <w:t xml:space="preserve">если договор, заключенный с участником запроса цен по результатам запроса цен, </w:t>
      </w:r>
      <w:proofErr w:type="gramStart"/>
      <w:r w:rsidRPr="00C95415">
        <w:rPr>
          <w:sz w:val="26"/>
          <w:szCs w:val="26"/>
        </w:rPr>
        <w:t>будет</w:t>
      </w:r>
      <w:proofErr w:type="gramEnd"/>
      <w:r w:rsidRPr="00C95415">
        <w:rPr>
          <w:sz w:val="26"/>
          <w:szCs w:val="26"/>
        </w:rPr>
        <w:t xml:space="preserve"> расторгнут по решению суда в силу существенного нарушения </w:t>
      </w:r>
      <w:r w:rsidRPr="00C95415">
        <w:rPr>
          <w:b/>
          <w:i/>
          <w:sz w:val="26"/>
          <w:szCs w:val="26"/>
        </w:rPr>
        <w:t>поставщиком (исполнителем, подрядчиком)</w:t>
      </w:r>
      <w:r w:rsidRPr="00C95415">
        <w:rPr>
          <w:sz w:val="26"/>
          <w:szCs w:val="26"/>
        </w:rPr>
        <w:t xml:space="preserve"> условий договора.</w:t>
      </w:r>
    </w:p>
    <w:p w:rsidR="00AA5DDF" w:rsidRPr="00C95415" w:rsidRDefault="00AA5DDF" w:rsidP="00212580">
      <w:pPr>
        <w:numPr>
          <w:ilvl w:val="1"/>
          <w:numId w:val="27"/>
        </w:numPr>
        <w:ind w:left="0" w:firstLine="709"/>
        <w:jc w:val="both"/>
        <w:rPr>
          <w:sz w:val="26"/>
          <w:szCs w:val="26"/>
        </w:rPr>
      </w:pPr>
      <w:bookmarkStart w:id="92" w:name="_Ref166350669"/>
      <w:bookmarkEnd w:id="92"/>
      <w:r w:rsidRPr="00C95415">
        <w:rPr>
          <w:sz w:val="26"/>
          <w:szCs w:val="26"/>
        </w:rPr>
        <w:t>В случае</w:t>
      </w:r>
      <w:proofErr w:type="gramStart"/>
      <w:r w:rsidRPr="00C95415">
        <w:rPr>
          <w:sz w:val="26"/>
          <w:szCs w:val="26"/>
        </w:rPr>
        <w:t>,</w:t>
      </w:r>
      <w:proofErr w:type="gramEnd"/>
      <w:r w:rsidRPr="00C95415">
        <w:rPr>
          <w:sz w:val="26"/>
          <w:szCs w:val="26"/>
        </w:rPr>
        <w:t xml:space="preserve"> если указано в пункте </w:t>
      </w:r>
      <w:fldSimple w:instr=" REF _Ref317256138 \r \h  \* MERGEFORMAT ">
        <w:r w:rsidR="002C0CF2" w:rsidRPr="00C95415">
          <w:rPr>
            <w:sz w:val="26"/>
            <w:szCs w:val="26"/>
          </w:rPr>
          <w:t>20</w:t>
        </w:r>
      </w:fldSimple>
      <w:r w:rsidRPr="00C95415">
        <w:rPr>
          <w:sz w:val="26"/>
          <w:szCs w:val="26"/>
        </w:rPr>
        <w:t xml:space="preserve"> раздела </w:t>
      </w:r>
      <w:fldSimple w:instr=" REF _Ref317256158 \r \h  \* MERGEFORMAT ">
        <w:r w:rsidR="002C0CF2" w:rsidRPr="00C95415">
          <w:rPr>
            <w:sz w:val="26"/>
            <w:szCs w:val="26"/>
          </w:rPr>
          <w:t>4</w:t>
        </w:r>
      </w:fldSimple>
      <w:r w:rsidRPr="00C95415">
        <w:rPr>
          <w:sz w:val="26"/>
          <w:szCs w:val="26"/>
        </w:rPr>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2C0CF2" w:rsidRPr="00C95415">
          <w:rPr>
            <w:sz w:val="26"/>
            <w:szCs w:val="26"/>
          </w:rPr>
          <w:t>3.32</w:t>
        </w:r>
      </w:fldSimple>
      <w:r w:rsidRPr="00C95415">
        <w:rPr>
          <w:sz w:val="26"/>
          <w:szCs w:val="26"/>
        </w:rPr>
        <w:t xml:space="preserve">, </w:t>
      </w:r>
      <w:fldSimple w:instr=" REF _Ref352665594 \r \h  \* MERGEFORMAT ">
        <w:r w:rsidR="002C0CF2" w:rsidRPr="00C95415">
          <w:rPr>
            <w:sz w:val="26"/>
            <w:szCs w:val="26"/>
          </w:rPr>
          <w:t>3.40</w:t>
        </w:r>
      </w:fldSimple>
      <w:r w:rsidRPr="00C95415">
        <w:rPr>
          <w:sz w:val="26"/>
          <w:szCs w:val="26"/>
        </w:rPr>
        <w:t xml:space="preserve">, </w:t>
      </w:r>
      <w:fldSimple w:instr=" REF _Ref352665596 \r \h  \* MERGEFORMAT ">
        <w:r w:rsidR="002C0CF2" w:rsidRPr="00C95415">
          <w:rPr>
            <w:sz w:val="26"/>
            <w:szCs w:val="26"/>
          </w:rPr>
          <w:t>3.41</w:t>
        </w:r>
      </w:fldSimple>
      <w:r w:rsidRPr="00C95415">
        <w:rPr>
          <w:sz w:val="26"/>
          <w:szCs w:val="26"/>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AA5DDF" w:rsidRPr="00C95415" w:rsidRDefault="00AA5DDF" w:rsidP="00212580">
      <w:pPr>
        <w:numPr>
          <w:ilvl w:val="0"/>
          <w:numId w:val="22"/>
        </w:numPr>
        <w:tabs>
          <w:tab w:val="left" w:pos="1418"/>
        </w:tabs>
        <w:ind w:left="0" w:firstLine="698"/>
        <w:jc w:val="both"/>
        <w:rPr>
          <w:sz w:val="26"/>
          <w:szCs w:val="26"/>
        </w:rPr>
      </w:pPr>
      <w:r w:rsidRPr="00C95415">
        <w:rPr>
          <w:sz w:val="26"/>
          <w:szCs w:val="26"/>
        </w:rPr>
        <w:t>обязательства по возврату аванса;</w:t>
      </w:r>
    </w:p>
    <w:p w:rsidR="00AA5DDF" w:rsidRPr="00C95415" w:rsidRDefault="00AA5DDF" w:rsidP="00212580">
      <w:pPr>
        <w:numPr>
          <w:ilvl w:val="0"/>
          <w:numId w:val="22"/>
        </w:numPr>
        <w:tabs>
          <w:tab w:val="left" w:pos="1418"/>
        </w:tabs>
        <w:ind w:left="0" w:firstLine="698"/>
        <w:jc w:val="both"/>
        <w:rPr>
          <w:sz w:val="26"/>
          <w:szCs w:val="26"/>
        </w:rPr>
      </w:pPr>
      <w:r w:rsidRPr="00C95415">
        <w:rPr>
          <w:sz w:val="26"/>
          <w:szCs w:val="26"/>
        </w:rPr>
        <w:t>исполнение обязательств по договору, кроме гарантийных обязательств (обеспечение договора);</w:t>
      </w:r>
    </w:p>
    <w:p w:rsidR="00AA5DDF" w:rsidRPr="00C95415" w:rsidRDefault="00AA5DDF" w:rsidP="00212580">
      <w:pPr>
        <w:numPr>
          <w:ilvl w:val="0"/>
          <w:numId w:val="22"/>
        </w:numPr>
        <w:tabs>
          <w:tab w:val="left" w:pos="1418"/>
        </w:tabs>
        <w:ind w:left="0" w:firstLine="698"/>
        <w:jc w:val="both"/>
        <w:rPr>
          <w:sz w:val="26"/>
          <w:szCs w:val="26"/>
        </w:rPr>
      </w:pPr>
      <w:r w:rsidRPr="00C95415">
        <w:rPr>
          <w:sz w:val="26"/>
          <w:szCs w:val="26"/>
        </w:rPr>
        <w:t>исполнение гарантийных обязательств,</w:t>
      </w:r>
    </w:p>
    <w:p w:rsidR="00AA5DDF" w:rsidRPr="00C95415" w:rsidRDefault="00AA5DDF">
      <w:pPr>
        <w:spacing w:before="120" w:after="120"/>
        <w:jc w:val="both"/>
        <w:rPr>
          <w:sz w:val="26"/>
          <w:szCs w:val="26"/>
        </w:rPr>
      </w:pPr>
      <w:r w:rsidRPr="00C95415">
        <w:rPr>
          <w:sz w:val="26"/>
          <w:szCs w:val="26"/>
        </w:rPr>
        <w:t>в одной или нескольких из следующих форм:</w:t>
      </w:r>
    </w:p>
    <w:p w:rsidR="00AA5DDF" w:rsidRPr="00C95415" w:rsidRDefault="00AA5DDF" w:rsidP="00212580">
      <w:pPr>
        <w:numPr>
          <w:ilvl w:val="0"/>
          <w:numId w:val="28"/>
        </w:numPr>
        <w:tabs>
          <w:tab w:val="left" w:pos="1418"/>
        </w:tabs>
        <w:ind w:left="0" w:firstLine="709"/>
        <w:jc w:val="both"/>
        <w:rPr>
          <w:sz w:val="26"/>
          <w:szCs w:val="26"/>
        </w:rPr>
      </w:pPr>
      <w:r w:rsidRPr="00C95415">
        <w:rPr>
          <w:sz w:val="26"/>
          <w:szCs w:val="26"/>
        </w:rPr>
        <w:t>безотзывная банковская гарантия, выданная банком;</w:t>
      </w:r>
    </w:p>
    <w:p w:rsidR="00AA5DDF" w:rsidRPr="00C95415" w:rsidRDefault="00AA5DDF" w:rsidP="00212580">
      <w:pPr>
        <w:numPr>
          <w:ilvl w:val="0"/>
          <w:numId w:val="28"/>
        </w:numPr>
        <w:tabs>
          <w:tab w:val="left" w:pos="1418"/>
        </w:tabs>
        <w:ind w:left="0" w:firstLine="709"/>
        <w:jc w:val="both"/>
        <w:rPr>
          <w:sz w:val="26"/>
          <w:szCs w:val="26"/>
        </w:rPr>
      </w:pPr>
      <w:r w:rsidRPr="00C95415">
        <w:rPr>
          <w:sz w:val="26"/>
          <w:szCs w:val="26"/>
        </w:rPr>
        <w:t>поручительство;</w:t>
      </w:r>
    </w:p>
    <w:p w:rsidR="00AA5DDF" w:rsidRPr="00C95415" w:rsidRDefault="00AA5DDF" w:rsidP="00212580">
      <w:pPr>
        <w:numPr>
          <w:ilvl w:val="0"/>
          <w:numId w:val="28"/>
        </w:numPr>
        <w:tabs>
          <w:tab w:val="left" w:pos="1418"/>
        </w:tabs>
        <w:ind w:left="0" w:firstLine="709"/>
        <w:jc w:val="both"/>
        <w:rPr>
          <w:sz w:val="26"/>
          <w:szCs w:val="26"/>
        </w:rPr>
      </w:pPr>
      <w:r w:rsidRPr="00C95415">
        <w:rPr>
          <w:sz w:val="26"/>
          <w:szCs w:val="26"/>
        </w:rPr>
        <w:t>в форме денежных средств путем их перечисления заказчику.</w:t>
      </w:r>
    </w:p>
    <w:p w:rsidR="00AA5DDF" w:rsidRPr="00C95415" w:rsidRDefault="00AA5DDF" w:rsidP="00212580">
      <w:pPr>
        <w:numPr>
          <w:ilvl w:val="1"/>
          <w:numId w:val="27"/>
        </w:numPr>
        <w:ind w:left="0" w:firstLine="709"/>
        <w:jc w:val="both"/>
        <w:rPr>
          <w:sz w:val="26"/>
          <w:szCs w:val="26"/>
        </w:rPr>
      </w:pPr>
      <w:r w:rsidRPr="00C95415">
        <w:rPr>
          <w:sz w:val="26"/>
          <w:szCs w:val="26"/>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2C0CF2" w:rsidRPr="00C95415">
          <w:rPr>
            <w:sz w:val="26"/>
            <w:szCs w:val="26"/>
          </w:rPr>
          <w:t>20</w:t>
        </w:r>
      </w:fldSimple>
      <w:r w:rsidRPr="00C95415">
        <w:rPr>
          <w:sz w:val="26"/>
          <w:szCs w:val="26"/>
        </w:rPr>
        <w:t xml:space="preserve"> раздела </w:t>
      </w:r>
      <w:fldSimple w:instr=" REF _Ref317256294 \r \h  \* MERGEFORMAT ">
        <w:r w:rsidR="002C0CF2" w:rsidRPr="00C95415">
          <w:rPr>
            <w:sz w:val="26"/>
            <w:szCs w:val="26"/>
          </w:rPr>
          <w:t>4</w:t>
        </w:r>
      </w:fldSimple>
      <w:r w:rsidRPr="00C95415">
        <w:rPr>
          <w:sz w:val="26"/>
          <w:szCs w:val="26"/>
        </w:rPr>
        <w:t xml:space="preserve"> «Информационная карта запроса цен». </w:t>
      </w:r>
    </w:p>
    <w:p w:rsidR="00AA5DDF" w:rsidRDefault="00AA5DDF">
      <w:pPr>
        <w:tabs>
          <w:tab w:val="left" w:pos="1800"/>
          <w:tab w:val="left" w:pos="2847"/>
        </w:tabs>
        <w:spacing w:after="120"/>
        <w:jc w:val="both"/>
      </w:pPr>
    </w:p>
    <w:p w:rsidR="00AA5DDF" w:rsidRDefault="00AA5DDF">
      <w:pPr>
        <w:sectPr w:rsidR="00AA5DDF">
          <w:headerReference w:type="even" r:id="rId34"/>
          <w:headerReference w:type="default" r:id="rId35"/>
          <w:footerReference w:type="even" r:id="rId36"/>
          <w:footerReference w:type="default" r:id="rId37"/>
          <w:headerReference w:type="first" r:id="rId38"/>
          <w:footerReference w:type="first" r:id="rId39"/>
          <w:pgSz w:w="11906" w:h="16838"/>
          <w:pgMar w:top="1134" w:right="567" w:bottom="1134" w:left="1418" w:header="709" w:footer="624" w:gutter="0"/>
          <w:cols w:space="720"/>
          <w:docGrid w:linePitch="360"/>
        </w:sectPr>
      </w:pPr>
    </w:p>
    <w:p w:rsidR="00AA5DDF" w:rsidRDefault="00AA5DDF" w:rsidP="00212580">
      <w:pPr>
        <w:pStyle w:val="1"/>
        <w:numPr>
          <w:ilvl w:val="1"/>
          <w:numId w:val="11"/>
        </w:numPr>
        <w:tabs>
          <w:tab w:val="left" w:pos="1134"/>
        </w:tabs>
        <w:ind w:left="0" w:firstLine="709"/>
        <w:jc w:val="left"/>
        <w:rPr>
          <w:sz w:val="28"/>
          <w:szCs w:val="28"/>
        </w:rPr>
      </w:pPr>
      <w:bookmarkStart w:id="93" w:name="_Ref317255710"/>
      <w:bookmarkStart w:id="94" w:name="_Ref317254962"/>
      <w:bookmarkStart w:id="95" w:name="_Ref317254984"/>
      <w:bookmarkStart w:id="96" w:name="_Ref317254811"/>
      <w:bookmarkStart w:id="97" w:name="_Ref317255052"/>
      <w:bookmarkStart w:id="98" w:name="_Ref317255067"/>
      <w:bookmarkStart w:id="99" w:name="_Ref317255152"/>
      <w:bookmarkStart w:id="100" w:name="_Ref317255544"/>
      <w:bookmarkStart w:id="101" w:name="_Ref317253837"/>
      <w:bookmarkStart w:id="102" w:name="_Ref317254668"/>
      <w:bookmarkStart w:id="103" w:name="_Ref317254624"/>
      <w:bookmarkStart w:id="104" w:name="_Ref317254587"/>
      <w:bookmarkStart w:id="105" w:name="_Ref317254376"/>
      <w:bookmarkStart w:id="106" w:name="_Ref317254150"/>
      <w:bookmarkStart w:id="107" w:name="_Ref317253950"/>
      <w:bookmarkStart w:id="108" w:name="_Ref317253928"/>
      <w:bookmarkStart w:id="109" w:name="_Ref317253860"/>
      <w:bookmarkStart w:id="110" w:name="_Ref317256340"/>
      <w:bookmarkStart w:id="111" w:name="_Ref317257380"/>
      <w:bookmarkStart w:id="112" w:name="_Ref317258036"/>
      <w:bookmarkStart w:id="113" w:name="_Ref317257897"/>
      <w:bookmarkStart w:id="114" w:name="_Ref317257810"/>
      <w:bookmarkStart w:id="115" w:name="_Ref317257798"/>
      <w:bookmarkStart w:id="116" w:name="_Ref317257653"/>
      <w:bookmarkStart w:id="117" w:name="_Ref317257622"/>
      <w:bookmarkStart w:id="118" w:name="_Ref317257480"/>
      <w:bookmarkStart w:id="119" w:name="_Ref317255807"/>
      <w:bookmarkStart w:id="120" w:name="_Ref317257316"/>
      <w:bookmarkStart w:id="121" w:name="_Ref317257275"/>
      <w:bookmarkStart w:id="122" w:name="_Ref317256731"/>
      <w:bookmarkStart w:id="123" w:name="_Ref317256304"/>
      <w:bookmarkStart w:id="124" w:name="_Ref317256294"/>
      <w:bookmarkStart w:id="125" w:name="_Ref317256158"/>
      <w:bookmarkStart w:id="126" w:name="_Ref317256048"/>
      <w:bookmarkStart w:id="127" w:name="_Ref317250794"/>
      <w:bookmarkStart w:id="128" w:name="_Ref317252218"/>
      <w:bookmarkStart w:id="129" w:name="_Ref317252139"/>
      <w:bookmarkStart w:id="130" w:name="_Ref317252010"/>
      <w:bookmarkStart w:id="131" w:name="_Ref317251922"/>
      <w:bookmarkStart w:id="132" w:name="_Ref317251859"/>
      <w:bookmarkStart w:id="133" w:name="_Ref317251687"/>
      <w:bookmarkStart w:id="134" w:name="_Ref317250960"/>
      <w:bookmarkStart w:id="135" w:name="_Ref317250824"/>
      <w:bookmarkStart w:id="136" w:name="_Ref317249938"/>
      <w:bookmarkStart w:id="137" w:name="_Ref317250658"/>
      <w:bookmarkStart w:id="138" w:name="_Ref317250613"/>
      <w:bookmarkStart w:id="139" w:name="_Ref317250574"/>
      <w:bookmarkStart w:id="140" w:name="_Ref317250543"/>
      <w:bookmarkStart w:id="141" w:name="_Ref317250478"/>
      <w:bookmarkStart w:id="142" w:name="_Ref317250449"/>
      <w:bookmarkStart w:id="143" w:name="_Ref317250097"/>
      <w:bookmarkStart w:id="144" w:name="_Ref317253746"/>
      <w:bookmarkStart w:id="145" w:name="_Ref317252248"/>
      <w:bookmarkStart w:id="146" w:name="_Ref317253730"/>
      <w:bookmarkStart w:id="147" w:name="_Ref317253625"/>
      <w:bookmarkStart w:id="148" w:name="_Ref317253575"/>
      <w:bookmarkStart w:id="149" w:name="_Ref317253546"/>
      <w:bookmarkStart w:id="150" w:name="_Ref317253520"/>
      <w:bookmarkStart w:id="151" w:name="_Ref317253501"/>
      <w:bookmarkStart w:id="152" w:name="_Ref317253440"/>
      <w:bookmarkStart w:id="153" w:name="_Ref317253410"/>
      <w:bookmarkStart w:id="154" w:name="_Ref317253402"/>
      <w:bookmarkStart w:id="155" w:name="_Ref317252368"/>
      <w:bookmarkStart w:id="156" w:name="_Ref317252507"/>
      <w:bookmarkStart w:id="157" w:name="_Ref317252621"/>
      <w:bookmarkStart w:id="158" w:name="_Ref317252703"/>
      <w:bookmarkStart w:id="159" w:name="_Ref317253259"/>
      <w:bookmarkStart w:id="160" w:name="_Ref317252748"/>
      <w:bookmarkStart w:id="161" w:name="_Ref317252728"/>
      <w:bookmarkStart w:id="162" w:name="_Toc362600989"/>
      <w:r>
        <w:rPr>
          <w:sz w:val="28"/>
          <w:szCs w:val="28"/>
        </w:rPr>
        <w:lastRenderedPageBreak/>
        <w:t>ИНФОРМАЦИОННАЯ КАРТА ЗАПРОСА ЦЕН</w:t>
      </w:r>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p>
    <w:p w:rsidR="00AA5DDF" w:rsidRDefault="00AA5DDF">
      <w:pPr>
        <w:pStyle w:val="aff3"/>
        <w:spacing w:before="0" w:after="0"/>
        <w:ind w:firstLine="709"/>
        <w:jc w:val="both"/>
      </w:pPr>
      <w:r>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00C54442">
        <w:rPr>
          <w:sz w:val="28"/>
          <w:szCs w:val="28"/>
        </w:rPr>
        <w:fldChar w:fldCharType="begin"/>
      </w:r>
      <w:r>
        <w:rPr>
          <w:sz w:val="28"/>
          <w:szCs w:val="28"/>
        </w:rPr>
        <w:instrText xml:space="preserve"> REF _Ref317259002 \r \h </w:instrText>
      </w:r>
      <w:r w:rsidR="00C54442">
        <w:rPr>
          <w:sz w:val="28"/>
          <w:szCs w:val="28"/>
        </w:rPr>
      </w:r>
      <w:r w:rsidR="00C54442">
        <w:rPr>
          <w:sz w:val="28"/>
          <w:szCs w:val="28"/>
        </w:rPr>
        <w:fldChar w:fldCharType="separate"/>
      </w:r>
      <w:r w:rsidR="002C0CF2">
        <w:rPr>
          <w:sz w:val="28"/>
          <w:szCs w:val="28"/>
        </w:rPr>
        <w:t>1</w:t>
      </w:r>
      <w:r w:rsidR="00C54442">
        <w:rPr>
          <w:sz w:val="28"/>
          <w:szCs w:val="28"/>
        </w:rPr>
        <w:fldChar w:fldCharType="end"/>
      </w:r>
      <w:r>
        <w:rPr>
          <w:sz w:val="28"/>
          <w:szCs w:val="28"/>
        </w:rPr>
        <w:t>…3 документации по запросу цен</w:t>
      </w:r>
    </w:p>
    <w:tbl>
      <w:tblPr>
        <w:tblW w:w="0" w:type="auto"/>
        <w:tblInd w:w="-5" w:type="dxa"/>
        <w:tblLayout w:type="fixed"/>
        <w:tblCellMar>
          <w:left w:w="72" w:type="dxa"/>
          <w:right w:w="72" w:type="dxa"/>
        </w:tblCellMar>
        <w:tblLook w:val="0000"/>
      </w:tblPr>
      <w:tblGrid>
        <w:gridCol w:w="781"/>
        <w:gridCol w:w="2268"/>
        <w:gridCol w:w="11634"/>
      </w:tblGrid>
      <w:tr w:rsidR="00AA5DDF">
        <w:trPr>
          <w:trHeight w:val="440"/>
          <w:tblHeader/>
        </w:trPr>
        <w:tc>
          <w:tcPr>
            <w:tcW w:w="781" w:type="dxa"/>
            <w:tcBorders>
              <w:top w:val="single" w:sz="4" w:space="0" w:color="000000"/>
              <w:left w:val="single" w:sz="4" w:space="0" w:color="000000"/>
              <w:bottom w:val="single" w:sz="4" w:space="0" w:color="000000"/>
            </w:tcBorders>
            <w:shd w:val="clear" w:color="auto" w:fill="auto"/>
            <w:vAlign w:val="center"/>
          </w:tcPr>
          <w:p w:rsidR="00AA5DDF" w:rsidRDefault="00AA5DDF">
            <w:pPr>
              <w:jc w:val="center"/>
              <w:rPr>
                <w:bCs/>
              </w:rPr>
            </w:pPr>
            <w:r>
              <w:t xml:space="preserve">№ </w:t>
            </w:r>
            <w:proofErr w:type="spellStart"/>
            <w:proofErr w:type="gramStart"/>
            <w:r>
              <w:t>п</w:t>
            </w:r>
            <w:proofErr w:type="spellEnd"/>
            <w:proofErr w:type="gramEnd"/>
            <w:r>
              <w:t>/</w:t>
            </w:r>
            <w:proofErr w:type="spellStart"/>
            <w:r>
              <w:t>п</w:t>
            </w:r>
            <w:proofErr w:type="spellEnd"/>
          </w:p>
        </w:tc>
        <w:tc>
          <w:tcPr>
            <w:tcW w:w="2268" w:type="dxa"/>
            <w:tcBorders>
              <w:top w:val="single" w:sz="4" w:space="0" w:color="000000"/>
              <w:left w:val="single" w:sz="4" w:space="0" w:color="000000"/>
              <w:bottom w:val="single" w:sz="4" w:space="0" w:color="000000"/>
            </w:tcBorders>
            <w:shd w:val="clear" w:color="auto" w:fill="auto"/>
            <w:vAlign w:val="center"/>
          </w:tcPr>
          <w:p w:rsidR="00AA5DDF" w:rsidRDefault="00AA5DDF">
            <w:pPr>
              <w:pStyle w:val="211"/>
              <w:ind w:firstLine="0"/>
              <w:jc w:val="center"/>
              <w:rPr>
                <w:bCs/>
              </w:rPr>
            </w:pPr>
            <w:r>
              <w:rPr>
                <w:bCs/>
              </w:rPr>
              <w:t xml:space="preserve">Наименование </w:t>
            </w:r>
            <w:proofErr w:type="spellStart"/>
            <w:proofErr w:type="gramStart"/>
            <w:r>
              <w:rPr>
                <w:bCs/>
              </w:rPr>
              <w:t>п</w:t>
            </w:r>
            <w:proofErr w:type="spellEnd"/>
            <w:proofErr w:type="gramEnd"/>
            <w:r>
              <w:rPr>
                <w:bCs/>
              </w:rPr>
              <w:t>/</w:t>
            </w:r>
            <w:proofErr w:type="spellStart"/>
            <w:r>
              <w:rPr>
                <w:bCs/>
              </w:rPr>
              <w:t>п</w:t>
            </w:r>
            <w:proofErr w:type="spellEnd"/>
          </w:p>
        </w:tc>
        <w:tc>
          <w:tcPr>
            <w:tcW w:w="1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5DDF" w:rsidRDefault="00AA5DDF">
            <w:pPr>
              <w:pStyle w:val="211"/>
              <w:ind w:right="153" w:firstLine="0"/>
              <w:jc w:val="center"/>
              <w:rPr>
                <w:bCs/>
              </w:rPr>
            </w:pPr>
            <w:r>
              <w:rPr>
                <w:bCs/>
              </w:rPr>
              <w:t>Содержание</w:t>
            </w:r>
          </w:p>
        </w:tc>
      </w:tr>
      <w:tr w:rsidR="00AA5DDF">
        <w:trPr>
          <w:trHeight w:val="1518"/>
        </w:trPr>
        <w:tc>
          <w:tcPr>
            <w:tcW w:w="781" w:type="dxa"/>
            <w:tcBorders>
              <w:top w:val="single" w:sz="4" w:space="0" w:color="000000"/>
              <w:left w:val="single" w:sz="4" w:space="0" w:color="000000"/>
              <w:bottom w:val="single" w:sz="4" w:space="0" w:color="000000"/>
            </w:tcBorders>
            <w:shd w:val="clear" w:color="auto" w:fill="auto"/>
          </w:tcPr>
          <w:p w:rsidR="00AA5DDF" w:rsidRDefault="00AA5DDF" w:rsidP="00212580">
            <w:pPr>
              <w:numPr>
                <w:ilvl w:val="0"/>
                <w:numId w:val="15"/>
              </w:numPr>
              <w:tabs>
                <w:tab w:val="left" w:pos="786"/>
              </w:tabs>
              <w:snapToGrid w:val="0"/>
              <w:ind w:left="0" w:hanging="15"/>
              <w:jc w:val="center"/>
              <w:rPr>
                <w:bCs/>
              </w:rPr>
            </w:pPr>
            <w:bookmarkStart w:id="163" w:name="_Ref317250566"/>
            <w:bookmarkEnd w:id="163"/>
          </w:p>
        </w:tc>
        <w:tc>
          <w:tcPr>
            <w:tcW w:w="2268" w:type="dxa"/>
            <w:tcBorders>
              <w:top w:val="single" w:sz="4" w:space="0" w:color="000000"/>
              <w:left w:val="single" w:sz="4" w:space="0" w:color="000000"/>
              <w:bottom w:val="single" w:sz="4" w:space="0" w:color="000000"/>
            </w:tcBorders>
            <w:shd w:val="clear" w:color="auto" w:fill="auto"/>
          </w:tcPr>
          <w:p w:rsidR="00AA5DDF" w:rsidRDefault="00AA5DDF">
            <w:r>
              <w:rPr>
                <w:bCs/>
              </w:rPr>
              <w:t xml:space="preserve">Предмет запроса цен </w:t>
            </w:r>
          </w:p>
          <w:p w:rsidR="00AA5DDF" w:rsidRDefault="00AA5DDF"/>
          <w:p w:rsidR="00AA5DDF" w:rsidRDefault="00AA5DDF" w:rsidP="00264993">
            <w:pPr>
              <w:rPr>
                <w:b/>
                <w:i/>
              </w:rPr>
            </w:pPr>
            <w:r>
              <w:t xml:space="preserve">Состав и объем </w:t>
            </w:r>
            <w:r w:rsidRPr="00264993">
              <w:t>товара</w:t>
            </w:r>
          </w:p>
        </w:tc>
        <w:tc>
          <w:tcPr>
            <w:tcW w:w="11634" w:type="dxa"/>
            <w:tcBorders>
              <w:top w:val="single" w:sz="4" w:space="0" w:color="000000"/>
              <w:left w:val="single" w:sz="4" w:space="0" w:color="000000"/>
              <w:bottom w:val="single" w:sz="4" w:space="0" w:color="000000"/>
              <w:right w:val="single" w:sz="4" w:space="0" w:color="000000"/>
            </w:tcBorders>
            <w:shd w:val="clear" w:color="auto" w:fill="auto"/>
          </w:tcPr>
          <w:p w:rsidR="004D4885" w:rsidRPr="00DF71C2" w:rsidRDefault="004D4885" w:rsidP="004D4885">
            <w:pPr>
              <w:tabs>
                <w:tab w:val="left" w:pos="480"/>
                <w:tab w:val="left" w:pos="1134"/>
              </w:tabs>
              <w:jc w:val="both"/>
            </w:pPr>
            <w:r w:rsidRPr="00DF71C2">
              <w:t>Предмет договора</w:t>
            </w:r>
            <w:r w:rsidRPr="00DF71C2">
              <w:rPr>
                <w:b/>
              </w:rPr>
              <w:t xml:space="preserve"> </w:t>
            </w:r>
            <w:r w:rsidRPr="00DF71C2">
              <w:t>по лоту 1:</w:t>
            </w:r>
            <w:r w:rsidRPr="00DF71C2">
              <w:rPr>
                <w:b/>
              </w:rPr>
              <w:t xml:space="preserve"> </w:t>
            </w:r>
            <w:r w:rsidRPr="00DF71C2">
              <w:t>Поставка электротехнической продукции для ОГЭ.</w:t>
            </w:r>
          </w:p>
          <w:p w:rsidR="004D4885" w:rsidRPr="00DF71C2" w:rsidRDefault="004D4885" w:rsidP="004D4885">
            <w:pPr>
              <w:tabs>
                <w:tab w:val="left" w:pos="1134"/>
              </w:tabs>
              <w:jc w:val="both"/>
            </w:pPr>
            <w:r w:rsidRPr="00DF71C2">
              <w:t xml:space="preserve">Состав и объем товара по лоту 1: </w:t>
            </w:r>
            <w:r w:rsidRPr="00DF71C2">
              <w:rPr>
                <w:color w:val="000000"/>
              </w:rPr>
              <w:t>ассортимент, количество, характеристики закупаемого товара определяются в Спецификации (Приложение Том 2 «Техническая часть»).</w:t>
            </w:r>
            <w:r w:rsidRPr="00DF71C2">
              <w:t xml:space="preserve"> </w:t>
            </w:r>
          </w:p>
          <w:p w:rsidR="004D4885" w:rsidRPr="00DF71C2" w:rsidRDefault="004D4885" w:rsidP="004D4885">
            <w:pPr>
              <w:tabs>
                <w:tab w:val="left" w:pos="1134"/>
              </w:tabs>
              <w:jc w:val="both"/>
            </w:pPr>
            <w:r w:rsidRPr="00DF71C2">
              <w:t>Предмет договора по лоту 2: Поставка сантехнической продукции для ОГЭ.</w:t>
            </w:r>
          </w:p>
          <w:p w:rsidR="004D4885" w:rsidRPr="00DF71C2" w:rsidRDefault="004D4885" w:rsidP="004D4885">
            <w:pPr>
              <w:tabs>
                <w:tab w:val="left" w:pos="1134"/>
              </w:tabs>
              <w:jc w:val="both"/>
            </w:pPr>
            <w:r w:rsidRPr="00DF71C2">
              <w:t xml:space="preserve">Состав и объем товара по лоту 2: </w:t>
            </w:r>
            <w:r w:rsidRPr="00DF71C2">
              <w:rPr>
                <w:color w:val="000000"/>
              </w:rPr>
              <w:t>ассортимент, количество, характеристики закупаемого товара определяются в Спецификации (Приложение Том 2 «Техническая часть»).</w:t>
            </w:r>
          </w:p>
          <w:p w:rsidR="004D4885" w:rsidRPr="00DF71C2" w:rsidRDefault="004D4885" w:rsidP="004D4885">
            <w:pPr>
              <w:tabs>
                <w:tab w:val="left" w:pos="1134"/>
              </w:tabs>
              <w:jc w:val="both"/>
            </w:pPr>
            <w:r w:rsidRPr="00DF71C2">
              <w:t>Предмет договора по лоту 3: Поставка инструмента для ОГЭ.</w:t>
            </w:r>
          </w:p>
          <w:p w:rsidR="00AA5DDF" w:rsidRPr="004D4885" w:rsidRDefault="004D4885" w:rsidP="004D4885">
            <w:pPr>
              <w:tabs>
                <w:tab w:val="left" w:pos="1134"/>
              </w:tabs>
              <w:jc w:val="both"/>
              <w:rPr>
                <w:sz w:val="28"/>
                <w:szCs w:val="28"/>
              </w:rPr>
            </w:pPr>
            <w:r w:rsidRPr="00DF71C2">
              <w:t xml:space="preserve">Состав и объем товара по лоту 3: </w:t>
            </w:r>
            <w:r w:rsidRPr="00DF71C2">
              <w:rPr>
                <w:color w:val="000000"/>
              </w:rPr>
              <w:t>ассортимент, количество, характеристики закупаемого товара определяются в Спецификации (Приложение Том 2 «Техническая часть»).</w:t>
            </w:r>
          </w:p>
        </w:tc>
      </w:tr>
      <w:tr w:rsidR="00AA5DDF">
        <w:trPr>
          <w:trHeight w:val="641"/>
        </w:trPr>
        <w:tc>
          <w:tcPr>
            <w:tcW w:w="781" w:type="dxa"/>
            <w:tcBorders>
              <w:top w:val="single" w:sz="4" w:space="0" w:color="000000"/>
              <w:left w:val="single" w:sz="4" w:space="0" w:color="000000"/>
              <w:bottom w:val="single" w:sz="4" w:space="0" w:color="000000"/>
            </w:tcBorders>
            <w:shd w:val="clear" w:color="auto" w:fill="auto"/>
          </w:tcPr>
          <w:p w:rsidR="00AA5DDF" w:rsidRDefault="00AA5DDF" w:rsidP="00212580">
            <w:pPr>
              <w:numPr>
                <w:ilvl w:val="0"/>
                <w:numId w:val="15"/>
              </w:numPr>
              <w:tabs>
                <w:tab w:val="left" w:pos="786"/>
              </w:tabs>
              <w:snapToGrid w:val="0"/>
              <w:ind w:left="0" w:hanging="15"/>
              <w:jc w:val="center"/>
              <w:rPr>
                <w:bCs/>
              </w:rPr>
            </w:pPr>
            <w:bookmarkStart w:id="164" w:name="_Ref320260537"/>
            <w:bookmarkEnd w:id="164"/>
          </w:p>
        </w:tc>
        <w:tc>
          <w:tcPr>
            <w:tcW w:w="2268" w:type="dxa"/>
            <w:tcBorders>
              <w:top w:val="single" w:sz="4" w:space="0" w:color="000000"/>
              <w:left w:val="single" w:sz="4" w:space="0" w:color="000000"/>
              <w:bottom w:val="single" w:sz="4" w:space="0" w:color="000000"/>
            </w:tcBorders>
            <w:shd w:val="clear" w:color="auto" w:fill="auto"/>
          </w:tcPr>
          <w:p w:rsidR="00AA5DDF" w:rsidRDefault="00AA5DDF">
            <w:pPr>
              <w:ind w:right="70"/>
              <w:rPr>
                <w:bCs/>
              </w:rPr>
            </w:pPr>
            <w:r>
              <w:rPr>
                <w:bCs/>
              </w:rPr>
              <w:t>Нормативный документ, в соответствии с которым проводится запрос цен</w:t>
            </w:r>
          </w:p>
        </w:tc>
        <w:tc>
          <w:tcPr>
            <w:tcW w:w="11634" w:type="dxa"/>
            <w:tcBorders>
              <w:top w:val="single" w:sz="4" w:space="0" w:color="000000"/>
              <w:left w:val="single" w:sz="4" w:space="0" w:color="000000"/>
              <w:bottom w:val="single" w:sz="4" w:space="0" w:color="000000"/>
              <w:right w:val="single" w:sz="4" w:space="0" w:color="000000"/>
            </w:tcBorders>
            <w:shd w:val="clear" w:color="auto" w:fill="auto"/>
          </w:tcPr>
          <w:p w:rsidR="00AA5DDF" w:rsidRPr="004D4885" w:rsidRDefault="004D4885" w:rsidP="00DF71C2">
            <w:pPr>
              <w:jc w:val="both"/>
              <w:rPr>
                <w:sz w:val="28"/>
                <w:szCs w:val="28"/>
              </w:rPr>
            </w:pPr>
            <w:r w:rsidRPr="00887416">
              <w:rPr>
                <w:bCs/>
              </w:rPr>
              <w:t>Единый отраслевой стандарт закупок (Положение о закупке) Госуда</w:t>
            </w:r>
            <w:r>
              <w:rPr>
                <w:bCs/>
              </w:rPr>
              <w:t xml:space="preserve">рственной корпорации по атомной </w:t>
            </w:r>
            <w:r w:rsidRPr="00887416">
              <w:rPr>
                <w:bCs/>
              </w:rPr>
              <w:t>энергии «Росатом», утвержденный решением наблюдательного совета Госкорпорации «Росатом» от 07.02.2012 № 37 (в редакции с изменениями, утвержденными решением наблюдательного совета Госкорпорации «Росатом» от 15.02.2013 № 46)</w:t>
            </w:r>
          </w:p>
        </w:tc>
      </w:tr>
      <w:tr w:rsidR="00AA5DDF">
        <w:trPr>
          <w:trHeight w:val="152"/>
        </w:trPr>
        <w:tc>
          <w:tcPr>
            <w:tcW w:w="781" w:type="dxa"/>
            <w:tcBorders>
              <w:top w:val="single" w:sz="4" w:space="0" w:color="000000"/>
              <w:left w:val="single" w:sz="4" w:space="0" w:color="000000"/>
              <w:bottom w:val="single" w:sz="4" w:space="0" w:color="000000"/>
            </w:tcBorders>
            <w:shd w:val="clear" w:color="auto" w:fill="auto"/>
          </w:tcPr>
          <w:p w:rsidR="00AA5DDF" w:rsidRDefault="00AA5DDF" w:rsidP="00212580">
            <w:pPr>
              <w:numPr>
                <w:ilvl w:val="0"/>
                <w:numId w:val="15"/>
              </w:numPr>
              <w:tabs>
                <w:tab w:val="left" w:pos="786"/>
              </w:tabs>
              <w:snapToGrid w:val="0"/>
              <w:ind w:left="0" w:hanging="15"/>
              <w:jc w:val="center"/>
              <w:rPr>
                <w:b/>
                <w:bCs/>
                <w:i/>
                <w:shd w:val="clear" w:color="auto" w:fill="FDE9D9"/>
              </w:rPr>
            </w:pPr>
            <w:bookmarkStart w:id="165" w:name="_Ref317250598"/>
            <w:bookmarkEnd w:id="165"/>
          </w:p>
        </w:tc>
        <w:tc>
          <w:tcPr>
            <w:tcW w:w="2268" w:type="dxa"/>
            <w:tcBorders>
              <w:top w:val="single" w:sz="4" w:space="0" w:color="000000"/>
              <w:left w:val="single" w:sz="4" w:space="0" w:color="000000"/>
              <w:bottom w:val="single" w:sz="4" w:space="0" w:color="000000"/>
            </w:tcBorders>
            <w:shd w:val="clear" w:color="auto" w:fill="auto"/>
          </w:tcPr>
          <w:p w:rsidR="00AA5DDF" w:rsidRDefault="00AA5DDF">
            <w:pPr>
              <w:ind w:right="153"/>
            </w:pPr>
            <w:r>
              <w:t>Условия договора:</w:t>
            </w:r>
          </w:p>
          <w:p w:rsidR="00AA5DDF" w:rsidRDefault="00AA5DDF">
            <w:pPr>
              <w:ind w:right="153"/>
              <w:rPr>
                <w:b/>
                <w:i/>
              </w:rPr>
            </w:pPr>
            <w:r>
              <w:t xml:space="preserve">Сроки </w:t>
            </w:r>
            <w:r w:rsidRPr="00264993">
              <w:t>поставки товара</w:t>
            </w:r>
          </w:p>
          <w:p w:rsidR="00264993" w:rsidRDefault="00264993">
            <w:pPr>
              <w:ind w:right="153"/>
            </w:pPr>
          </w:p>
          <w:p w:rsidR="00264993" w:rsidRPr="00264993" w:rsidRDefault="00AA5DDF">
            <w:pPr>
              <w:ind w:right="153"/>
            </w:pPr>
            <w:r>
              <w:t xml:space="preserve">Место </w:t>
            </w:r>
            <w:r w:rsidRPr="00264993">
              <w:t>поставки товара</w:t>
            </w:r>
          </w:p>
          <w:p w:rsidR="00264993" w:rsidRPr="00264993" w:rsidRDefault="00264993">
            <w:pPr>
              <w:ind w:right="153"/>
            </w:pPr>
          </w:p>
          <w:p w:rsidR="00AA5DDF" w:rsidRPr="00264993" w:rsidRDefault="00AA5DDF">
            <w:pPr>
              <w:ind w:right="153"/>
              <w:rPr>
                <w:bCs/>
                <w:shd w:val="clear" w:color="auto" w:fill="FDE9D9"/>
              </w:rPr>
            </w:pPr>
            <w:r w:rsidRPr="00264993">
              <w:t xml:space="preserve">Условия оплаты </w:t>
            </w:r>
          </w:p>
          <w:p w:rsidR="00AA5DDF" w:rsidRDefault="00AA5DDF">
            <w:pPr>
              <w:ind w:right="153"/>
              <w:rPr>
                <w:b/>
                <w:bCs/>
                <w:i/>
                <w:shd w:val="clear" w:color="auto" w:fill="FDE9D9"/>
              </w:rPr>
            </w:pPr>
          </w:p>
          <w:p w:rsidR="00AA5DDF" w:rsidRDefault="00AA5DDF">
            <w:pPr>
              <w:ind w:right="153"/>
            </w:pPr>
          </w:p>
        </w:tc>
        <w:tc>
          <w:tcPr>
            <w:tcW w:w="11634" w:type="dxa"/>
            <w:tcBorders>
              <w:top w:val="single" w:sz="4" w:space="0" w:color="000000"/>
              <w:left w:val="single" w:sz="4" w:space="0" w:color="000000"/>
              <w:bottom w:val="single" w:sz="4" w:space="0" w:color="000000"/>
              <w:right w:val="single" w:sz="4" w:space="0" w:color="000000"/>
            </w:tcBorders>
            <w:shd w:val="clear" w:color="auto" w:fill="auto"/>
          </w:tcPr>
          <w:p w:rsidR="00AC0340" w:rsidRPr="00EE02F9" w:rsidRDefault="00AC0340" w:rsidP="00AC0340">
            <w:pPr>
              <w:jc w:val="both"/>
            </w:pPr>
            <w:r w:rsidRPr="00EE02F9">
              <w:t>Срок поставки товара по лоту 1: 30 календарных дней с момента заключения договора.</w:t>
            </w:r>
          </w:p>
          <w:p w:rsidR="00AC0340" w:rsidRPr="00EE02F9" w:rsidRDefault="00AC0340" w:rsidP="00AC0340">
            <w:pPr>
              <w:jc w:val="both"/>
            </w:pPr>
            <w:r w:rsidRPr="00EE02F9">
              <w:t>Срок поставки товара по лоту 2: 30 календарных дней с момента заключения договора.</w:t>
            </w:r>
          </w:p>
          <w:p w:rsidR="00AA5DDF" w:rsidRPr="00EE02F9" w:rsidRDefault="00AC0340" w:rsidP="00AC0340">
            <w:pPr>
              <w:ind w:right="153"/>
              <w:jc w:val="both"/>
              <w:rPr>
                <w:b/>
                <w:i/>
              </w:rPr>
            </w:pPr>
            <w:r w:rsidRPr="00EE02F9">
              <w:t>Срок поставки товара по лоту 3: 30 календарных дней с момента заключения договора.</w:t>
            </w:r>
          </w:p>
          <w:p w:rsidR="00A505F6" w:rsidRDefault="00A505F6" w:rsidP="00A505F6">
            <w:pPr>
              <w:keepNext/>
            </w:pPr>
          </w:p>
          <w:p w:rsidR="00A505F6" w:rsidRPr="00887416" w:rsidRDefault="00A505F6" w:rsidP="00A505F6">
            <w:pPr>
              <w:keepNext/>
            </w:pPr>
            <w:r w:rsidRPr="00EA34A5">
              <w:t xml:space="preserve">Место </w:t>
            </w:r>
            <w:r w:rsidRPr="00B21D56">
              <w:t>поставки товара</w:t>
            </w:r>
            <w:r>
              <w:t>:</w:t>
            </w:r>
            <w:r w:rsidR="00BF4334">
              <w:t xml:space="preserve"> </w:t>
            </w:r>
            <w:r w:rsidRPr="00887416">
              <w:t>347388, Ростовская обл., г. Волгодонск-28</w:t>
            </w:r>
            <w:r>
              <w:t>, строительная площадка энергоблока № 3</w:t>
            </w:r>
            <w:r w:rsidR="00570402">
              <w:t>,4</w:t>
            </w:r>
            <w:r>
              <w:t xml:space="preserve"> Ростовской АЭС.</w:t>
            </w:r>
          </w:p>
          <w:p w:rsidR="00A505F6" w:rsidRPr="00887416" w:rsidRDefault="00A505F6" w:rsidP="00A505F6">
            <w:pPr>
              <w:rPr>
                <w:sz w:val="10"/>
                <w:szCs w:val="10"/>
              </w:rPr>
            </w:pPr>
          </w:p>
          <w:p w:rsidR="00A505F6" w:rsidRPr="00887416" w:rsidRDefault="00A505F6" w:rsidP="00A505F6">
            <w:pPr>
              <w:rPr>
                <w:b/>
                <w:i/>
              </w:rPr>
            </w:pPr>
            <w:r w:rsidRPr="00887416">
              <w:t xml:space="preserve">Аванс </w:t>
            </w:r>
            <w:r w:rsidRPr="00887416">
              <w:rPr>
                <w:b/>
                <w:i/>
              </w:rPr>
              <w:t xml:space="preserve">– </w:t>
            </w:r>
            <w:r w:rsidRPr="00887416">
              <w:t>не предусмотрен</w:t>
            </w:r>
            <w:r w:rsidRPr="00887416">
              <w:rPr>
                <w:b/>
                <w:i/>
              </w:rPr>
              <w:t xml:space="preserve"> </w:t>
            </w:r>
          </w:p>
          <w:p w:rsidR="00A505F6" w:rsidRPr="004D0C7A" w:rsidRDefault="00A505F6" w:rsidP="00A505F6">
            <w:pPr>
              <w:pStyle w:val="aff"/>
              <w:widowControl w:val="0"/>
              <w:tabs>
                <w:tab w:val="left" w:pos="0"/>
              </w:tabs>
              <w:ind w:firstLine="0"/>
            </w:pPr>
            <w:r w:rsidRPr="004D0C7A">
              <w:t>Расчёт за поставленные Поставщиком Материалы производится Покупателем путем перечисления денежных средств на расчетный счет Поставщика в течение 15 (пятнадцати) рабочих дней с даты подписания товарной накладной (ф. ТОРГ-12) на основании Акта (</w:t>
            </w:r>
            <w:proofErr w:type="spellStart"/>
            <w:r w:rsidRPr="004D0C7A">
              <w:t>ов</w:t>
            </w:r>
            <w:proofErr w:type="spellEnd"/>
            <w:r w:rsidRPr="004D0C7A">
              <w:t>) приемки Материалов по количеству и качеству без отметок о выявленных Несоответствиях (без замечаний), оформленног</w:t>
            </w:r>
            <w:proofErr w:type="gramStart"/>
            <w:r w:rsidRPr="004D0C7A">
              <w:t>о(</w:t>
            </w:r>
            <w:proofErr w:type="spellStart"/>
            <w:proofErr w:type="gramEnd"/>
            <w:r w:rsidRPr="004D0C7A">
              <w:t>ных</w:t>
            </w:r>
            <w:proofErr w:type="spellEnd"/>
            <w:r w:rsidRPr="004D0C7A">
              <w:t>) Покупателем, и при наличии оригиналов следующих документов:</w:t>
            </w:r>
          </w:p>
          <w:p w:rsidR="00A505F6" w:rsidRPr="004D0C7A" w:rsidRDefault="00A505F6" w:rsidP="00A505F6">
            <w:pPr>
              <w:pStyle w:val="aff"/>
              <w:widowControl w:val="0"/>
              <w:tabs>
                <w:tab w:val="left" w:pos="0"/>
              </w:tabs>
            </w:pPr>
            <w:r w:rsidRPr="004D0C7A">
              <w:t>- счета Поставщика;</w:t>
            </w:r>
          </w:p>
          <w:p w:rsidR="00A505F6" w:rsidRPr="004D0C7A" w:rsidRDefault="00A505F6" w:rsidP="00A505F6">
            <w:pPr>
              <w:pStyle w:val="aff"/>
              <w:widowControl w:val="0"/>
              <w:tabs>
                <w:tab w:val="left" w:pos="0"/>
              </w:tabs>
            </w:pPr>
            <w:r w:rsidRPr="004D0C7A">
              <w:t xml:space="preserve">- счета-фактуры Поставщика – 1 экз.; </w:t>
            </w:r>
          </w:p>
          <w:p w:rsidR="00A505F6" w:rsidRDefault="00A505F6" w:rsidP="00A505F6">
            <w:pPr>
              <w:pStyle w:val="aff"/>
              <w:widowControl w:val="0"/>
              <w:tabs>
                <w:tab w:val="left" w:pos="0"/>
              </w:tabs>
            </w:pPr>
            <w:r w:rsidRPr="004D0C7A">
              <w:lastRenderedPageBreak/>
              <w:t xml:space="preserve">- товарной накладной (ф. ТОРГ-12) - 2 экз., </w:t>
            </w:r>
          </w:p>
          <w:p w:rsidR="00A505F6" w:rsidRDefault="00A505F6" w:rsidP="00A505F6">
            <w:pPr>
              <w:pStyle w:val="aff"/>
              <w:widowControl w:val="0"/>
              <w:tabs>
                <w:tab w:val="left" w:pos="0"/>
              </w:tabs>
            </w:pPr>
            <w:r w:rsidRPr="004D0C7A">
              <w:t>- транспортной накладной/ТТН (ф.1-Т), - 1 экз.</w:t>
            </w:r>
          </w:p>
          <w:p w:rsidR="00AA5DDF" w:rsidRDefault="00A505F6" w:rsidP="00A505F6">
            <w:pPr>
              <w:ind w:right="153"/>
              <w:jc w:val="both"/>
            </w:pPr>
            <w:r w:rsidRPr="00887416">
              <w:rPr>
                <w:b/>
              </w:rPr>
              <w:t xml:space="preserve">Форма и все условия проекта договора являются </w:t>
            </w:r>
            <w:r w:rsidRPr="00887416">
              <w:rPr>
                <w:b/>
                <w:u w:val="single"/>
              </w:rPr>
              <w:t>обязательными</w:t>
            </w:r>
            <w:r w:rsidRPr="00887416">
              <w:rPr>
                <w:b/>
              </w:rPr>
              <w:t xml:space="preserve">. Встречные предложения участников по проекту договора </w:t>
            </w:r>
            <w:r w:rsidRPr="00887416">
              <w:rPr>
                <w:b/>
                <w:u w:val="single"/>
              </w:rPr>
              <w:t>не допускаются</w:t>
            </w:r>
            <w:r w:rsidRPr="00887416">
              <w:rPr>
                <w:b/>
              </w:rPr>
              <w:t>.</w:t>
            </w:r>
          </w:p>
        </w:tc>
      </w:tr>
      <w:tr w:rsidR="00AA5DDF">
        <w:trPr>
          <w:trHeight w:val="416"/>
        </w:trPr>
        <w:tc>
          <w:tcPr>
            <w:tcW w:w="781" w:type="dxa"/>
            <w:tcBorders>
              <w:top w:val="single" w:sz="4" w:space="0" w:color="000000"/>
              <w:left w:val="single" w:sz="4" w:space="0" w:color="000000"/>
              <w:bottom w:val="single" w:sz="4" w:space="0" w:color="000000"/>
            </w:tcBorders>
            <w:shd w:val="clear" w:color="auto" w:fill="auto"/>
          </w:tcPr>
          <w:p w:rsidR="00AA5DDF" w:rsidRDefault="00AA5DDF" w:rsidP="00212580">
            <w:pPr>
              <w:numPr>
                <w:ilvl w:val="0"/>
                <w:numId w:val="15"/>
              </w:numPr>
              <w:tabs>
                <w:tab w:val="left" w:pos="786"/>
              </w:tabs>
              <w:snapToGrid w:val="0"/>
              <w:ind w:left="0" w:hanging="15"/>
              <w:jc w:val="center"/>
            </w:pPr>
            <w:bookmarkStart w:id="166" w:name="_Ref317250606"/>
            <w:bookmarkEnd w:id="166"/>
          </w:p>
        </w:tc>
        <w:tc>
          <w:tcPr>
            <w:tcW w:w="2268" w:type="dxa"/>
            <w:tcBorders>
              <w:top w:val="single" w:sz="4" w:space="0" w:color="000000"/>
              <w:left w:val="single" w:sz="4" w:space="0" w:color="000000"/>
              <w:bottom w:val="single" w:sz="4" w:space="0" w:color="000000"/>
            </w:tcBorders>
            <w:shd w:val="clear" w:color="auto" w:fill="auto"/>
          </w:tcPr>
          <w:p w:rsidR="00AA5DDF" w:rsidRDefault="00AA5DDF">
            <w:pPr>
              <w:ind w:right="153"/>
            </w:pPr>
            <w:r>
              <w:t xml:space="preserve">Количество лотов </w:t>
            </w:r>
          </w:p>
        </w:tc>
        <w:tc>
          <w:tcPr>
            <w:tcW w:w="11634" w:type="dxa"/>
            <w:tcBorders>
              <w:top w:val="single" w:sz="4" w:space="0" w:color="000000"/>
              <w:left w:val="single" w:sz="4" w:space="0" w:color="000000"/>
              <w:bottom w:val="single" w:sz="4" w:space="0" w:color="000000"/>
              <w:right w:val="single" w:sz="4" w:space="0" w:color="000000"/>
            </w:tcBorders>
            <w:shd w:val="clear" w:color="auto" w:fill="auto"/>
          </w:tcPr>
          <w:p w:rsidR="00AA5DDF" w:rsidRDefault="00AA5DDF">
            <w:pPr>
              <w:snapToGrid w:val="0"/>
              <w:ind w:right="153"/>
            </w:pPr>
          </w:p>
        </w:tc>
      </w:tr>
      <w:tr w:rsidR="00AA5DDF">
        <w:trPr>
          <w:trHeight w:val="152"/>
        </w:trPr>
        <w:tc>
          <w:tcPr>
            <w:tcW w:w="781" w:type="dxa"/>
            <w:tcBorders>
              <w:top w:val="single" w:sz="4" w:space="0" w:color="000000"/>
              <w:left w:val="single" w:sz="4" w:space="0" w:color="000000"/>
              <w:bottom w:val="single" w:sz="4" w:space="0" w:color="000000"/>
            </w:tcBorders>
            <w:shd w:val="clear" w:color="auto" w:fill="auto"/>
          </w:tcPr>
          <w:p w:rsidR="00AA5DDF" w:rsidRDefault="00AA5DDF" w:rsidP="00212580">
            <w:pPr>
              <w:numPr>
                <w:ilvl w:val="0"/>
                <w:numId w:val="15"/>
              </w:numPr>
              <w:tabs>
                <w:tab w:val="left" w:pos="786"/>
              </w:tabs>
              <w:snapToGrid w:val="0"/>
              <w:ind w:left="0" w:hanging="15"/>
              <w:jc w:val="center"/>
            </w:pPr>
            <w:bookmarkStart w:id="167" w:name="_Ref317249928"/>
            <w:bookmarkEnd w:id="167"/>
          </w:p>
        </w:tc>
        <w:tc>
          <w:tcPr>
            <w:tcW w:w="2268" w:type="dxa"/>
            <w:tcBorders>
              <w:top w:val="single" w:sz="4" w:space="0" w:color="000000"/>
              <w:left w:val="single" w:sz="4" w:space="0" w:color="000000"/>
              <w:bottom w:val="single" w:sz="4" w:space="0" w:color="000000"/>
            </w:tcBorders>
            <w:shd w:val="clear" w:color="auto" w:fill="auto"/>
          </w:tcPr>
          <w:p w:rsidR="00AA5DDF" w:rsidRDefault="00AA5DDF">
            <w:pPr>
              <w:rPr>
                <w:b/>
                <w:i/>
              </w:rPr>
            </w:pPr>
            <w:r>
              <w:t>Заказчик</w:t>
            </w:r>
          </w:p>
        </w:tc>
        <w:tc>
          <w:tcPr>
            <w:tcW w:w="11634" w:type="dxa"/>
            <w:tcBorders>
              <w:top w:val="single" w:sz="4" w:space="0" w:color="000000"/>
              <w:left w:val="single" w:sz="4" w:space="0" w:color="000000"/>
              <w:bottom w:val="single" w:sz="4" w:space="0" w:color="000000"/>
              <w:right w:val="single" w:sz="4" w:space="0" w:color="000000"/>
            </w:tcBorders>
            <w:shd w:val="clear" w:color="auto" w:fill="auto"/>
          </w:tcPr>
          <w:p w:rsidR="00BE47BC" w:rsidRPr="00887416" w:rsidRDefault="00BE47BC" w:rsidP="00BE47BC">
            <w:pPr>
              <w:tabs>
                <w:tab w:val="left" w:pos="1134"/>
              </w:tabs>
              <w:contextualSpacing/>
              <w:jc w:val="both"/>
              <w:rPr>
                <w:i/>
              </w:rPr>
            </w:pPr>
            <w:r w:rsidRPr="00887416">
              <w:rPr>
                <w:spacing w:val="-6"/>
              </w:rPr>
              <w:t>Волгодонский филиал</w:t>
            </w:r>
            <w:r w:rsidRPr="00887416">
              <w:rPr>
                <w:b/>
                <w:spacing w:val="-6"/>
              </w:rPr>
              <w:t xml:space="preserve"> </w:t>
            </w:r>
            <w:r w:rsidRPr="00887416">
              <w:rPr>
                <w:spacing w:val="-6"/>
              </w:rPr>
              <w:t>Открытого Акционерного Общества НИЖЕГОРОДСКАЯ ИНЖИНИРИНГОВАЯ КОМПАНИЯ «АТОМЭНЕРГОПРОЕКТ» - «Дирекция Генерального подрядчика на Ростовской атомной станции».</w:t>
            </w:r>
          </w:p>
          <w:p w:rsidR="00BE47BC" w:rsidRPr="00887416" w:rsidRDefault="00BE47BC" w:rsidP="00BE47BC">
            <w:r w:rsidRPr="00887416">
              <w:t>Место нахождения:347388, г. Волгодонск-28, Ростовская обл.</w:t>
            </w:r>
          </w:p>
          <w:p w:rsidR="00AA5DDF" w:rsidRDefault="00BE47BC" w:rsidP="00BE47BC">
            <w:pPr>
              <w:ind w:right="153"/>
              <w:jc w:val="both"/>
            </w:pPr>
            <w:r w:rsidRPr="00887416">
              <w:t>Почтовый адрес: 347388, г. Волгодонск-28, Ростовская обл.</w:t>
            </w:r>
          </w:p>
        </w:tc>
      </w:tr>
      <w:tr w:rsidR="00AA5DDF">
        <w:trPr>
          <w:trHeight w:val="152"/>
        </w:trPr>
        <w:tc>
          <w:tcPr>
            <w:tcW w:w="781" w:type="dxa"/>
            <w:tcBorders>
              <w:top w:val="single" w:sz="4" w:space="0" w:color="000000"/>
              <w:left w:val="single" w:sz="4" w:space="0" w:color="000000"/>
              <w:bottom w:val="single" w:sz="4" w:space="0" w:color="000000"/>
            </w:tcBorders>
            <w:shd w:val="clear" w:color="auto" w:fill="auto"/>
          </w:tcPr>
          <w:p w:rsidR="00AA5DDF" w:rsidRDefault="00AA5DDF" w:rsidP="00212580">
            <w:pPr>
              <w:numPr>
                <w:ilvl w:val="0"/>
                <w:numId w:val="15"/>
              </w:numPr>
              <w:tabs>
                <w:tab w:val="left" w:pos="786"/>
              </w:tabs>
              <w:snapToGrid w:val="0"/>
              <w:ind w:left="0" w:hanging="15"/>
              <w:jc w:val="center"/>
            </w:pPr>
            <w:bookmarkStart w:id="168" w:name="_Ref317250471"/>
            <w:bookmarkEnd w:id="168"/>
          </w:p>
        </w:tc>
        <w:tc>
          <w:tcPr>
            <w:tcW w:w="2268" w:type="dxa"/>
            <w:tcBorders>
              <w:top w:val="single" w:sz="4" w:space="0" w:color="000000"/>
              <w:left w:val="single" w:sz="4" w:space="0" w:color="000000"/>
              <w:bottom w:val="single" w:sz="4" w:space="0" w:color="000000"/>
            </w:tcBorders>
            <w:shd w:val="clear" w:color="auto" w:fill="auto"/>
          </w:tcPr>
          <w:p w:rsidR="00AA5DDF" w:rsidRDefault="00AA5DDF">
            <w:pPr>
              <w:ind w:right="153"/>
              <w:rPr>
                <w:b/>
                <w:i/>
              </w:rPr>
            </w:pPr>
            <w:r>
              <w:t>О</w:t>
            </w:r>
            <w:r>
              <w:rPr>
                <w:bCs/>
              </w:rPr>
              <w:t>рганизатор запроса цен</w:t>
            </w:r>
          </w:p>
        </w:tc>
        <w:tc>
          <w:tcPr>
            <w:tcW w:w="11634" w:type="dxa"/>
            <w:tcBorders>
              <w:top w:val="single" w:sz="4" w:space="0" w:color="000000"/>
              <w:left w:val="single" w:sz="4" w:space="0" w:color="000000"/>
              <w:bottom w:val="single" w:sz="4" w:space="0" w:color="000000"/>
              <w:right w:val="single" w:sz="4" w:space="0" w:color="000000"/>
            </w:tcBorders>
            <w:shd w:val="clear" w:color="auto" w:fill="auto"/>
          </w:tcPr>
          <w:p w:rsidR="00BE47BC" w:rsidRPr="00887416" w:rsidRDefault="00BE47BC" w:rsidP="00BE47BC">
            <w:pPr>
              <w:tabs>
                <w:tab w:val="left" w:pos="1134"/>
              </w:tabs>
              <w:contextualSpacing/>
              <w:jc w:val="both"/>
              <w:rPr>
                <w:i/>
              </w:rPr>
            </w:pPr>
            <w:r w:rsidRPr="00887416">
              <w:rPr>
                <w:spacing w:val="-6"/>
              </w:rPr>
              <w:t>Волгодонский филиал</w:t>
            </w:r>
            <w:r w:rsidRPr="00887416">
              <w:rPr>
                <w:b/>
                <w:spacing w:val="-6"/>
              </w:rPr>
              <w:t xml:space="preserve"> </w:t>
            </w:r>
            <w:r w:rsidRPr="00887416">
              <w:rPr>
                <w:spacing w:val="-6"/>
              </w:rPr>
              <w:t>Открытого Акционерного Общества НИЖЕГОРОДСКАЯ ИНЖИНИРИНГОВАЯ КОМПАНИЯ «АТОМЭНЕРГОПРОЕКТ» - «Дирекция Генерального подрядчика на Ростовской атомной станции».</w:t>
            </w:r>
          </w:p>
          <w:p w:rsidR="00BE47BC" w:rsidRPr="00887416" w:rsidRDefault="00BE47BC" w:rsidP="00BE47BC">
            <w:r w:rsidRPr="00887416">
              <w:t>Место нахождения:347388, г. Волгодонск-28, Ростовская обл.</w:t>
            </w:r>
          </w:p>
          <w:p w:rsidR="00AA5DDF" w:rsidRDefault="00BE47BC" w:rsidP="00BE47BC">
            <w:pPr>
              <w:ind w:right="153"/>
              <w:jc w:val="both"/>
            </w:pPr>
            <w:r w:rsidRPr="00887416">
              <w:t>Почтовый адрес: 347388, г. Волгодонск-28, Ростовская обл.</w:t>
            </w:r>
          </w:p>
        </w:tc>
      </w:tr>
      <w:tr w:rsidR="00AA5DDF">
        <w:trPr>
          <w:trHeight w:val="70"/>
        </w:trPr>
        <w:tc>
          <w:tcPr>
            <w:tcW w:w="781" w:type="dxa"/>
            <w:tcBorders>
              <w:top w:val="single" w:sz="4" w:space="0" w:color="000000"/>
              <w:left w:val="single" w:sz="4" w:space="0" w:color="000000"/>
              <w:bottom w:val="single" w:sz="4" w:space="0" w:color="000000"/>
            </w:tcBorders>
            <w:shd w:val="clear" w:color="auto" w:fill="auto"/>
          </w:tcPr>
          <w:p w:rsidR="00AA5DDF" w:rsidRDefault="00AA5DDF" w:rsidP="00212580">
            <w:pPr>
              <w:numPr>
                <w:ilvl w:val="0"/>
                <w:numId w:val="15"/>
              </w:numPr>
              <w:tabs>
                <w:tab w:val="left" w:pos="786"/>
              </w:tabs>
              <w:snapToGrid w:val="0"/>
              <w:ind w:left="0" w:hanging="15"/>
              <w:jc w:val="center"/>
            </w:pPr>
            <w:bookmarkStart w:id="169" w:name="_Ref317250534"/>
            <w:bookmarkEnd w:id="169"/>
          </w:p>
        </w:tc>
        <w:tc>
          <w:tcPr>
            <w:tcW w:w="2268" w:type="dxa"/>
            <w:tcBorders>
              <w:top w:val="single" w:sz="4" w:space="0" w:color="000000"/>
              <w:left w:val="single" w:sz="4" w:space="0" w:color="000000"/>
              <w:bottom w:val="single" w:sz="4" w:space="0" w:color="000000"/>
            </w:tcBorders>
            <w:shd w:val="clear" w:color="auto" w:fill="auto"/>
          </w:tcPr>
          <w:p w:rsidR="00AA5DDF" w:rsidRDefault="00AA5DDF" w:rsidP="00BE47BC">
            <w:pPr>
              <w:ind w:right="153"/>
              <w:rPr>
                <w:b/>
                <w:i/>
              </w:rPr>
            </w:pPr>
            <w:r>
              <w:t xml:space="preserve">Информационное обеспечение проведения запроса цен </w:t>
            </w:r>
          </w:p>
        </w:tc>
        <w:tc>
          <w:tcPr>
            <w:tcW w:w="11634" w:type="dxa"/>
            <w:tcBorders>
              <w:top w:val="single" w:sz="4" w:space="0" w:color="000000"/>
              <w:left w:val="single" w:sz="4" w:space="0" w:color="000000"/>
              <w:bottom w:val="single" w:sz="4" w:space="0" w:color="000000"/>
              <w:right w:val="single" w:sz="4" w:space="0" w:color="000000"/>
            </w:tcBorders>
            <w:shd w:val="clear" w:color="auto" w:fill="auto"/>
          </w:tcPr>
          <w:p w:rsidR="00BE47BC" w:rsidRPr="00170729" w:rsidRDefault="00BE47BC" w:rsidP="00BE47BC">
            <w:pPr>
              <w:tabs>
                <w:tab w:val="left" w:pos="1134"/>
              </w:tabs>
              <w:contextualSpacing/>
              <w:jc w:val="both"/>
              <w:rPr>
                <w:spacing w:val="-6"/>
              </w:rPr>
            </w:pPr>
            <w:r w:rsidRPr="00170729">
              <w:rPr>
                <w:spacing w:val="-6"/>
              </w:rPr>
              <w:t>Официальным сайтом в сети «Интернет» для размещения информации о проведении запроса цен является:</w:t>
            </w:r>
          </w:p>
          <w:p w:rsidR="00BE47BC" w:rsidRPr="00170729" w:rsidRDefault="00BE47BC" w:rsidP="00BE47BC">
            <w:pPr>
              <w:tabs>
                <w:tab w:val="left" w:pos="1134"/>
              </w:tabs>
              <w:contextualSpacing/>
              <w:jc w:val="both"/>
              <w:rPr>
                <w:spacing w:val="-6"/>
              </w:rPr>
            </w:pPr>
            <w:r w:rsidRPr="00170729">
              <w:rPr>
                <w:spacing w:val="-6"/>
              </w:rPr>
              <w:t>Официальный государственный сайт (</w:t>
            </w:r>
            <w:hyperlink r:id="rId40" w:history="1">
              <w:r w:rsidRPr="00170729">
                <w:rPr>
                  <w:spacing w:val="-6"/>
                </w:rPr>
                <w:t>http://www.zakupki.gov.ru</w:t>
              </w:r>
            </w:hyperlink>
            <w:r w:rsidRPr="00170729">
              <w:rPr>
                <w:spacing w:val="-6"/>
              </w:rPr>
              <w:t xml:space="preserve">), </w:t>
            </w:r>
          </w:p>
          <w:p w:rsidR="00BE47BC" w:rsidRPr="00170729" w:rsidRDefault="00BE47BC" w:rsidP="00BE47BC">
            <w:pPr>
              <w:tabs>
                <w:tab w:val="left" w:pos="1134"/>
              </w:tabs>
              <w:contextualSpacing/>
              <w:jc w:val="both"/>
              <w:rPr>
                <w:spacing w:val="-6"/>
              </w:rPr>
            </w:pPr>
            <w:r w:rsidRPr="00170729">
              <w:rPr>
                <w:spacing w:val="-6"/>
              </w:rPr>
              <w:t>Официальный сайт по закупкам атомной отрасли Госкорпорации «Росатом» (</w:t>
            </w:r>
            <w:hyperlink r:id="rId41" w:history="1">
              <w:r w:rsidRPr="00170729">
                <w:rPr>
                  <w:spacing w:val="-6"/>
                </w:rPr>
                <w:t>http://zakupki.rosatom.ru</w:t>
              </w:r>
            </w:hyperlink>
            <w:r w:rsidRPr="00170729">
              <w:rPr>
                <w:spacing w:val="-6"/>
              </w:rPr>
              <w:t>).</w:t>
            </w:r>
          </w:p>
          <w:p w:rsidR="00AA5DDF" w:rsidRDefault="00BE47BC" w:rsidP="00BE47BC">
            <w:pPr>
              <w:tabs>
                <w:tab w:val="left" w:pos="1134"/>
              </w:tabs>
              <w:spacing w:before="120"/>
              <w:jc w:val="both"/>
            </w:pPr>
            <w:r w:rsidRPr="00170729">
              <w:rPr>
                <w:spacing w:val="-6"/>
              </w:rPr>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42" w:history="1">
              <w:r w:rsidRPr="00170729">
                <w:rPr>
                  <w:spacing w:val="-6"/>
                </w:rPr>
                <w:t>www.a-k-d.ru</w:t>
              </w:r>
            </w:hyperlink>
          </w:p>
        </w:tc>
      </w:tr>
      <w:tr w:rsidR="00AA5DDF">
        <w:trPr>
          <w:trHeight w:val="152"/>
        </w:trPr>
        <w:tc>
          <w:tcPr>
            <w:tcW w:w="781" w:type="dxa"/>
            <w:tcBorders>
              <w:top w:val="single" w:sz="4" w:space="0" w:color="000000"/>
              <w:left w:val="single" w:sz="4" w:space="0" w:color="000000"/>
              <w:bottom w:val="single" w:sz="4" w:space="0" w:color="000000"/>
            </w:tcBorders>
            <w:shd w:val="clear" w:color="auto" w:fill="auto"/>
          </w:tcPr>
          <w:p w:rsidR="00AA5DDF" w:rsidRDefault="00AA5DDF" w:rsidP="00212580">
            <w:pPr>
              <w:numPr>
                <w:ilvl w:val="0"/>
                <w:numId w:val="15"/>
              </w:numPr>
              <w:tabs>
                <w:tab w:val="left" w:pos="786"/>
              </w:tabs>
              <w:snapToGrid w:val="0"/>
              <w:ind w:left="0" w:hanging="15"/>
              <w:jc w:val="center"/>
            </w:pPr>
            <w:bookmarkStart w:id="170" w:name="_Ref317250440"/>
            <w:bookmarkEnd w:id="170"/>
          </w:p>
        </w:tc>
        <w:tc>
          <w:tcPr>
            <w:tcW w:w="2268" w:type="dxa"/>
            <w:tcBorders>
              <w:top w:val="single" w:sz="4" w:space="0" w:color="000000"/>
              <w:left w:val="single" w:sz="4" w:space="0" w:color="000000"/>
              <w:bottom w:val="single" w:sz="4" w:space="0" w:color="000000"/>
            </w:tcBorders>
            <w:shd w:val="clear" w:color="auto" w:fill="auto"/>
          </w:tcPr>
          <w:p w:rsidR="00AA5DDF" w:rsidRDefault="00AA5DDF" w:rsidP="00BE47BC">
            <w:pPr>
              <w:pStyle w:val="35"/>
              <w:tabs>
                <w:tab w:val="clear" w:pos="1307"/>
              </w:tabs>
              <w:ind w:left="0" w:right="153"/>
              <w:jc w:val="left"/>
              <w:rPr>
                <w:b/>
                <w:i/>
                <w:szCs w:val="24"/>
              </w:rPr>
            </w:pPr>
            <w:r>
              <w:rPr>
                <w:szCs w:val="24"/>
              </w:rPr>
              <w:t>Начальная (максимальная) цена договора</w:t>
            </w:r>
          </w:p>
        </w:tc>
        <w:tc>
          <w:tcPr>
            <w:tcW w:w="11634" w:type="dxa"/>
            <w:tcBorders>
              <w:top w:val="single" w:sz="4" w:space="0" w:color="000000"/>
              <w:left w:val="single" w:sz="4" w:space="0" w:color="000000"/>
              <w:bottom w:val="single" w:sz="4" w:space="0" w:color="000000"/>
              <w:right w:val="single" w:sz="4" w:space="0" w:color="000000"/>
            </w:tcBorders>
            <w:shd w:val="clear" w:color="auto" w:fill="auto"/>
          </w:tcPr>
          <w:p w:rsidR="00BE47BC" w:rsidRPr="00BE47BC" w:rsidRDefault="00BE47BC" w:rsidP="00BE47BC">
            <w:pPr>
              <w:ind w:firstLine="784"/>
              <w:jc w:val="both"/>
              <w:rPr>
                <w:b/>
                <w:i/>
              </w:rPr>
            </w:pPr>
            <w:r w:rsidRPr="00BE47BC">
              <w:t>Начальная (максимальная) цена договора по лоту 1: 1 490 896,91 (Один миллион четыреста девяносто тысяч восемьсот девяносто шесть) руб. 91 копейка, включая НДС (18%) 227 424,95 (Двести двадцать семь тысяч четыреста двадцать четыре) руб. 95 копеек. Цена договора включает в себя</w:t>
            </w:r>
            <w:r w:rsidRPr="00BE47BC">
              <w:rPr>
                <w:color w:val="000000"/>
              </w:rPr>
              <w:t xml:space="preserve"> все расходы, указанные в п. 2.</w:t>
            </w:r>
            <w:r w:rsidR="00BF4334">
              <w:rPr>
                <w:color w:val="000000"/>
              </w:rPr>
              <w:t>4</w:t>
            </w:r>
            <w:r w:rsidRPr="00BE47BC">
              <w:rPr>
                <w:color w:val="000000"/>
              </w:rPr>
              <w:t xml:space="preserve"> проекта договора (часть 2 тома 1), а также все налоги (включая НДС) и другие обязательные платежи в соответствии с действующим законодательством Российской Федерации.</w:t>
            </w:r>
          </w:p>
          <w:p w:rsidR="00BE47BC" w:rsidRPr="00BE47BC" w:rsidRDefault="00BE47BC" w:rsidP="00BE47BC">
            <w:pPr>
              <w:tabs>
                <w:tab w:val="left" w:pos="-6588"/>
              </w:tabs>
              <w:ind w:firstLine="784"/>
              <w:jc w:val="both"/>
            </w:pPr>
            <w:r w:rsidRPr="00BE47BC">
              <w:t xml:space="preserve">Начальная (максимальная) цена договора по лоту 2: 234 539,20 (Двести тридцать четыре тысячи пятьсот тридцать девять) руб. 20 копеек, включая НДС (18%) 35 777,17 (Тридцать пять тысяч семьсот семьдесят семь) </w:t>
            </w:r>
            <w:proofErr w:type="spellStart"/>
            <w:r w:rsidRPr="00BE47BC">
              <w:t>руб</w:t>
            </w:r>
            <w:proofErr w:type="spellEnd"/>
            <w:r w:rsidRPr="00BE47BC">
              <w:t xml:space="preserve"> 17 копеек. Цена договора включает в себя</w:t>
            </w:r>
            <w:r w:rsidRPr="00BE47BC">
              <w:rPr>
                <w:color w:val="000000"/>
              </w:rPr>
              <w:t xml:space="preserve"> все расходы, указанные в п. 2.</w:t>
            </w:r>
            <w:r w:rsidR="00BF4334">
              <w:rPr>
                <w:color w:val="000000"/>
              </w:rPr>
              <w:t>4</w:t>
            </w:r>
            <w:r w:rsidRPr="00BE47BC">
              <w:rPr>
                <w:color w:val="000000"/>
              </w:rPr>
              <w:t xml:space="preserve"> проекта договора (часть 2 тома 1), а также все налоги (включая НДС) и другие обязательные платежи в соответствии с действующим законодательством Российской Федерации.</w:t>
            </w:r>
          </w:p>
          <w:p w:rsidR="00AA5DDF" w:rsidRDefault="00BE47BC" w:rsidP="00BF4334">
            <w:pPr>
              <w:pStyle w:val="35"/>
              <w:tabs>
                <w:tab w:val="clear" w:pos="1307"/>
              </w:tabs>
              <w:ind w:left="0" w:right="153" w:firstLine="784"/>
              <w:jc w:val="left"/>
            </w:pPr>
            <w:r w:rsidRPr="00BE47BC">
              <w:rPr>
                <w:szCs w:val="24"/>
              </w:rPr>
              <w:t xml:space="preserve">Начальная (максимальная) цена договора по лоту 3: 158 243,83 (Сто пятьдесят восемь тысяч двести сорок три) руб. 83 копейки, включая НДС (18%) 24 138,89 (Двадцать четыре тысячи сто тридцать восемь) </w:t>
            </w:r>
            <w:proofErr w:type="spellStart"/>
            <w:r w:rsidRPr="00BE47BC">
              <w:rPr>
                <w:szCs w:val="24"/>
              </w:rPr>
              <w:t>руб</w:t>
            </w:r>
            <w:proofErr w:type="spellEnd"/>
            <w:r w:rsidRPr="00BE47BC">
              <w:rPr>
                <w:szCs w:val="24"/>
              </w:rPr>
              <w:t xml:space="preserve"> 89 копеек. </w:t>
            </w:r>
            <w:proofErr w:type="gramStart"/>
            <w:r w:rsidRPr="00BE47BC">
              <w:rPr>
                <w:szCs w:val="24"/>
              </w:rPr>
              <w:t>Цена договора включает в себя</w:t>
            </w:r>
            <w:r w:rsidRPr="00BE47BC">
              <w:rPr>
                <w:color w:val="000000"/>
                <w:szCs w:val="24"/>
              </w:rPr>
              <w:t xml:space="preserve"> все расходы, указанные в п. 2.</w:t>
            </w:r>
            <w:r w:rsidR="00BF4334">
              <w:rPr>
                <w:color w:val="000000"/>
                <w:szCs w:val="24"/>
              </w:rPr>
              <w:t>4</w:t>
            </w:r>
            <w:r w:rsidRPr="00BE47BC">
              <w:rPr>
                <w:color w:val="000000"/>
                <w:szCs w:val="24"/>
              </w:rPr>
              <w:t xml:space="preserve"> проекта договора (часть 2 тома 1), а также все налоги (включая НДС) и другие обязательные платежи в соответствии с действующим </w:t>
            </w:r>
            <w:r w:rsidRPr="00BE47BC">
              <w:rPr>
                <w:color w:val="000000"/>
                <w:szCs w:val="24"/>
              </w:rPr>
              <w:lastRenderedPageBreak/>
              <w:t>законодательством Российской</w:t>
            </w:r>
            <w:r w:rsidRPr="00B107B7">
              <w:rPr>
                <w:color w:val="000000"/>
                <w:sz w:val="28"/>
                <w:szCs w:val="28"/>
              </w:rPr>
              <w:t xml:space="preserve"> </w:t>
            </w:r>
            <w:proofErr w:type="gramEnd"/>
          </w:p>
        </w:tc>
      </w:tr>
      <w:tr w:rsidR="00AA5DDF">
        <w:trPr>
          <w:trHeight w:val="397"/>
        </w:trPr>
        <w:tc>
          <w:tcPr>
            <w:tcW w:w="781" w:type="dxa"/>
            <w:tcBorders>
              <w:top w:val="single" w:sz="4" w:space="0" w:color="000000"/>
              <w:left w:val="single" w:sz="4" w:space="0" w:color="000000"/>
              <w:bottom w:val="single" w:sz="4" w:space="0" w:color="000000"/>
            </w:tcBorders>
            <w:shd w:val="clear" w:color="auto" w:fill="auto"/>
          </w:tcPr>
          <w:p w:rsidR="00AA5DDF" w:rsidRDefault="00AA5DDF" w:rsidP="00212580">
            <w:pPr>
              <w:numPr>
                <w:ilvl w:val="0"/>
                <w:numId w:val="15"/>
              </w:numPr>
              <w:tabs>
                <w:tab w:val="left" w:pos="786"/>
              </w:tabs>
              <w:snapToGrid w:val="0"/>
              <w:ind w:left="0" w:hanging="15"/>
              <w:jc w:val="center"/>
            </w:pPr>
          </w:p>
        </w:tc>
        <w:tc>
          <w:tcPr>
            <w:tcW w:w="2268" w:type="dxa"/>
            <w:tcBorders>
              <w:top w:val="single" w:sz="4" w:space="0" w:color="000000"/>
              <w:left w:val="single" w:sz="4" w:space="0" w:color="000000"/>
              <w:bottom w:val="single" w:sz="4" w:space="0" w:color="000000"/>
            </w:tcBorders>
            <w:shd w:val="clear" w:color="auto" w:fill="auto"/>
          </w:tcPr>
          <w:p w:rsidR="00AA5DDF" w:rsidRDefault="00AA5DDF">
            <w:pPr>
              <w:ind w:right="153"/>
            </w:pPr>
            <w:r>
              <w:t>Официальный язык запроса цен</w:t>
            </w:r>
          </w:p>
        </w:tc>
        <w:tc>
          <w:tcPr>
            <w:tcW w:w="11634" w:type="dxa"/>
            <w:tcBorders>
              <w:top w:val="single" w:sz="4" w:space="0" w:color="000000"/>
              <w:left w:val="single" w:sz="4" w:space="0" w:color="000000"/>
              <w:bottom w:val="single" w:sz="4" w:space="0" w:color="000000"/>
              <w:right w:val="single" w:sz="4" w:space="0" w:color="000000"/>
            </w:tcBorders>
            <w:shd w:val="clear" w:color="auto" w:fill="auto"/>
          </w:tcPr>
          <w:p w:rsidR="00AA5DDF" w:rsidRDefault="00AA5DDF">
            <w:pPr>
              <w:ind w:right="153"/>
            </w:pPr>
            <w:r>
              <w:t>русский</w:t>
            </w:r>
          </w:p>
        </w:tc>
      </w:tr>
      <w:tr w:rsidR="00AA5DDF">
        <w:trPr>
          <w:trHeight w:val="397"/>
        </w:trPr>
        <w:tc>
          <w:tcPr>
            <w:tcW w:w="781" w:type="dxa"/>
            <w:tcBorders>
              <w:top w:val="single" w:sz="4" w:space="0" w:color="000000"/>
              <w:left w:val="single" w:sz="4" w:space="0" w:color="000000"/>
              <w:bottom w:val="single" w:sz="4" w:space="0" w:color="000000"/>
            </w:tcBorders>
            <w:shd w:val="clear" w:color="auto" w:fill="auto"/>
          </w:tcPr>
          <w:p w:rsidR="00AA5DDF" w:rsidRDefault="00AA5DDF" w:rsidP="00212580">
            <w:pPr>
              <w:numPr>
                <w:ilvl w:val="0"/>
                <w:numId w:val="15"/>
              </w:numPr>
              <w:tabs>
                <w:tab w:val="left" w:pos="786"/>
              </w:tabs>
              <w:snapToGrid w:val="0"/>
              <w:ind w:left="0" w:hanging="15"/>
              <w:jc w:val="center"/>
            </w:pPr>
            <w:bookmarkStart w:id="171" w:name="_Ref317253392"/>
            <w:bookmarkEnd w:id="171"/>
          </w:p>
        </w:tc>
        <w:tc>
          <w:tcPr>
            <w:tcW w:w="2268" w:type="dxa"/>
            <w:tcBorders>
              <w:top w:val="single" w:sz="4" w:space="0" w:color="000000"/>
              <w:left w:val="single" w:sz="4" w:space="0" w:color="000000"/>
              <w:bottom w:val="single" w:sz="4" w:space="0" w:color="000000"/>
            </w:tcBorders>
            <w:shd w:val="clear" w:color="auto" w:fill="auto"/>
          </w:tcPr>
          <w:p w:rsidR="00AA5DDF" w:rsidRDefault="00AA5DDF">
            <w:pPr>
              <w:ind w:right="153"/>
            </w:pPr>
            <w:r>
              <w:t>Валюта запроса цен</w:t>
            </w:r>
          </w:p>
        </w:tc>
        <w:tc>
          <w:tcPr>
            <w:tcW w:w="11634" w:type="dxa"/>
            <w:tcBorders>
              <w:top w:val="single" w:sz="4" w:space="0" w:color="000000"/>
              <w:left w:val="single" w:sz="4" w:space="0" w:color="000000"/>
              <w:bottom w:val="single" w:sz="4" w:space="0" w:color="000000"/>
              <w:right w:val="single" w:sz="4" w:space="0" w:color="000000"/>
            </w:tcBorders>
            <w:shd w:val="clear" w:color="auto" w:fill="auto"/>
          </w:tcPr>
          <w:p w:rsidR="00AA5DDF" w:rsidRDefault="00AA5DDF">
            <w:pPr>
              <w:ind w:right="153"/>
            </w:pPr>
            <w:r>
              <w:t>российский рубль</w:t>
            </w:r>
          </w:p>
          <w:p w:rsidR="00AA5DDF" w:rsidRDefault="00AA5DDF">
            <w:pPr>
              <w:ind w:right="153"/>
              <w:jc w:val="both"/>
            </w:pPr>
          </w:p>
        </w:tc>
      </w:tr>
      <w:tr w:rsidR="00AA5DDF">
        <w:trPr>
          <w:trHeight w:val="709"/>
        </w:trPr>
        <w:tc>
          <w:tcPr>
            <w:tcW w:w="781" w:type="dxa"/>
            <w:tcBorders>
              <w:top w:val="single" w:sz="4" w:space="0" w:color="000000"/>
              <w:left w:val="single" w:sz="4" w:space="0" w:color="000000"/>
              <w:bottom w:val="single" w:sz="4" w:space="0" w:color="000000"/>
            </w:tcBorders>
            <w:shd w:val="clear" w:color="auto" w:fill="auto"/>
          </w:tcPr>
          <w:p w:rsidR="00AA5DDF" w:rsidRDefault="00AA5DDF" w:rsidP="00212580">
            <w:pPr>
              <w:numPr>
                <w:ilvl w:val="0"/>
                <w:numId w:val="15"/>
              </w:numPr>
              <w:tabs>
                <w:tab w:val="left" w:pos="786"/>
              </w:tabs>
              <w:snapToGrid w:val="0"/>
              <w:ind w:left="0" w:hanging="15"/>
              <w:jc w:val="center"/>
            </w:pPr>
          </w:p>
        </w:tc>
        <w:tc>
          <w:tcPr>
            <w:tcW w:w="2268" w:type="dxa"/>
            <w:tcBorders>
              <w:top w:val="single" w:sz="4" w:space="0" w:color="000000"/>
              <w:left w:val="single" w:sz="4" w:space="0" w:color="000000"/>
              <w:bottom w:val="single" w:sz="4" w:space="0" w:color="000000"/>
            </w:tcBorders>
            <w:shd w:val="clear" w:color="auto" w:fill="auto"/>
          </w:tcPr>
          <w:p w:rsidR="00AA5DDF" w:rsidRDefault="00AA5DDF" w:rsidP="000572C8">
            <w:pPr>
              <w:pStyle w:val="35"/>
              <w:tabs>
                <w:tab w:val="clear" w:pos="1307"/>
              </w:tabs>
              <w:ind w:left="45" w:right="153"/>
            </w:pPr>
            <w:r>
              <w:rPr>
                <w:szCs w:val="24"/>
              </w:rPr>
              <w:t>Требования, предъявляемые к участникам запроса цен</w:t>
            </w:r>
            <w:r>
              <w:rPr>
                <w:b/>
                <w:i/>
                <w:szCs w:val="24"/>
              </w:rPr>
              <w:t xml:space="preserve"> </w:t>
            </w:r>
          </w:p>
        </w:tc>
        <w:tc>
          <w:tcPr>
            <w:tcW w:w="11634" w:type="dxa"/>
            <w:tcBorders>
              <w:top w:val="single" w:sz="4" w:space="0" w:color="000000"/>
              <w:left w:val="single" w:sz="4" w:space="0" w:color="000000"/>
              <w:bottom w:val="single" w:sz="4" w:space="0" w:color="000000"/>
              <w:right w:val="single" w:sz="4" w:space="0" w:color="000000"/>
            </w:tcBorders>
            <w:shd w:val="clear" w:color="auto" w:fill="auto"/>
          </w:tcPr>
          <w:p w:rsidR="003E7A03" w:rsidRPr="003E7A03" w:rsidRDefault="00AA5DDF" w:rsidP="003E7A03">
            <w:pPr>
              <w:pStyle w:val="afff"/>
              <w:numPr>
                <w:ilvl w:val="1"/>
                <w:numId w:val="15"/>
              </w:numPr>
              <w:tabs>
                <w:tab w:val="left" w:pos="0"/>
                <w:tab w:val="left" w:pos="925"/>
                <w:tab w:val="left" w:pos="1204"/>
                <w:tab w:val="left" w:pos="1351"/>
              </w:tabs>
              <w:suppressAutoHyphens w:val="0"/>
              <w:spacing w:after="0" w:line="240" w:lineRule="auto"/>
              <w:ind w:left="0" w:right="75" w:firstLine="284"/>
              <w:jc w:val="both"/>
              <w:rPr>
                <w:rFonts w:ascii="Times New Roman" w:hAnsi="Times New Roman" w:cs="Times New Roman"/>
                <w:sz w:val="24"/>
                <w:szCs w:val="24"/>
              </w:rPr>
            </w:pPr>
            <w:bookmarkStart w:id="172" w:name="_Ref318730527"/>
            <w:r w:rsidRPr="003E7A03">
              <w:rPr>
                <w:rFonts w:ascii="Times New Roman" w:hAnsi="Times New Roman" w:cs="Times New Roman"/>
                <w:sz w:val="24"/>
                <w:szCs w:val="24"/>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72"/>
          </w:p>
          <w:p w:rsidR="00BF4334" w:rsidRPr="003E7A03" w:rsidRDefault="00BF4334" w:rsidP="003E7A03">
            <w:pPr>
              <w:numPr>
                <w:ilvl w:val="1"/>
                <w:numId w:val="15"/>
              </w:numPr>
              <w:tabs>
                <w:tab w:val="left" w:pos="0"/>
                <w:tab w:val="left" w:pos="925"/>
                <w:tab w:val="left" w:pos="1204"/>
                <w:tab w:val="left" w:pos="1351"/>
              </w:tabs>
              <w:suppressAutoHyphens w:val="0"/>
              <w:ind w:left="0" w:right="75" w:firstLine="284"/>
              <w:jc w:val="both"/>
            </w:pPr>
            <w:r w:rsidRPr="003E7A03">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BF4334" w:rsidRPr="003E7A03" w:rsidRDefault="00BF4334" w:rsidP="003E7A03">
            <w:pPr>
              <w:pStyle w:val="afffa"/>
              <w:tabs>
                <w:tab w:val="left" w:pos="925"/>
                <w:tab w:val="left" w:pos="1351"/>
              </w:tabs>
              <w:ind w:right="75" w:firstLine="284"/>
              <w:jc w:val="both"/>
              <w:rPr>
                <w:rFonts w:ascii="Times New Roman" w:hAnsi="Times New Roman"/>
                <w:sz w:val="24"/>
                <w:szCs w:val="24"/>
              </w:rPr>
            </w:pPr>
            <w:r w:rsidRPr="003E7A03">
              <w:rPr>
                <w:rFonts w:ascii="Times New Roman" w:hAnsi="Times New Roman"/>
                <w:sz w:val="24"/>
                <w:szCs w:val="24"/>
              </w:rPr>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Росфинмониторинг в порядке </w:t>
            </w:r>
            <w:proofErr w:type="gramStart"/>
            <w:r w:rsidRPr="003E7A03">
              <w:rPr>
                <w:rFonts w:ascii="Times New Roman" w:hAnsi="Times New Roman"/>
                <w:sz w:val="24"/>
                <w:szCs w:val="24"/>
              </w:rPr>
              <w:t>реализации поручения Председателя Правительства Российской Федерации</w:t>
            </w:r>
            <w:proofErr w:type="gramEnd"/>
            <w:r w:rsidRPr="003E7A03">
              <w:rPr>
                <w:rFonts w:ascii="Times New Roman" w:hAnsi="Times New Roman"/>
                <w:sz w:val="24"/>
                <w:szCs w:val="24"/>
              </w:rPr>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BF4334" w:rsidRPr="003E7A03" w:rsidRDefault="00BF4334" w:rsidP="003E7A03">
            <w:pPr>
              <w:pStyle w:val="afffa"/>
              <w:tabs>
                <w:tab w:val="left" w:pos="925"/>
                <w:tab w:val="left" w:pos="1351"/>
              </w:tabs>
              <w:ind w:right="75" w:firstLine="284"/>
              <w:jc w:val="both"/>
              <w:rPr>
                <w:rFonts w:ascii="Times New Roman" w:hAnsi="Times New Roman"/>
                <w:sz w:val="24"/>
                <w:szCs w:val="24"/>
              </w:rPr>
            </w:pPr>
            <w:proofErr w:type="gramStart"/>
            <w:r w:rsidRPr="003E7A03">
              <w:rPr>
                <w:rFonts w:ascii="Times New Roman" w:hAnsi="Times New Roman"/>
                <w:sz w:val="24"/>
                <w:szCs w:val="24"/>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AA5DDF" w:rsidRPr="003E7A03" w:rsidRDefault="00BF4334" w:rsidP="003E7A03">
            <w:pPr>
              <w:tabs>
                <w:tab w:val="left" w:pos="851"/>
                <w:tab w:val="left" w:pos="925"/>
                <w:tab w:val="left" w:pos="1351"/>
              </w:tabs>
              <w:ind w:right="75" w:firstLine="284"/>
              <w:jc w:val="both"/>
              <w:rPr>
                <w:b/>
                <w:i/>
              </w:rPr>
            </w:pPr>
            <w:proofErr w:type="gramStart"/>
            <w:r w:rsidRPr="003E7A03">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3E7A03">
              <w:t xml:space="preserve"> </w:t>
            </w:r>
            <w:proofErr w:type="gramStart"/>
            <w:r w:rsidRPr="003E7A03">
              <w:t>порядке</w:t>
            </w:r>
            <w:proofErr w:type="gramEnd"/>
            <w:r w:rsidRPr="003E7A03">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A5DDF" w:rsidRPr="003E7A03" w:rsidRDefault="00AA5DDF" w:rsidP="003E7A03">
            <w:pPr>
              <w:pStyle w:val="afff"/>
              <w:numPr>
                <w:ilvl w:val="1"/>
                <w:numId w:val="15"/>
              </w:numPr>
              <w:tabs>
                <w:tab w:val="left" w:pos="925"/>
                <w:tab w:val="left" w:pos="1204"/>
              </w:tabs>
              <w:spacing w:after="0" w:line="240" w:lineRule="auto"/>
              <w:ind w:left="0" w:right="75" w:firstLine="284"/>
              <w:jc w:val="both"/>
              <w:rPr>
                <w:rFonts w:ascii="Times New Roman" w:hAnsi="Times New Roman" w:cs="Times New Roman"/>
                <w:sz w:val="24"/>
                <w:szCs w:val="24"/>
              </w:rPr>
            </w:pPr>
            <w:bookmarkStart w:id="173" w:name="_Ref299553052"/>
            <w:r w:rsidRPr="003E7A03">
              <w:rPr>
                <w:rFonts w:ascii="Times New Roman" w:hAnsi="Times New Roman" w:cs="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173"/>
          </w:p>
          <w:p w:rsidR="00AA5DDF" w:rsidRPr="003E7A03" w:rsidRDefault="00AA5DDF" w:rsidP="003E7A03">
            <w:pPr>
              <w:pStyle w:val="afff"/>
              <w:numPr>
                <w:ilvl w:val="1"/>
                <w:numId w:val="15"/>
              </w:numPr>
              <w:tabs>
                <w:tab w:val="left" w:pos="925"/>
                <w:tab w:val="left" w:pos="1204"/>
              </w:tabs>
              <w:spacing w:after="0" w:line="240" w:lineRule="auto"/>
              <w:ind w:left="0" w:right="75" w:firstLine="284"/>
              <w:jc w:val="both"/>
              <w:rPr>
                <w:rFonts w:ascii="Times New Roman" w:hAnsi="Times New Roman" w:cs="Times New Roman"/>
                <w:b/>
                <w:i/>
                <w:sz w:val="24"/>
                <w:szCs w:val="24"/>
              </w:rPr>
            </w:pPr>
            <w:bookmarkStart w:id="174" w:name="_Ref299553055"/>
            <w:r w:rsidRPr="003E7A03">
              <w:rPr>
                <w:rFonts w:ascii="Times New Roman" w:hAnsi="Times New Roman" w:cs="Times New Roman"/>
                <w:sz w:val="24"/>
                <w:szCs w:val="24"/>
              </w:rPr>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w:t>
            </w:r>
            <w:r w:rsidRPr="003E7A03">
              <w:rPr>
                <w:rFonts w:ascii="Times New Roman" w:hAnsi="Times New Roman" w:cs="Times New Roman"/>
                <w:sz w:val="24"/>
                <w:szCs w:val="24"/>
              </w:rPr>
              <w:lastRenderedPageBreak/>
              <w:t>приостановлена;</w:t>
            </w:r>
            <w:bookmarkEnd w:id="174"/>
          </w:p>
          <w:p w:rsidR="000A4B56" w:rsidRDefault="00AA5DDF" w:rsidP="004D3D36">
            <w:pPr>
              <w:pStyle w:val="afff"/>
              <w:numPr>
                <w:ilvl w:val="1"/>
                <w:numId w:val="15"/>
              </w:numPr>
              <w:tabs>
                <w:tab w:val="left" w:pos="925"/>
                <w:tab w:val="left" w:pos="1204"/>
              </w:tabs>
              <w:spacing w:after="0" w:line="240" w:lineRule="auto"/>
              <w:ind w:left="0" w:right="75" w:firstLine="284"/>
              <w:jc w:val="both"/>
            </w:pPr>
            <w:r w:rsidRPr="003E7A03">
              <w:rPr>
                <w:rFonts w:ascii="Times New Roman" w:hAnsi="Times New Roman" w:cs="Times New Roman"/>
                <w:sz w:val="24"/>
                <w:szCs w:val="24"/>
              </w:rPr>
              <w:t xml:space="preserve">отсутствие сведений об участнике запроса цен в Реестре недобросовестных поставщиков ФАС России </w:t>
            </w:r>
            <w:r w:rsidRPr="003E7A03">
              <w:rPr>
                <w:rFonts w:ascii="Times New Roman" w:hAnsi="Times New Roman" w:cs="Times New Roman"/>
                <w:b/>
                <w:i/>
                <w:sz w:val="24"/>
                <w:szCs w:val="24"/>
              </w:rPr>
              <w:t>и/или</w:t>
            </w:r>
            <w:r w:rsidRPr="003E7A03">
              <w:rPr>
                <w:rFonts w:ascii="Times New Roman" w:hAnsi="Times New Roman" w:cs="Times New Roman"/>
                <w:sz w:val="24"/>
                <w:szCs w:val="24"/>
              </w:rPr>
              <w:t xml:space="preserve"> в реестре недобросовестных поставщиков Госкорпорации «Росатом» и орга</w:t>
            </w:r>
            <w:r w:rsidR="004D3D36">
              <w:rPr>
                <w:rFonts w:ascii="Times New Roman" w:hAnsi="Times New Roman" w:cs="Times New Roman"/>
                <w:sz w:val="24"/>
                <w:szCs w:val="24"/>
              </w:rPr>
              <w:t>низаций Госкорпорации «Росатом».</w:t>
            </w:r>
          </w:p>
        </w:tc>
      </w:tr>
      <w:tr w:rsidR="00AA5DDF">
        <w:trPr>
          <w:trHeight w:val="709"/>
        </w:trPr>
        <w:tc>
          <w:tcPr>
            <w:tcW w:w="781" w:type="dxa"/>
            <w:tcBorders>
              <w:top w:val="single" w:sz="4" w:space="0" w:color="000000"/>
              <w:left w:val="single" w:sz="4" w:space="0" w:color="000000"/>
              <w:bottom w:val="single" w:sz="4" w:space="0" w:color="000000"/>
            </w:tcBorders>
            <w:shd w:val="clear" w:color="auto" w:fill="auto"/>
          </w:tcPr>
          <w:p w:rsidR="00AA5DDF" w:rsidRDefault="00AA5DDF" w:rsidP="00212580">
            <w:pPr>
              <w:numPr>
                <w:ilvl w:val="0"/>
                <w:numId w:val="15"/>
              </w:numPr>
              <w:tabs>
                <w:tab w:val="left" w:pos="786"/>
              </w:tabs>
              <w:snapToGrid w:val="0"/>
              <w:ind w:left="0" w:hanging="15"/>
              <w:jc w:val="center"/>
            </w:pPr>
            <w:bookmarkStart w:id="175" w:name="_Ref317257394"/>
            <w:bookmarkEnd w:id="175"/>
          </w:p>
        </w:tc>
        <w:tc>
          <w:tcPr>
            <w:tcW w:w="2268" w:type="dxa"/>
            <w:tcBorders>
              <w:top w:val="single" w:sz="4" w:space="0" w:color="000000"/>
              <w:left w:val="single" w:sz="4" w:space="0" w:color="000000"/>
              <w:bottom w:val="single" w:sz="4" w:space="0" w:color="000000"/>
            </w:tcBorders>
            <w:shd w:val="clear" w:color="auto" w:fill="auto"/>
          </w:tcPr>
          <w:p w:rsidR="00AA5DDF" w:rsidRDefault="00AA5DDF" w:rsidP="000A4B56">
            <w:pPr>
              <w:pStyle w:val="35"/>
              <w:tabs>
                <w:tab w:val="clear" w:pos="1307"/>
              </w:tabs>
              <w:ind w:left="45" w:right="153"/>
            </w:pPr>
            <w:r>
              <w:rPr>
                <w:szCs w:val="24"/>
              </w:rPr>
              <w:t xml:space="preserve">Требования к </w:t>
            </w:r>
            <w:r w:rsidRPr="000A4B56">
              <w:rPr>
                <w:szCs w:val="24"/>
              </w:rPr>
              <w:t>поставляемому товару</w:t>
            </w:r>
          </w:p>
        </w:tc>
        <w:tc>
          <w:tcPr>
            <w:tcW w:w="11634" w:type="dxa"/>
            <w:tcBorders>
              <w:top w:val="single" w:sz="4" w:space="0" w:color="000000"/>
              <w:left w:val="single" w:sz="4" w:space="0" w:color="000000"/>
              <w:bottom w:val="single" w:sz="4" w:space="0" w:color="000000"/>
              <w:right w:val="single" w:sz="4" w:space="0" w:color="000000"/>
            </w:tcBorders>
            <w:shd w:val="clear" w:color="auto" w:fill="auto"/>
          </w:tcPr>
          <w:p w:rsidR="000A4B56" w:rsidRPr="000A4B56" w:rsidRDefault="00AA5DDF" w:rsidP="000A4B56">
            <w:pPr>
              <w:tabs>
                <w:tab w:val="left" w:pos="495"/>
                <w:tab w:val="left" w:pos="5657"/>
              </w:tabs>
              <w:ind w:right="153" w:firstLine="660"/>
              <w:jc w:val="both"/>
            </w:pPr>
            <w:r>
              <w:t xml:space="preserve">Требования к </w:t>
            </w:r>
            <w:r w:rsidRPr="000A4B56">
              <w:t>поставляемому товару</w:t>
            </w:r>
            <w:r w:rsidR="000A4B56" w:rsidRPr="000A4B56">
              <w:t xml:space="preserve"> </w:t>
            </w:r>
            <w:r w:rsidRPr="000A4B56">
              <w:t xml:space="preserve"> приводятся в томе 2</w:t>
            </w:r>
            <w:r>
              <w:t xml:space="preserve"> «Техническая часть».</w:t>
            </w:r>
          </w:p>
          <w:p w:rsidR="00AA5DDF" w:rsidRDefault="000A4B56" w:rsidP="00A3184B">
            <w:pPr>
              <w:widowControl w:val="0"/>
              <w:numPr>
                <w:ilvl w:val="0"/>
                <w:numId w:val="37"/>
              </w:numPr>
              <w:tabs>
                <w:tab w:val="left" w:pos="709"/>
              </w:tabs>
              <w:ind w:left="0" w:right="153" w:firstLine="660"/>
              <w:jc w:val="both"/>
              <w:textAlignment w:val="baseline"/>
            </w:pPr>
            <w:r w:rsidRPr="00E25B1F">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tc>
      </w:tr>
      <w:tr w:rsidR="00AA5DDF">
        <w:trPr>
          <w:trHeight w:val="1031"/>
        </w:trPr>
        <w:tc>
          <w:tcPr>
            <w:tcW w:w="781" w:type="dxa"/>
            <w:tcBorders>
              <w:top w:val="single" w:sz="4" w:space="0" w:color="000000"/>
              <w:left w:val="single" w:sz="4" w:space="0" w:color="000000"/>
              <w:bottom w:val="single" w:sz="4" w:space="0" w:color="000000"/>
            </w:tcBorders>
            <w:shd w:val="clear" w:color="auto" w:fill="auto"/>
          </w:tcPr>
          <w:p w:rsidR="00AA5DDF" w:rsidRDefault="00AA5DDF" w:rsidP="00212580">
            <w:pPr>
              <w:numPr>
                <w:ilvl w:val="0"/>
                <w:numId w:val="15"/>
              </w:numPr>
              <w:tabs>
                <w:tab w:val="left" w:pos="786"/>
              </w:tabs>
              <w:snapToGrid w:val="0"/>
              <w:ind w:left="0" w:hanging="15"/>
              <w:jc w:val="center"/>
            </w:pPr>
            <w:bookmarkStart w:id="176" w:name="_Ref317257698"/>
            <w:bookmarkEnd w:id="176"/>
          </w:p>
        </w:tc>
        <w:tc>
          <w:tcPr>
            <w:tcW w:w="2268" w:type="dxa"/>
            <w:tcBorders>
              <w:top w:val="single" w:sz="4" w:space="0" w:color="000000"/>
              <w:left w:val="single" w:sz="4" w:space="0" w:color="000000"/>
              <w:bottom w:val="single" w:sz="4" w:space="0" w:color="000000"/>
            </w:tcBorders>
            <w:shd w:val="clear" w:color="auto" w:fill="auto"/>
          </w:tcPr>
          <w:p w:rsidR="00AA5DDF" w:rsidRDefault="00AA5DDF" w:rsidP="00916901">
            <w:pPr>
              <w:pStyle w:val="Times12"/>
              <w:tabs>
                <w:tab w:val="left" w:pos="960"/>
                <w:tab w:val="left" w:pos="2564"/>
              </w:tabs>
              <w:ind w:right="153" w:firstLine="0"/>
            </w:pPr>
            <w:r>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634" w:type="dxa"/>
            <w:tcBorders>
              <w:top w:val="single" w:sz="4" w:space="0" w:color="000000"/>
              <w:left w:val="single" w:sz="4" w:space="0" w:color="000000"/>
              <w:bottom w:val="single" w:sz="4" w:space="0" w:color="000000"/>
              <w:right w:val="single" w:sz="4" w:space="0" w:color="000000"/>
            </w:tcBorders>
            <w:shd w:val="clear" w:color="auto" w:fill="auto"/>
          </w:tcPr>
          <w:p w:rsidR="00CB368C" w:rsidRPr="0036526B" w:rsidRDefault="00CB368C" w:rsidP="00CB368C">
            <w:pPr>
              <w:widowControl w:val="0"/>
              <w:numPr>
                <w:ilvl w:val="0"/>
                <w:numId w:val="45"/>
              </w:numPr>
              <w:tabs>
                <w:tab w:val="left" w:pos="636"/>
              </w:tabs>
              <w:suppressAutoHyphens w:val="0"/>
              <w:adjustRightInd w:val="0"/>
              <w:ind w:left="0" w:right="153" w:firstLine="660"/>
              <w:jc w:val="both"/>
              <w:textAlignment w:val="baseline"/>
            </w:pPr>
            <w:bookmarkStart w:id="177" w:name="_Ref317256601"/>
            <w:r w:rsidRPr="0036526B">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7"/>
          </w:p>
          <w:p w:rsidR="00CB368C" w:rsidRPr="0036526B" w:rsidRDefault="00CB368C" w:rsidP="00CB368C">
            <w:pPr>
              <w:widowControl w:val="0"/>
              <w:numPr>
                <w:ilvl w:val="0"/>
                <w:numId w:val="45"/>
              </w:numPr>
              <w:tabs>
                <w:tab w:val="left" w:pos="636"/>
              </w:tabs>
              <w:suppressAutoHyphens w:val="0"/>
              <w:adjustRightInd w:val="0"/>
              <w:ind w:left="0" w:right="153" w:firstLine="660"/>
              <w:jc w:val="both"/>
              <w:textAlignment w:val="baseline"/>
            </w:pPr>
            <w:bookmarkStart w:id="178" w:name="_Ref270105117"/>
            <w:r w:rsidRPr="0036526B">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3.1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End w:id="178"/>
          </w:p>
          <w:p w:rsidR="00CB368C" w:rsidRPr="00276617" w:rsidRDefault="00CB368C" w:rsidP="00CB368C">
            <w:pPr>
              <w:widowControl w:val="0"/>
              <w:numPr>
                <w:ilvl w:val="0"/>
                <w:numId w:val="45"/>
              </w:numPr>
              <w:tabs>
                <w:tab w:val="left" w:pos="636"/>
                <w:tab w:val="num" w:pos="709"/>
              </w:tabs>
              <w:suppressAutoHyphens w:val="0"/>
              <w:adjustRightInd w:val="0"/>
              <w:ind w:left="0" w:firstLine="660"/>
              <w:jc w:val="both"/>
              <w:textAlignment w:val="baseline"/>
              <w:rPr>
                <w:b/>
              </w:rPr>
            </w:pPr>
            <w:proofErr w:type="gramStart"/>
            <w:r w:rsidRPr="00276617">
              <w:t xml:space="preserve">отсканированный оригинал решения </w:t>
            </w:r>
            <w:r w:rsidRPr="00276617">
              <w:rPr>
                <w:b/>
              </w:rPr>
              <w:t>об одобрении или о совершении крупной сделки</w:t>
            </w:r>
            <w:r w:rsidRPr="00276617">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w:t>
            </w:r>
            <w:r w:rsidRPr="00276617">
              <w:rPr>
                <w:b/>
              </w:rPr>
              <w:t>либо письмо участника запроса цен о том, что данная</w:t>
            </w:r>
            <w:proofErr w:type="gramEnd"/>
            <w:r w:rsidRPr="00276617">
              <w:rPr>
                <w:b/>
              </w:rPr>
              <w:t xml:space="preserve"> сделка для такого участника запроса цен не является крупной, </w:t>
            </w:r>
            <w:r w:rsidRPr="00276617">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CB368C" w:rsidRPr="00276617" w:rsidRDefault="00CB368C" w:rsidP="00CB368C">
            <w:pPr>
              <w:tabs>
                <w:tab w:val="left" w:pos="1204"/>
                <w:tab w:val="left" w:pos="1346"/>
                <w:tab w:val="left" w:pos="2763"/>
              </w:tabs>
              <w:ind w:firstLine="660"/>
              <w:jc w:val="both"/>
              <w:rPr>
                <w:b/>
                <w:sz w:val="23"/>
                <w:szCs w:val="23"/>
              </w:rPr>
            </w:pPr>
            <w:r w:rsidRPr="00276617">
              <w:rPr>
                <w:sz w:val="23"/>
                <w:szCs w:val="23"/>
              </w:rPr>
              <w:t xml:space="preserve">В случае если </w:t>
            </w:r>
            <w:r w:rsidRPr="00276617">
              <w:rPr>
                <w:b/>
                <w:sz w:val="23"/>
                <w:szCs w:val="23"/>
              </w:rPr>
              <w:t>сделка не является для участника запроса цен крупной сделкой</w:t>
            </w:r>
            <w:r w:rsidRPr="00276617">
              <w:rPr>
                <w:sz w:val="23"/>
                <w:szCs w:val="23"/>
              </w:rPr>
              <w:t xml:space="preserve">, в составе заявки на участие в запросе цен </w:t>
            </w:r>
            <w:r w:rsidRPr="00276617">
              <w:rPr>
                <w:b/>
                <w:sz w:val="23"/>
                <w:szCs w:val="23"/>
                <w:u w:val="single"/>
              </w:rPr>
              <w:t>необходимо</w:t>
            </w:r>
            <w:r w:rsidRPr="00276617">
              <w:rPr>
                <w:sz w:val="23"/>
                <w:szCs w:val="23"/>
              </w:rPr>
              <w:t xml:space="preserve"> представить </w:t>
            </w:r>
            <w:r w:rsidRPr="00276617">
              <w:rPr>
                <w:b/>
                <w:sz w:val="23"/>
                <w:szCs w:val="23"/>
              </w:rPr>
              <w:t>письмо</w:t>
            </w:r>
            <w:r w:rsidRPr="00276617">
              <w:rPr>
                <w:sz w:val="23"/>
                <w:szCs w:val="23"/>
              </w:rPr>
              <w:t xml:space="preserve"> о том, что данная сделка для такого участника запроса цен не является крупной. </w:t>
            </w:r>
            <w:r w:rsidRPr="00276617">
              <w:rPr>
                <w:b/>
                <w:sz w:val="23"/>
                <w:szCs w:val="23"/>
              </w:rPr>
              <w:t>В письме должны быть указаны лица, являющиеся сторонами в сделке, цена и предмет сделки.</w:t>
            </w:r>
          </w:p>
          <w:p w:rsidR="00CB368C" w:rsidRPr="00276617" w:rsidRDefault="00CB368C" w:rsidP="00CB368C">
            <w:pPr>
              <w:tabs>
                <w:tab w:val="left" w:pos="1204"/>
                <w:tab w:val="left" w:pos="1346"/>
                <w:tab w:val="left" w:pos="2763"/>
              </w:tabs>
              <w:ind w:firstLine="660"/>
              <w:jc w:val="both"/>
              <w:rPr>
                <w:b/>
                <w:sz w:val="23"/>
                <w:szCs w:val="23"/>
              </w:rPr>
            </w:pPr>
            <w:r w:rsidRPr="00276617">
              <w:rPr>
                <w:sz w:val="23"/>
                <w:szCs w:val="23"/>
              </w:rPr>
              <w:t xml:space="preserve">В случае если </w:t>
            </w:r>
            <w:r w:rsidRPr="00276617">
              <w:rPr>
                <w:b/>
                <w:sz w:val="23"/>
                <w:szCs w:val="23"/>
              </w:rPr>
              <w:t>одобрения крупной сделки не требуется</w:t>
            </w:r>
            <w:r w:rsidRPr="00276617">
              <w:rPr>
                <w:sz w:val="23"/>
                <w:szCs w:val="23"/>
              </w:rPr>
              <w:t xml:space="preserve">, в составе заявки на участие в запросе цен </w:t>
            </w:r>
            <w:r w:rsidRPr="00276617">
              <w:rPr>
                <w:b/>
                <w:sz w:val="23"/>
                <w:szCs w:val="23"/>
                <w:u w:val="single"/>
              </w:rPr>
              <w:t>необходимо</w:t>
            </w:r>
            <w:r w:rsidRPr="00276617">
              <w:rPr>
                <w:sz w:val="23"/>
                <w:szCs w:val="23"/>
              </w:rPr>
              <w:t xml:space="preserve"> представить </w:t>
            </w:r>
            <w:r w:rsidRPr="00276617">
              <w:rPr>
                <w:b/>
                <w:sz w:val="23"/>
                <w:szCs w:val="23"/>
              </w:rPr>
              <w:t>письмо</w:t>
            </w:r>
            <w:r w:rsidRPr="00276617">
              <w:rPr>
                <w:sz w:val="23"/>
                <w:szCs w:val="23"/>
              </w:rPr>
              <w:t xml:space="preserve"> о том, что данная сделка для такого участника запроса цен не требует одобрения. </w:t>
            </w:r>
            <w:r w:rsidRPr="00276617">
              <w:rPr>
                <w:b/>
                <w:sz w:val="23"/>
                <w:szCs w:val="23"/>
              </w:rPr>
              <w:t xml:space="preserve">В письме должны быть указаны лица, являющиеся сторонами в сделке, цена и предмет сделки, а также </w:t>
            </w:r>
            <w:r w:rsidRPr="00276617">
              <w:rPr>
                <w:b/>
                <w:sz w:val="23"/>
                <w:szCs w:val="23"/>
              </w:rPr>
              <w:lastRenderedPageBreak/>
              <w:t>ссылка на положение нормативного правового акта, в соответствии с которым одобрение крупной сделки не требуется;</w:t>
            </w:r>
          </w:p>
          <w:p w:rsidR="00CB368C" w:rsidRPr="0036526B" w:rsidRDefault="00CB368C" w:rsidP="00CB368C">
            <w:pPr>
              <w:widowControl w:val="0"/>
              <w:numPr>
                <w:ilvl w:val="0"/>
                <w:numId w:val="45"/>
              </w:numPr>
              <w:tabs>
                <w:tab w:val="left" w:pos="636"/>
                <w:tab w:val="num" w:pos="709"/>
              </w:tabs>
              <w:suppressAutoHyphens w:val="0"/>
              <w:adjustRightInd w:val="0"/>
              <w:ind w:left="0" w:firstLine="660"/>
              <w:jc w:val="both"/>
              <w:textAlignment w:val="baseline"/>
              <w:rPr>
                <w:b/>
              </w:rPr>
            </w:pPr>
            <w:proofErr w:type="gramStart"/>
            <w:r w:rsidRPr="0036526B">
              <w:t xml:space="preserve">отсканированный оригинал решения </w:t>
            </w:r>
            <w:r w:rsidRPr="0036526B">
              <w:rPr>
                <w:b/>
              </w:rPr>
              <w:t>об одобрении или о совершении сделки с заинтересованностью</w:t>
            </w:r>
            <w:r w:rsidRPr="0036526B">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w:t>
            </w:r>
            <w:r w:rsidRPr="0036526B">
              <w:rPr>
                <w:b/>
              </w:rPr>
              <w:t>либо письмо участника запроса цен о том, что данная сделка для такого</w:t>
            </w:r>
            <w:proofErr w:type="gramEnd"/>
            <w:r w:rsidRPr="0036526B">
              <w:rPr>
                <w:b/>
              </w:rPr>
              <w:t xml:space="preserve"> участника запроса цен не является сделкой с заинтересованностью,</w:t>
            </w:r>
            <w:r w:rsidRPr="0036526B">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36526B">
              <w:rPr>
                <w:b/>
              </w:rPr>
              <w:t>.</w:t>
            </w:r>
          </w:p>
          <w:p w:rsidR="00CB368C" w:rsidRPr="0036526B" w:rsidRDefault="00CB368C" w:rsidP="00CB368C">
            <w:pPr>
              <w:pStyle w:val="ConsPlusNormal"/>
              <w:tabs>
                <w:tab w:val="left" w:pos="1204"/>
                <w:tab w:val="left" w:pos="1346"/>
                <w:tab w:val="left" w:pos="2763"/>
              </w:tabs>
              <w:ind w:firstLine="660"/>
              <w:jc w:val="both"/>
              <w:rPr>
                <w:rFonts w:ascii="Times New Roman" w:hAnsi="Times New Roman" w:cs="Times New Roman"/>
                <w:sz w:val="24"/>
                <w:szCs w:val="24"/>
                <w:lang w:eastAsia="ru-RU"/>
              </w:rPr>
            </w:pPr>
            <w:r w:rsidRPr="0036526B">
              <w:rPr>
                <w:rFonts w:ascii="Times New Roman" w:hAnsi="Times New Roman" w:cs="Times New Roman"/>
                <w:sz w:val="24"/>
                <w:szCs w:val="24"/>
                <w:lang w:eastAsia="ru-RU"/>
              </w:rPr>
              <w:t xml:space="preserve">В случае если </w:t>
            </w:r>
            <w:r w:rsidRPr="0036526B">
              <w:rPr>
                <w:rFonts w:ascii="Times New Roman" w:hAnsi="Times New Roman" w:cs="Times New Roman"/>
                <w:b/>
                <w:sz w:val="24"/>
                <w:szCs w:val="24"/>
                <w:lang w:eastAsia="ru-RU"/>
              </w:rPr>
              <w:t>сделка не является для участника запроса цен сделкой с заинтересованностью</w:t>
            </w:r>
            <w:r w:rsidRPr="0036526B">
              <w:rPr>
                <w:rFonts w:ascii="Times New Roman" w:hAnsi="Times New Roman" w:cs="Times New Roman"/>
                <w:sz w:val="24"/>
                <w:szCs w:val="24"/>
                <w:lang w:eastAsia="ru-RU"/>
              </w:rPr>
              <w:t xml:space="preserve">, в составе заявки на участие в запросе цен </w:t>
            </w:r>
            <w:r w:rsidRPr="0036526B">
              <w:rPr>
                <w:rFonts w:ascii="Times New Roman" w:hAnsi="Times New Roman" w:cs="Times New Roman"/>
                <w:b/>
                <w:sz w:val="24"/>
                <w:szCs w:val="24"/>
                <w:u w:val="single"/>
                <w:lang w:eastAsia="ru-RU"/>
              </w:rPr>
              <w:t>необходимо</w:t>
            </w:r>
            <w:r w:rsidRPr="0036526B">
              <w:rPr>
                <w:rFonts w:ascii="Times New Roman" w:hAnsi="Times New Roman" w:cs="Times New Roman"/>
                <w:sz w:val="24"/>
                <w:szCs w:val="24"/>
                <w:lang w:eastAsia="ru-RU"/>
              </w:rPr>
              <w:t xml:space="preserve"> представить </w:t>
            </w:r>
            <w:r w:rsidRPr="0036526B">
              <w:rPr>
                <w:rFonts w:ascii="Times New Roman" w:hAnsi="Times New Roman" w:cs="Times New Roman"/>
                <w:b/>
                <w:sz w:val="24"/>
                <w:szCs w:val="24"/>
                <w:lang w:eastAsia="ru-RU"/>
              </w:rPr>
              <w:t>письмо</w:t>
            </w:r>
            <w:r w:rsidRPr="0036526B">
              <w:rPr>
                <w:rFonts w:ascii="Times New Roman" w:hAnsi="Times New Roman" w:cs="Times New Roman"/>
                <w:sz w:val="24"/>
                <w:szCs w:val="24"/>
                <w:lang w:eastAsia="ru-RU"/>
              </w:rPr>
              <w:t xml:space="preserve"> о том, что данная сделка для такого участника запроса цен не является сделкой с заинтересованностью. </w:t>
            </w:r>
            <w:r w:rsidRPr="0036526B">
              <w:rPr>
                <w:rFonts w:ascii="Times New Roman" w:hAnsi="Times New Roman" w:cs="Times New Roman"/>
                <w:b/>
                <w:sz w:val="24"/>
                <w:szCs w:val="24"/>
                <w:lang w:eastAsia="ru-RU"/>
              </w:rPr>
              <w:t>В письме должны быть указаны лица, являющиеся сторонами в сделке, цена и предмет сделки.</w:t>
            </w:r>
            <w:r w:rsidRPr="0036526B">
              <w:rPr>
                <w:rFonts w:ascii="Times New Roman" w:hAnsi="Times New Roman" w:cs="Times New Roman"/>
                <w:sz w:val="24"/>
                <w:szCs w:val="24"/>
                <w:lang w:eastAsia="ru-RU"/>
              </w:rPr>
              <w:t> </w:t>
            </w:r>
          </w:p>
          <w:p w:rsidR="00CB368C" w:rsidRPr="0036526B" w:rsidRDefault="00CB368C" w:rsidP="00CB368C">
            <w:pPr>
              <w:tabs>
                <w:tab w:val="left" w:pos="1204"/>
                <w:tab w:val="left" w:pos="1346"/>
                <w:tab w:val="left" w:pos="2763"/>
              </w:tabs>
              <w:ind w:firstLine="660"/>
              <w:jc w:val="both"/>
            </w:pPr>
            <w:r w:rsidRPr="0036526B">
              <w:t>В случае если одобрения сделки с заинтересованностью не требуется, в составе заявки на участие в запросе цен необходимо представить письмо о том, что данная сделка для такого участника конкурса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сделки с заинтересованностью не требуется.</w:t>
            </w:r>
          </w:p>
          <w:p w:rsidR="00CB368C" w:rsidRPr="0036526B" w:rsidRDefault="00CB368C" w:rsidP="00CB368C">
            <w:pPr>
              <w:widowControl w:val="0"/>
              <w:tabs>
                <w:tab w:val="left" w:pos="636"/>
              </w:tabs>
              <w:adjustRightInd w:val="0"/>
              <w:ind w:right="153" w:firstLine="637"/>
              <w:jc w:val="both"/>
              <w:textAlignment w:val="baseline"/>
            </w:pPr>
            <w:proofErr w:type="gramStart"/>
            <w:r w:rsidRPr="0036526B">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13.3, 13.4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w:t>
            </w:r>
            <w:proofErr w:type="gramEnd"/>
            <w:r w:rsidRPr="0036526B">
              <w:t xml:space="preserve">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CB368C" w:rsidRPr="0036526B" w:rsidRDefault="00CB368C" w:rsidP="00CB368C">
            <w:pPr>
              <w:widowControl w:val="0"/>
              <w:numPr>
                <w:ilvl w:val="0"/>
                <w:numId w:val="45"/>
              </w:numPr>
              <w:tabs>
                <w:tab w:val="left" w:pos="636"/>
                <w:tab w:val="num" w:pos="709"/>
              </w:tabs>
              <w:suppressAutoHyphens w:val="0"/>
              <w:adjustRightInd w:val="0"/>
              <w:ind w:left="0" w:right="153" w:firstLine="660"/>
              <w:jc w:val="both"/>
              <w:textAlignment w:val="baseline"/>
            </w:pPr>
            <w:bookmarkStart w:id="179" w:name="_Ref299570035"/>
            <w:bookmarkStart w:id="180" w:name="_Ref317256610"/>
            <w:r w:rsidRPr="0036526B">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79"/>
            <w:r w:rsidRPr="0036526B">
              <w:t>.</w:t>
            </w:r>
          </w:p>
          <w:p w:rsidR="00CB368C" w:rsidRPr="0036526B" w:rsidRDefault="00CB368C" w:rsidP="00CB368C">
            <w:pPr>
              <w:widowControl w:val="0"/>
              <w:numPr>
                <w:ilvl w:val="0"/>
                <w:numId w:val="45"/>
              </w:numPr>
              <w:tabs>
                <w:tab w:val="left" w:pos="636"/>
                <w:tab w:val="num" w:pos="709"/>
              </w:tabs>
              <w:suppressAutoHyphens w:val="0"/>
              <w:adjustRightInd w:val="0"/>
              <w:ind w:left="0" w:right="153" w:firstLine="660"/>
              <w:jc w:val="both"/>
              <w:textAlignment w:val="baseline"/>
            </w:pPr>
            <w:bookmarkStart w:id="181" w:name="_Ref331589943"/>
            <w:bookmarkEnd w:id="180"/>
            <w:r w:rsidRPr="0036526B">
              <w:t>документы, подтверждающие сведения о цепочке собственников, включая бенефициаров (в том числе конечных) в соответствии с Таблицей 2 «Анкеты участника запроса цен» (раздел 5, Форма 2) или для организаций атомной отрасли – информационное письмо о принадлежности к атомной отрасли.</w:t>
            </w:r>
            <w:bookmarkEnd w:id="181"/>
            <w:r w:rsidRPr="0036526B">
              <w:t xml:space="preserve"> </w:t>
            </w:r>
          </w:p>
          <w:p w:rsidR="00CB368C" w:rsidRPr="0036526B" w:rsidRDefault="00CB368C" w:rsidP="00CB368C">
            <w:pPr>
              <w:widowControl w:val="0"/>
              <w:numPr>
                <w:ilvl w:val="0"/>
                <w:numId w:val="45"/>
              </w:numPr>
              <w:tabs>
                <w:tab w:val="num" w:pos="709"/>
                <w:tab w:val="left" w:pos="1346"/>
              </w:tabs>
              <w:suppressAutoHyphens w:val="0"/>
              <w:adjustRightInd w:val="0"/>
              <w:ind w:left="0" w:right="153" w:firstLine="660"/>
              <w:jc w:val="both"/>
              <w:textAlignment w:val="baseline"/>
            </w:pPr>
            <w:proofErr w:type="gramStart"/>
            <w:r w:rsidRPr="0036526B">
              <w:t xml:space="preserve">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w:t>
            </w:r>
            <w:r w:rsidRPr="0036526B">
              <w:lastRenderedPageBreak/>
              <w:t>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36526B">
              <w:t xml:space="preserve"> физических лиц);</w:t>
            </w:r>
          </w:p>
          <w:p w:rsidR="00CB368C" w:rsidRPr="0036526B" w:rsidRDefault="00CB368C" w:rsidP="00CB368C">
            <w:pPr>
              <w:widowControl w:val="0"/>
              <w:numPr>
                <w:ilvl w:val="0"/>
                <w:numId w:val="45"/>
              </w:numPr>
              <w:tabs>
                <w:tab w:val="left" w:pos="636"/>
                <w:tab w:val="num" w:pos="709"/>
              </w:tabs>
              <w:suppressAutoHyphens w:val="0"/>
              <w:adjustRightInd w:val="0"/>
              <w:ind w:left="0" w:right="153" w:firstLine="660"/>
              <w:jc w:val="both"/>
              <w:textAlignment w:val="baseline"/>
            </w:pPr>
            <w:r w:rsidRPr="0036526B">
              <w:t>отсканированные оригиналы учредительных документов в действующей редакции (для юридических лиц);</w:t>
            </w:r>
          </w:p>
          <w:p w:rsidR="00CB368C" w:rsidRPr="0036526B" w:rsidRDefault="00CB368C" w:rsidP="00CB368C">
            <w:pPr>
              <w:widowControl w:val="0"/>
              <w:numPr>
                <w:ilvl w:val="0"/>
                <w:numId w:val="45"/>
              </w:numPr>
              <w:tabs>
                <w:tab w:val="num" w:pos="0"/>
                <w:tab w:val="left" w:pos="636"/>
              </w:tabs>
              <w:suppressAutoHyphens w:val="0"/>
              <w:adjustRightInd w:val="0"/>
              <w:ind w:left="0" w:right="153" w:firstLine="660"/>
              <w:jc w:val="both"/>
              <w:textAlignment w:val="baseline"/>
            </w:pPr>
            <w:proofErr w:type="gramStart"/>
            <w:r w:rsidRPr="0036526B">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roofErr w:type="gramEnd"/>
          </w:p>
          <w:p w:rsidR="00CB368C" w:rsidRPr="001726DA" w:rsidRDefault="00CB368C" w:rsidP="00CB368C">
            <w:pPr>
              <w:widowControl w:val="0"/>
              <w:tabs>
                <w:tab w:val="left" w:pos="1487"/>
              </w:tabs>
              <w:adjustRightInd w:val="0"/>
              <w:ind w:right="153" w:firstLine="637"/>
              <w:jc w:val="both"/>
              <w:textAlignment w:val="baseline"/>
            </w:pPr>
            <w:r w:rsidRPr="001726DA">
              <w:rPr>
                <w:sz w:val="23"/>
                <w:szCs w:val="23"/>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AA5DDF" w:rsidRDefault="00CB368C" w:rsidP="00CB368C">
            <w:pPr>
              <w:widowControl w:val="0"/>
              <w:ind w:right="153" w:firstLine="660"/>
              <w:jc w:val="both"/>
              <w:textAlignment w:val="baseline"/>
            </w:pPr>
            <w:r w:rsidRPr="00276617">
              <w:rPr>
                <w:b/>
              </w:rPr>
              <w:t>Все указанные документы прилагаются участником к заявке на участие в запросе цен.</w:t>
            </w:r>
          </w:p>
        </w:tc>
      </w:tr>
      <w:tr w:rsidR="00AA5DDF">
        <w:trPr>
          <w:trHeight w:val="979"/>
        </w:trPr>
        <w:tc>
          <w:tcPr>
            <w:tcW w:w="781" w:type="dxa"/>
            <w:tcBorders>
              <w:top w:val="single" w:sz="4" w:space="0" w:color="000000"/>
              <w:left w:val="single" w:sz="4" w:space="0" w:color="000000"/>
              <w:bottom w:val="single" w:sz="4" w:space="0" w:color="000000"/>
            </w:tcBorders>
            <w:shd w:val="clear" w:color="auto" w:fill="auto"/>
          </w:tcPr>
          <w:p w:rsidR="00AA5DDF" w:rsidRDefault="00AA5DDF" w:rsidP="00212580">
            <w:pPr>
              <w:numPr>
                <w:ilvl w:val="0"/>
                <w:numId w:val="15"/>
              </w:numPr>
              <w:tabs>
                <w:tab w:val="left" w:pos="786"/>
              </w:tabs>
              <w:snapToGrid w:val="0"/>
              <w:ind w:left="0" w:hanging="15"/>
              <w:jc w:val="center"/>
            </w:pPr>
            <w:bookmarkStart w:id="182" w:name="_Ref317252608"/>
            <w:bookmarkEnd w:id="182"/>
          </w:p>
        </w:tc>
        <w:tc>
          <w:tcPr>
            <w:tcW w:w="2268" w:type="dxa"/>
            <w:tcBorders>
              <w:top w:val="single" w:sz="4" w:space="0" w:color="000000"/>
              <w:left w:val="single" w:sz="4" w:space="0" w:color="000000"/>
              <w:bottom w:val="single" w:sz="4" w:space="0" w:color="000000"/>
            </w:tcBorders>
            <w:shd w:val="clear" w:color="auto" w:fill="auto"/>
          </w:tcPr>
          <w:p w:rsidR="00AA5DDF" w:rsidRDefault="00AA5DDF">
            <w:pPr>
              <w:pStyle w:val="Times12"/>
              <w:ind w:right="153" w:firstLine="0"/>
              <w:jc w:val="left"/>
              <w:rPr>
                <w:b/>
                <w:i/>
                <w:szCs w:val="24"/>
              </w:rPr>
            </w:pPr>
            <w:r>
              <w:rPr>
                <w:szCs w:val="24"/>
              </w:rPr>
              <w:t>Состав заявки на участие в запросе цен и порядок размещения документов в составе заявки на участие в запросе цен</w:t>
            </w:r>
          </w:p>
        </w:tc>
        <w:tc>
          <w:tcPr>
            <w:tcW w:w="11634" w:type="dxa"/>
            <w:tcBorders>
              <w:top w:val="single" w:sz="4" w:space="0" w:color="000000"/>
              <w:left w:val="single" w:sz="4" w:space="0" w:color="000000"/>
              <w:bottom w:val="single" w:sz="4" w:space="0" w:color="000000"/>
              <w:right w:val="single" w:sz="4" w:space="0" w:color="000000"/>
            </w:tcBorders>
            <w:shd w:val="clear" w:color="auto" w:fill="auto"/>
          </w:tcPr>
          <w:p w:rsidR="00AA5DDF" w:rsidRDefault="00AA5DDF" w:rsidP="00212580">
            <w:pPr>
              <w:pStyle w:val="Times12"/>
              <w:numPr>
                <w:ilvl w:val="0"/>
                <w:numId w:val="19"/>
              </w:numPr>
              <w:tabs>
                <w:tab w:val="left" w:pos="0"/>
                <w:tab w:val="left" w:pos="1140"/>
                <w:tab w:val="left" w:pos="2564"/>
              </w:tabs>
              <w:ind w:left="0" w:right="153" w:firstLine="660"/>
              <w:rPr>
                <w:szCs w:val="24"/>
              </w:rPr>
            </w:pPr>
            <w:r>
              <w:rPr>
                <w:szCs w:val="24"/>
              </w:rPr>
              <w:t>заявка на участие в запросе цен по форме и в соответствии с инструкциями, приведенными в настоящей документации по запросу цен (раздел</w:t>
            </w:r>
            <w:r w:rsidR="00CB368C">
              <w:rPr>
                <w:szCs w:val="24"/>
              </w:rPr>
              <w:t xml:space="preserve"> 5</w:t>
            </w:r>
            <w:r>
              <w:rPr>
                <w:szCs w:val="24"/>
              </w:rPr>
              <w:t xml:space="preserve">, </w:t>
            </w:r>
            <w:hyperlink w:anchor="_Письмо_о_подаче" w:history="1">
              <w:r>
                <w:rPr>
                  <w:rStyle w:val="ab"/>
                </w:rPr>
                <w:t>Форма 1</w:t>
              </w:r>
            </w:hyperlink>
            <w:r>
              <w:rPr>
                <w:szCs w:val="24"/>
              </w:rPr>
              <w:t>);</w:t>
            </w:r>
          </w:p>
          <w:p w:rsidR="00AA5DDF" w:rsidRDefault="00AA5DDF" w:rsidP="00212580">
            <w:pPr>
              <w:pStyle w:val="Times12"/>
              <w:numPr>
                <w:ilvl w:val="0"/>
                <w:numId w:val="19"/>
              </w:numPr>
              <w:tabs>
                <w:tab w:val="left" w:pos="0"/>
                <w:tab w:val="left" w:pos="1140"/>
                <w:tab w:val="left" w:pos="2564"/>
              </w:tabs>
              <w:ind w:left="0" w:right="153" w:firstLine="660"/>
              <w:rPr>
                <w:szCs w:val="24"/>
              </w:rPr>
            </w:pPr>
            <w:r>
              <w:rPr>
                <w:szCs w:val="24"/>
              </w:rPr>
              <w:t>анкета (раздел</w:t>
            </w:r>
            <w:r w:rsidR="00CB368C">
              <w:rPr>
                <w:szCs w:val="24"/>
              </w:rPr>
              <w:t xml:space="preserve"> 6,</w:t>
            </w:r>
            <w:r>
              <w:rPr>
                <w:szCs w:val="24"/>
              </w:rPr>
              <w:t xml:space="preserve"> </w:t>
            </w:r>
            <w:hyperlink w:anchor="_Анкета_Участника_процедуры" w:history="1">
              <w:r>
                <w:rPr>
                  <w:rStyle w:val="ab"/>
                </w:rPr>
                <w:t>Форма 2</w:t>
              </w:r>
            </w:hyperlink>
            <w:r>
              <w:rPr>
                <w:szCs w:val="24"/>
              </w:rPr>
              <w:t>): Таблица 1 «Сведения об участнике запроса цен»,</w:t>
            </w:r>
            <w:r>
              <w:rPr>
                <w:sz w:val="22"/>
              </w:rPr>
              <w:t xml:space="preserve"> </w:t>
            </w:r>
            <w:r>
              <w:rPr>
                <w:szCs w:val="24"/>
              </w:rPr>
              <w:t>Таблица 2 «Сведения о цепочке собственников, включая бенефициаров (в том числе конечных)».</w:t>
            </w:r>
          </w:p>
          <w:p w:rsidR="00AA5DDF" w:rsidRDefault="00AA5DDF" w:rsidP="00A3184B">
            <w:pPr>
              <w:pStyle w:val="Times12"/>
              <w:tabs>
                <w:tab w:val="left" w:pos="0"/>
                <w:tab w:val="left" w:pos="1067"/>
                <w:tab w:val="left" w:pos="1140"/>
              </w:tabs>
              <w:ind w:right="153" w:firstLine="637"/>
              <w:rPr>
                <w:szCs w:val="24"/>
              </w:rPr>
            </w:pPr>
            <w:r>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AA5DDF" w:rsidRDefault="00AA5DDF" w:rsidP="00A3184B">
            <w:pPr>
              <w:pStyle w:val="Times12"/>
              <w:tabs>
                <w:tab w:val="left" w:pos="0"/>
                <w:tab w:val="left" w:pos="1067"/>
                <w:tab w:val="left" w:pos="1140"/>
              </w:tabs>
              <w:ind w:right="153" w:firstLine="637"/>
              <w:rPr>
                <w:szCs w:val="24"/>
              </w:rPr>
            </w:pPr>
            <w:r>
              <w:rPr>
                <w:szCs w:val="24"/>
              </w:rPr>
              <w:t xml:space="preserve">Таблица 2 должна быть представлена в составе заявки на участие в </w:t>
            </w:r>
            <w:r>
              <w:t>запросе цен</w:t>
            </w:r>
            <w:r>
              <w:rPr>
                <w:szCs w:val="24"/>
              </w:rPr>
              <w:t xml:space="preserve">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AA5DDF" w:rsidRDefault="00AA5DDF" w:rsidP="00A3184B">
            <w:pPr>
              <w:pStyle w:val="Times12"/>
              <w:numPr>
                <w:ilvl w:val="0"/>
                <w:numId w:val="19"/>
              </w:numPr>
              <w:tabs>
                <w:tab w:val="left" w:pos="0"/>
                <w:tab w:val="left" w:pos="1067"/>
                <w:tab w:val="left" w:pos="1140"/>
                <w:tab w:val="left" w:pos="2564"/>
              </w:tabs>
              <w:ind w:left="0" w:right="153" w:firstLine="637"/>
              <w:rPr>
                <w:rFonts w:eastAsia="Arial Unicode MS"/>
                <w:szCs w:val="24"/>
              </w:rPr>
            </w:pPr>
            <w:r>
              <w:rPr>
                <w:szCs w:val="24"/>
              </w:rPr>
              <w:t>документы, указанные в пункте </w:t>
            </w:r>
            <w:r w:rsidR="00C54442">
              <w:rPr>
                <w:szCs w:val="24"/>
              </w:rPr>
              <w:fldChar w:fldCharType="begin"/>
            </w:r>
            <w:r>
              <w:rPr>
                <w:szCs w:val="24"/>
              </w:rPr>
              <w:instrText xml:space="preserve"> REF _Ref317257698 \r \h </w:instrText>
            </w:r>
            <w:r w:rsidR="00C54442">
              <w:rPr>
                <w:szCs w:val="24"/>
              </w:rPr>
            </w:r>
            <w:r w:rsidR="00C54442">
              <w:rPr>
                <w:szCs w:val="24"/>
              </w:rPr>
              <w:fldChar w:fldCharType="separate"/>
            </w:r>
            <w:r w:rsidR="002C0CF2">
              <w:rPr>
                <w:szCs w:val="24"/>
              </w:rPr>
              <w:t>13</w:t>
            </w:r>
            <w:r w:rsidR="00C54442">
              <w:rPr>
                <w:szCs w:val="24"/>
              </w:rPr>
              <w:fldChar w:fldCharType="end"/>
            </w:r>
            <w:r>
              <w:rPr>
                <w:szCs w:val="24"/>
              </w:rPr>
              <w:t xml:space="preserve"> раздела </w:t>
            </w:r>
            <w:r w:rsidR="00C54442">
              <w:rPr>
                <w:szCs w:val="24"/>
              </w:rPr>
              <w:fldChar w:fldCharType="begin"/>
            </w:r>
            <w:r>
              <w:rPr>
                <w:szCs w:val="24"/>
              </w:rPr>
              <w:instrText xml:space="preserve"> REF _Ref317256731 \r \h </w:instrText>
            </w:r>
            <w:r w:rsidR="00C54442">
              <w:rPr>
                <w:szCs w:val="24"/>
              </w:rPr>
            </w:r>
            <w:r w:rsidR="00C54442">
              <w:rPr>
                <w:szCs w:val="24"/>
              </w:rPr>
              <w:fldChar w:fldCharType="separate"/>
            </w:r>
            <w:r w:rsidR="002C0CF2">
              <w:rPr>
                <w:szCs w:val="24"/>
              </w:rPr>
              <w:t>4</w:t>
            </w:r>
            <w:r w:rsidR="00C54442">
              <w:rPr>
                <w:szCs w:val="24"/>
              </w:rPr>
              <w:fldChar w:fldCharType="end"/>
            </w:r>
            <w:r>
              <w:rPr>
                <w:szCs w:val="24"/>
              </w:rPr>
              <w:t xml:space="preserve"> «Информационная карта запроса цен», подтверждающие соответствие участника запроса цен установленным требованиям;</w:t>
            </w:r>
          </w:p>
          <w:p w:rsidR="00AA5DDF" w:rsidRPr="00D6030A" w:rsidRDefault="00AA5DDF" w:rsidP="00A3184B">
            <w:pPr>
              <w:pStyle w:val="Times12"/>
              <w:numPr>
                <w:ilvl w:val="0"/>
                <w:numId w:val="19"/>
              </w:numPr>
              <w:tabs>
                <w:tab w:val="left" w:pos="0"/>
                <w:tab w:val="left" w:pos="1067"/>
                <w:tab w:val="left" w:pos="1140"/>
                <w:tab w:val="left" w:pos="2564"/>
              </w:tabs>
              <w:ind w:left="0" w:right="153" w:firstLine="637"/>
              <w:rPr>
                <w:b/>
                <w:i/>
                <w:szCs w:val="24"/>
              </w:rPr>
            </w:pPr>
            <w:r>
              <w:rPr>
                <w:rFonts w:eastAsia="Arial Unicode MS"/>
                <w:szCs w:val="24"/>
              </w:rPr>
              <w:t>техническое</w:t>
            </w:r>
            <w:r>
              <w:rPr>
                <w:szCs w:val="24"/>
              </w:rPr>
              <w:t xml:space="preserve"> предложение, </w:t>
            </w:r>
            <w:r>
              <w:rPr>
                <w:rFonts w:eastAsia="Calibri"/>
                <w:szCs w:val="24"/>
              </w:rPr>
              <w:t>подтверждающее выполнение каждого технического требования (</w:t>
            </w:r>
            <w:r>
              <w:rPr>
                <w:rFonts w:eastAsia="Calibri"/>
                <w:b/>
                <w:i/>
                <w:iCs/>
                <w:szCs w:val="24"/>
              </w:rPr>
              <w:t>том 2</w:t>
            </w:r>
            <w:r>
              <w:rPr>
                <w:rFonts w:eastAsia="Calibri"/>
                <w:szCs w:val="24"/>
              </w:rPr>
              <w:t>),</w:t>
            </w:r>
            <w:r>
              <w:rPr>
                <w:szCs w:val="24"/>
              </w:rPr>
              <w:t xml:space="preserve"> в соответствии с инструкциями, приведенными в настоящей документации по запросу цен (раздел</w:t>
            </w:r>
            <w:r w:rsidR="00CB368C">
              <w:rPr>
                <w:szCs w:val="24"/>
              </w:rPr>
              <w:t> 5</w:t>
            </w:r>
            <w:r>
              <w:rPr>
                <w:szCs w:val="24"/>
              </w:rPr>
              <w:t xml:space="preserve">, </w:t>
            </w:r>
            <w:hyperlink w:anchor="_Техническое_предложение_(Форма" w:history="1">
              <w:r>
                <w:rPr>
                  <w:rStyle w:val="ab"/>
                </w:rPr>
                <w:t>Форма 3</w:t>
              </w:r>
            </w:hyperlink>
            <w:r>
              <w:rPr>
                <w:szCs w:val="24"/>
              </w:rPr>
              <w:t>), в том числе содержащее:</w:t>
            </w:r>
            <w:bookmarkStart w:id="183" w:name="__RefHeading__221_646027272"/>
            <w:bookmarkEnd w:id="183"/>
          </w:p>
          <w:p w:rsidR="00AA5DDF" w:rsidRDefault="00AA5DDF" w:rsidP="00A3184B">
            <w:pPr>
              <w:pStyle w:val="a0"/>
              <w:numPr>
                <w:ilvl w:val="4"/>
                <w:numId w:val="17"/>
              </w:numPr>
              <w:tabs>
                <w:tab w:val="left" w:pos="1067"/>
              </w:tabs>
              <w:spacing w:line="100" w:lineRule="atLeast"/>
              <w:ind w:left="0" w:firstLine="637"/>
              <w:rPr>
                <w:sz w:val="24"/>
                <w:szCs w:val="24"/>
              </w:rPr>
            </w:pPr>
            <w:bookmarkStart w:id="184" w:name="__RefHeading__229_646027272"/>
            <w:bookmarkStart w:id="185" w:name="_Toc362600844"/>
            <w:bookmarkStart w:id="186" w:name="_Toc362600990"/>
            <w:bookmarkEnd w:id="184"/>
            <w:r>
              <w:rPr>
                <w:sz w:val="24"/>
                <w:szCs w:val="24"/>
              </w:rPr>
              <w:t>описание функциональных характеристик (потребительских свойств) товара, его количественных и качественных характеристик;</w:t>
            </w:r>
            <w:bookmarkEnd w:id="185"/>
            <w:bookmarkEnd w:id="186"/>
          </w:p>
          <w:p w:rsidR="00AA5DDF" w:rsidRDefault="00AA5DDF" w:rsidP="00A3184B">
            <w:pPr>
              <w:pStyle w:val="a0"/>
              <w:numPr>
                <w:ilvl w:val="4"/>
                <w:numId w:val="17"/>
              </w:numPr>
              <w:tabs>
                <w:tab w:val="left" w:pos="1067"/>
              </w:tabs>
              <w:spacing w:line="100" w:lineRule="atLeast"/>
              <w:ind w:left="0" w:firstLine="637"/>
              <w:rPr>
                <w:sz w:val="24"/>
                <w:szCs w:val="24"/>
              </w:rPr>
            </w:pPr>
            <w:bookmarkStart w:id="187" w:name="__RefHeading__231_646027272"/>
            <w:bookmarkStart w:id="188" w:name="_Toc362600845"/>
            <w:bookmarkStart w:id="189" w:name="_Toc362600991"/>
            <w:bookmarkEnd w:id="187"/>
            <w:r>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bookmarkEnd w:id="188"/>
            <w:bookmarkEnd w:id="189"/>
          </w:p>
          <w:p w:rsidR="00AA5DDF" w:rsidRDefault="00AA5DDF" w:rsidP="00A3184B">
            <w:pPr>
              <w:pStyle w:val="a0"/>
              <w:numPr>
                <w:ilvl w:val="4"/>
                <w:numId w:val="17"/>
              </w:numPr>
              <w:tabs>
                <w:tab w:val="left" w:pos="1067"/>
              </w:tabs>
              <w:spacing w:line="100" w:lineRule="atLeast"/>
              <w:ind w:left="0" w:firstLine="637"/>
              <w:rPr>
                <w:sz w:val="24"/>
                <w:szCs w:val="24"/>
              </w:rPr>
            </w:pPr>
            <w:bookmarkStart w:id="190" w:name="__RefHeading__233_646027272"/>
            <w:bookmarkStart w:id="191" w:name="_Toc362600846"/>
            <w:bookmarkStart w:id="192" w:name="_Toc362600992"/>
            <w:bookmarkEnd w:id="190"/>
            <w:r>
              <w:rPr>
                <w:sz w:val="24"/>
                <w:szCs w:val="24"/>
              </w:rPr>
              <w:t>описание комплектации товара;</w:t>
            </w:r>
            <w:bookmarkEnd w:id="191"/>
            <w:bookmarkEnd w:id="192"/>
          </w:p>
          <w:p w:rsidR="00AA5DDF" w:rsidRPr="00B260C2" w:rsidRDefault="00AA5DDF" w:rsidP="00A3184B">
            <w:pPr>
              <w:pStyle w:val="a0"/>
              <w:numPr>
                <w:ilvl w:val="4"/>
                <w:numId w:val="17"/>
              </w:numPr>
              <w:tabs>
                <w:tab w:val="left" w:pos="1067"/>
              </w:tabs>
              <w:spacing w:line="100" w:lineRule="atLeast"/>
              <w:ind w:left="0" w:firstLine="637"/>
              <w:rPr>
                <w:bCs w:val="0"/>
              </w:rPr>
            </w:pPr>
            <w:bookmarkStart w:id="193" w:name="__RefHeading__235_646027272"/>
            <w:bookmarkStart w:id="194" w:name="_Toc362600847"/>
            <w:bookmarkStart w:id="195" w:name="_Toc362600993"/>
            <w:bookmarkEnd w:id="193"/>
            <w:r>
              <w:rPr>
                <w:sz w:val="24"/>
                <w:szCs w:val="24"/>
              </w:rPr>
              <w:lastRenderedPageBreak/>
              <w:t>указание количества товаров.</w:t>
            </w:r>
            <w:bookmarkEnd w:id="194"/>
            <w:bookmarkEnd w:id="195"/>
          </w:p>
          <w:p w:rsidR="00B260C2" w:rsidRPr="00B260C2" w:rsidRDefault="00B260C2" w:rsidP="00A3184B">
            <w:pPr>
              <w:pStyle w:val="a0"/>
              <w:numPr>
                <w:ilvl w:val="0"/>
                <w:numId w:val="0"/>
              </w:numPr>
              <w:tabs>
                <w:tab w:val="left" w:pos="1067"/>
              </w:tabs>
              <w:spacing w:line="100" w:lineRule="atLeast"/>
              <w:ind w:firstLine="637"/>
              <w:rPr>
                <w:bCs w:val="0"/>
              </w:rPr>
            </w:pPr>
            <w:bookmarkStart w:id="196" w:name="_Toc362600848"/>
            <w:bookmarkStart w:id="197" w:name="_Toc362600994"/>
            <w:r>
              <w:rPr>
                <w:sz w:val="24"/>
                <w:szCs w:val="24"/>
              </w:rPr>
              <w:t>5) Спецификация (раздел 5, Форма 4).</w:t>
            </w:r>
            <w:bookmarkEnd w:id="196"/>
            <w:bookmarkEnd w:id="197"/>
          </w:p>
        </w:tc>
      </w:tr>
      <w:tr w:rsidR="00AA5DDF">
        <w:trPr>
          <w:trHeight w:val="397"/>
        </w:trPr>
        <w:tc>
          <w:tcPr>
            <w:tcW w:w="781" w:type="dxa"/>
            <w:tcBorders>
              <w:top w:val="single" w:sz="4" w:space="0" w:color="000000"/>
              <w:left w:val="single" w:sz="4" w:space="0" w:color="000000"/>
              <w:bottom w:val="single" w:sz="4" w:space="0" w:color="000000"/>
            </w:tcBorders>
            <w:shd w:val="clear" w:color="auto" w:fill="auto"/>
          </w:tcPr>
          <w:p w:rsidR="00AA5DDF" w:rsidRDefault="00AA5DDF" w:rsidP="00212580">
            <w:pPr>
              <w:numPr>
                <w:ilvl w:val="0"/>
                <w:numId w:val="15"/>
              </w:numPr>
              <w:tabs>
                <w:tab w:val="left" w:pos="786"/>
              </w:tabs>
              <w:snapToGrid w:val="0"/>
              <w:ind w:left="0" w:hanging="15"/>
              <w:jc w:val="center"/>
            </w:pPr>
            <w:bookmarkStart w:id="198" w:name="_Ref317254826"/>
            <w:bookmarkEnd w:id="198"/>
          </w:p>
        </w:tc>
        <w:tc>
          <w:tcPr>
            <w:tcW w:w="2268" w:type="dxa"/>
            <w:tcBorders>
              <w:top w:val="single" w:sz="4" w:space="0" w:color="000000"/>
              <w:left w:val="single" w:sz="4" w:space="0" w:color="000000"/>
              <w:bottom w:val="single" w:sz="4" w:space="0" w:color="000000"/>
            </w:tcBorders>
            <w:shd w:val="clear" w:color="auto" w:fill="auto"/>
          </w:tcPr>
          <w:p w:rsidR="00AA5DDF" w:rsidRDefault="00AA5DDF">
            <w:pPr>
              <w:pStyle w:val="Times12"/>
              <w:ind w:left="45" w:right="153" w:firstLine="0"/>
              <w:jc w:val="left"/>
              <w:rPr>
                <w:b/>
                <w:i/>
                <w:szCs w:val="24"/>
              </w:rPr>
            </w:pPr>
            <w:r>
              <w:rPr>
                <w:spacing w:val="-6"/>
                <w:szCs w:val="24"/>
              </w:rPr>
              <w:t>Возможность проведения процедуры переторжки по снижению первоначально указанной в заявке цены договора</w:t>
            </w:r>
          </w:p>
        </w:tc>
        <w:tc>
          <w:tcPr>
            <w:tcW w:w="11634" w:type="dxa"/>
            <w:tcBorders>
              <w:top w:val="single" w:sz="4" w:space="0" w:color="000000"/>
              <w:left w:val="single" w:sz="4" w:space="0" w:color="000000"/>
              <w:bottom w:val="single" w:sz="4" w:space="0" w:color="000000"/>
              <w:right w:val="single" w:sz="4" w:space="0" w:color="000000"/>
            </w:tcBorders>
            <w:shd w:val="clear" w:color="auto" w:fill="auto"/>
          </w:tcPr>
          <w:p w:rsidR="00AA5DDF" w:rsidRDefault="00AA5DDF">
            <w:pPr>
              <w:pStyle w:val="Times12"/>
              <w:tabs>
                <w:tab w:val="left" w:pos="70"/>
              </w:tabs>
              <w:ind w:right="153" w:firstLine="0"/>
              <w:rPr>
                <w:spacing w:val="-6"/>
                <w:szCs w:val="28"/>
              </w:rPr>
            </w:pPr>
            <w:r w:rsidRPr="00D6030A">
              <w:rPr>
                <w:szCs w:val="24"/>
              </w:rPr>
              <w:t>возможна</w:t>
            </w:r>
            <w:r>
              <w:rPr>
                <w:spacing w:val="-6"/>
                <w:szCs w:val="28"/>
              </w:rPr>
              <w:t xml:space="preserve"> </w:t>
            </w:r>
          </w:p>
          <w:p w:rsidR="00AA5DDF" w:rsidRDefault="00AA5DDF">
            <w:pPr>
              <w:pStyle w:val="Times12"/>
              <w:tabs>
                <w:tab w:val="left" w:pos="70"/>
              </w:tabs>
              <w:ind w:right="153" w:firstLine="0"/>
              <w:rPr>
                <w:spacing w:val="-6"/>
                <w:szCs w:val="24"/>
              </w:rPr>
            </w:pPr>
          </w:p>
        </w:tc>
      </w:tr>
      <w:tr w:rsidR="00AA5DDF">
        <w:trPr>
          <w:trHeight w:val="232"/>
        </w:trPr>
        <w:tc>
          <w:tcPr>
            <w:tcW w:w="781" w:type="dxa"/>
            <w:tcBorders>
              <w:top w:val="single" w:sz="4" w:space="0" w:color="000000"/>
              <w:left w:val="single" w:sz="4" w:space="0" w:color="000000"/>
              <w:bottom w:val="single" w:sz="4" w:space="0" w:color="000000"/>
            </w:tcBorders>
            <w:shd w:val="clear" w:color="auto" w:fill="auto"/>
          </w:tcPr>
          <w:p w:rsidR="00AA5DDF" w:rsidRDefault="00AA5DDF" w:rsidP="00212580">
            <w:pPr>
              <w:numPr>
                <w:ilvl w:val="0"/>
                <w:numId w:val="15"/>
              </w:numPr>
              <w:tabs>
                <w:tab w:val="left" w:pos="786"/>
              </w:tabs>
              <w:snapToGrid w:val="0"/>
              <w:ind w:left="0" w:hanging="15"/>
              <w:jc w:val="center"/>
              <w:rPr>
                <w:spacing w:val="-6"/>
              </w:rPr>
            </w:pPr>
            <w:bookmarkStart w:id="199" w:name="_Ref317250778"/>
            <w:bookmarkEnd w:id="199"/>
          </w:p>
        </w:tc>
        <w:tc>
          <w:tcPr>
            <w:tcW w:w="2268" w:type="dxa"/>
            <w:tcBorders>
              <w:top w:val="single" w:sz="4" w:space="0" w:color="000000"/>
              <w:left w:val="single" w:sz="4" w:space="0" w:color="000000"/>
              <w:bottom w:val="single" w:sz="4" w:space="0" w:color="000000"/>
            </w:tcBorders>
            <w:shd w:val="clear" w:color="auto" w:fill="auto"/>
          </w:tcPr>
          <w:p w:rsidR="00AA5DDF" w:rsidRDefault="00AA5DDF">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34" w:type="dxa"/>
            <w:tcBorders>
              <w:top w:val="single" w:sz="4" w:space="0" w:color="000000"/>
              <w:left w:val="single" w:sz="4" w:space="0" w:color="000000"/>
              <w:bottom w:val="single" w:sz="4" w:space="0" w:color="000000"/>
              <w:right w:val="single" w:sz="4" w:space="0" w:color="000000"/>
            </w:tcBorders>
            <w:shd w:val="clear" w:color="auto" w:fill="auto"/>
          </w:tcPr>
          <w:p w:rsidR="00A92962" w:rsidRPr="0086493A" w:rsidRDefault="00A92962" w:rsidP="00A92962">
            <w:pPr>
              <w:pStyle w:val="Times12"/>
              <w:ind w:firstLine="0"/>
              <w:rPr>
                <w:szCs w:val="24"/>
              </w:rPr>
            </w:pPr>
            <w:r w:rsidRPr="0086493A">
              <w:rPr>
                <w:szCs w:val="24"/>
              </w:rPr>
              <w:t>Место и срок окончания подачи заявок на участие в запросе цен (открытия доступа к поданным заявкам на участие в запросе цен):</w:t>
            </w:r>
          </w:p>
          <w:p w:rsidR="00A92962" w:rsidRPr="0086493A" w:rsidRDefault="00A92962" w:rsidP="00A92962">
            <w:pPr>
              <w:pStyle w:val="Times12"/>
              <w:ind w:firstLine="0"/>
              <w:rPr>
                <w:b/>
                <w:i/>
                <w:szCs w:val="24"/>
              </w:rPr>
            </w:pPr>
            <w:r w:rsidRPr="0086493A">
              <w:rPr>
                <w:szCs w:val="24"/>
              </w:rPr>
              <w:t>ЭТП «Аукционный Конкурсный Дом»</w:t>
            </w:r>
            <w:r w:rsidRPr="0086493A">
              <w:t xml:space="preserve"> по адресу</w:t>
            </w:r>
            <w:r w:rsidRPr="0086493A">
              <w:rPr>
                <w:szCs w:val="24"/>
              </w:rPr>
              <w:t xml:space="preserve">: </w:t>
            </w:r>
            <w:proofErr w:type="spellStart"/>
            <w:r w:rsidRPr="0086493A">
              <w:rPr>
                <w:b/>
                <w:i/>
                <w:szCs w:val="24"/>
              </w:rPr>
              <w:t>www.a-k-d.ru</w:t>
            </w:r>
            <w:proofErr w:type="spellEnd"/>
            <w:r w:rsidRPr="0086493A">
              <w:t xml:space="preserve"> </w:t>
            </w:r>
          </w:p>
          <w:p w:rsidR="00A92962" w:rsidRPr="00CB368C" w:rsidRDefault="00A92962" w:rsidP="00A92962">
            <w:pPr>
              <w:pStyle w:val="Times12"/>
              <w:ind w:firstLine="0"/>
              <w:rPr>
                <w:szCs w:val="24"/>
                <w:highlight w:val="yellow"/>
              </w:rPr>
            </w:pPr>
            <w:r w:rsidRPr="00CB368C">
              <w:rPr>
                <w:szCs w:val="24"/>
                <w:highlight w:val="yellow"/>
              </w:rPr>
              <w:t xml:space="preserve">12-00 (время московское) </w:t>
            </w:r>
          </w:p>
          <w:p w:rsidR="00A92962" w:rsidRPr="0086493A" w:rsidRDefault="00A92962" w:rsidP="00A92962">
            <w:pPr>
              <w:pStyle w:val="Times12"/>
              <w:ind w:firstLine="0"/>
              <w:rPr>
                <w:szCs w:val="24"/>
              </w:rPr>
            </w:pPr>
            <w:r w:rsidRPr="00CB368C">
              <w:rPr>
                <w:szCs w:val="24"/>
                <w:highlight w:val="yellow"/>
              </w:rPr>
              <w:t>«</w:t>
            </w:r>
            <w:r w:rsidR="00CB368C" w:rsidRPr="00CB368C">
              <w:rPr>
                <w:szCs w:val="24"/>
                <w:highlight w:val="yellow"/>
              </w:rPr>
              <w:t>01</w:t>
            </w:r>
            <w:r w:rsidRPr="00CB368C">
              <w:rPr>
                <w:szCs w:val="24"/>
                <w:highlight w:val="yellow"/>
              </w:rPr>
              <w:t xml:space="preserve">» </w:t>
            </w:r>
            <w:r w:rsidR="00CB368C" w:rsidRPr="00CB368C">
              <w:rPr>
                <w:szCs w:val="24"/>
                <w:highlight w:val="yellow"/>
              </w:rPr>
              <w:t xml:space="preserve">августа </w:t>
            </w:r>
            <w:r w:rsidRPr="00CB368C">
              <w:rPr>
                <w:szCs w:val="24"/>
                <w:highlight w:val="yellow"/>
              </w:rPr>
              <w:t>2013 года</w:t>
            </w:r>
          </w:p>
          <w:p w:rsidR="00AA5DDF" w:rsidRDefault="00AA5DDF">
            <w:pPr>
              <w:pStyle w:val="Times12"/>
              <w:ind w:firstLine="0"/>
              <w:rPr>
                <w:szCs w:val="24"/>
              </w:rPr>
            </w:pPr>
          </w:p>
        </w:tc>
      </w:tr>
      <w:tr w:rsidR="00AA5DDF">
        <w:trPr>
          <w:trHeight w:val="232"/>
        </w:trPr>
        <w:tc>
          <w:tcPr>
            <w:tcW w:w="781" w:type="dxa"/>
            <w:tcBorders>
              <w:top w:val="single" w:sz="4" w:space="0" w:color="000000"/>
              <w:left w:val="single" w:sz="4" w:space="0" w:color="000000"/>
              <w:bottom w:val="single" w:sz="4" w:space="0" w:color="000000"/>
            </w:tcBorders>
            <w:shd w:val="clear" w:color="auto" w:fill="auto"/>
          </w:tcPr>
          <w:p w:rsidR="00AA5DDF" w:rsidRDefault="00AA5DDF" w:rsidP="00212580">
            <w:pPr>
              <w:numPr>
                <w:ilvl w:val="0"/>
                <w:numId w:val="15"/>
              </w:numPr>
              <w:tabs>
                <w:tab w:val="left" w:pos="786"/>
              </w:tabs>
              <w:snapToGrid w:val="0"/>
              <w:ind w:left="0" w:hanging="15"/>
              <w:jc w:val="center"/>
              <w:rPr>
                <w:b/>
                <w:i/>
              </w:rPr>
            </w:pPr>
            <w:bookmarkStart w:id="200" w:name="_Ref317254136"/>
            <w:bookmarkEnd w:id="200"/>
          </w:p>
        </w:tc>
        <w:tc>
          <w:tcPr>
            <w:tcW w:w="2268" w:type="dxa"/>
            <w:tcBorders>
              <w:top w:val="single" w:sz="4" w:space="0" w:color="000000"/>
              <w:left w:val="single" w:sz="4" w:space="0" w:color="000000"/>
              <w:bottom w:val="single" w:sz="4" w:space="0" w:color="000000"/>
            </w:tcBorders>
            <w:shd w:val="clear" w:color="auto" w:fill="auto"/>
          </w:tcPr>
          <w:p w:rsidR="00AA5DDF" w:rsidRDefault="00AA5DDF">
            <w:pPr>
              <w:pStyle w:val="Times12"/>
              <w:ind w:firstLine="0"/>
              <w:rPr>
                <w:b/>
                <w:i/>
                <w:szCs w:val="24"/>
              </w:rPr>
            </w:pPr>
            <w:r>
              <w:t>Срок проведения отборочной и оценочной стадии рассмотрения заявок</w:t>
            </w:r>
          </w:p>
        </w:tc>
        <w:tc>
          <w:tcPr>
            <w:tcW w:w="11634" w:type="dxa"/>
            <w:tcBorders>
              <w:top w:val="single" w:sz="4" w:space="0" w:color="000000"/>
              <w:left w:val="single" w:sz="4" w:space="0" w:color="000000"/>
              <w:bottom w:val="single" w:sz="4" w:space="0" w:color="000000"/>
              <w:right w:val="single" w:sz="4" w:space="0" w:color="000000"/>
            </w:tcBorders>
            <w:shd w:val="clear" w:color="auto" w:fill="auto"/>
          </w:tcPr>
          <w:p w:rsidR="00A92962" w:rsidRPr="00B00EFE" w:rsidRDefault="00A92962" w:rsidP="00A92962">
            <w:pPr>
              <w:rPr>
                <w:sz w:val="23"/>
                <w:szCs w:val="23"/>
              </w:rPr>
            </w:pPr>
            <w:r w:rsidRPr="00B00EFE">
              <w:rPr>
                <w:sz w:val="23"/>
                <w:szCs w:val="23"/>
              </w:rPr>
              <w:t>347388, г. Волгодонск-28, Ростовская обл.</w:t>
            </w:r>
          </w:p>
          <w:p w:rsidR="00A92962" w:rsidRPr="00B00EFE" w:rsidRDefault="00A92962" w:rsidP="00A92962">
            <w:pPr>
              <w:pStyle w:val="Times12"/>
              <w:ind w:firstLine="0"/>
              <w:rPr>
                <w:sz w:val="23"/>
                <w:szCs w:val="23"/>
              </w:rPr>
            </w:pPr>
            <w:r w:rsidRPr="00B00EFE">
              <w:rPr>
                <w:sz w:val="23"/>
                <w:szCs w:val="23"/>
              </w:rPr>
              <w:t>ВФ ОАО «НИАЭП»</w:t>
            </w:r>
          </w:p>
          <w:p w:rsidR="00A92962" w:rsidRPr="00B00EFE" w:rsidRDefault="00A92962" w:rsidP="00A92962">
            <w:pPr>
              <w:pStyle w:val="Times12"/>
              <w:ind w:firstLine="0"/>
              <w:rPr>
                <w:sz w:val="23"/>
                <w:szCs w:val="23"/>
              </w:rPr>
            </w:pPr>
            <w:r w:rsidRPr="00B00EFE">
              <w:rPr>
                <w:sz w:val="23"/>
                <w:szCs w:val="23"/>
              </w:rPr>
              <w:t xml:space="preserve">Отборочная стадия рассмотрения заявок на участие в запросе цен: </w:t>
            </w:r>
            <w:r w:rsidRPr="00B00EFE">
              <w:rPr>
                <w:sz w:val="23"/>
                <w:szCs w:val="23"/>
                <w:highlight w:val="yellow"/>
              </w:rPr>
              <w:t>не позднее «</w:t>
            </w:r>
            <w:r w:rsidR="00CB368C" w:rsidRPr="00B00EFE">
              <w:rPr>
                <w:sz w:val="23"/>
                <w:szCs w:val="23"/>
                <w:highlight w:val="yellow"/>
              </w:rPr>
              <w:t>16</w:t>
            </w:r>
            <w:r w:rsidRPr="00B00EFE">
              <w:rPr>
                <w:sz w:val="23"/>
                <w:szCs w:val="23"/>
                <w:highlight w:val="yellow"/>
              </w:rPr>
              <w:t>»</w:t>
            </w:r>
            <w:r w:rsidR="00CB368C" w:rsidRPr="00B00EFE">
              <w:rPr>
                <w:sz w:val="23"/>
                <w:szCs w:val="23"/>
                <w:highlight w:val="yellow"/>
              </w:rPr>
              <w:t xml:space="preserve"> августа </w:t>
            </w:r>
            <w:r w:rsidRPr="00B00EFE">
              <w:rPr>
                <w:sz w:val="23"/>
                <w:szCs w:val="23"/>
                <w:highlight w:val="yellow"/>
              </w:rPr>
              <w:t>2013 г.</w:t>
            </w:r>
          </w:p>
          <w:p w:rsidR="00AA5DDF" w:rsidRDefault="00A92962" w:rsidP="00CB368C">
            <w:pPr>
              <w:pStyle w:val="Times12"/>
              <w:ind w:firstLine="0"/>
              <w:rPr>
                <w:b/>
                <w:i/>
              </w:rPr>
            </w:pPr>
            <w:r w:rsidRPr="00B00EFE">
              <w:rPr>
                <w:sz w:val="23"/>
                <w:szCs w:val="23"/>
              </w:rPr>
              <w:t xml:space="preserve">Оценочная стадия рассмотрения заявок на участие в запросе цен и подведение итогов запроса цен: </w:t>
            </w:r>
            <w:r w:rsidRPr="00B00EFE">
              <w:rPr>
                <w:sz w:val="23"/>
                <w:szCs w:val="23"/>
                <w:highlight w:val="yellow"/>
              </w:rPr>
              <w:t>не позднее «</w:t>
            </w:r>
            <w:r w:rsidR="00CB368C" w:rsidRPr="00B00EFE">
              <w:rPr>
                <w:sz w:val="23"/>
                <w:szCs w:val="23"/>
                <w:highlight w:val="yellow"/>
              </w:rPr>
              <w:t>23</w:t>
            </w:r>
            <w:r w:rsidRPr="00B00EFE">
              <w:rPr>
                <w:sz w:val="23"/>
                <w:szCs w:val="23"/>
                <w:highlight w:val="yellow"/>
              </w:rPr>
              <w:t xml:space="preserve">» </w:t>
            </w:r>
            <w:r w:rsidR="00CB368C" w:rsidRPr="00B00EFE">
              <w:rPr>
                <w:sz w:val="23"/>
                <w:szCs w:val="23"/>
                <w:highlight w:val="yellow"/>
              </w:rPr>
              <w:t xml:space="preserve">августа </w:t>
            </w:r>
            <w:r w:rsidRPr="00B00EFE">
              <w:rPr>
                <w:sz w:val="23"/>
                <w:szCs w:val="23"/>
                <w:highlight w:val="yellow"/>
              </w:rPr>
              <w:t>2013 г.</w:t>
            </w:r>
          </w:p>
        </w:tc>
      </w:tr>
      <w:tr w:rsidR="00AA5DDF">
        <w:trPr>
          <w:trHeight w:val="232"/>
        </w:trPr>
        <w:tc>
          <w:tcPr>
            <w:tcW w:w="781" w:type="dxa"/>
            <w:tcBorders>
              <w:top w:val="single" w:sz="4" w:space="0" w:color="000000"/>
              <w:left w:val="single" w:sz="4" w:space="0" w:color="000000"/>
              <w:bottom w:val="single" w:sz="4" w:space="0" w:color="000000"/>
            </w:tcBorders>
            <w:shd w:val="clear" w:color="auto" w:fill="auto"/>
          </w:tcPr>
          <w:p w:rsidR="00AA5DDF" w:rsidRDefault="00AA5DDF" w:rsidP="00212580">
            <w:pPr>
              <w:numPr>
                <w:ilvl w:val="0"/>
                <w:numId w:val="15"/>
              </w:numPr>
              <w:tabs>
                <w:tab w:val="left" w:pos="786"/>
              </w:tabs>
              <w:snapToGrid w:val="0"/>
              <w:ind w:left="0" w:hanging="15"/>
              <w:jc w:val="center"/>
              <w:rPr>
                <w:b/>
                <w:i/>
              </w:rPr>
            </w:pPr>
          </w:p>
        </w:tc>
        <w:tc>
          <w:tcPr>
            <w:tcW w:w="2268" w:type="dxa"/>
            <w:tcBorders>
              <w:top w:val="single" w:sz="4" w:space="0" w:color="000000"/>
              <w:left w:val="single" w:sz="4" w:space="0" w:color="000000"/>
              <w:bottom w:val="single" w:sz="4" w:space="0" w:color="000000"/>
            </w:tcBorders>
            <w:shd w:val="clear" w:color="auto" w:fill="auto"/>
          </w:tcPr>
          <w:p w:rsidR="00AA5DDF" w:rsidRDefault="00AA5DDF">
            <w:pPr>
              <w:pStyle w:val="Times12"/>
              <w:ind w:firstLine="0"/>
              <w:rPr>
                <w:b/>
                <w:i/>
                <w:szCs w:val="24"/>
              </w:rPr>
            </w:pPr>
            <w:r>
              <w:t>Оценка заявок на участие в запросе цен</w:t>
            </w:r>
          </w:p>
        </w:tc>
        <w:tc>
          <w:tcPr>
            <w:tcW w:w="11634" w:type="dxa"/>
            <w:tcBorders>
              <w:top w:val="single" w:sz="4" w:space="0" w:color="000000"/>
              <w:left w:val="single" w:sz="4" w:space="0" w:color="000000"/>
              <w:bottom w:val="single" w:sz="4" w:space="0" w:color="000000"/>
              <w:right w:val="single" w:sz="4" w:space="0" w:color="000000"/>
            </w:tcBorders>
            <w:shd w:val="clear" w:color="auto" w:fill="auto"/>
          </w:tcPr>
          <w:p w:rsidR="00A92962" w:rsidRPr="00B00EFE" w:rsidRDefault="00A92962" w:rsidP="00A92962">
            <w:pPr>
              <w:pStyle w:val="Times12"/>
              <w:ind w:firstLine="0"/>
              <w:rPr>
                <w:bCs w:val="0"/>
                <w:sz w:val="23"/>
                <w:szCs w:val="23"/>
              </w:rPr>
            </w:pPr>
            <w:r w:rsidRPr="00B00EFE">
              <w:rPr>
                <w:bCs w:val="0"/>
                <w:sz w:val="23"/>
                <w:szCs w:val="23"/>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B00EFE">
              <w:rPr>
                <w:sz w:val="23"/>
                <w:szCs w:val="23"/>
              </w:rPr>
              <w:t xml:space="preserve"> качестве единого базиса сравнения ценовых предложений используются цены предложений участников без учета НДС.</w:t>
            </w:r>
          </w:p>
          <w:p w:rsidR="00AA5DDF" w:rsidRDefault="00A92962" w:rsidP="00A92962">
            <w:pPr>
              <w:pStyle w:val="Times12"/>
              <w:ind w:firstLine="0"/>
              <w:rPr>
                <w:b/>
                <w:i/>
              </w:rPr>
            </w:pPr>
            <w:r w:rsidRPr="00B00EFE">
              <w:rPr>
                <w:sz w:val="23"/>
                <w:szCs w:val="23"/>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AA5DDF">
        <w:trPr>
          <w:trHeight w:val="194"/>
        </w:trPr>
        <w:tc>
          <w:tcPr>
            <w:tcW w:w="781" w:type="dxa"/>
            <w:tcBorders>
              <w:top w:val="single" w:sz="4" w:space="0" w:color="000000"/>
              <w:left w:val="single" w:sz="4" w:space="0" w:color="000000"/>
              <w:bottom w:val="single" w:sz="4" w:space="0" w:color="000000"/>
            </w:tcBorders>
            <w:shd w:val="clear" w:color="auto" w:fill="auto"/>
          </w:tcPr>
          <w:p w:rsidR="00AA5DDF" w:rsidRDefault="00AA5DDF" w:rsidP="00212580">
            <w:pPr>
              <w:numPr>
                <w:ilvl w:val="0"/>
                <w:numId w:val="15"/>
              </w:numPr>
              <w:tabs>
                <w:tab w:val="left" w:pos="786"/>
              </w:tabs>
              <w:snapToGrid w:val="0"/>
              <w:ind w:left="0" w:hanging="15"/>
              <w:jc w:val="center"/>
              <w:rPr>
                <w:b/>
                <w:bCs/>
                <w:i/>
              </w:rPr>
            </w:pPr>
            <w:bookmarkStart w:id="201" w:name="_Ref317254659"/>
            <w:bookmarkEnd w:id="201"/>
          </w:p>
        </w:tc>
        <w:tc>
          <w:tcPr>
            <w:tcW w:w="2268" w:type="dxa"/>
            <w:tcBorders>
              <w:top w:val="single" w:sz="4" w:space="0" w:color="000000"/>
              <w:left w:val="single" w:sz="4" w:space="0" w:color="000000"/>
              <w:bottom w:val="single" w:sz="4" w:space="0" w:color="000000"/>
            </w:tcBorders>
            <w:shd w:val="clear" w:color="auto" w:fill="auto"/>
          </w:tcPr>
          <w:p w:rsidR="00AA5DDF" w:rsidRDefault="00AA5DDF" w:rsidP="00CB368C">
            <w:pPr>
              <w:ind w:right="153"/>
              <w:rPr>
                <w:bCs/>
              </w:rPr>
            </w:pPr>
            <w:r>
              <w:rPr>
                <w:spacing w:val="-6"/>
              </w:rPr>
              <w:t>Срок заключения договор</w:t>
            </w:r>
            <w:r w:rsidRPr="00184D53">
              <w:rPr>
                <w:bCs/>
              </w:rPr>
              <w:t>ов</w:t>
            </w:r>
            <w:r w:rsidR="00184D53" w:rsidRPr="00184D53">
              <w:rPr>
                <w:bCs/>
              </w:rPr>
              <w:t>:</w:t>
            </w:r>
          </w:p>
          <w:p w:rsidR="00CB368C" w:rsidRDefault="00CB368C" w:rsidP="00CB368C">
            <w:pPr>
              <w:ind w:right="153"/>
              <w:rPr>
                <w:spacing w:val="-6"/>
              </w:rPr>
            </w:pPr>
          </w:p>
        </w:tc>
        <w:tc>
          <w:tcPr>
            <w:tcW w:w="11634" w:type="dxa"/>
            <w:tcBorders>
              <w:top w:val="single" w:sz="4" w:space="0" w:color="000000"/>
              <w:left w:val="single" w:sz="4" w:space="0" w:color="000000"/>
              <w:bottom w:val="single" w:sz="4" w:space="0" w:color="000000"/>
              <w:right w:val="single" w:sz="4" w:space="0" w:color="000000"/>
            </w:tcBorders>
            <w:shd w:val="clear" w:color="auto" w:fill="auto"/>
          </w:tcPr>
          <w:p w:rsidR="00AA5DDF" w:rsidRDefault="00CB368C" w:rsidP="00A3184B">
            <w:pPr>
              <w:jc w:val="both"/>
              <w:rPr>
                <w:spacing w:val="-6"/>
              </w:rPr>
            </w:pPr>
            <w:r w:rsidRPr="008B241C">
              <w:t>в течение </w:t>
            </w:r>
            <w:r w:rsidRPr="008B241C">
              <w:rPr>
                <w:b/>
                <w:i/>
              </w:rPr>
              <w:t>20 (двадцати)</w:t>
            </w:r>
            <w:r w:rsidRPr="008B241C">
              <w:t xml:space="preserve"> дней, но не </w:t>
            </w:r>
            <w:proofErr w:type="gramStart"/>
            <w:r w:rsidRPr="008B241C">
              <w:t>ранее</w:t>
            </w:r>
            <w:proofErr w:type="gramEnd"/>
            <w:r w:rsidRPr="008B241C">
              <w:t xml:space="preserve"> чем через 10 (десять) дней после размещения протокола подведения итогов запроса цен или признания запроса цен несостоявшимся на официальном сайте и на ЭТП.</w:t>
            </w:r>
          </w:p>
        </w:tc>
      </w:tr>
      <w:tr w:rsidR="00AA5DDF">
        <w:trPr>
          <w:trHeight w:val="194"/>
        </w:trPr>
        <w:tc>
          <w:tcPr>
            <w:tcW w:w="781" w:type="dxa"/>
            <w:tcBorders>
              <w:top w:val="single" w:sz="4" w:space="0" w:color="000000"/>
              <w:left w:val="single" w:sz="4" w:space="0" w:color="000000"/>
              <w:bottom w:val="single" w:sz="4" w:space="0" w:color="000000"/>
            </w:tcBorders>
            <w:shd w:val="clear" w:color="auto" w:fill="auto"/>
          </w:tcPr>
          <w:p w:rsidR="00AA5DDF" w:rsidRDefault="00AA5DDF" w:rsidP="00212580">
            <w:pPr>
              <w:numPr>
                <w:ilvl w:val="0"/>
                <w:numId w:val="15"/>
              </w:numPr>
              <w:tabs>
                <w:tab w:val="left" w:pos="786"/>
              </w:tabs>
              <w:snapToGrid w:val="0"/>
              <w:ind w:left="0" w:hanging="15"/>
              <w:jc w:val="center"/>
              <w:rPr>
                <w:spacing w:val="-6"/>
              </w:rPr>
            </w:pPr>
            <w:bookmarkStart w:id="202" w:name="_Ref317256138"/>
            <w:bookmarkEnd w:id="202"/>
          </w:p>
        </w:tc>
        <w:tc>
          <w:tcPr>
            <w:tcW w:w="2268" w:type="dxa"/>
            <w:tcBorders>
              <w:top w:val="single" w:sz="4" w:space="0" w:color="000000"/>
              <w:left w:val="single" w:sz="4" w:space="0" w:color="000000"/>
              <w:bottom w:val="single" w:sz="4" w:space="0" w:color="000000"/>
            </w:tcBorders>
            <w:shd w:val="clear" w:color="auto" w:fill="auto"/>
          </w:tcPr>
          <w:p w:rsidR="00AA5DDF" w:rsidRPr="00CB368C" w:rsidRDefault="00AA5DDF" w:rsidP="00184D53">
            <w:pPr>
              <w:ind w:right="153"/>
              <w:rPr>
                <w:b/>
                <w:bCs/>
                <w:i/>
                <w:sz w:val="23"/>
                <w:szCs w:val="23"/>
              </w:rPr>
            </w:pPr>
            <w:r w:rsidRPr="00CB368C">
              <w:rPr>
                <w:spacing w:val="-6"/>
                <w:sz w:val="23"/>
                <w:szCs w:val="23"/>
              </w:rPr>
              <w:t>Обеспечение исполнения обязательств по договор</w:t>
            </w:r>
            <w:r w:rsidR="00184D53" w:rsidRPr="00CB368C">
              <w:rPr>
                <w:spacing w:val="-6"/>
                <w:sz w:val="23"/>
                <w:szCs w:val="23"/>
              </w:rPr>
              <w:t>у</w:t>
            </w:r>
            <w:r w:rsidRPr="00CB368C">
              <w:rPr>
                <w:spacing w:val="-6"/>
                <w:sz w:val="23"/>
                <w:szCs w:val="23"/>
              </w:rPr>
              <w:t>:</w:t>
            </w:r>
          </w:p>
        </w:tc>
        <w:tc>
          <w:tcPr>
            <w:tcW w:w="11634" w:type="dxa"/>
            <w:tcBorders>
              <w:top w:val="single" w:sz="4" w:space="0" w:color="000000"/>
              <w:left w:val="single" w:sz="4" w:space="0" w:color="000000"/>
              <w:bottom w:val="single" w:sz="4" w:space="0" w:color="000000"/>
              <w:right w:val="single" w:sz="4" w:space="0" w:color="000000"/>
            </w:tcBorders>
            <w:shd w:val="clear" w:color="auto" w:fill="auto"/>
          </w:tcPr>
          <w:p w:rsidR="00AA5DDF" w:rsidRDefault="00184D53" w:rsidP="00CB368C">
            <w:pPr>
              <w:ind w:right="153"/>
              <w:jc w:val="both"/>
              <w:rPr>
                <w:spacing w:val="-6"/>
              </w:rPr>
            </w:pPr>
            <w:r>
              <w:rPr>
                <w:spacing w:val="-6"/>
              </w:rPr>
              <w:t>Не требуется</w:t>
            </w:r>
          </w:p>
        </w:tc>
      </w:tr>
      <w:tr w:rsidR="00AA5DDF">
        <w:trPr>
          <w:trHeight w:val="194"/>
        </w:trPr>
        <w:tc>
          <w:tcPr>
            <w:tcW w:w="781" w:type="dxa"/>
            <w:tcBorders>
              <w:top w:val="single" w:sz="4" w:space="0" w:color="000000"/>
              <w:left w:val="single" w:sz="4" w:space="0" w:color="000000"/>
              <w:bottom w:val="single" w:sz="4" w:space="0" w:color="000000"/>
            </w:tcBorders>
            <w:shd w:val="clear" w:color="auto" w:fill="auto"/>
          </w:tcPr>
          <w:p w:rsidR="00AA5DDF" w:rsidRDefault="00AA5DDF" w:rsidP="00212580">
            <w:pPr>
              <w:numPr>
                <w:ilvl w:val="0"/>
                <w:numId w:val="15"/>
              </w:numPr>
              <w:tabs>
                <w:tab w:val="left" w:pos="786"/>
              </w:tabs>
              <w:snapToGrid w:val="0"/>
              <w:ind w:left="0" w:hanging="15"/>
              <w:jc w:val="center"/>
              <w:rPr>
                <w:spacing w:val="-6"/>
              </w:rPr>
            </w:pPr>
          </w:p>
        </w:tc>
        <w:tc>
          <w:tcPr>
            <w:tcW w:w="2268" w:type="dxa"/>
            <w:tcBorders>
              <w:top w:val="single" w:sz="4" w:space="0" w:color="000000"/>
              <w:left w:val="single" w:sz="4" w:space="0" w:color="000000"/>
              <w:bottom w:val="single" w:sz="4" w:space="0" w:color="000000"/>
            </w:tcBorders>
            <w:shd w:val="clear" w:color="auto" w:fill="auto"/>
          </w:tcPr>
          <w:p w:rsidR="00AA5DDF" w:rsidRPr="00B00EFE" w:rsidRDefault="00AA5DDF">
            <w:pPr>
              <w:ind w:right="153"/>
              <w:jc w:val="both"/>
              <w:rPr>
                <w:sz w:val="22"/>
                <w:szCs w:val="22"/>
              </w:rPr>
            </w:pPr>
            <w:r w:rsidRPr="00B00EFE">
              <w:rPr>
                <w:sz w:val="22"/>
                <w:szCs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34" w:type="dxa"/>
            <w:tcBorders>
              <w:top w:val="single" w:sz="4" w:space="0" w:color="000000"/>
              <w:left w:val="single" w:sz="4" w:space="0" w:color="000000"/>
              <w:bottom w:val="single" w:sz="4" w:space="0" w:color="000000"/>
              <w:right w:val="single" w:sz="4" w:space="0" w:color="000000"/>
            </w:tcBorders>
            <w:shd w:val="clear" w:color="auto" w:fill="auto"/>
          </w:tcPr>
          <w:p w:rsidR="00AA5DDF" w:rsidRPr="00AB4FC2" w:rsidRDefault="00CB368C">
            <w:pPr>
              <w:pStyle w:val="aff3"/>
              <w:spacing w:before="0" w:after="0"/>
              <w:ind w:right="153"/>
              <w:rPr>
                <w:b/>
                <w:bCs/>
                <w:i/>
              </w:rPr>
            </w:pPr>
            <w:r>
              <w:t>-</w:t>
            </w:r>
          </w:p>
          <w:p w:rsidR="00AA5DDF" w:rsidRDefault="00AA5DDF">
            <w:pPr>
              <w:ind w:right="153" w:firstLine="636"/>
              <w:jc w:val="both"/>
              <w:rPr>
                <w:b/>
                <w:bCs/>
                <w:i/>
              </w:rPr>
            </w:pPr>
          </w:p>
        </w:tc>
      </w:tr>
      <w:tr w:rsidR="00AA5DDF">
        <w:trPr>
          <w:trHeight w:val="194"/>
        </w:trPr>
        <w:tc>
          <w:tcPr>
            <w:tcW w:w="781" w:type="dxa"/>
            <w:tcBorders>
              <w:top w:val="single" w:sz="4" w:space="0" w:color="000000"/>
              <w:left w:val="single" w:sz="4" w:space="0" w:color="000000"/>
              <w:bottom w:val="single" w:sz="4" w:space="0" w:color="000000"/>
            </w:tcBorders>
            <w:shd w:val="clear" w:color="auto" w:fill="auto"/>
          </w:tcPr>
          <w:p w:rsidR="00AA5DDF" w:rsidRPr="00CB368C" w:rsidRDefault="00AA5DDF" w:rsidP="00212580">
            <w:pPr>
              <w:numPr>
                <w:ilvl w:val="0"/>
                <w:numId w:val="15"/>
              </w:numPr>
              <w:tabs>
                <w:tab w:val="left" w:pos="786"/>
              </w:tabs>
              <w:snapToGrid w:val="0"/>
              <w:ind w:left="0" w:hanging="15"/>
              <w:jc w:val="center"/>
              <w:rPr>
                <w:spacing w:val="-6"/>
                <w:sz w:val="23"/>
                <w:szCs w:val="23"/>
              </w:rPr>
            </w:pPr>
            <w:bookmarkStart w:id="203" w:name="_Ref321836744"/>
            <w:bookmarkEnd w:id="203"/>
          </w:p>
        </w:tc>
        <w:tc>
          <w:tcPr>
            <w:tcW w:w="2268" w:type="dxa"/>
            <w:tcBorders>
              <w:top w:val="single" w:sz="4" w:space="0" w:color="000000"/>
              <w:left w:val="single" w:sz="4" w:space="0" w:color="000000"/>
              <w:bottom w:val="single" w:sz="4" w:space="0" w:color="000000"/>
            </w:tcBorders>
            <w:shd w:val="clear" w:color="auto" w:fill="auto"/>
          </w:tcPr>
          <w:p w:rsidR="00AA5DDF" w:rsidRPr="00CB368C" w:rsidRDefault="00AA5DDF">
            <w:pPr>
              <w:ind w:right="153"/>
              <w:jc w:val="both"/>
              <w:rPr>
                <w:sz w:val="23"/>
                <w:szCs w:val="23"/>
              </w:rPr>
            </w:pPr>
            <w:r w:rsidRPr="00CB368C">
              <w:rPr>
                <w:sz w:val="23"/>
                <w:szCs w:val="23"/>
              </w:rPr>
              <w:t>Порядок обжалования действий заказчика, организатора запроса цен, закупочной комиссии</w:t>
            </w:r>
          </w:p>
        </w:tc>
        <w:tc>
          <w:tcPr>
            <w:tcW w:w="11634" w:type="dxa"/>
            <w:tcBorders>
              <w:top w:val="single" w:sz="4" w:space="0" w:color="000000"/>
              <w:left w:val="single" w:sz="4" w:space="0" w:color="000000"/>
              <w:bottom w:val="single" w:sz="4" w:space="0" w:color="000000"/>
              <w:right w:val="single" w:sz="4" w:space="0" w:color="000000"/>
            </w:tcBorders>
            <w:shd w:val="clear" w:color="auto" w:fill="auto"/>
          </w:tcPr>
          <w:p w:rsidR="00AB4FC2" w:rsidRPr="00B00EFE" w:rsidRDefault="00AB4FC2" w:rsidP="00AB4FC2">
            <w:pPr>
              <w:pStyle w:val="aff3"/>
              <w:spacing w:before="0" w:after="0"/>
              <w:ind w:right="153"/>
              <w:jc w:val="both"/>
              <w:rPr>
                <w:sz w:val="22"/>
                <w:szCs w:val="22"/>
              </w:rPr>
            </w:pPr>
            <w:r w:rsidRPr="00B00EFE">
              <w:rPr>
                <w:sz w:val="22"/>
                <w:szCs w:val="22"/>
              </w:rPr>
              <w:t xml:space="preserve">Жалобы на действия (бездействие) заказчика, организатора запроса цен,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43" w:history="1">
              <w:r w:rsidRPr="00B00EFE">
                <w:rPr>
                  <w:rStyle w:val="ab"/>
                  <w:sz w:val="22"/>
                  <w:szCs w:val="22"/>
                </w:rPr>
                <w:t>arbitration@rosatom.ru</w:t>
              </w:r>
            </w:hyperlink>
            <w:r w:rsidRPr="00B00EFE">
              <w:rPr>
                <w:sz w:val="22"/>
                <w:szCs w:val="22"/>
              </w:rPr>
              <w:t>.</w:t>
            </w:r>
          </w:p>
          <w:p w:rsidR="00AB4FC2" w:rsidRPr="00B00EFE" w:rsidRDefault="00AB4FC2" w:rsidP="00AB4FC2">
            <w:pPr>
              <w:pStyle w:val="aff3"/>
              <w:spacing w:before="0" w:after="0"/>
              <w:ind w:right="153"/>
              <w:jc w:val="both"/>
              <w:rPr>
                <w:sz w:val="22"/>
                <w:szCs w:val="22"/>
              </w:rPr>
            </w:pPr>
            <w:r w:rsidRPr="00B00EFE">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B4FC2" w:rsidRPr="00B00EFE" w:rsidRDefault="00AB4FC2" w:rsidP="00AB4FC2">
            <w:pPr>
              <w:pStyle w:val="aff3"/>
              <w:spacing w:before="0" w:after="0"/>
              <w:ind w:right="153"/>
              <w:jc w:val="both"/>
              <w:rPr>
                <w:sz w:val="22"/>
                <w:szCs w:val="22"/>
              </w:rPr>
            </w:pPr>
            <w:r w:rsidRPr="00B00EFE">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B4FC2" w:rsidRPr="00B00EFE" w:rsidRDefault="00AB4FC2" w:rsidP="00AB4FC2">
            <w:pPr>
              <w:pStyle w:val="aff3"/>
              <w:spacing w:before="0" w:after="0"/>
              <w:ind w:right="153"/>
              <w:jc w:val="both"/>
              <w:rPr>
                <w:sz w:val="22"/>
                <w:szCs w:val="22"/>
              </w:rPr>
            </w:pPr>
            <w:r w:rsidRPr="00B00EFE">
              <w:rPr>
                <w:sz w:val="22"/>
                <w:szCs w:val="22"/>
              </w:rPr>
              <w:t xml:space="preserve">На сайте http://zakupki.rosatom.ru/ (раздел Контроль и </w:t>
            </w:r>
            <w:proofErr w:type="gramStart"/>
            <w:r w:rsidRPr="00B00EFE">
              <w:rPr>
                <w:sz w:val="22"/>
                <w:szCs w:val="22"/>
              </w:rPr>
              <w:t>арбитраж</w:t>
            </w:r>
            <w:proofErr w:type="gramEnd"/>
            <w:r w:rsidRPr="00B00EFE">
              <w:rPr>
                <w:sz w:val="22"/>
                <w:szCs w:val="22"/>
              </w:rPr>
              <w:t xml:space="preserve">/Нормативные документы) представлены Методические рекомендации о порядке рассмотрения жалоб. </w:t>
            </w:r>
          </w:p>
          <w:p w:rsidR="00AB4FC2" w:rsidRPr="00B00EFE" w:rsidRDefault="00AB4FC2" w:rsidP="00AB4FC2">
            <w:pPr>
              <w:pStyle w:val="aff3"/>
              <w:spacing w:before="0" w:after="0"/>
              <w:ind w:right="153"/>
              <w:jc w:val="both"/>
              <w:rPr>
                <w:sz w:val="22"/>
                <w:szCs w:val="22"/>
              </w:rPr>
            </w:pPr>
            <w:r w:rsidRPr="00B00EFE">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A5DDF" w:rsidRPr="00CB368C" w:rsidRDefault="00AB4FC2">
            <w:pPr>
              <w:pStyle w:val="aff3"/>
              <w:spacing w:before="0" w:after="0"/>
              <w:ind w:right="153"/>
              <w:jc w:val="both"/>
              <w:rPr>
                <w:sz w:val="23"/>
                <w:szCs w:val="23"/>
              </w:rPr>
            </w:pPr>
            <w:r w:rsidRPr="00B00EFE">
              <w:rPr>
                <w:sz w:val="22"/>
                <w:szCs w:val="22"/>
              </w:rPr>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B00EFE">
              <w:rPr>
                <w:sz w:val="22"/>
                <w:szCs w:val="22"/>
              </w:rPr>
              <w:t>с даты размещения</w:t>
            </w:r>
            <w:proofErr w:type="gramEnd"/>
            <w:r w:rsidRPr="00B00EFE">
              <w:rPr>
                <w:sz w:val="22"/>
                <w:szCs w:val="22"/>
              </w:rPr>
              <w:t xml:space="preserve"> на официальном сайте результата рассмотрения жалобы.</w:t>
            </w:r>
          </w:p>
        </w:tc>
      </w:tr>
      <w:tr w:rsidR="00AA5DDF" w:rsidTr="00B00EFE">
        <w:trPr>
          <w:trHeight w:val="246"/>
        </w:trPr>
        <w:tc>
          <w:tcPr>
            <w:tcW w:w="781" w:type="dxa"/>
            <w:tcBorders>
              <w:top w:val="single" w:sz="4" w:space="0" w:color="000000"/>
              <w:left w:val="single" w:sz="4" w:space="0" w:color="000000"/>
              <w:bottom w:val="single" w:sz="4" w:space="0" w:color="000000"/>
            </w:tcBorders>
            <w:shd w:val="clear" w:color="auto" w:fill="auto"/>
          </w:tcPr>
          <w:p w:rsidR="00AA5DDF" w:rsidRDefault="00AA5DDF" w:rsidP="00212580">
            <w:pPr>
              <w:numPr>
                <w:ilvl w:val="0"/>
                <w:numId w:val="15"/>
              </w:numPr>
              <w:tabs>
                <w:tab w:val="left" w:pos="786"/>
              </w:tabs>
              <w:snapToGrid w:val="0"/>
              <w:ind w:left="0" w:hanging="15"/>
              <w:jc w:val="center"/>
              <w:rPr>
                <w:spacing w:val="-6"/>
              </w:rPr>
            </w:pPr>
          </w:p>
        </w:tc>
        <w:tc>
          <w:tcPr>
            <w:tcW w:w="2268" w:type="dxa"/>
            <w:tcBorders>
              <w:top w:val="single" w:sz="4" w:space="0" w:color="000000"/>
              <w:left w:val="single" w:sz="4" w:space="0" w:color="000000"/>
              <w:bottom w:val="single" w:sz="4" w:space="0" w:color="000000"/>
            </w:tcBorders>
            <w:shd w:val="clear" w:color="auto" w:fill="auto"/>
          </w:tcPr>
          <w:p w:rsidR="00AA5DDF" w:rsidRPr="00B00EFE" w:rsidRDefault="00AA5DDF">
            <w:pPr>
              <w:ind w:right="153"/>
              <w:jc w:val="both"/>
              <w:rPr>
                <w:sz w:val="23"/>
                <w:szCs w:val="23"/>
              </w:rPr>
            </w:pPr>
            <w:r w:rsidRPr="00B00EFE">
              <w:rPr>
                <w:sz w:val="23"/>
                <w:szCs w:val="23"/>
              </w:rPr>
              <w:t>Каналы связи, по которым можно сообщить о фактах злоупотребления при проведении запроса цен</w:t>
            </w:r>
          </w:p>
        </w:tc>
        <w:tc>
          <w:tcPr>
            <w:tcW w:w="11634" w:type="dxa"/>
            <w:tcBorders>
              <w:top w:val="single" w:sz="4" w:space="0" w:color="000000"/>
              <w:left w:val="single" w:sz="4" w:space="0" w:color="000000"/>
              <w:bottom w:val="single" w:sz="4" w:space="0" w:color="000000"/>
              <w:right w:val="single" w:sz="4" w:space="0" w:color="000000"/>
            </w:tcBorders>
            <w:shd w:val="clear" w:color="auto" w:fill="auto"/>
          </w:tcPr>
          <w:p w:rsidR="00AB4FC2" w:rsidRPr="00B00EFE" w:rsidRDefault="00AB4FC2" w:rsidP="00AB4FC2">
            <w:pPr>
              <w:pStyle w:val="aff3"/>
              <w:spacing w:before="0" w:after="0"/>
              <w:ind w:right="153"/>
              <w:jc w:val="both"/>
              <w:rPr>
                <w:sz w:val="22"/>
                <w:szCs w:val="22"/>
              </w:rPr>
            </w:pPr>
            <w:r w:rsidRPr="00B00EFE">
              <w:rPr>
                <w:sz w:val="22"/>
                <w:szCs w:val="22"/>
              </w:rPr>
              <w:t xml:space="preserve">О фактах злоупотреблений участник запроса цен может заявить в ЦАК или сообщить об этом гласно или анонимно, воспользовавшись следующими каналами связи: </w:t>
            </w:r>
          </w:p>
          <w:p w:rsidR="00AB4FC2" w:rsidRPr="00B00EFE" w:rsidRDefault="00AB4FC2" w:rsidP="00AB4FC2">
            <w:pPr>
              <w:pStyle w:val="aff3"/>
              <w:tabs>
                <w:tab w:val="left" w:pos="330"/>
              </w:tabs>
              <w:spacing w:before="0" w:after="0"/>
              <w:ind w:right="153"/>
              <w:jc w:val="both"/>
              <w:rPr>
                <w:sz w:val="22"/>
                <w:szCs w:val="22"/>
              </w:rPr>
            </w:pPr>
            <w:r w:rsidRPr="00B00EFE">
              <w:rPr>
                <w:sz w:val="22"/>
                <w:szCs w:val="22"/>
              </w:rPr>
              <w:t>1.</w:t>
            </w:r>
            <w:r w:rsidRPr="00B00EFE">
              <w:rPr>
                <w:sz w:val="22"/>
                <w:szCs w:val="22"/>
              </w:rPr>
              <w:tab/>
              <w:t>Телефон «горячей линии»: 8-800-100-07-07 (многоканальный, круглосуточно, бесплатно из любой точки страны);</w:t>
            </w:r>
          </w:p>
          <w:p w:rsidR="00AB4FC2" w:rsidRPr="00B00EFE" w:rsidRDefault="00AB4FC2" w:rsidP="00AB4FC2">
            <w:pPr>
              <w:pStyle w:val="aff3"/>
              <w:tabs>
                <w:tab w:val="left" w:pos="360"/>
              </w:tabs>
              <w:spacing w:before="0" w:after="0"/>
              <w:ind w:right="153"/>
              <w:jc w:val="both"/>
              <w:rPr>
                <w:sz w:val="22"/>
                <w:szCs w:val="22"/>
              </w:rPr>
            </w:pPr>
            <w:r w:rsidRPr="00B00EFE">
              <w:rPr>
                <w:sz w:val="22"/>
                <w:szCs w:val="22"/>
              </w:rPr>
              <w:t>2.</w:t>
            </w:r>
            <w:r w:rsidRPr="00B00EFE">
              <w:rPr>
                <w:sz w:val="22"/>
                <w:szCs w:val="22"/>
              </w:rPr>
              <w:tab/>
              <w:t>Адрес электронной почты: 0707@rosatom.ru;</w:t>
            </w:r>
          </w:p>
          <w:p w:rsidR="00AA5DDF" w:rsidRPr="00CB368C" w:rsidRDefault="00AB4FC2" w:rsidP="00AB4FC2">
            <w:pPr>
              <w:pStyle w:val="aff3"/>
              <w:tabs>
                <w:tab w:val="left" w:pos="330"/>
              </w:tabs>
              <w:spacing w:before="0" w:after="0"/>
              <w:ind w:right="153"/>
              <w:jc w:val="both"/>
              <w:rPr>
                <w:sz w:val="23"/>
                <w:szCs w:val="23"/>
              </w:rPr>
            </w:pPr>
            <w:r w:rsidRPr="00B00EFE">
              <w:rPr>
                <w:sz w:val="22"/>
                <w:szCs w:val="22"/>
              </w:rPr>
              <w:t>3.</w:t>
            </w:r>
            <w:r w:rsidRPr="00B00EFE">
              <w:rPr>
                <w:sz w:val="22"/>
                <w:szCs w:val="22"/>
              </w:rPr>
              <w:tab/>
              <w:t>Адрес для почтовых отправлений: 119017, Москва, а/я 226, Департамент внутреннего контроля и аудита Госкорпорации «Росатом».</w:t>
            </w:r>
          </w:p>
        </w:tc>
      </w:tr>
    </w:tbl>
    <w:p w:rsidR="00AA5DDF" w:rsidRDefault="00AA5DDF">
      <w:pPr>
        <w:sectPr w:rsidR="00AA5DDF">
          <w:headerReference w:type="even" r:id="rId44"/>
          <w:headerReference w:type="default" r:id="rId45"/>
          <w:footerReference w:type="even" r:id="rId46"/>
          <w:footerReference w:type="default" r:id="rId47"/>
          <w:headerReference w:type="first" r:id="rId48"/>
          <w:footerReference w:type="first" r:id="rId49"/>
          <w:pgSz w:w="16838" w:h="11906" w:orient="landscape"/>
          <w:pgMar w:top="1418" w:right="1134" w:bottom="623" w:left="1134" w:header="567" w:footer="567" w:gutter="0"/>
          <w:cols w:space="720"/>
          <w:docGrid w:linePitch="360"/>
        </w:sectPr>
      </w:pPr>
    </w:p>
    <w:p w:rsidR="00AA5DDF" w:rsidRDefault="00AA5DDF" w:rsidP="00BF4334">
      <w:pPr>
        <w:pStyle w:val="1"/>
        <w:numPr>
          <w:ilvl w:val="1"/>
          <w:numId w:val="11"/>
        </w:numPr>
        <w:tabs>
          <w:tab w:val="clear" w:pos="1440"/>
          <w:tab w:val="left" w:pos="426"/>
        </w:tabs>
        <w:ind w:left="0" w:firstLine="0"/>
        <w:jc w:val="both"/>
        <w:rPr>
          <w:b/>
          <w:bCs/>
          <w:i/>
        </w:rPr>
      </w:pPr>
      <w:bookmarkStart w:id="204" w:name="_Ref317259188"/>
      <w:bookmarkStart w:id="205" w:name="_Ref317259167"/>
      <w:bookmarkStart w:id="206" w:name="_Ref317259176"/>
      <w:bookmarkStart w:id="207" w:name="_Ref317259138"/>
      <w:bookmarkStart w:id="208" w:name="_Ref317259197"/>
      <w:bookmarkStart w:id="209" w:name="_Ref317259206"/>
      <w:bookmarkStart w:id="210" w:name="_Ref317259217"/>
      <w:bookmarkStart w:id="211" w:name="_Ref317259233"/>
      <w:bookmarkStart w:id="212" w:name="_Ref317259107"/>
      <w:bookmarkStart w:id="213" w:name="_Ref317259097"/>
      <w:bookmarkStart w:id="214" w:name="_Ref317259086"/>
      <w:bookmarkStart w:id="215" w:name="_Ref317259078"/>
      <w:bookmarkStart w:id="216" w:name="_Ref317258884"/>
      <w:bookmarkStart w:id="217" w:name="_Ref317258847"/>
      <w:bookmarkStart w:id="218" w:name="_Ref317258826"/>
      <w:bookmarkStart w:id="219" w:name="_Ref317252770"/>
      <w:bookmarkStart w:id="220" w:name="_Ref317252392"/>
      <w:bookmarkStart w:id="221" w:name="_Ref317259121"/>
      <w:bookmarkStart w:id="222" w:name="_Toc362600995"/>
      <w:bookmarkStart w:id="223" w:name="_Ref317259149"/>
      <w:r>
        <w:rPr>
          <w:sz w:val="28"/>
          <w:szCs w:val="28"/>
        </w:rPr>
        <w:lastRenderedPageBreak/>
        <w:t>ОБРАЗЦЫ ФОРМ ОСНОВНЫХ ДОКУМЕНТОВ, ВКЛЮЧАЕМЫХ В ЗАЯВКУ НА УЧАСТИЕ В ЗАПРОСЕ ЦЕН</w:t>
      </w:r>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rsidR="00AA5DDF" w:rsidRDefault="00AA5DDF"/>
    <w:p w:rsidR="00AA5DDF" w:rsidRDefault="00AA5DDF">
      <w:pPr>
        <w:pStyle w:val="Times12"/>
        <w:jc w:val="right"/>
        <w:rPr>
          <w:b/>
          <w:i/>
        </w:rPr>
      </w:pPr>
      <w:bookmarkStart w:id="224" w:name="%D1%84%D0%BE%D1%80%D0%BC%D0%B01"/>
      <w:r>
        <w:rPr>
          <w:bCs w:val="0"/>
          <w:sz w:val="28"/>
          <w:szCs w:val="28"/>
        </w:rPr>
        <w:t>Форма 1.</w:t>
      </w:r>
      <w:bookmarkEnd w:id="224"/>
    </w:p>
    <w:p w:rsidR="00AA5DDF" w:rsidRDefault="00AA5DDF">
      <w:r>
        <w:rPr>
          <w:b/>
          <w:i/>
        </w:rPr>
        <w:t>Фирменный бланк участника запроса цен</w:t>
      </w:r>
    </w:p>
    <w:p w:rsidR="00AA5DDF" w:rsidRDefault="00AA5DDF">
      <w:pPr>
        <w:pStyle w:val="Times12"/>
        <w:spacing w:before="120"/>
        <w:ind w:firstLine="0"/>
        <w:jc w:val="left"/>
        <w:rPr>
          <w:b/>
          <w:bCs w:val="0"/>
          <w:i/>
          <w:szCs w:val="24"/>
        </w:rPr>
      </w:pPr>
      <w:r>
        <w:rPr>
          <w:szCs w:val="24"/>
        </w:rPr>
        <w:t>«___» __________ 20___ года №______</w:t>
      </w:r>
    </w:p>
    <w:p w:rsidR="00AA5DDF" w:rsidRDefault="00AA5DDF">
      <w:pPr>
        <w:pStyle w:val="Times12"/>
        <w:spacing w:before="120"/>
        <w:ind w:firstLine="0"/>
        <w:jc w:val="right"/>
        <w:rPr>
          <w:bCs w:val="0"/>
        </w:rPr>
      </w:pPr>
      <w:r>
        <w:rPr>
          <w:b/>
          <w:bCs w:val="0"/>
          <w:i/>
          <w:szCs w:val="24"/>
        </w:rPr>
        <w:t>Лот __</w:t>
      </w:r>
    </w:p>
    <w:p w:rsidR="00AA5DDF" w:rsidRDefault="00AA5DDF">
      <w:pPr>
        <w:pStyle w:val="2"/>
        <w:numPr>
          <w:ilvl w:val="0"/>
          <w:numId w:val="0"/>
        </w:numPr>
        <w:spacing w:before="0" w:after="0"/>
        <w:jc w:val="center"/>
      </w:pPr>
      <w:bookmarkStart w:id="225" w:name="_Toc362600996"/>
      <w:bookmarkStart w:id="226" w:name="_%D0%9F%D0%B8%D1%81%D1%8C%D0%BC%D0%BE_%D"/>
      <w:r>
        <w:rPr>
          <w:rFonts w:ascii="Times New Roman" w:hAnsi="Times New Roman" w:cs="Times New Roman"/>
          <w:b w:val="0"/>
          <w:bCs w:val="0"/>
          <w:i w:val="0"/>
        </w:rPr>
        <w:t>ЗАЯВКА НА УЧАСТИЕ В ЗАПРОСЕ ЦЕН (Форма 1)</w:t>
      </w:r>
      <w:bookmarkEnd w:id="225"/>
    </w:p>
    <w:p w:rsidR="00AA5DDF" w:rsidRDefault="00AA5DDF">
      <w:pPr>
        <w:tabs>
          <w:tab w:val="left" w:pos="7938"/>
        </w:tabs>
        <w:ind w:firstLine="4820"/>
        <w:jc w:val="center"/>
        <w:rPr>
          <w:b/>
        </w:rPr>
      </w:pPr>
    </w:p>
    <w:p w:rsidR="00AA5DDF" w:rsidRDefault="00AA5DDF">
      <w:pPr>
        <w:ind w:firstLine="709"/>
        <w:jc w:val="both"/>
        <w:rPr>
          <w:b/>
          <w:i/>
          <w:vertAlign w:val="superscript"/>
        </w:rPr>
      </w:pPr>
      <w:r>
        <w:rPr>
          <w:sz w:val="28"/>
          <w:szCs w:val="28"/>
        </w:rPr>
        <w:t xml:space="preserve">Изучив извещение о проведении запроса цен на право заключения договора на ________________________, опубликованное на официальном сайте и на ЭТП _________________ </w:t>
      </w:r>
      <w:r>
        <w:rPr>
          <w:b/>
          <w:i/>
        </w:rPr>
        <w:t xml:space="preserve">[указывается наименование ЭТП] </w:t>
      </w:r>
      <w:r>
        <w:rPr>
          <w:sz w:val="28"/>
          <w:szCs w:val="28"/>
        </w:rPr>
        <w:t xml:space="preserve">на сайте _____________ </w:t>
      </w:r>
      <w:r>
        <w:rPr>
          <w:b/>
          <w:i/>
        </w:rPr>
        <w:t>[указывается адрес сайта ЭТП]</w:t>
      </w:r>
      <w:r>
        <w:rPr>
          <w:sz w:val="28"/>
          <w:szCs w:val="28"/>
        </w:rPr>
        <w:t xml:space="preserve">, запрос цен № ___ </w:t>
      </w:r>
      <w:r>
        <w:rPr>
          <w:b/>
          <w:i/>
        </w:rPr>
        <w:t xml:space="preserve">[указывается номер запроса цен на ЭТП], </w:t>
      </w:r>
      <w:r>
        <w:rPr>
          <w:sz w:val="28"/>
          <w:szCs w:val="28"/>
        </w:rPr>
        <w:t xml:space="preserve">документацию по запросу цен, </w:t>
      </w:r>
      <w:r>
        <w:rPr>
          <w:sz w:val="22"/>
        </w:rPr>
        <w:t xml:space="preserve">__________________________________________________________________________________, </w:t>
      </w:r>
    </w:p>
    <w:p w:rsidR="00AA5DDF" w:rsidRDefault="00AA5DDF">
      <w:pPr>
        <w:pStyle w:val="Times12"/>
        <w:ind w:left="284" w:firstLine="393"/>
        <w:jc w:val="center"/>
        <w:rPr>
          <w:sz w:val="28"/>
        </w:rPr>
      </w:pPr>
      <w:r>
        <w:rPr>
          <w:b/>
          <w:i/>
          <w:vertAlign w:val="superscript"/>
        </w:rPr>
        <w:t>(полное наименование участника запроса цен с указанием организационно-правовой формы)</w:t>
      </w:r>
      <w:r>
        <w:rPr>
          <w:sz w:val="22"/>
        </w:rPr>
        <w:t xml:space="preserve"> </w:t>
      </w:r>
    </w:p>
    <w:p w:rsidR="00AA5DDF" w:rsidRDefault="00AA5DDF">
      <w:pPr>
        <w:pStyle w:val="Times12"/>
        <w:ind w:firstLine="0"/>
        <w:rPr>
          <w:b/>
          <w:i/>
          <w:vertAlign w:val="superscript"/>
        </w:rPr>
      </w:pPr>
      <w:r>
        <w:rPr>
          <w:sz w:val="28"/>
        </w:rPr>
        <w:t>ИНН</w:t>
      </w:r>
      <w:r>
        <w:t xml:space="preserve"> </w:t>
      </w:r>
      <w:r>
        <w:rPr>
          <w:sz w:val="22"/>
        </w:rPr>
        <w:t>________________________________________________________,</w:t>
      </w:r>
    </w:p>
    <w:p w:rsidR="00AA5DDF" w:rsidRDefault="00AA5DDF">
      <w:pPr>
        <w:pStyle w:val="Times12"/>
        <w:ind w:firstLine="0"/>
        <w:jc w:val="center"/>
        <w:rPr>
          <w:sz w:val="28"/>
        </w:rPr>
      </w:pPr>
      <w:r>
        <w:rPr>
          <w:b/>
          <w:i/>
          <w:vertAlign w:val="superscript"/>
        </w:rPr>
        <w:t>(ИНН участника запроса цен)</w:t>
      </w:r>
    </w:p>
    <w:p w:rsidR="00AA5DDF" w:rsidRDefault="00AA5DDF">
      <w:pPr>
        <w:pStyle w:val="Times12"/>
        <w:ind w:firstLine="0"/>
        <w:rPr>
          <w:b/>
          <w:i/>
          <w:vertAlign w:val="superscript"/>
        </w:rPr>
      </w:pPr>
      <w:proofErr w:type="gramStart"/>
      <w:r>
        <w:rPr>
          <w:sz w:val="28"/>
        </w:rPr>
        <w:t>зарегистрированное</w:t>
      </w:r>
      <w:proofErr w:type="gramEnd"/>
      <w:r>
        <w:rPr>
          <w:sz w:val="28"/>
        </w:rPr>
        <w:t xml:space="preserve"> по адресу</w:t>
      </w:r>
      <w:r>
        <w:t xml:space="preserve"> </w:t>
      </w:r>
      <w:r>
        <w:rPr>
          <w:sz w:val="22"/>
        </w:rPr>
        <w:t>________________________________________________________,</w:t>
      </w:r>
    </w:p>
    <w:p w:rsidR="00AA5DDF" w:rsidRDefault="00AA5DDF">
      <w:pPr>
        <w:pStyle w:val="Times12"/>
        <w:ind w:left="2836" w:firstLine="709"/>
        <w:jc w:val="center"/>
        <w:rPr>
          <w:sz w:val="28"/>
        </w:rPr>
      </w:pPr>
      <w:r>
        <w:rPr>
          <w:b/>
          <w:i/>
          <w:vertAlign w:val="superscript"/>
        </w:rPr>
        <w:t>(юридический адрес участника запроса цен)</w:t>
      </w:r>
    </w:p>
    <w:p w:rsidR="00AA5DDF" w:rsidRDefault="00AA5DDF">
      <w:pPr>
        <w:pStyle w:val="Times12"/>
        <w:ind w:firstLine="0"/>
        <w:rPr>
          <w:b/>
          <w:i/>
          <w:vertAlign w:val="superscript"/>
        </w:rPr>
      </w:pPr>
      <w:r>
        <w:rPr>
          <w:sz w:val="28"/>
        </w:rPr>
        <w:t>фактический адрес _____________________________________________________,</w:t>
      </w:r>
    </w:p>
    <w:p w:rsidR="00AA5DDF" w:rsidRDefault="00AA5DDF">
      <w:pPr>
        <w:pStyle w:val="Times12"/>
        <w:ind w:firstLine="0"/>
        <w:jc w:val="center"/>
        <w:rPr>
          <w:b/>
          <w:i/>
          <w:vertAlign w:val="superscript"/>
        </w:rPr>
      </w:pPr>
      <w:r>
        <w:rPr>
          <w:b/>
          <w:i/>
          <w:vertAlign w:val="superscript"/>
        </w:rPr>
        <w:t>(фактический адрес участника запроса цен)</w:t>
      </w:r>
    </w:p>
    <w:p w:rsidR="00AA5DDF" w:rsidRDefault="00AA5DDF">
      <w:pPr>
        <w:pStyle w:val="Times12"/>
        <w:ind w:left="2836" w:firstLine="709"/>
        <w:jc w:val="center"/>
        <w:rPr>
          <w:b/>
          <w:i/>
          <w:vertAlign w:val="superscript"/>
        </w:rPr>
      </w:pPr>
    </w:p>
    <w:p w:rsidR="00AA5DDF" w:rsidRDefault="00AA5DDF">
      <w:pPr>
        <w:jc w:val="both"/>
      </w:pPr>
      <w:r>
        <w:rPr>
          <w:sz w:val="28"/>
        </w:rP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rPr>
          <w:sz w:val="28"/>
        </w:rPr>
        <w:t xml:space="preserve">договора, </w:t>
      </w:r>
      <w:r>
        <w:rPr>
          <w:b/>
          <w:bCs/>
          <w:i/>
        </w:rPr>
        <w:t xml:space="preserve">предусмотренные Частью </w:t>
      </w:r>
      <w:r w:rsidR="00C54442">
        <w:rPr>
          <w:b/>
          <w:bCs/>
          <w:i/>
        </w:rPr>
        <w:fldChar w:fldCharType="begin"/>
      </w:r>
      <w:r>
        <w:rPr>
          <w:b/>
          <w:bCs/>
          <w:i/>
        </w:rPr>
        <w:instrText xml:space="preserve"> REF _Ref318824453 \r \h </w:instrText>
      </w:r>
      <w:r w:rsidR="00C54442">
        <w:rPr>
          <w:b/>
          <w:bCs/>
          <w:i/>
        </w:rPr>
      </w:r>
      <w:r w:rsidR="00C54442">
        <w:rPr>
          <w:b/>
          <w:bCs/>
          <w:i/>
        </w:rPr>
        <w:fldChar w:fldCharType="separate"/>
      </w:r>
      <w:r w:rsidR="002C0CF2">
        <w:rPr>
          <w:b/>
          <w:bCs/>
          <w:i/>
        </w:rPr>
        <w:t>ЧАСТЬ 2</w:t>
      </w:r>
      <w:r w:rsidR="00C54442">
        <w:rPr>
          <w:b/>
          <w:bCs/>
          <w:i/>
        </w:rPr>
        <w:fldChar w:fldCharType="end"/>
      </w:r>
      <w:r>
        <w:rPr>
          <w:b/>
          <w:bCs/>
          <w:i/>
        </w:rPr>
        <w:t xml:space="preserve"> «Проект договора» Тома 1 документации по запросу цен,</w:t>
      </w:r>
      <w:r>
        <w:rPr>
          <w:b/>
          <w:i/>
        </w:rPr>
        <w:t xml:space="preserve"> </w:t>
      </w:r>
      <w:r>
        <w:rPr>
          <w:sz w:val="28"/>
        </w:rP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0" w:type="auto"/>
        <w:tblInd w:w="108" w:type="dxa"/>
        <w:tblLayout w:type="fixed"/>
        <w:tblLook w:val="0000"/>
      </w:tblPr>
      <w:tblGrid>
        <w:gridCol w:w="706"/>
        <w:gridCol w:w="2271"/>
        <w:gridCol w:w="2126"/>
        <w:gridCol w:w="1134"/>
        <w:gridCol w:w="1276"/>
        <w:gridCol w:w="1418"/>
        <w:gridCol w:w="1144"/>
      </w:tblGrid>
      <w:tr w:rsidR="00AA5DDF">
        <w:tc>
          <w:tcPr>
            <w:tcW w:w="706" w:type="dxa"/>
            <w:tcBorders>
              <w:top w:val="single" w:sz="4" w:space="0" w:color="000000"/>
              <w:left w:val="single" w:sz="4" w:space="0" w:color="000000"/>
              <w:bottom w:val="single" w:sz="4" w:space="0" w:color="000000"/>
            </w:tcBorders>
            <w:shd w:val="clear" w:color="auto" w:fill="auto"/>
            <w:vAlign w:val="center"/>
          </w:tcPr>
          <w:p w:rsidR="00AA5DDF" w:rsidRDefault="00AA5DDF">
            <w:pPr>
              <w:jc w:val="center"/>
            </w:pPr>
            <w:r>
              <w:t>№</w:t>
            </w:r>
          </w:p>
          <w:p w:rsidR="00AA5DDF" w:rsidRDefault="00AA5DDF">
            <w:pPr>
              <w:jc w:val="center"/>
            </w:pPr>
            <w:proofErr w:type="spellStart"/>
            <w:proofErr w:type="gramStart"/>
            <w:r>
              <w:t>п</w:t>
            </w:r>
            <w:proofErr w:type="spellEnd"/>
            <w:proofErr w:type="gramEnd"/>
            <w:r>
              <w:t>/</w:t>
            </w:r>
            <w:proofErr w:type="spellStart"/>
            <w:r>
              <w:t>п</w:t>
            </w:r>
            <w:proofErr w:type="spellEnd"/>
          </w:p>
        </w:tc>
        <w:tc>
          <w:tcPr>
            <w:tcW w:w="2271" w:type="dxa"/>
            <w:tcBorders>
              <w:top w:val="single" w:sz="4" w:space="0" w:color="000000"/>
              <w:left w:val="single" w:sz="4" w:space="0" w:color="000000"/>
              <w:bottom w:val="single" w:sz="4" w:space="0" w:color="000000"/>
            </w:tcBorders>
            <w:shd w:val="clear" w:color="auto" w:fill="auto"/>
            <w:vAlign w:val="center"/>
          </w:tcPr>
          <w:p w:rsidR="00AA5DDF" w:rsidRDefault="00AA5DDF">
            <w:pPr>
              <w:jc w:val="center"/>
              <w:rPr>
                <w:b/>
                <w:bCs/>
                <w:i/>
              </w:rPr>
            </w:pPr>
            <w:r>
              <w:t>Наименование</w:t>
            </w:r>
          </w:p>
          <w:p w:rsidR="00AA5DDF" w:rsidRDefault="00AA5DDF">
            <w:pPr>
              <w:jc w:val="center"/>
            </w:pPr>
            <w:r>
              <w:rPr>
                <w:b/>
                <w:bCs/>
                <w:i/>
              </w:rPr>
              <w:t>[товара, работ, услуг]</w:t>
            </w:r>
          </w:p>
        </w:tc>
        <w:tc>
          <w:tcPr>
            <w:tcW w:w="2126" w:type="dxa"/>
            <w:tcBorders>
              <w:top w:val="single" w:sz="4" w:space="0" w:color="000000"/>
              <w:left w:val="single" w:sz="4" w:space="0" w:color="000000"/>
              <w:bottom w:val="single" w:sz="4" w:space="0" w:color="000000"/>
            </w:tcBorders>
            <w:shd w:val="clear" w:color="auto" w:fill="auto"/>
            <w:vAlign w:val="center"/>
          </w:tcPr>
          <w:p w:rsidR="00AA5DDF" w:rsidRDefault="00AA5DDF">
            <w:pPr>
              <w:jc w:val="center"/>
            </w:pPr>
            <w:r>
              <w:t xml:space="preserve">Количество </w:t>
            </w:r>
            <w:r>
              <w:rPr>
                <w:b/>
                <w:bCs/>
                <w:i/>
              </w:rPr>
              <w:t>[товара, работ, услуг]</w:t>
            </w:r>
          </w:p>
        </w:tc>
        <w:tc>
          <w:tcPr>
            <w:tcW w:w="1134" w:type="dxa"/>
            <w:tcBorders>
              <w:top w:val="single" w:sz="4" w:space="0" w:color="000000"/>
              <w:left w:val="single" w:sz="4" w:space="0" w:color="000000"/>
              <w:bottom w:val="single" w:sz="4" w:space="0" w:color="000000"/>
            </w:tcBorders>
            <w:shd w:val="clear" w:color="auto" w:fill="auto"/>
            <w:vAlign w:val="center"/>
          </w:tcPr>
          <w:p w:rsidR="00AA5DDF" w:rsidRDefault="00AA5DDF">
            <w:pPr>
              <w:ind w:left="-108" w:right="-108"/>
              <w:jc w:val="center"/>
            </w:pPr>
            <w:r>
              <w:t>Ед. изм.</w:t>
            </w:r>
          </w:p>
        </w:tc>
        <w:tc>
          <w:tcPr>
            <w:tcW w:w="1276" w:type="dxa"/>
            <w:tcBorders>
              <w:top w:val="single" w:sz="4" w:space="0" w:color="000000"/>
              <w:left w:val="single" w:sz="4" w:space="0" w:color="000000"/>
              <w:bottom w:val="single" w:sz="4" w:space="0" w:color="000000"/>
            </w:tcBorders>
            <w:shd w:val="clear" w:color="auto" w:fill="auto"/>
            <w:vAlign w:val="center"/>
          </w:tcPr>
          <w:p w:rsidR="00AA5DDF" w:rsidRDefault="00AA5DDF">
            <w:pPr>
              <w:ind w:left="-108" w:right="-108"/>
              <w:jc w:val="center"/>
            </w:pPr>
            <w:r>
              <w:t>Цена за единицу, руб. без НДС</w:t>
            </w:r>
          </w:p>
        </w:tc>
        <w:tc>
          <w:tcPr>
            <w:tcW w:w="1418" w:type="dxa"/>
            <w:tcBorders>
              <w:top w:val="single" w:sz="4" w:space="0" w:color="000000"/>
              <w:left w:val="single" w:sz="4" w:space="0" w:color="000000"/>
              <w:bottom w:val="single" w:sz="4" w:space="0" w:color="000000"/>
            </w:tcBorders>
            <w:shd w:val="clear" w:color="auto" w:fill="auto"/>
            <w:vAlign w:val="center"/>
          </w:tcPr>
          <w:p w:rsidR="00AA5DDF" w:rsidRDefault="00AA5DDF">
            <w:pPr>
              <w:ind w:left="-108" w:right="-108"/>
              <w:jc w:val="center"/>
            </w:pPr>
            <w:r>
              <w:t>Цена всего, руб. без НДС</w:t>
            </w:r>
          </w:p>
        </w:tc>
        <w:tc>
          <w:tcPr>
            <w:tcW w:w="11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5DDF" w:rsidRDefault="00AA5DDF">
            <w:pPr>
              <w:ind w:left="-108" w:right="-108"/>
              <w:jc w:val="center"/>
            </w:pPr>
            <w:r>
              <w:t>Цена всего, руб. с НДС</w:t>
            </w:r>
          </w:p>
        </w:tc>
      </w:tr>
      <w:tr w:rsidR="00AA5DDF">
        <w:trPr>
          <w:trHeight w:val="542"/>
        </w:trPr>
        <w:tc>
          <w:tcPr>
            <w:tcW w:w="706" w:type="dxa"/>
            <w:tcBorders>
              <w:top w:val="single" w:sz="4" w:space="0" w:color="000000"/>
              <w:left w:val="single" w:sz="4" w:space="0" w:color="000000"/>
              <w:bottom w:val="single" w:sz="4" w:space="0" w:color="000000"/>
            </w:tcBorders>
            <w:shd w:val="clear" w:color="auto" w:fill="auto"/>
            <w:vAlign w:val="center"/>
          </w:tcPr>
          <w:p w:rsidR="00AA5DDF" w:rsidRDefault="00AA5DDF">
            <w:pPr>
              <w:jc w:val="center"/>
            </w:pPr>
            <w:r>
              <w:t>1</w:t>
            </w:r>
          </w:p>
        </w:tc>
        <w:tc>
          <w:tcPr>
            <w:tcW w:w="2271" w:type="dxa"/>
            <w:tcBorders>
              <w:top w:val="single" w:sz="4" w:space="0" w:color="000000"/>
              <w:left w:val="single" w:sz="4" w:space="0" w:color="000000"/>
              <w:bottom w:val="single" w:sz="4" w:space="0" w:color="000000"/>
            </w:tcBorders>
            <w:shd w:val="clear" w:color="auto" w:fill="auto"/>
          </w:tcPr>
          <w:p w:rsidR="00AA5DDF" w:rsidRDefault="00AA5DDF">
            <w:pPr>
              <w:snapToGrid w:val="0"/>
              <w:spacing w:line="276" w:lineRule="auto"/>
            </w:pPr>
          </w:p>
        </w:tc>
        <w:tc>
          <w:tcPr>
            <w:tcW w:w="2126" w:type="dxa"/>
            <w:tcBorders>
              <w:top w:val="single" w:sz="4" w:space="0" w:color="000000"/>
              <w:left w:val="single" w:sz="4" w:space="0" w:color="000000"/>
              <w:bottom w:val="single" w:sz="4" w:space="0" w:color="000000"/>
            </w:tcBorders>
            <w:shd w:val="clear" w:color="auto" w:fill="auto"/>
            <w:vAlign w:val="center"/>
          </w:tcPr>
          <w:p w:rsidR="00AA5DDF" w:rsidRDefault="00AA5DDF">
            <w:pPr>
              <w:snapToGrid w:val="0"/>
              <w:jc w:val="center"/>
            </w:pPr>
          </w:p>
        </w:tc>
        <w:tc>
          <w:tcPr>
            <w:tcW w:w="1134" w:type="dxa"/>
            <w:tcBorders>
              <w:top w:val="single" w:sz="4" w:space="0" w:color="000000"/>
              <w:left w:val="single" w:sz="4" w:space="0" w:color="000000"/>
              <w:bottom w:val="single" w:sz="4" w:space="0" w:color="000000"/>
            </w:tcBorders>
            <w:shd w:val="clear" w:color="auto" w:fill="auto"/>
            <w:vAlign w:val="center"/>
          </w:tcPr>
          <w:p w:rsidR="00AA5DDF" w:rsidRDefault="00AA5DDF">
            <w:pPr>
              <w:snapToGrid w:val="0"/>
              <w:jc w:val="center"/>
            </w:pPr>
          </w:p>
        </w:tc>
        <w:tc>
          <w:tcPr>
            <w:tcW w:w="1276" w:type="dxa"/>
            <w:tcBorders>
              <w:top w:val="single" w:sz="4" w:space="0" w:color="000000"/>
              <w:left w:val="single" w:sz="4" w:space="0" w:color="000000"/>
              <w:bottom w:val="single" w:sz="4" w:space="0" w:color="000000"/>
            </w:tcBorders>
            <w:shd w:val="clear" w:color="auto" w:fill="auto"/>
            <w:vAlign w:val="center"/>
          </w:tcPr>
          <w:p w:rsidR="00AA5DDF" w:rsidRDefault="00AA5DDF">
            <w:pPr>
              <w:snapToGrid w:val="0"/>
              <w:jc w:val="center"/>
            </w:pPr>
          </w:p>
        </w:tc>
        <w:tc>
          <w:tcPr>
            <w:tcW w:w="1418" w:type="dxa"/>
            <w:tcBorders>
              <w:top w:val="single" w:sz="4" w:space="0" w:color="000000"/>
              <w:left w:val="single" w:sz="4" w:space="0" w:color="000000"/>
              <w:bottom w:val="single" w:sz="4" w:space="0" w:color="000000"/>
            </w:tcBorders>
            <w:shd w:val="clear" w:color="auto" w:fill="auto"/>
            <w:vAlign w:val="center"/>
          </w:tcPr>
          <w:p w:rsidR="00AA5DDF" w:rsidRDefault="00AA5DDF">
            <w:pPr>
              <w:snapToGrid w:val="0"/>
              <w:jc w:val="center"/>
            </w:pPr>
          </w:p>
        </w:tc>
        <w:tc>
          <w:tcPr>
            <w:tcW w:w="1144" w:type="dxa"/>
            <w:tcBorders>
              <w:top w:val="single" w:sz="4" w:space="0" w:color="000000"/>
              <w:left w:val="single" w:sz="4" w:space="0" w:color="000000"/>
              <w:bottom w:val="single" w:sz="4" w:space="0" w:color="000000"/>
              <w:right w:val="single" w:sz="4" w:space="0" w:color="000000"/>
            </w:tcBorders>
            <w:shd w:val="clear" w:color="auto" w:fill="auto"/>
          </w:tcPr>
          <w:p w:rsidR="00AA5DDF" w:rsidRDefault="00AA5DDF">
            <w:pPr>
              <w:snapToGrid w:val="0"/>
              <w:jc w:val="center"/>
            </w:pPr>
          </w:p>
        </w:tc>
      </w:tr>
      <w:tr w:rsidR="00AA5DDF">
        <w:trPr>
          <w:trHeight w:val="412"/>
        </w:trPr>
        <w:tc>
          <w:tcPr>
            <w:tcW w:w="706" w:type="dxa"/>
            <w:tcBorders>
              <w:top w:val="single" w:sz="4" w:space="0" w:color="000000"/>
              <w:left w:val="single" w:sz="4" w:space="0" w:color="000000"/>
              <w:bottom w:val="single" w:sz="4" w:space="0" w:color="000000"/>
            </w:tcBorders>
            <w:shd w:val="clear" w:color="auto" w:fill="auto"/>
            <w:vAlign w:val="center"/>
          </w:tcPr>
          <w:p w:rsidR="00AA5DDF" w:rsidRDefault="00AA5DDF">
            <w:pPr>
              <w:jc w:val="center"/>
            </w:pPr>
            <w:r>
              <w:t>…</w:t>
            </w:r>
          </w:p>
        </w:tc>
        <w:tc>
          <w:tcPr>
            <w:tcW w:w="2271" w:type="dxa"/>
            <w:tcBorders>
              <w:top w:val="single" w:sz="4" w:space="0" w:color="000000"/>
              <w:left w:val="single" w:sz="4" w:space="0" w:color="000000"/>
              <w:bottom w:val="single" w:sz="4" w:space="0" w:color="000000"/>
            </w:tcBorders>
            <w:shd w:val="clear" w:color="auto" w:fill="auto"/>
          </w:tcPr>
          <w:p w:rsidR="00AA5DDF" w:rsidRDefault="00AA5DDF">
            <w:pPr>
              <w:snapToGrid w:val="0"/>
              <w:spacing w:line="276" w:lineRule="auto"/>
            </w:pPr>
          </w:p>
        </w:tc>
        <w:tc>
          <w:tcPr>
            <w:tcW w:w="2126" w:type="dxa"/>
            <w:tcBorders>
              <w:top w:val="single" w:sz="4" w:space="0" w:color="000000"/>
              <w:left w:val="single" w:sz="4" w:space="0" w:color="000000"/>
              <w:bottom w:val="single" w:sz="4" w:space="0" w:color="000000"/>
            </w:tcBorders>
            <w:shd w:val="clear" w:color="auto" w:fill="auto"/>
            <w:vAlign w:val="center"/>
          </w:tcPr>
          <w:p w:rsidR="00AA5DDF" w:rsidRDefault="00AA5DDF">
            <w:pPr>
              <w:snapToGrid w:val="0"/>
              <w:jc w:val="center"/>
            </w:pPr>
          </w:p>
        </w:tc>
        <w:tc>
          <w:tcPr>
            <w:tcW w:w="1134" w:type="dxa"/>
            <w:tcBorders>
              <w:top w:val="single" w:sz="4" w:space="0" w:color="000000"/>
              <w:left w:val="single" w:sz="4" w:space="0" w:color="000000"/>
              <w:bottom w:val="single" w:sz="4" w:space="0" w:color="000000"/>
            </w:tcBorders>
            <w:shd w:val="clear" w:color="auto" w:fill="auto"/>
            <w:vAlign w:val="center"/>
          </w:tcPr>
          <w:p w:rsidR="00AA5DDF" w:rsidRDefault="00AA5DDF">
            <w:pPr>
              <w:snapToGrid w:val="0"/>
              <w:jc w:val="center"/>
            </w:pPr>
          </w:p>
        </w:tc>
        <w:tc>
          <w:tcPr>
            <w:tcW w:w="1276" w:type="dxa"/>
            <w:tcBorders>
              <w:top w:val="single" w:sz="4" w:space="0" w:color="000000"/>
              <w:left w:val="single" w:sz="4" w:space="0" w:color="000000"/>
              <w:bottom w:val="single" w:sz="4" w:space="0" w:color="000000"/>
            </w:tcBorders>
            <w:shd w:val="clear" w:color="auto" w:fill="auto"/>
            <w:vAlign w:val="center"/>
          </w:tcPr>
          <w:p w:rsidR="00AA5DDF" w:rsidRDefault="00AA5DDF">
            <w:pPr>
              <w:snapToGrid w:val="0"/>
              <w:jc w:val="center"/>
            </w:pPr>
          </w:p>
        </w:tc>
        <w:tc>
          <w:tcPr>
            <w:tcW w:w="1418" w:type="dxa"/>
            <w:tcBorders>
              <w:top w:val="single" w:sz="4" w:space="0" w:color="000000"/>
              <w:left w:val="single" w:sz="4" w:space="0" w:color="000000"/>
              <w:bottom w:val="single" w:sz="4" w:space="0" w:color="000000"/>
            </w:tcBorders>
            <w:shd w:val="clear" w:color="auto" w:fill="auto"/>
            <w:vAlign w:val="center"/>
          </w:tcPr>
          <w:p w:rsidR="00AA5DDF" w:rsidRDefault="00AA5DDF">
            <w:pPr>
              <w:snapToGrid w:val="0"/>
              <w:jc w:val="center"/>
            </w:pPr>
          </w:p>
        </w:tc>
        <w:tc>
          <w:tcPr>
            <w:tcW w:w="1144" w:type="dxa"/>
            <w:tcBorders>
              <w:top w:val="single" w:sz="4" w:space="0" w:color="000000"/>
              <w:left w:val="single" w:sz="4" w:space="0" w:color="000000"/>
              <w:bottom w:val="single" w:sz="4" w:space="0" w:color="000000"/>
              <w:right w:val="single" w:sz="4" w:space="0" w:color="000000"/>
            </w:tcBorders>
            <w:shd w:val="clear" w:color="auto" w:fill="auto"/>
          </w:tcPr>
          <w:p w:rsidR="00AA5DDF" w:rsidRDefault="00AA5DDF">
            <w:pPr>
              <w:snapToGrid w:val="0"/>
              <w:jc w:val="center"/>
            </w:pPr>
          </w:p>
        </w:tc>
      </w:tr>
      <w:tr w:rsidR="00AA5DDF">
        <w:trPr>
          <w:trHeight w:val="412"/>
        </w:trPr>
        <w:tc>
          <w:tcPr>
            <w:tcW w:w="7513" w:type="dxa"/>
            <w:gridSpan w:val="5"/>
            <w:tcBorders>
              <w:top w:val="single" w:sz="4" w:space="0" w:color="000000"/>
              <w:left w:val="single" w:sz="4" w:space="0" w:color="000000"/>
              <w:bottom w:val="single" w:sz="4" w:space="0" w:color="000000"/>
            </w:tcBorders>
            <w:shd w:val="clear" w:color="auto" w:fill="auto"/>
            <w:vAlign w:val="center"/>
          </w:tcPr>
          <w:p w:rsidR="00AA5DDF" w:rsidRDefault="00AA5DDF">
            <w:r>
              <w:t>ИТОГО:</w:t>
            </w:r>
          </w:p>
        </w:tc>
        <w:tc>
          <w:tcPr>
            <w:tcW w:w="1418" w:type="dxa"/>
            <w:tcBorders>
              <w:top w:val="single" w:sz="4" w:space="0" w:color="000000"/>
              <w:left w:val="single" w:sz="4" w:space="0" w:color="000000"/>
              <w:bottom w:val="single" w:sz="4" w:space="0" w:color="000000"/>
            </w:tcBorders>
            <w:shd w:val="clear" w:color="auto" w:fill="auto"/>
          </w:tcPr>
          <w:p w:rsidR="00AA5DDF" w:rsidRDefault="00AA5DDF">
            <w:pPr>
              <w:snapToGrid w:val="0"/>
              <w:jc w:val="center"/>
            </w:pPr>
          </w:p>
        </w:tc>
        <w:tc>
          <w:tcPr>
            <w:tcW w:w="1144" w:type="dxa"/>
            <w:tcBorders>
              <w:top w:val="single" w:sz="4" w:space="0" w:color="000000"/>
              <w:left w:val="single" w:sz="4" w:space="0" w:color="000000"/>
              <w:bottom w:val="single" w:sz="4" w:space="0" w:color="000000"/>
              <w:right w:val="single" w:sz="4" w:space="0" w:color="000000"/>
            </w:tcBorders>
            <w:shd w:val="clear" w:color="auto" w:fill="auto"/>
          </w:tcPr>
          <w:p w:rsidR="00AA5DDF" w:rsidRDefault="00AA5DDF">
            <w:pPr>
              <w:snapToGrid w:val="0"/>
              <w:jc w:val="center"/>
            </w:pPr>
          </w:p>
        </w:tc>
      </w:tr>
    </w:tbl>
    <w:p w:rsidR="00AA5DDF" w:rsidRDefault="00AA5DDF">
      <w:pPr>
        <w:spacing w:before="120"/>
        <w:jc w:val="both"/>
        <w:rPr>
          <w:sz w:val="28"/>
        </w:rPr>
      </w:pPr>
      <w:proofErr w:type="gramStart"/>
      <w:r>
        <w:rPr>
          <w:sz w:val="28"/>
          <w:szCs w:val="28"/>
        </w:rPr>
        <w:t xml:space="preserve">ИТОГО цена </w:t>
      </w:r>
      <w:r>
        <w:rPr>
          <w:b/>
          <w:bCs/>
          <w:i/>
        </w:rPr>
        <w:t>договора</w:t>
      </w:r>
      <w:r>
        <w:rPr>
          <w:sz w:val="28"/>
          <w:szCs w:val="28"/>
        </w:rPr>
        <w:t xml:space="preserve"> (с учетом установленного порядка формирования цены договора) </w:t>
      </w:r>
      <w:r>
        <w:rPr>
          <w:b/>
          <w:bCs/>
          <w:i/>
        </w:rPr>
        <w:t>[единицы товара]</w:t>
      </w:r>
      <w:r>
        <w:rPr>
          <w:sz w:val="28"/>
          <w:szCs w:val="28"/>
        </w:rPr>
        <w:t xml:space="preserve"> составляет: _________ (____________) руб. ___ коп., в том числе НДС ______________ (__________________) руб. ___ коп</w:t>
      </w:r>
      <w:r>
        <w:t>.,</w:t>
      </w:r>
      <w:r>
        <w:rPr>
          <w:sz w:val="28"/>
        </w:rPr>
        <w:t xml:space="preserve"> включая </w:t>
      </w:r>
      <w:r>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AA5DDF" w:rsidRDefault="00AA5DDF">
      <w:pPr>
        <w:rPr>
          <w:bCs/>
          <w:sz w:val="28"/>
          <w:szCs w:val="28"/>
        </w:rPr>
      </w:pPr>
      <w:r>
        <w:rPr>
          <w:sz w:val="28"/>
        </w:rPr>
        <w:t>Данное предложение действительно до «___» __________ 20___ года.</w:t>
      </w:r>
    </w:p>
    <w:p w:rsidR="00AA5DDF" w:rsidRDefault="00AA5DDF">
      <w:pPr>
        <w:rPr>
          <w:sz w:val="28"/>
          <w:szCs w:val="28"/>
        </w:rPr>
      </w:pPr>
      <w:r>
        <w:rPr>
          <w:bCs/>
          <w:sz w:val="28"/>
          <w:szCs w:val="28"/>
        </w:rPr>
        <w:t>Срок</w:t>
      </w:r>
      <w:r>
        <w:rPr>
          <w:b/>
          <w:sz w:val="28"/>
          <w:szCs w:val="28"/>
        </w:rPr>
        <w:t xml:space="preserve"> </w:t>
      </w:r>
      <w:r>
        <w:rPr>
          <w:b/>
          <w:bCs/>
          <w:i/>
        </w:rPr>
        <w:t>поставки товара</w:t>
      </w:r>
      <w:proofErr w:type="gramStart"/>
      <w:r>
        <w:rPr>
          <w:b/>
          <w:bCs/>
          <w:i/>
        </w:rPr>
        <w:t>: ________________________</w:t>
      </w:r>
      <w:r>
        <w:rPr>
          <w:bCs/>
          <w:sz w:val="28"/>
        </w:rPr>
        <w:t>;</w:t>
      </w:r>
      <w:proofErr w:type="gramEnd"/>
    </w:p>
    <w:p w:rsidR="00AA5DDF" w:rsidRDefault="00AA5DDF">
      <w:pPr>
        <w:jc w:val="both"/>
        <w:rPr>
          <w:b/>
          <w:i/>
          <w:lang w:eastAsia="ru-RU"/>
        </w:rPr>
      </w:pPr>
      <w:r>
        <w:rPr>
          <w:sz w:val="28"/>
          <w:szCs w:val="28"/>
        </w:rPr>
        <w:t>Сроки и условия оплаты: ___________________________.</w:t>
      </w:r>
    </w:p>
    <w:p w:rsidR="00B00EFE" w:rsidRDefault="00B00EFE" w:rsidP="00B00EFE">
      <w:pPr>
        <w:pStyle w:val="aff3"/>
        <w:spacing w:before="0" w:after="0"/>
        <w:jc w:val="both"/>
        <w:rPr>
          <w:sz w:val="28"/>
          <w:szCs w:val="28"/>
        </w:rPr>
      </w:pPr>
      <w:r>
        <w:rPr>
          <w:sz w:val="28"/>
          <w:szCs w:val="28"/>
        </w:rPr>
        <w:t>Гарантийный срок: _______________________________.</w:t>
      </w:r>
    </w:p>
    <w:p w:rsidR="00AA5DDF" w:rsidRDefault="00AA5DDF">
      <w:pPr>
        <w:pStyle w:val="aff3"/>
        <w:spacing w:before="0" w:after="0"/>
        <w:ind w:firstLine="709"/>
        <w:jc w:val="both"/>
        <w:rPr>
          <w:sz w:val="28"/>
          <w:szCs w:val="28"/>
        </w:rPr>
      </w:pPr>
      <w:r>
        <w:rPr>
          <w:sz w:val="28"/>
          <w:szCs w:val="28"/>
        </w:rPr>
        <w:t xml:space="preserve">Настоящим подтверждаем, что </w:t>
      </w:r>
      <w:proofErr w:type="gramStart"/>
      <w:r>
        <w:rPr>
          <w:sz w:val="28"/>
          <w:szCs w:val="28"/>
        </w:rPr>
        <w:t>против</w:t>
      </w:r>
      <w:proofErr w:type="gramEnd"/>
      <w:r>
        <w:rPr>
          <w:sz w:val="28"/>
          <w:szCs w:val="28"/>
        </w:rPr>
        <w:t xml:space="preserve"> ________________________________ </w:t>
      </w:r>
      <w:r>
        <w:rPr>
          <w:b/>
          <w:i/>
          <w:szCs w:val="28"/>
        </w:rPr>
        <w:t>(</w:t>
      </w:r>
      <w:proofErr w:type="gramStart"/>
      <w:r>
        <w:rPr>
          <w:b/>
          <w:i/>
          <w:szCs w:val="28"/>
        </w:rPr>
        <w:t>наименование</w:t>
      </w:r>
      <w:proofErr w:type="gramEnd"/>
      <w:r>
        <w:rPr>
          <w:b/>
          <w:i/>
          <w:szCs w:val="28"/>
        </w:rPr>
        <w:t xml:space="preserve"> участника запроса цен)</w:t>
      </w:r>
      <w:r>
        <w:rPr>
          <w:sz w:val="28"/>
          <w:szCs w:val="28"/>
        </w:rPr>
        <w:t xml:space="preserve"> не проводится процедура ликвидации, </w:t>
      </w:r>
      <w:r>
        <w:rPr>
          <w:sz w:val="28"/>
          <w:szCs w:val="28"/>
        </w:rPr>
        <w:lastRenderedPageBreak/>
        <w:t xml:space="preserve">не принято арбитражным судом решения о признании _______________________ </w:t>
      </w:r>
      <w:r>
        <w:rPr>
          <w:b/>
          <w:i/>
          <w:szCs w:val="28"/>
        </w:rPr>
        <w:t>(наименование участника запроса цен)</w:t>
      </w:r>
      <w:r>
        <w:rPr>
          <w:sz w:val="28"/>
          <w:szCs w:val="28"/>
        </w:rPr>
        <w:t xml:space="preserve"> банкротом, деятельность ______________________ </w:t>
      </w:r>
      <w:r>
        <w:rPr>
          <w:szCs w:val="28"/>
        </w:rPr>
        <w:t>(</w:t>
      </w:r>
      <w:r>
        <w:rPr>
          <w:b/>
          <w:i/>
          <w:szCs w:val="28"/>
        </w:rPr>
        <w:t>наименование участника запроса цен</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AA5DDF" w:rsidRDefault="00AA5DDF">
      <w:pPr>
        <w:pStyle w:val="aff3"/>
        <w:spacing w:before="120" w:after="0"/>
        <w:ind w:firstLine="709"/>
        <w:jc w:val="both"/>
        <w:rPr>
          <w:b/>
          <w:i/>
          <w:szCs w:val="28"/>
        </w:rPr>
      </w:pPr>
      <w:proofErr w:type="gramStart"/>
      <w:r>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A5DDF" w:rsidRDefault="00AA5DDF">
      <w:pPr>
        <w:pStyle w:val="aff3"/>
        <w:spacing w:before="0" w:after="0"/>
        <w:ind w:firstLine="709"/>
        <w:jc w:val="both"/>
        <w:rPr>
          <w:sz w:val="28"/>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A5DDF" w:rsidRDefault="00AA5DDF">
      <w:pPr>
        <w:pStyle w:val="aff3"/>
        <w:spacing w:before="0" w:after="0"/>
        <w:ind w:firstLine="709"/>
        <w:jc w:val="both"/>
        <w:rPr>
          <w:sz w:val="28"/>
          <w:szCs w:val="28"/>
        </w:rPr>
      </w:pPr>
      <w:proofErr w:type="gramStart"/>
      <w:r>
        <w:rPr>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i/>
          <w:sz w:val="28"/>
          <w:szCs w:val="22"/>
        </w:rPr>
        <w:t xml:space="preserve"> </w:t>
      </w:r>
      <w:r>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Pr>
          <w:sz w:val="28"/>
          <w:szCs w:val="28"/>
        </w:rPr>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AA5DDF" w:rsidRDefault="00AA5DDF">
      <w:pPr>
        <w:pStyle w:val="aff3"/>
        <w:spacing w:before="120" w:after="0"/>
        <w:ind w:firstLine="709"/>
        <w:jc w:val="both"/>
        <w:rPr>
          <w:b/>
          <w:i/>
        </w:rPr>
      </w:pPr>
      <w:r>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AA5DDF" w:rsidRDefault="00AA5DDF">
      <w:pPr>
        <w:pStyle w:val="aff3"/>
        <w:spacing w:before="0" w:after="0"/>
        <w:ind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AA5DDF" w:rsidRDefault="00AA5DDF">
      <w:pPr>
        <w:pStyle w:val="36"/>
        <w:ind w:firstLine="709"/>
        <w:rPr>
          <w:sz w:val="28"/>
          <w:szCs w:val="28"/>
          <w:vertAlign w:val="superscript"/>
        </w:rPr>
      </w:pPr>
      <w:r>
        <w:rPr>
          <w:sz w:val="28"/>
          <w:szCs w:val="28"/>
        </w:rPr>
        <w:t xml:space="preserve">Мы, _____________________________________________________________ </w:t>
      </w:r>
    </w:p>
    <w:p w:rsidR="00AA5DDF" w:rsidRDefault="00AA5DDF">
      <w:pPr>
        <w:pStyle w:val="36"/>
        <w:ind w:firstLine="709"/>
        <w:rPr>
          <w:sz w:val="28"/>
          <w:szCs w:val="28"/>
        </w:rPr>
      </w:pPr>
      <w:r>
        <w:rPr>
          <w:sz w:val="28"/>
          <w:szCs w:val="28"/>
          <w:vertAlign w:val="superscript"/>
        </w:rPr>
        <w:t xml:space="preserve"> </w:t>
      </w:r>
      <w:r>
        <w:rPr>
          <w:sz w:val="28"/>
          <w:szCs w:val="28"/>
          <w:vertAlign w:val="superscript"/>
        </w:rPr>
        <w:tab/>
      </w:r>
      <w:r>
        <w:rPr>
          <w:b/>
          <w:i/>
          <w:szCs w:val="22"/>
          <w:vertAlign w:val="superscript"/>
        </w:rPr>
        <w:t>(наименование организации или Ф.И.О. участника запроса цен)</w:t>
      </w:r>
    </w:p>
    <w:p w:rsidR="00AA5DDF" w:rsidRDefault="00AA5DDF">
      <w:pPr>
        <w:pStyle w:val="36"/>
        <w:rPr>
          <w:sz w:val="28"/>
          <w:szCs w:val="28"/>
        </w:rPr>
      </w:pPr>
      <w:r>
        <w:rPr>
          <w:sz w:val="28"/>
          <w:szCs w:val="28"/>
        </w:rPr>
        <w:t>осведомлены и согласны с условием, что сведения о нас будут внесены в соответствующий публичный реестр недобросовестных поставщиков сроком на два года в случаях, предусмотренных пунктом 3.45 документации по запросу цен.</w:t>
      </w:r>
    </w:p>
    <w:p w:rsidR="00AA5DDF" w:rsidRDefault="00AA5DDF">
      <w:pPr>
        <w:pStyle w:val="affe"/>
        <w:spacing w:before="0" w:after="0" w:line="100" w:lineRule="atLeast"/>
        <w:ind w:firstLine="709"/>
        <w:rPr>
          <w:rFonts w:ascii="Times New Roman" w:hAnsi="Times New Roman" w:cs="Times New Roman"/>
          <w:sz w:val="28"/>
          <w:szCs w:val="28"/>
        </w:rPr>
      </w:pPr>
      <w:r>
        <w:rPr>
          <w:rFonts w:ascii="Times New Roman" w:hAnsi="Times New Roman" w:cs="Times New Roman"/>
          <w:sz w:val="28"/>
          <w:szCs w:val="28"/>
        </w:rPr>
        <w:lastRenderedPageBreak/>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AA5DDF" w:rsidRDefault="00AA5DDF">
      <w:pPr>
        <w:pStyle w:val="affe"/>
        <w:spacing w:before="0" w:after="0" w:line="100" w:lineRule="atLeast"/>
        <w:ind w:firstLine="709"/>
        <w:rPr>
          <w:rFonts w:ascii="Times New Roman" w:hAnsi="Times New Roman" w:cs="Times New Roman"/>
        </w:rPr>
      </w:pPr>
      <w:r>
        <w:rPr>
          <w:rFonts w:ascii="Times New Roman" w:hAnsi="Times New Roman" w:cs="Times New Roman"/>
          <w:sz w:val="28"/>
          <w:szCs w:val="28"/>
        </w:rPr>
        <w:t>Опись документов заявки в соответствии с требованиями пункта </w:t>
      </w:r>
      <w:r w:rsidR="00C54442">
        <w:rPr>
          <w:rFonts w:cs="Times New Roman"/>
          <w:sz w:val="28"/>
          <w:szCs w:val="28"/>
        </w:rPr>
        <w:fldChar w:fldCharType="begin"/>
      </w:r>
      <w:r>
        <w:rPr>
          <w:rFonts w:cs="Times New Roman"/>
          <w:sz w:val="28"/>
          <w:szCs w:val="28"/>
        </w:rPr>
        <w:instrText xml:space="preserve"> REF _Ref317252608 \r \h </w:instrText>
      </w:r>
      <w:r w:rsidR="00C54442">
        <w:rPr>
          <w:rFonts w:cs="Times New Roman"/>
          <w:sz w:val="28"/>
          <w:szCs w:val="28"/>
        </w:rPr>
      </w:r>
      <w:r w:rsidR="00C54442">
        <w:rPr>
          <w:rFonts w:cs="Times New Roman"/>
          <w:sz w:val="28"/>
          <w:szCs w:val="28"/>
        </w:rPr>
        <w:fldChar w:fldCharType="separate"/>
      </w:r>
      <w:r w:rsidR="002C0CF2">
        <w:rPr>
          <w:rFonts w:cs="Times New Roman"/>
          <w:sz w:val="28"/>
          <w:szCs w:val="28"/>
        </w:rPr>
        <w:t>14</w:t>
      </w:r>
      <w:r w:rsidR="00C54442">
        <w:rPr>
          <w:rFonts w:cs="Times New Roman"/>
          <w:sz w:val="28"/>
          <w:szCs w:val="28"/>
        </w:rPr>
        <w:fldChar w:fldCharType="end"/>
      </w:r>
      <w:r>
        <w:rPr>
          <w:rFonts w:ascii="Times New Roman" w:hAnsi="Times New Roman" w:cs="Times New Roman"/>
          <w:sz w:val="28"/>
          <w:szCs w:val="28"/>
        </w:rPr>
        <w:t xml:space="preserve"> раздела </w:t>
      </w:r>
      <w:r w:rsidR="00C54442">
        <w:rPr>
          <w:rFonts w:cs="Times New Roman"/>
          <w:sz w:val="28"/>
          <w:szCs w:val="28"/>
        </w:rPr>
        <w:fldChar w:fldCharType="begin"/>
      </w:r>
      <w:r>
        <w:rPr>
          <w:rFonts w:cs="Times New Roman"/>
          <w:sz w:val="28"/>
          <w:szCs w:val="28"/>
        </w:rPr>
        <w:instrText xml:space="preserve"> REF _Ref317257810 \r \h </w:instrText>
      </w:r>
      <w:r w:rsidR="00C54442">
        <w:rPr>
          <w:rFonts w:cs="Times New Roman"/>
          <w:sz w:val="28"/>
          <w:szCs w:val="28"/>
        </w:rPr>
      </w:r>
      <w:r w:rsidR="00C54442">
        <w:rPr>
          <w:rFonts w:cs="Times New Roman"/>
          <w:sz w:val="28"/>
          <w:szCs w:val="28"/>
        </w:rPr>
        <w:fldChar w:fldCharType="separate"/>
      </w:r>
      <w:r w:rsidR="002C0CF2">
        <w:rPr>
          <w:rFonts w:cs="Times New Roman"/>
          <w:sz w:val="28"/>
          <w:szCs w:val="28"/>
        </w:rPr>
        <w:t>4</w:t>
      </w:r>
      <w:r w:rsidR="00C54442">
        <w:rPr>
          <w:rFonts w:cs="Times New Roman"/>
          <w:sz w:val="28"/>
          <w:szCs w:val="28"/>
        </w:rPr>
        <w:fldChar w:fldCharType="end"/>
      </w:r>
      <w:r>
        <w:rPr>
          <w:rFonts w:ascii="Times New Roman" w:hAnsi="Times New Roman" w:cs="Times New Roman"/>
          <w:sz w:val="28"/>
          <w:szCs w:val="28"/>
        </w:rPr>
        <w:t xml:space="preserve"> «Информационная карта запроса цен» в формате. </w:t>
      </w:r>
    </w:p>
    <w:tbl>
      <w:tblPr>
        <w:tblW w:w="0" w:type="auto"/>
        <w:tblInd w:w="108" w:type="dxa"/>
        <w:tblLayout w:type="fixed"/>
        <w:tblLook w:val="0000"/>
      </w:tblPr>
      <w:tblGrid>
        <w:gridCol w:w="1107"/>
        <w:gridCol w:w="7540"/>
        <w:gridCol w:w="1286"/>
      </w:tblGrid>
      <w:tr w:rsidR="00AA5DDF">
        <w:trPr>
          <w:tblHeader/>
        </w:trPr>
        <w:tc>
          <w:tcPr>
            <w:tcW w:w="1107" w:type="dxa"/>
            <w:tcBorders>
              <w:top w:val="single" w:sz="4" w:space="0" w:color="000000"/>
              <w:left w:val="single" w:sz="4" w:space="0" w:color="000000"/>
              <w:bottom w:val="single" w:sz="4" w:space="0" w:color="000000"/>
            </w:tcBorders>
            <w:shd w:val="clear" w:color="auto" w:fill="auto"/>
            <w:vAlign w:val="center"/>
          </w:tcPr>
          <w:p w:rsidR="00AA5DDF" w:rsidRDefault="00AA5DDF">
            <w:pPr>
              <w:pStyle w:val="afff1"/>
              <w:jc w:val="center"/>
              <w:rPr>
                <w:rFonts w:ascii="Times New Roman" w:hAnsi="Times New Roman" w:cs="Times New Roman"/>
                <w:szCs w:val="24"/>
              </w:rPr>
            </w:pPr>
            <w:r>
              <w:rPr>
                <w:rFonts w:ascii="Times New Roman" w:hAnsi="Times New Roman" w:cs="Times New Roman"/>
                <w:szCs w:val="24"/>
              </w:rPr>
              <w:t>№</w:t>
            </w:r>
          </w:p>
          <w:p w:rsidR="00AA5DDF" w:rsidRDefault="00AA5DDF">
            <w:pPr>
              <w:pStyle w:val="afff1"/>
              <w:jc w:val="center"/>
              <w:rPr>
                <w:rFonts w:ascii="Times New Roman" w:hAnsi="Times New Roman" w:cs="Times New Roman"/>
                <w:szCs w:val="24"/>
              </w:rPr>
            </w:pPr>
            <w:proofErr w:type="spellStart"/>
            <w:proofErr w:type="gramStart"/>
            <w:r>
              <w:rPr>
                <w:rFonts w:ascii="Times New Roman" w:hAnsi="Times New Roman" w:cs="Times New Roman"/>
                <w:szCs w:val="24"/>
              </w:rPr>
              <w:t>п</w:t>
            </w:r>
            <w:proofErr w:type="spellEnd"/>
            <w:proofErr w:type="gramEnd"/>
            <w:r>
              <w:rPr>
                <w:rFonts w:ascii="Times New Roman" w:hAnsi="Times New Roman" w:cs="Times New Roman"/>
                <w:szCs w:val="24"/>
              </w:rPr>
              <w:t>/</w:t>
            </w:r>
            <w:proofErr w:type="spellStart"/>
            <w:r>
              <w:rPr>
                <w:rFonts w:ascii="Times New Roman" w:hAnsi="Times New Roman" w:cs="Times New Roman"/>
                <w:szCs w:val="24"/>
              </w:rPr>
              <w:t>п</w:t>
            </w:r>
            <w:proofErr w:type="spellEnd"/>
          </w:p>
        </w:tc>
        <w:tc>
          <w:tcPr>
            <w:tcW w:w="7540" w:type="dxa"/>
            <w:tcBorders>
              <w:top w:val="single" w:sz="4" w:space="0" w:color="000000"/>
              <w:left w:val="single" w:sz="4" w:space="0" w:color="000000"/>
              <w:bottom w:val="single" w:sz="4" w:space="0" w:color="000000"/>
            </w:tcBorders>
            <w:shd w:val="clear" w:color="auto" w:fill="auto"/>
            <w:vAlign w:val="center"/>
          </w:tcPr>
          <w:p w:rsidR="00AA5DDF" w:rsidRDefault="00AA5DDF">
            <w:pPr>
              <w:pStyle w:val="afff1"/>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5DDF" w:rsidRDefault="00AA5DDF">
            <w:pPr>
              <w:pStyle w:val="afff1"/>
              <w:jc w:val="center"/>
              <w:rPr>
                <w:rFonts w:ascii="Times New Roman" w:hAnsi="Times New Roman" w:cs="Times New Roman"/>
                <w:szCs w:val="24"/>
              </w:rPr>
            </w:pPr>
            <w:r>
              <w:rPr>
                <w:rFonts w:ascii="Times New Roman" w:hAnsi="Times New Roman" w:cs="Times New Roman"/>
                <w:szCs w:val="24"/>
              </w:rPr>
              <w:t>Число</w:t>
            </w:r>
          </w:p>
          <w:p w:rsidR="00AA5DDF" w:rsidRDefault="00AA5DDF">
            <w:pPr>
              <w:pStyle w:val="afff1"/>
              <w:jc w:val="center"/>
              <w:rPr>
                <w:i/>
              </w:rPr>
            </w:pPr>
            <w:r>
              <w:rPr>
                <w:rFonts w:ascii="Times New Roman" w:hAnsi="Times New Roman" w:cs="Times New Roman"/>
                <w:szCs w:val="24"/>
              </w:rPr>
              <w:t>страниц</w:t>
            </w:r>
          </w:p>
        </w:tc>
      </w:tr>
      <w:tr w:rsidR="00AA5DDF">
        <w:tc>
          <w:tcPr>
            <w:tcW w:w="1107" w:type="dxa"/>
            <w:tcBorders>
              <w:top w:val="single" w:sz="4" w:space="0" w:color="000000"/>
              <w:left w:val="single" w:sz="4" w:space="0" w:color="000000"/>
              <w:bottom w:val="single" w:sz="4" w:space="0" w:color="000000"/>
            </w:tcBorders>
            <w:shd w:val="clear" w:color="auto" w:fill="auto"/>
            <w:vAlign w:val="center"/>
          </w:tcPr>
          <w:p w:rsidR="00AA5DDF" w:rsidRDefault="00AA5DDF" w:rsidP="00212580">
            <w:pPr>
              <w:numPr>
                <w:ilvl w:val="0"/>
                <w:numId w:val="35"/>
              </w:numPr>
              <w:tabs>
                <w:tab w:val="left" w:pos="284"/>
              </w:tabs>
              <w:snapToGrid w:val="0"/>
              <w:spacing w:before="40" w:after="40"/>
              <w:ind w:left="0" w:firstLine="0"/>
              <w:jc w:val="center"/>
              <w:rPr>
                <w:i/>
              </w:rPr>
            </w:pPr>
          </w:p>
        </w:tc>
        <w:tc>
          <w:tcPr>
            <w:tcW w:w="7540" w:type="dxa"/>
            <w:tcBorders>
              <w:top w:val="single" w:sz="4" w:space="0" w:color="000000"/>
              <w:left w:val="single" w:sz="4" w:space="0" w:color="000000"/>
              <w:bottom w:val="single" w:sz="4" w:space="0" w:color="000000"/>
            </w:tcBorders>
            <w:shd w:val="clear" w:color="auto" w:fill="auto"/>
          </w:tcPr>
          <w:p w:rsidR="00AA5DDF" w:rsidRDefault="00AA5DDF">
            <w:pPr>
              <w:pStyle w:val="afff1"/>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AA5DDF" w:rsidRDefault="00AA5DDF">
            <w:pPr>
              <w:pStyle w:val="afff1"/>
              <w:snapToGrid w:val="0"/>
              <w:rPr>
                <w:rFonts w:ascii="Times New Roman" w:hAnsi="Times New Roman" w:cs="Times New Roman"/>
                <w:i/>
                <w:szCs w:val="24"/>
              </w:rPr>
            </w:pPr>
          </w:p>
        </w:tc>
      </w:tr>
      <w:tr w:rsidR="00AA5DDF">
        <w:tc>
          <w:tcPr>
            <w:tcW w:w="1107" w:type="dxa"/>
            <w:tcBorders>
              <w:top w:val="single" w:sz="4" w:space="0" w:color="000000"/>
              <w:left w:val="single" w:sz="4" w:space="0" w:color="000000"/>
              <w:bottom w:val="single" w:sz="4" w:space="0" w:color="000000"/>
            </w:tcBorders>
            <w:shd w:val="clear" w:color="auto" w:fill="auto"/>
            <w:vAlign w:val="center"/>
          </w:tcPr>
          <w:p w:rsidR="00AA5DDF" w:rsidRDefault="00AA5DDF" w:rsidP="00212580">
            <w:pPr>
              <w:numPr>
                <w:ilvl w:val="0"/>
                <w:numId w:val="35"/>
              </w:numPr>
              <w:tabs>
                <w:tab w:val="left" w:pos="284"/>
              </w:tabs>
              <w:snapToGrid w:val="0"/>
              <w:spacing w:before="40" w:after="40"/>
              <w:ind w:left="0" w:firstLine="0"/>
              <w:jc w:val="center"/>
              <w:rPr>
                <w:i/>
              </w:rPr>
            </w:pPr>
          </w:p>
        </w:tc>
        <w:tc>
          <w:tcPr>
            <w:tcW w:w="7540" w:type="dxa"/>
            <w:tcBorders>
              <w:top w:val="single" w:sz="4" w:space="0" w:color="000000"/>
              <w:left w:val="single" w:sz="4" w:space="0" w:color="000000"/>
              <w:bottom w:val="single" w:sz="4" w:space="0" w:color="000000"/>
            </w:tcBorders>
            <w:shd w:val="clear" w:color="auto" w:fill="auto"/>
          </w:tcPr>
          <w:p w:rsidR="00AA5DDF" w:rsidRDefault="00AA5DDF">
            <w:pPr>
              <w:pStyle w:val="afff1"/>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AA5DDF" w:rsidRDefault="00AA5DDF">
            <w:pPr>
              <w:pStyle w:val="afff1"/>
              <w:snapToGrid w:val="0"/>
              <w:rPr>
                <w:rFonts w:ascii="Times New Roman" w:hAnsi="Times New Roman" w:cs="Times New Roman"/>
                <w:i/>
                <w:szCs w:val="24"/>
              </w:rPr>
            </w:pPr>
          </w:p>
        </w:tc>
      </w:tr>
      <w:tr w:rsidR="00AA5DDF">
        <w:tc>
          <w:tcPr>
            <w:tcW w:w="1107" w:type="dxa"/>
            <w:tcBorders>
              <w:top w:val="single" w:sz="4" w:space="0" w:color="000000"/>
              <w:left w:val="single" w:sz="4" w:space="0" w:color="000000"/>
              <w:bottom w:val="single" w:sz="4" w:space="0" w:color="000000"/>
            </w:tcBorders>
            <w:shd w:val="clear" w:color="auto" w:fill="auto"/>
            <w:vAlign w:val="center"/>
          </w:tcPr>
          <w:p w:rsidR="00AA5DDF" w:rsidRDefault="00AA5DDF" w:rsidP="00212580">
            <w:pPr>
              <w:numPr>
                <w:ilvl w:val="0"/>
                <w:numId w:val="35"/>
              </w:numPr>
              <w:tabs>
                <w:tab w:val="left" w:pos="284"/>
              </w:tabs>
              <w:snapToGrid w:val="0"/>
              <w:spacing w:before="40" w:after="40"/>
              <w:ind w:left="0" w:firstLine="0"/>
              <w:jc w:val="center"/>
              <w:rPr>
                <w:i/>
              </w:rPr>
            </w:pPr>
          </w:p>
        </w:tc>
        <w:tc>
          <w:tcPr>
            <w:tcW w:w="7540" w:type="dxa"/>
            <w:tcBorders>
              <w:top w:val="single" w:sz="4" w:space="0" w:color="000000"/>
              <w:left w:val="single" w:sz="4" w:space="0" w:color="000000"/>
              <w:bottom w:val="single" w:sz="4" w:space="0" w:color="000000"/>
            </w:tcBorders>
            <w:shd w:val="clear" w:color="auto" w:fill="auto"/>
          </w:tcPr>
          <w:p w:rsidR="00AA5DDF" w:rsidRDefault="00AA5DDF">
            <w:pPr>
              <w:pStyle w:val="afff1"/>
              <w:spacing w:before="40" w:after="40"/>
              <w:rPr>
                <w:rFonts w:ascii="Times New Roman" w:hAnsi="Times New Roman" w:cs="Times New Roman"/>
                <w:szCs w:val="24"/>
              </w:rPr>
            </w:pPr>
            <w:r>
              <w:rPr>
                <w:rFonts w:ascii="Times New Roman" w:hAnsi="Times New Roman" w:cs="Times New Roman"/>
                <w:szCs w:val="24"/>
              </w:rPr>
              <w:t>…</w:t>
            </w: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AA5DDF" w:rsidRDefault="00AA5DDF">
            <w:pPr>
              <w:pStyle w:val="afff1"/>
              <w:snapToGrid w:val="0"/>
              <w:rPr>
                <w:rFonts w:ascii="Times New Roman" w:hAnsi="Times New Roman" w:cs="Times New Roman"/>
                <w:szCs w:val="24"/>
              </w:rPr>
            </w:pPr>
          </w:p>
        </w:tc>
      </w:tr>
      <w:tr w:rsidR="00AA5DDF">
        <w:tc>
          <w:tcPr>
            <w:tcW w:w="1107" w:type="dxa"/>
            <w:tcBorders>
              <w:top w:val="single" w:sz="4" w:space="0" w:color="000000"/>
              <w:left w:val="single" w:sz="4" w:space="0" w:color="000000"/>
              <w:bottom w:val="single" w:sz="4" w:space="0" w:color="000000"/>
            </w:tcBorders>
            <w:shd w:val="clear" w:color="auto" w:fill="auto"/>
            <w:vAlign w:val="center"/>
          </w:tcPr>
          <w:p w:rsidR="00AA5DDF" w:rsidRDefault="00AA5DDF" w:rsidP="00212580">
            <w:pPr>
              <w:numPr>
                <w:ilvl w:val="0"/>
                <w:numId w:val="35"/>
              </w:numPr>
              <w:tabs>
                <w:tab w:val="left" w:pos="284"/>
              </w:tabs>
              <w:snapToGrid w:val="0"/>
              <w:spacing w:before="40" w:after="40"/>
              <w:ind w:left="0" w:firstLine="0"/>
              <w:jc w:val="center"/>
            </w:pPr>
          </w:p>
        </w:tc>
        <w:tc>
          <w:tcPr>
            <w:tcW w:w="7540" w:type="dxa"/>
            <w:tcBorders>
              <w:top w:val="single" w:sz="4" w:space="0" w:color="000000"/>
              <w:left w:val="single" w:sz="4" w:space="0" w:color="000000"/>
              <w:bottom w:val="single" w:sz="4" w:space="0" w:color="000000"/>
            </w:tcBorders>
            <w:shd w:val="clear" w:color="auto" w:fill="auto"/>
          </w:tcPr>
          <w:p w:rsidR="00AA5DDF" w:rsidRDefault="00AA5DDF">
            <w:pPr>
              <w:pStyle w:val="afff1"/>
              <w:spacing w:before="40" w:after="40"/>
              <w:rPr>
                <w:rFonts w:ascii="Times New Roman" w:hAnsi="Times New Roman" w:cs="Times New Roman"/>
                <w:szCs w:val="24"/>
              </w:rPr>
            </w:pPr>
            <w:r>
              <w:rPr>
                <w:rFonts w:ascii="Times New Roman" w:hAnsi="Times New Roman" w:cs="Times New Roman"/>
                <w:szCs w:val="24"/>
              </w:rPr>
              <w:t>…</w:t>
            </w: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AA5DDF" w:rsidRDefault="00AA5DDF">
            <w:pPr>
              <w:pStyle w:val="afff1"/>
              <w:snapToGrid w:val="0"/>
              <w:rPr>
                <w:rFonts w:ascii="Times New Roman" w:hAnsi="Times New Roman" w:cs="Times New Roman"/>
                <w:szCs w:val="24"/>
              </w:rPr>
            </w:pPr>
          </w:p>
        </w:tc>
      </w:tr>
      <w:tr w:rsidR="00AA5DDF">
        <w:tc>
          <w:tcPr>
            <w:tcW w:w="1107" w:type="dxa"/>
            <w:tcBorders>
              <w:top w:val="single" w:sz="4" w:space="0" w:color="000000"/>
              <w:left w:val="single" w:sz="4" w:space="0" w:color="000000"/>
              <w:bottom w:val="single" w:sz="4" w:space="0" w:color="000000"/>
            </w:tcBorders>
            <w:shd w:val="clear" w:color="auto" w:fill="auto"/>
            <w:vAlign w:val="center"/>
          </w:tcPr>
          <w:p w:rsidR="00AA5DDF" w:rsidRDefault="00AA5DDF">
            <w:pPr>
              <w:tabs>
                <w:tab w:val="left" w:pos="284"/>
              </w:tabs>
              <w:spacing w:before="40" w:after="40"/>
              <w:jc w:val="center"/>
            </w:pPr>
            <w:r>
              <w:t>…</w:t>
            </w:r>
          </w:p>
        </w:tc>
        <w:tc>
          <w:tcPr>
            <w:tcW w:w="7540" w:type="dxa"/>
            <w:tcBorders>
              <w:top w:val="single" w:sz="4" w:space="0" w:color="000000"/>
              <w:left w:val="single" w:sz="4" w:space="0" w:color="000000"/>
              <w:bottom w:val="single" w:sz="4" w:space="0" w:color="000000"/>
            </w:tcBorders>
            <w:shd w:val="clear" w:color="auto" w:fill="auto"/>
          </w:tcPr>
          <w:p w:rsidR="00AA5DDF" w:rsidRDefault="00AA5DDF">
            <w:pPr>
              <w:pStyle w:val="afff1"/>
              <w:snapToGrid w:val="0"/>
              <w:spacing w:before="40" w:after="40"/>
              <w:rPr>
                <w:rFonts w:ascii="Times New Roman" w:hAnsi="Times New Roman" w:cs="Times New Roman"/>
                <w:szCs w:val="24"/>
              </w:rPr>
            </w:pP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AA5DDF" w:rsidRDefault="00AA5DDF">
            <w:pPr>
              <w:pStyle w:val="afff1"/>
              <w:snapToGrid w:val="0"/>
              <w:rPr>
                <w:rFonts w:ascii="Times New Roman" w:hAnsi="Times New Roman" w:cs="Times New Roman"/>
                <w:szCs w:val="24"/>
              </w:rPr>
            </w:pPr>
          </w:p>
        </w:tc>
      </w:tr>
      <w:tr w:rsidR="00AA5DDF">
        <w:tc>
          <w:tcPr>
            <w:tcW w:w="1107" w:type="dxa"/>
            <w:tcBorders>
              <w:top w:val="single" w:sz="4" w:space="0" w:color="000000"/>
              <w:left w:val="single" w:sz="4" w:space="0" w:color="000000"/>
              <w:bottom w:val="single" w:sz="4" w:space="0" w:color="000000"/>
            </w:tcBorders>
            <w:shd w:val="clear" w:color="auto" w:fill="auto"/>
            <w:vAlign w:val="center"/>
          </w:tcPr>
          <w:p w:rsidR="00AA5DDF" w:rsidRDefault="00AA5DDF">
            <w:pPr>
              <w:tabs>
                <w:tab w:val="left" w:pos="284"/>
              </w:tabs>
              <w:spacing w:before="40" w:after="40"/>
              <w:jc w:val="center"/>
            </w:pPr>
            <w:r>
              <w:t>…</w:t>
            </w:r>
          </w:p>
        </w:tc>
        <w:tc>
          <w:tcPr>
            <w:tcW w:w="7540" w:type="dxa"/>
            <w:tcBorders>
              <w:top w:val="single" w:sz="4" w:space="0" w:color="000000"/>
              <w:left w:val="single" w:sz="4" w:space="0" w:color="000000"/>
              <w:bottom w:val="single" w:sz="4" w:space="0" w:color="000000"/>
            </w:tcBorders>
            <w:shd w:val="clear" w:color="auto" w:fill="auto"/>
          </w:tcPr>
          <w:p w:rsidR="00AA5DDF" w:rsidRDefault="00AA5DDF">
            <w:pPr>
              <w:pStyle w:val="afff1"/>
              <w:snapToGrid w:val="0"/>
              <w:spacing w:before="40" w:after="40"/>
              <w:rPr>
                <w:rFonts w:ascii="Times New Roman" w:hAnsi="Times New Roman" w:cs="Times New Roman"/>
                <w:szCs w:val="24"/>
              </w:rPr>
            </w:pP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AA5DDF" w:rsidRDefault="00AA5DDF">
            <w:pPr>
              <w:pStyle w:val="afff1"/>
              <w:snapToGrid w:val="0"/>
              <w:rPr>
                <w:rFonts w:ascii="Times New Roman" w:hAnsi="Times New Roman" w:cs="Times New Roman"/>
                <w:szCs w:val="24"/>
              </w:rPr>
            </w:pPr>
          </w:p>
        </w:tc>
      </w:tr>
      <w:tr w:rsidR="00AA5DDF">
        <w:tc>
          <w:tcPr>
            <w:tcW w:w="1107" w:type="dxa"/>
            <w:tcBorders>
              <w:top w:val="single" w:sz="4" w:space="0" w:color="000000"/>
              <w:left w:val="single" w:sz="4" w:space="0" w:color="000000"/>
              <w:bottom w:val="single" w:sz="4" w:space="0" w:color="000000"/>
            </w:tcBorders>
            <w:shd w:val="clear" w:color="auto" w:fill="auto"/>
            <w:vAlign w:val="center"/>
          </w:tcPr>
          <w:p w:rsidR="00AA5DDF" w:rsidRDefault="00AA5DDF">
            <w:pPr>
              <w:tabs>
                <w:tab w:val="left" w:pos="284"/>
              </w:tabs>
              <w:snapToGrid w:val="0"/>
              <w:spacing w:before="40" w:after="40"/>
              <w:jc w:val="center"/>
            </w:pPr>
          </w:p>
        </w:tc>
        <w:tc>
          <w:tcPr>
            <w:tcW w:w="7540" w:type="dxa"/>
            <w:tcBorders>
              <w:top w:val="single" w:sz="4" w:space="0" w:color="000000"/>
              <w:left w:val="single" w:sz="4" w:space="0" w:color="000000"/>
              <w:bottom w:val="single" w:sz="4" w:space="0" w:color="000000"/>
            </w:tcBorders>
            <w:shd w:val="clear" w:color="auto" w:fill="auto"/>
          </w:tcPr>
          <w:p w:rsidR="00AA5DDF" w:rsidRDefault="00AA5DDF">
            <w:pPr>
              <w:pStyle w:val="afff1"/>
              <w:snapToGrid w:val="0"/>
              <w:spacing w:before="40" w:after="40"/>
              <w:rPr>
                <w:rFonts w:ascii="Times New Roman" w:hAnsi="Times New Roman" w:cs="Times New Roman"/>
                <w:szCs w:val="24"/>
              </w:rPr>
            </w:pP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AA5DDF" w:rsidRDefault="00AA5DDF">
            <w:pPr>
              <w:pStyle w:val="afff1"/>
              <w:snapToGrid w:val="0"/>
              <w:rPr>
                <w:rFonts w:ascii="Times New Roman" w:hAnsi="Times New Roman" w:cs="Times New Roman"/>
                <w:szCs w:val="24"/>
              </w:rPr>
            </w:pPr>
          </w:p>
        </w:tc>
      </w:tr>
      <w:tr w:rsidR="00AA5DDF">
        <w:tc>
          <w:tcPr>
            <w:tcW w:w="1107" w:type="dxa"/>
            <w:tcBorders>
              <w:top w:val="single" w:sz="4" w:space="0" w:color="000000"/>
              <w:left w:val="single" w:sz="4" w:space="0" w:color="000000"/>
              <w:bottom w:val="single" w:sz="4" w:space="0" w:color="000000"/>
            </w:tcBorders>
            <w:shd w:val="clear" w:color="auto" w:fill="auto"/>
            <w:vAlign w:val="center"/>
          </w:tcPr>
          <w:p w:rsidR="00AA5DDF" w:rsidRDefault="00AA5DDF">
            <w:pPr>
              <w:tabs>
                <w:tab w:val="left" w:pos="284"/>
              </w:tabs>
              <w:spacing w:before="40" w:after="40"/>
              <w:jc w:val="center"/>
            </w:pPr>
            <w:r>
              <w:t>…</w:t>
            </w:r>
          </w:p>
        </w:tc>
        <w:tc>
          <w:tcPr>
            <w:tcW w:w="7540" w:type="dxa"/>
            <w:tcBorders>
              <w:top w:val="single" w:sz="4" w:space="0" w:color="000000"/>
              <w:left w:val="single" w:sz="4" w:space="0" w:color="000000"/>
              <w:bottom w:val="single" w:sz="4" w:space="0" w:color="000000"/>
            </w:tcBorders>
            <w:shd w:val="clear" w:color="auto" w:fill="auto"/>
          </w:tcPr>
          <w:p w:rsidR="00AA5DDF" w:rsidRDefault="00AA5DDF">
            <w:pPr>
              <w:pStyle w:val="afff1"/>
              <w:snapToGrid w:val="0"/>
              <w:spacing w:before="40" w:after="40"/>
              <w:rPr>
                <w:rFonts w:ascii="Times New Roman" w:hAnsi="Times New Roman" w:cs="Times New Roman"/>
                <w:szCs w:val="24"/>
              </w:rPr>
            </w:pP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AA5DDF" w:rsidRDefault="00AA5DDF">
            <w:pPr>
              <w:pStyle w:val="afff1"/>
              <w:snapToGrid w:val="0"/>
              <w:spacing w:before="40" w:after="40"/>
              <w:rPr>
                <w:rFonts w:ascii="Times New Roman" w:hAnsi="Times New Roman" w:cs="Times New Roman"/>
                <w:szCs w:val="24"/>
              </w:rPr>
            </w:pPr>
          </w:p>
        </w:tc>
      </w:tr>
    </w:tbl>
    <w:p w:rsidR="00AA5DDF" w:rsidRDefault="00AA5DDF">
      <w:pPr>
        <w:pStyle w:val="afff0"/>
        <w:tabs>
          <w:tab w:val="clear" w:pos="1134"/>
        </w:tabs>
        <w:autoSpaceDE w:val="0"/>
        <w:spacing w:line="100" w:lineRule="atLeast"/>
        <w:ind w:firstLine="0"/>
        <w:rPr>
          <w:sz w:val="28"/>
          <w:szCs w:val="28"/>
        </w:rPr>
      </w:pPr>
    </w:p>
    <w:p w:rsidR="00AA5DDF" w:rsidRDefault="00AA5DDF">
      <w:pPr>
        <w:pStyle w:val="afff0"/>
        <w:tabs>
          <w:tab w:val="clear" w:pos="1134"/>
        </w:tabs>
        <w:autoSpaceDE w:val="0"/>
        <w:spacing w:line="100" w:lineRule="atLeast"/>
        <w:ind w:firstLine="0"/>
        <w:rPr>
          <w:b/>
          <w:bCs w:val="0"/>
          <w:i/>
          <w:vertAlign w:val="superscript"/>
        </w:rPr>
      </w:pPr>
      <w:r>
        <w:rPr>
          <w:sz w:val="16"/>
          <w:szCs w:val="16"/>
        </w:rPr>
        <w:t>___________________________________</w:t>
      </w:r>
      <w:r>
        <w:rPr>
          <w:sz w:val="16"/>
          <w:szCs w:val="16"/>
        </w:rPr>
        <w:tab/>
        <w:t>__</w:t>
      </w:r>
      <w:r>
        <w:rPr>
          <w:sz w:val="16"/>
          <w:szCs w:val="16"/>
        </w:rPr>
        <w:tab/>
      </w:r>
      <w:r>
        <w:rPr>
          <w:sz w:val="16"/>
          <w:szCs w:val="16"/>
        </w:rPr>
        <w:tab/>
        <w:t>___________________________</w:t>
      </w:r>
    </w:p>
    <w:p w:rsidR="00AA5DDF" w:rsidRDefault="00AA5DDF">
      <w:pPr>
        <w:pStyle w:val="Times12"/>
        <w:ind w:firstLine="0"/>
        <w:rPr>
          <w:bCs w:val="0"/>
          <w:sz w:val="28"/>
        </w:rPr>
      </w:pPr>
      <w:r>
        <w:rPr>
          <w:b/>
          <w:bCs w:val="0"/>
          <w:i/>
          <w:vertAlign w:val="superscript"/>
        </w:rPr>
        <w:t>(Подпись уполномоченного представителя)</w:t>
      </w:r>
      <w:r>
        <w:rPr>
          <w:sz w:val="14"/>
          <w:szCs w:val="14"/>
        </w:rPr>
        <w:tab/>
      </w:r>
      <w:r>
        <w:rPr>
          <w:sz w:val="14"/>
          <w:szCs w:val="14"/>
        </w:rPr>
        <w:tab/>
      </w:r>
      <w:r>
        <w:rPr>
          <w:b/>
          <w:bCs w:val="0"/>
          <w:i/>
          <w:vertAlign w:val="superscript"/>
        </w:rPr>
        <w:t>(Имя и должность подписавшего)</w:t>
      </w:r>
    </w:p>
    <w:p w:rsidR="00AA5DDF" w:rsidRDefault="00AA5DDF">
      <w:pPr>
        <w:pStyle w:val="Times12"/>
        <w:ind w:firstLine="709"/>
        <w:rPr>
          <w:b/>
          <w:sz w:val="22"/>
          <w:szCs w:val="23"/>
        </w:rPr>
      </w:pPr>
      <w:r>
        <w:rPr>
          <w:bCs w:val="0"/>
          <w:sz w:val="28"/>
        </w:rPr>
        <w:t>М.П.</w:t>
      </w:r>
    </w:p>
    <w:p w:rsidR="00AA5DDF" w:rsidRDefault="00AA5DDF">
      <w:pPr>
        <w:pStyle w:val="affe"/>
        <w:spacing w:before="0" w:after="0" w:line="100" w:lineRule="atLeast"/>
        <w:rPr>
          <w:rFonts w:ascii="Times New Roman" w:hAnsi="Times New Roman" w:cs="Times New Roman"/>
          <w:b/>
          <w:bCs/>
          <w:sz w:val="22"/>
          <w:szCs w:val="23"/>
        </w:rPr>
      </w:pPr>
    </w:p>
    <w:p w:rsidR="00AA5DDF" w:rsidRDefault="00AA5DDF">
      <w:pPr>
        <w:pStyle w:val="Times12"/>
        <w:tabs>
          <w:tab w:val="left" w:pos="709"/>
        </w:tabs>
        <w:ind w:firstLine="709"/>
        <w:rPr>
          <w:szCs w:val="24"/>
        </w:rPr>
      </w:pPr>
      <w:r>
        <w:rPr>
          <w:bCs w:val="0"/>
          <w:szCs w:val="24"/>
        </w:rPr>
        <w:t>ИНСТРУКЦИИ ПО ЗАПОЛНЕНИЮ</w:t>
      </w:r>
    </w:p>
    <w:p w:rsidR="00AA5DDF" w:rsidRDefault="00AA5DDF" w:rsidP="00212580">
      <w:pPr>
        <w:pStyle w:val="Times12"/>
        <w:numPr>
          <w:ilvl w:val="0"/>
          <w:numId w:val="40"/>
        </w:numPr>
        <w:tabs>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AA5DDF" w:rsidRDefault="00AA5DDF" w:rsidP="00212580">
      <w:pPr>
        <w:pStyle w:val="Times12"/>
        <w:numPr>
          <w:ilvl w:val="0"/>
          <w:numId w:val="40"/>
        </w:numPr>
        <w:tabs>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AA5DDF" w:rsidRDefault="00AA5DDF" w:rsidP="00212580">
      <w:pPr>
        <w:pStyle w:val="Times12"/>
        <w:numPr>
          <w:ilvl w:val="0"/>
          <w:numId w:val="40"/>
        </w:numPr>
        <w:tabs>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AA5DDF" w:rsidRDefault="00AA5DDF" w:rsidP="00212580">
      <w:pPr>
        <w:pStyle w:val="Times12"/>
        <w:numPr>
          <w:ilvl w:val="0"/>
          <w:numId w:val="40"/>
        </w:numPr>
        <w:tabs>
          <w:tab w:val="left" w:pos="1134"/>
        </w:tabs>
        <w:ind w:left="0" w:firstLine="709"/>
        <w:rPr>
          <w:szCs w:val="24"/>
        </w:rPr>
      </w:pPr>
      <w:r>
        <w:rPr>
          <w:szCs w:val="24"/>
        </w:rPr>
        <w:t>Участник запроса цен должен указать свое полное наименование (с указанием организационно-правовой формы) и юридический адрес.</w:t>
      </w:r>
    </w:p>
    <w:p w:rsidR="00AA5DDF" w:rsidRDefault="00AA5DDF" w:rsidP="00212580">
      <w:pPr>
        <w:pStyle w:val="Times12"/>
        <w:numPr>
          <w:ilvl w:val="0"/>
          <w:numId w:val="40"/>
        </w:numPr>
        <w:tabs>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C54442">
        <w:rPr>
          <w:szCs w:val="24"/>
        </w:rPr>
        <w:fldChar w:fldCharType="begin"/>
      </w:r>
      <w:r>
        <w:rPr>
          <w:szCs w:val="24"/>
        </w:rPr>
        <w:instrText xml:space="preserve"> REF _Ref317252608 \r \h </w:instrText>
      </w:r>
      <w:r w:rsidR="00C54442">
        <w:rPr>
          <w:szCs w:val="24"/>
        </w:rPr>
      </w:r>
      <w:r w:rsidR="00C54442">
        <w:rPr>
          <w:szCs w:val="24"/>
        </w:rPr>
        <w:fldChar w:fldCharType="separate"/>
      </w:r>
      <w:r w:rsidR="002C0CF2">
        <w:rPr>
          <w:szCs w:val="24"/>
        </w:rPr>
        <w:t>14</w:t>
      </w:r>
      <w:r w:rsidR="00C54442">
        <w:rPr>
          <w:szCs w:val="24"/>
        </w:rPr>
        <w:fldChar w:fldCharType="end"/>
      </w:r>
      <w:r>
        <w:rPr>
          <w:szCs w:val="24"/>
        </w:rPr>
        <w:t xml:space="preserve"> раздела </w:t>
      </w:r>
      <w:r w:rsidR="00C54442">
        <w:rPr>
          <w:szCs w:val="24"/>
        </w:rPr>
        <w:fldChar w:fldCharType="begin"/>
      </w:r>
      <w:r>
        <w:rPr>
          <w:szCs w:val="24"/>
        </w:rPr>
        <w:instrText xml:space="preserve"> REF _Ref317257897 \r \h </w:instrText>
      </w:r>
      <w:r w:rsidR="00C54442">
        <w:rPr>
          <w:szCs w:val="24"/>
        </w:rPr>
      </w:r>
      <w:r w:rsidR="00C54442">
        <w:rPr>
          <w:szCs w:val="24"/>
        </w:rPr>
        <w:fldChar w:fldCharType="separate"/>
      </w:r>
      <w:r w:rsidR="002C0CF2">
        <w:rPr>
          <w:szCs w:val="24"/>
        </w:rPr>
        <w:t>4</w:t>
      </w:r>
      <w:r w:rsidR="00C54442">
        <w:rPr>
          <w:szCs w:val="24"/>
        </w:rPr>
        <w:fldChar w:fldCharType="end"/>
      </w:r>
      <w:r>
        <w:rPr>
          <w:szCs w:val="24"/>
        </w:rPr>
        <w:t xml:space="preserve"> «Информационная карта запроса цен».</w:t>
      </w:r>
    </w:p>
    <w:p w:rsidR="00AA5DDF" w:rsidRDefault="00AA5DDF" w:rsidP="00212580">
      <w:pPr>
        <w:pStyle w:val="Times12"/>
        <w:numPr>
          <w:ilvl w:val="0"/>
          <w:numId w:val="40"/>
        </w:numPr>
        <w:tabs>
          <w:tab w:val="left" w:pos="1134"/>
        </w:tabs>
        <w:ind w:left="0" w:firstLine="709"/>
        <w:rPr>
          <w:sz w:val="28"/>
          <w:szCs w:val="28"/>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00C54442">
        <w:rPr>
          <w:szCs w:val="24"/>
        </w:rPr>
        <w:fldChar w:fldCharType="begin"/>
      </w:r>
      <w:r>
        <w:rPr>
          <w:szCs w:val="24"/>
        </w:rPr>
        <w:instrText xml:space="preserve"> REF _Ref317252426 \r \h </w:instrText>
      </w:r>
      <w:r w:rsidR="00C54442">
        <w:rPr>
          <w:szCs w:val="24"/>
        </w:rPr>
      </w:r>
      <w:r w:rsidR="00C54442">
        <w:rPr>
          <w:szCs w:val="24"/>
        </w:rPr>
        <w:fldChar w:fldCharType="separate"/>
      </w:r>
      <w:r w:rsidR="002C0CF2">
        <w:rPr>
          <w:szCs w:val="24"/>
        </w:rPr>
        <w:t>3.5</w:t>
      </w:r>
      <w:r w:rsidR="00C54442">
        <w:rPr>
          <w:szCs w:val="24"/>
        </w:rPr>
        <w:fldChar w:fldCharType="end"/>
      </w:r>
      <w:r>
        <w:rPr>
          <w:szCs w:val="24"/>
        </w:rPr>
        <w:t xml:space="preserve">, </w:t>
      </w:r>
      <w:r w:rsidR="00C54442">
        <w:rPr>
          <w:szCs w:val="24"/>
        </w:rPr>
        <w:fldChar w:fldCharType="begin"/>
      </w:r>
      <w:r>
        <w:rPr>
          <w:szCs w:val="24"/>
        </w:rPr>
        <w:instrText xml:space="preserve"> REF _Ref317252433 \r \h </w:instrText>
      </w:r>
      <w:r w:rsidR="00C54442">
        <w:rPr>
          <w:szCs w:val="24"/>
        </w:rPr>
      </w:r>
      <w:r w:rsidR="00C54442">
        <w:rPr>
          <w:szCs w:val="24"/>
        </w:rPr>
        <w:fldChar w:fldCharType="separate"/>
      </w:r>
      <w:r w:rsidR="002C0CF2">
        <w:rPr>
          <w:szCs w:val="24"/>
        </w:rPr>
        <w:t>3.6</w:t>
      </w:r>
      <w:r w:rsidR="00C54442">
        <w:rPr>
          <w:szCs w:val="24"/>
        </w:rPr>
        <w:fldChar w:fldCharType="end"/>
      </w:r>
      <w:r>
        <w:rPr>
          <w:szCs w:val="24"/>
        </w:rPr>
        <w:t>.</w:t>
      </w:r>
    </w:p>
    <w:p w:rsidR="00AA5DDF" w:rsidRDefault="00AA5DDF">
      <w:pPr>
        <w:pageBreakBefore/>
        <w:jc w:val="right"/>
        <w:rPr>
          <w:iCs/>
        </w:rPr>
      </w:pPr>
      <w:bookmarkStart w:id="227" w:name="_Ref55335821"/>
      <w:bookmarkStart w:id="228" w:name="_Ref55336345"/>
      <w:bookmarkEnd w:id="223"/>
      <w:bookmarkEnd w:id="227"/>
      <w:bookmarkEnd w:id="228"/>
      <w:r>
        <w:rPr>
          <w:sz w:val="28"/>
          <w:szCs w:val="28"/>
        </w:rPr>
        <w:lastRenderedPageBreak/>
        <w:t>Форма 2.</w:t>
      </w:r>
    </w:p>
    <w:p w:rsidR="00AA5DDF" w:rsidRDefault="00AA5DDF">
      <w:pPr>
        <w:pStyle w:val="Times12"/>
        <w:ind w:left="5103" w:firstLine="0"/>
        <w:jc w:val="left"/>
        <w:rPr>
          <w:iCs/>
          <w:szCs w:val="24"/>
        </w:rPr>
      </w:pPr>
      <w:r>
        <w:rPr>
          <w:iCs/>
          <w:szCs w:val="24"/>
        </w:rPr>
        <w:t>Приложение к заявке на участие в запросе цен</w:t>
      </w:r>
    </w:p>
    <w:p w:rsidR="00AA5DDF" w:rsidRDefault="00AA5DDF">
      <w:pPr>
        <w:pStyle w:val="Times12"/>
        <w:ind w:left="5103" w:firstLine="0"/>
        <w:jc w:val="left"/>
        <w:rPr>
          <w:b/>
          <w:sz w:val="22"/>
        </w:rPr>
      </w:pPr>
      <w:r>
        <w:rPr>
          <w:iCs/>
          <w:szCs w:val="24"/>
        </w:rPr>
        <w:t>от «___» __________ 20___ г. № ______</w:t>
      </w:r>
    </w:p>
    <w:p w:rsidR="00AA5DDF" w:rsidRDefault="00AA5DDF">
      <w:pPr>
        <w:jc w:val="right"/>
        <w:rPr>
          <w:b/>
          <w:sz w:val="22"/>
          <w:szCs w:val="22"/>
        </w:rPr>
      </w:pPr>
    </w:p>
    <w:p w:rsidR="00AA5DDF" w:rsidRDefault="00AA5DDF">
      <w:pPr>
        <w:jc w:val="center"/>
        <w:rPr>
          <w:b/>
          <w:sz w:val="22"/>
          <w:szCs w:val="22"/>
        </w:rPr>
      </w:pPr>
      <w:r>
        <w:rPr>
          <w:sz w:val="28"/>
          <w:szCs w:val="28"/>
        </w:rPr>
        <w:t>Открытый запрос цен в электронной форме на право заключения договора</w:t>
      </w:r>
      <w:r>
        <w:rPr>
          <w:b/>
          <w:i/>
          <w:iCs/>
        </w:rPr>
        <w:t xml:space="preserve"> </w:t>
      </w:r>
      <w:proofErr w:type="gramStart"/>
      <w:r>
        <w:rPr>
          <w:sz w:val="28"/>
          <w:szCs w:val="28"/>
        </w:rPr>
        <w:t>на</w:t>
      </w:r>
      <w:proofErr w:type="gramEnd"/>
      <w:r>
        <w:rPr>
          <w:sz w:val="28"/>
          <w:szCs w:val="28"/>
        </w:rPr>
        <w:t> ______________________</w:t>
      </w:r>
    </w:p>
    <w:p w:rsidR="00AA5DDF" w:rsidRDefault="00AA5DDF">
      <w:pPr>
        <w:jc w:val="right"/>
        <w:rPr>
          <w:b/>
          <w:sz w:val="22"/>
          <w:szCs w:val="22"/>
        </w:rPr>
      </w:pPr>
    </w:p>
    <w:p w:rsidR="00AA5DDF" w:rsidRDefault="00AA5DDF">
      <w:pPr>
        <w:pStyle w:val="2"/>
        <w:numPr>
          <w:ilvl w:val="0"/>
          <w:numId w:val="0"/>
        </w:numPr>
        <w:spacing w:before="0" w:after="0"/>
        <w:jc w:val="center"/>
      </w:pPr>
      <w:bookmarkStart w:id="229" w:name="_Toc362600997"/>
      <w:bookmarkStart w:id="230" w:name="_%D0%90%D0%BD%D0%BA%D0%B5%D1%82%D0%B0_%D"/>
      <w:r>
        <w:rPr>
          <w:rFonts w:ascii="Times New Roman" w:hAnsi="Times New Roman" w:cs="Times New Roman"/>
          <w:b w:val="0"/>
          <w:i w:val="0"/>
        </w:rPr>
        <w:t>АНКЕТА УЧАСТНИКА ЗАПРОСА ЦЕН (Форма 2)</w:t>
      </w:r>
      <w:bookmarkEnd w:id="229"/>
    </w:p>
    <w:p w:rsidR="00AA5DDF" w:rsidRDefault="00AA5DDF">
      <w:pPr>
        <w:jc w:val="right"/>
        <w:rPr>
          <w:sz w:val="28"/>
          <w:szCs w:val="28"/>
        </w:rPr>
      </w:pPr>
      <w:r>
        <w:rPr>
          <w:b/>
          <w:i/>
          <w:iCs/>
        </w:rPr>
        <w:t>Лот __</w:t>
      </w:r>
    </w:p>
    <w:p w:rsidR="00AA5DDF" w:rsidRDefault="00AA5DDF">
      <w:pPr>
        <w:pStyle w:val="Times12"/>
        <w:ind w:firstLine="0"/>
        <w:rPr>
          <w:sz w:val="28"/>
          <w:szCs w:val="28"/>
        </w:rPr>
      </w:pPr>
      <w:r>
        <w:rPr>
          <w:sz w:val="28"/>
          <w:szCs w:val="28"/>
        </w:rPr>
        <w:t xml:space="preserve">Участник запроса цен: ________________________________ </w:t>
      </w:r>
    </w:p>
    <w:p w:rsidR="00AA5DDF" w:rsidRDefault="00AA5DDF">
      <w:pPr>
        <w:pStyle w:val="Times12"/>
        <w:ind w:firstLine="0"/>
        <w:rPr>
          <w:szCs w:val="24"/>
        </w:rPr>
      </w:pPr>
      <w:r>
        <w:rPr>
          <w:sz w:val="28"/>
          <w:szCs w:val="28"/>
        </w:rPr>
        <w:t>Таблица 1. Сведения об участнике запроса цен.</w:t>
      </w:r>
    </w:p>
    <w:tbl>
      <w:tblPr>
        <w:tblW w:w="0" w:type="auto"/>
        <w:tblInd w:w="-5" w:type="dxa"/>
        <w:tblLayout w:type="fixed"/>
        <w:tblLook w:val="0000"/>
      </w:tblPr>
      <w:tblGrid>
        <w:gridCol w:w="620"/>
        <w:gridCol w:w="6083"/>
        <w:gridCol w:w="3445"/>
      </w:tblGrid>
      <w:tr w:rsidR="00AA5DDF">
        <w:trPr>
          <w:cantSplit/>
          <w:trHeight w:val="240"/>
          <w:tblHeader/>
        </w:trPr>
        <w:tc>
          <w:tcPr>
            <w:tcW w:w="620" w:type="dxa"/>
            <w:tcBorders>
              <w:top w:val="single" w:sz="4" w:space="0" w:color="000000"/>
              <w:left w:val="single" w:sz="4" w:space="0" w:color="000000"/>
              <w:bottom w:val="single" w:sz="4" w:space="0" w:color="000000"/>
            </w:tcBorders>
            <w:shd w:val="clear" w:color="auto" w:fill="auto"/>
            <w:vAlign w:val="center"/>
          </w:tcPr>
          <w:p w:rsidR="00AA5DDF" w:rsidRDefault="00AA5DDF">
            <w:pPr>
              <w:pStyle w:val="aff6"/>
              <w:keepNext w:val="0"/>
              <w:widowControl w:val="0"/>
              <w:spacing w:before="0" w:after="0"/>
              <w:ind w:left="0" w:right="0"/>
              <w:jc w:val="center"/>
              <w:rPr>
                <w:sz w:val="24"/>
                <w:szCs w:val="24"/>
              </w:rPr>
            </w:pPr>
            <w:r>
              <w:rPr>
                <w:sz w:val="24"/>
                <w:szCs w:val="24"/>
              </w:rPr>
              <w:t>№</w:t>
            </w:r>
          </w:p>
        </w:tc>
        <w:tc>
          <w:tcPr>
            <w:tcW w:w="6083" w:type="dxa"/>
            <w:tcBorders>
              <w:top w:val="single" w:sz="4" w:space="0" w:color="000000"/>
              <w:left w:val="single" w:sz="4" w:space="0" w:color="000000"/>
              <w:bottom w:val="single" w:sz="4" w:space="0" w:color="000000"/>
            </w:tcBorders>
            <w:shd w:val="clear" w:color="auto" w:fill="auto"/>
            <w:vAlign w:val="center"/>
          </w:tcPr>
          <w:p w:rsidR="00AA5DDF" w:rsidRDefault="00AA5DDF">
            <w:pPr>
              <w:pStyle w:val="aff6"/>
              <w:keepNext w:val="0"/>
              <w:widowControl w:val="0"/>
              <w:spacing w:before="0" w:after="0"/>
              <w:ind w:left="0" w:right="0"/>
              <w:jc w:val="center"/>
              <w:rPr>
                <w:sz w:val="24"/>
                <w:szCs w:val="24"/>
              </w:rPr>
            </w:pPr>
            <w:r>
              <w:rPr>
                <w:sz w:val="24"/>
                <w:szCs w:val="24"/>
              </w:rPr>
              <w:t>Наименование</w:t>
            </w:r>
          </w:p>
        </w:tc>
        <w:tc>
          <w:tcPr>
            <w:tcW w:w="34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5DDF" w:rsidRDefault="00AA5DDF">
            <w:pPr>
              <w:pStyle w:val="aff6"/>
              <w:keepNext w:val="0"/>
              <w:widowControl w:val="0"/>
              <w:spacing w:before="0" w:after="0"/>
              <w:ind w:left="0" w:right="0"/>
              <w:jc w:val="center"/>
              <w:rPr>
                <w:sz w:val="24"/>
                <w:szCs w:val="24"/>
              </w:rPr>
            </w:pPr>
            <w:r>
              <w:rPr>
                <w:sz w:val="24"/>
                <w:szCs w:val="24"/>
              </w:rPr>
              <w:t>Сведения об участнике запроса цен</w:t>
            </w:r>
          </w:p>
        </w:tc>
      </w:tr>
      <w:tr w:rsidR="00AA5DDF">
        <w:trPr>
          <w:cantSplit/>
          <w:trHeight w:val="471"/>
        </w:trPr>
        <w:tc>
          <w:tcPr>
            <w:tcW w:w="620" w:type="dxa"/>
            <w:tcBorders>
              <w:top w:val="single" w:sz="4" w:space="0" w:color="000000"/>
              <w:left w:val="single" w:sz="4" w:space="0" w:color="000000"/>
              <w:bottom w:val="single" w:sz="4" w:space="0" w:color="000000"/>
            </w:tcBorders>
            <w:shd w:val="clear" w:color="auto" w:fill="auto"/>
            <w:vAlign w:val="center"/>
          </w:tcPr>
          <w:p w:rsidR="00AA5DDF" w:rsidRDefault="00AA5DDF" w:rsidP="00212580">
            <w:pPr>
              <w:pStyle w:val="aff6"/>
              <w:keepNext w:val="0"/>
              <w:widowControl w:val="0"/>
              <w:numPr>
                <w:ilvl w:val="0"/>
                <w:numId w:val="14"/>
              </w:numPr>
              <w:snapToGrid w:val="0"/>
              <w:spacing w:before="0" w:after="0"/>
              <w:ind w:left="0" w:right="-113" w:firstLine="0"/>
              <w:jc w:val="center"/>
              <w:rPr>
                <w:sz w:val="24"/>
                <w:szCs w:val="24"/>
              </w:rPr>
            </w:pPr>
          </w:p>
        </w:tc>
        <w:tc>
          <w:tcPr>
            <w:tcW w:w="6083" w:type="dxa"/>
            <w:tcBorders>
              <w:top w:val="single" w:sz="4" w:space="0" w:color="000000"/>
              <w:left w:val="single" w:sz="4" w:space="0" w:color="000000"/>
              <w:bottom w:val="single" w:sz="4" w:space="0" w:color="000000"/>
            </w:tcBorders>
            <w:shd w:val="clear" w:color="auto" w:fill="auto"/>
            <w:vAlign w:val="center"/>
          </w:tcPr>
          <w:p w:rsidR="00AA5DDF" w:rsidRDefault="00AA5DDF">
            <w:pPr>
              <w:pStyle w:val="aff7"/>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34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5DDF" w:rsidRDefault="00AA5DDF">
            <w:pPr>
              <w:pStyle w:val="aff7"/>
              <w:widowControl w:val="0"/>
              <w:snapToGrid w:val="0"/>
              <w:spacing w:before="0" w:after="0"/>
              <w:jc w:val="center"/>
              <w:rPr>
                <w:szCs w:val="24"/>
              </w:rPr>
            </w:pPr>
          </w:p>
        </w:tc>
      </w:tr>
      <w:tr w:rsidR="00AA5DDF">
        <w:trPr>
          <w:cantSplit/>
          <w:trHeight w:val="284"/>
        </w:trPr>
        <w:tc>
          <w:tcPr>
            <w:tcW w:w="620" w:type="dxa"/>
            <w:tcBorders>
              <w:top w:val="single" w:sz="4" w:space="0" w:color="000000"/>
              <w:left w:val="single" w:sz="4" w:space="0" w:color="000000"/>
              <w:bottom w:val="single" w:sz="4" w:space="0" w:color="000000"/>
            </w:tcBorders>
            <w:shd w:val="clear" w:color="auto" w:fill="auto"/>
            <w:vAlign w:val="center"/>
          </w:tcPr>
          <w:p w:rsidR="00AA5DDF" w:rsidRDefault="00AA5DDF" w:rsidP="00212580">
            <w:pPr>
              <w:pStyle w:val="aff6"/>
              <w:keepNext w:val="0"/>
              <w:widowControl w:val="0"/>
              <w:numPr>
                <w:ilvl w:val="0"/>
                <w:numId w:val="14"/>
              </w:numPr>
              <w:snapToGrid w:val="0"/>
              <w:spacing w:before="0" w:after="0"/>
              <w:ind w:left="0" w:right="-113" w:firstLine="0"/>
              <w:jc w:val="center"/>
              <w:rPr>
                <w:sz w:val="24"/>
                <w:szCs w:val="24"/>
              </w:rPr>
            </w:pPr>
          </w:p>
        </w:tc>
        <w:tc>
          <w:tcPr>
            <w:tcW w:w="6083" w:type="dxa"/>
            <w:tcBorders>
              <w:top w:val="single" w:sz="4" w:space="0" w:color="000000"/>
              <w:left w:val="single" w:sz="4" w:space="0" w:color="000000"/>
              <w:bottom w:val="single" w:sz="4" w:space="0" w:color="000000"/>
            </w:tcBorders>
            <w:shd w:val="clear" w:color="auto" w:fill="auto"/>
            <w:vAlign w:val="center"/>
          </w:tcPr>
          <w:p w:rsidR="00AA5DDF" w:rsidRDefault="00AA5DDF">
            <w:pPr>
              <w:pStyle w:val="aff7"/>
              <w:widowControl w:val="0"/>
              <w:spacing w:before="0" w:after="0"/>
              <w:ind w:right="-108"/>
              <w:rPr>
                <w:szCs w:val="24"/>
              </w:rPr>
            </w:pPr>
            <w:r>
              <w:rPr>
                <w:szCs w:val="24"/>
              </w:rPr>
              <w:t>Организационно - правовая форма</w:t>
            </w:r>
          </w:p>
        </w:tc>
        <w:tc>
          <w:tcPr>
            <w:tcW w:w="34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5DDF" w:rsidRDefault="00AA5DDF">
            <w:pPr>
              <w:pStyle w:val="aff7"/>
              <w:widowControl w:val="0"/>
              <w:snapToGrid w:val="0"/>
              <w:spacing w:before="0" w:after="0"/>
              <w:jc w:val="center"/>
              <w:rPr>
                <w:szCs w:val="24"/>
              </w:rPr>
            </w:pPr>
          </w:p>
        </w:tc>
      </w:tr>
      <w:tr w:rsidR="00AA5DDF">
        <w:trPr>
          <w:cantSplit/>
        </w:trPr>
        <w:tc>
          <w:tcPr>
            <w:tcW w:w="620" w:type="dxa"/>
            <w:tcBorders>
              <w:top w:val="single" w:sz="4" w:space="0" w:color="000000"/>
              <w:left w:val="single" w:sz="4" w:space="0" w:color="000000"/>
              <w:bottom w:val="single" w:sz="4" w:space="0" w:color="000000"/>
            </w:tcBorders>
            <w:shd w:val="clear" w:color="auto" w:fill="auto"/>
            <w:vAlign w:val="center"/>
          </w:tcPr>
          <w:p w:rsidR="00AA5DDF" w:rsidRDefault="00AA5DDF" w:rsidP="00212580">
            <w:pPr>
              <w:pStyle w:val="aff6"/>
              <w:keepNext w:val="0"/>
              <w:widowControl w:val="0"/>
              <w:numPr>
                <w:ilvl w:val="0"/>
                <w:numId w:val="14"/>
              </w:numPr>
              <w:snapToGrid w:val="0"/>
              <w:spacing w:before="0" w:after="0"/>
              <w:ind w:left="0" w:right="-113" w:firstLine="0"/>
              <w:jc w:val="center"/>
              <w:rPr>
                <w:sz w:val="24"/>
                <w:szCs w:val="24"/>
              </w:rPr>
            </w:pPr>
          </w:p>
        </w:tc>
        <w:tc>
          <w:tcPr>
            <w:tcW w:w="6083" w:type="dxa"/>
            <w:tcBorders>
              <w:top w:val="single" w:sz="4" w:space="0" w:color="000000"/>
              <w:left w:val="single" w:sz="4" w:space="0" w:color="000000"/>
              <w:bottom w:val="single" w:sz="4" w:space="0" w:color="000000"/>
            </w:tcBorders>
            <w:shd w:val="clear" w:color="auto" w:fill="auto"/>
            <w:vAlign w:val="center"/>
          </w:tcPr>
          <w:p w:rsidR="00AA5DDF" w:rsidRDefault="00AA5DDF">
            <w:pPr>
              <w:pStyle w:val="aff7"/>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34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5DDF" w:rsidRDefault="00AA5DDF">
            <w:pPr>
              <w:pStyle w:val="aff7"/>
              <w:widowControl w:val="0"/>
              <w:snapToGrid w:val="0"/>
              <w:spacing w:before="0" w:after="0"/>
              <w:jc w:val="center"/>
              <w:rPr>
                <w:szCs w:val="24"/>
              </w:rPr>
            </w:pPr>
          </w:p>
        </w:tc>
      </w:tr>
      <w:tr w:rsidR="00AA5DDF">
        <w:trPr>
          <w:cantSplit/>
        </w:trPr>
        <w:tc>
          <w:tcPr>
            <w:tcW w:w="620" w:type="dxa"/>
            <w:tcBorders>
              <w:top w:val="single" w:sz="4" w:space="0" w:color="000000"/>
              <w:left w:val="single" w:sz="4" w:space="0" w:color="000000"/>
              <w:bottom w:val="single" w:sz="4" w:space="0" w:color="000000"/>
            </w:tcBorders>
            <w:shd w:val="clear" w:color="auto" w:fill="auto"/>
            <w:vAlign w:val="center"/>
          </w:tcPr>
          <w:p w:rsidR="00AA5DDF" w:rsidRDefault="00AA5DDF" w:rsidP="00212580">
            <w:pPr>
              <w:pStyle w:val="aff6"/>
              <w:keepNext w:val="0"/>
              <w:widowControl w:val="0"/>
              <w:numPr>
                <w:ilvl w:val="0"/>
                <w:numId w:val="14"/>
              </w:numPr>
              <w:snapToGrid w:val="0"/>
              <w:spacing w:before="0" w:after="0"/>
              <w:ind w:left="0" w:right="-113" w:firstLine="0"/>
              <w:jc w:val="center"/>
              <w:rPr>
                <w:sz w:val="24"/>
                <w:szCs w:val="24"/>
              </w:rPr>
            </w:pPr>
          </w:p>
        </w:tc>
        <w:tc>
          <w:tcPr>
            <w:tcW w:w="6083" w:type="dxa"/>
            <w:tcBorders>
              <w:top w:val="single" w:sz="4" w:space="0" w:color="000000"/>
              <w:left w:val="single" w:sz="4" w:space="0" w:color="000000"/>
              <w:bottom w:val="single" w:sz="4" w:space="0" w:color="000000"/>
            </w:tcBorders>
            <w:shd w:val="clear" w:color="auto" w:fill="auto"/>
            <w:vAlign w:val="center"/>
          </w:tcPr>
          <w:p w:rsidR="00AA5DDF" w:rsidRDefault="00AA5DDF">
            <w:pPr>
              <w:pStyle w:val="aff7"/>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34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5DDF" w:rsidRDefault="00AA5DDF">
            <w:pPr>
              <w:pStyle w:val="aff7"/>
              <w:widowControl w:val="0"/>
              <w:snapToGrid w:val="0"/>
              <w:spacing w:before="0" w:after="0"/>
              <w:jc w:val="center"/>
              <w:rPr>
                <w:szCs w:val="24"/>
              </w:rPr>
            </w:pPr>
          </w:p>
        </w:tc>
      </w:tr>
      <w:tr w:rsidR="00AA5DDF">
        <w:trPr>
          <w:cantSplit/>
          <w:trHeight w:val="284"/>
        </w:trPr>
        <w:tc>
          <w:tcPr>
            <w:tcW w:w="620" w:type="dxa"/>
            <w:tcBorders>
              <w:top w:val="single" w:sz="4" w:space="0" w:color="000000"/>
              <w:left w:val="single" w:sz="4" w:space="0" w:color="000000"/>
              <w:bottom w:val="single" w:sz="4" w:space="0" w:color="000000"/>
            </w:tcBorders>
            <w:shd w:val="clear" w:color="auto" w:fill="auto"/>
            <w:vAlign w:val="center"/>
          </w:tcPr>
          <w:p w:rsidR="00AA5DDF" w:rsidRDefault="00AA5DDF" w:rsidP="00212580">
            <w:pPr>
              <w:pStyle w:val="aff6"/>
              <w:keepNext w:val="0"/>
              <w:widowControl w:val="0"/>
              <w:numPr>
                <w:ilvl w:val="0"/>
                <w:numId w:val="14"/>
              </w:numPr>
              <w:snapToGrid w:val="0"/>
              <w:spacing w:before="0" w:after="0"/>
              <w:ind w:left="0" w:right="-113" w:firstLine="0"/>
              <w:jc w:val="center"/>
              <w:rPr>
                <w:sz w:val="24"/>
                <w:szCs w:val="24"/>
              </w:rPr>
            </w:pPr>
          </w:p>
        </w:tc>
        <w:tc>
          <w:tcPr>
            <w:tcW w:w="6083" w:type="dxa"/>
            <w:tcBorders>
              <w:top w:val="single" w:sz="4" w:space="0" w:color="000000"/>
              <w:left w:val="single" w:sz="4" w:space="0" w:color="000000"/>
              <w:bottom w:val="single" w:sz="4" w:space="0" w:color="000000"/>
            </w:tcBorders>
            <w:shd w:val="clear" w:color="auto" w:fill="auto"/>
            <w:vAlign w:val="center"/>
          </w:tcPr>
          <w:p w:rsidR="00AA5DDF" w:rsidRDefault="00AA5DDF">
            <w:pPr>
              <w:pStyle w:val="aff7"/>
              <w:widowControl w:val="0"/>
              <w:spacing w:before="0" w:after="0"/>
              <w:ind w:right="-108"/>
              <w:rPr>
                <w:szCs w:val="24"/>
              </w:rPr>
            </w:pPr>
            <w:r>
              <w:rPr>
                <w:szCs w:val="24"/>
              </w:rPr>
              <w:t>Виды деятельности</w:t>
            </w:r>
          </w:p>
        </w:tc>
        <w:tc>
          <w:tcPr>
            <w:tcW w:w="34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5DDF" w:rsidRDefault="00AA5DDF">
            <w:pPr>
              <w:pStyle w:val="aff7"/>
              <w:widowControl w:val="0"/>
              <w:snapToGrid w:val="0"/>
              <w:spacing w:before="0" w:after="0"/>
              <w:jc w:val="center"/>
              <w:rPr>
                <w:szCs w:val="24"/>
              </w:rPr>
            </w:pPr>
          </w:p>
        </w:tc>
      </w:tr>
      <w:tr w:rsidR="00AA5DDF">
        <w:trPr>
          <w:cantSplit/>
          <w:trHeight w:val="284"/>
        </w:trPr>
        <w:tc>
          <w:tcPr>
            <w:tcW w:w="620" w:type="dxa"/>
            <w:tcBorders>
              <w:top w:val="single" w:sz="4" w:space="0" w:color="000000"/>
              <w:left w:val="single" w:sz="4" w:space="0" w:color="000000"/>
              <w:bottom w:val="single" w:sz="4" w:space="0" w:color="000000"/>
            </w:tcBorders>
            <w:shd w:val="clear" w:color="auto" w:fill="auto"/>
            <w:vAlign w:val="center"/>
          </w:tcPr>
          <w:p w:rsidR="00AA5DDF" w:rsidRDefault="00AA5DDF" w:rsidP="00212580">
            <w:pPr>
              <w:pStyle w:val="aff6"/>
              <w:keepNext w:val="0"/>
              <w:widowControl w:val="0"/>
              <w:numPr>
                <w:ilvl w:val="0"/>
                <w:numId w:val="14"/>
              </w:numPr>
              <w:snapToGrid w:val="0"/>
              <w:spacing w:before="0" w:after="0"/>
              <w:ind w:left="0" w:right="-113" w:firstLine="0"/>
              <w:jc w:val="center"/>
              <w:rPr>
                <w:sz w:val="24"/>
                <w:szCs w:val="24"/>
              </w:rPr>
            </w:pPr>
          </w:p>
        </w:tc>
        <w:tc>
          <w:tcPr>
            <w:tcW w:w="6083" w:type="dxa"/>
            <w:tcBorders>
              <w:top w:val="single" w:sz="4" w:space="0" w:color="000000"/>
              <w:left w:val="single" w:sz="4" w:space="0" w:color="000000"/>
              <w:bottom w:val="single" w:sz="4" w:space="0" w:color="000000"/>
            </w:tcBorders>
            <w:shd w:val="clear" w:color="auto" w:fill="auto"/>
            <w:vAlign w:val="center"/>
          </w:tcPr>
          <w:p w:rsidR="00AA5DDF" w:rsidRDefault="00AA5DDF">
            <w:pPr>
              <w:pStyle w:val="aff7"/>
              <w:widowControl w:val="0"/>
              <w:spacing w:before="0" w:after="0"/>
              <w:ind w:right="-108"/>
              <w:rPr>
                <w:szCs w:val="24"/>
              </w:rPr>
            </w:pPr>
            <w:r>
              <w:rPr>
                <w:szCs w:val="24"/>
              </w:rPr>
              <w:t>Срок деятельности (с учетом правопреемственности)</w:t>
            </w:r>
          </w:p>
        </w:tc>
        <w:tc>
          <w:tcPr>
            <w:tcW w:w="34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5DDF" w:rsidRDefault="00AA5DDF">
            <w:pPr>
              <w:pStyle w:val="aff7"/>
              <w:widowControl w:val="0"/>
              <w:snapToGrid w:val="0"/>
              <w:spacing w:before="0" w:after="0"/>
              <w:jc w:val="center"/>
              <w:rPr>
                <w:szCs w:val="24"/>
              </w:rPr>
            </w:pPr>
          </w:p>
        </w:tc>
      </w:tr>
      <w:tr w:rsidR="00AA5DDF">
        <w:trPr>
          <w:cantSplit/>
          <w:trHeight w:val="284"/>
        </w:trPr>
        <w:tc>
          <w:tcPr>
            <w:tcW w:w="620" w:type="dxa"/>
            <w:tcBorders>
              <w:top w:val="single" w:sz="4" w:space="0" w:color="000000"/>
              <w:left w:val="single" w:sz="4" w:space="0" w:color="000000"/>
              <w:bottom w:val="single" w:sz="4" w:space="0" w:color="000000"/>
            </w:tcBorders>
            <w:shd w:val="clear" w:color="auto" w:fill="auto"/>
            <w:vAlign w:val="center"/>
          </w:tcPr>
          <w:p w:rsidR="00AA5DDF" w:rsidRDefault="00AA5DDF" w:rsidP="00212580">
            <w:pPr>
              <w:pStyle w:val="aff6"/>
              <w:keepNext w:val="0"/>
              <w:widowControl w:val="0"/>
              <w:numPr>
                <w:ilvl w:val="0"/>
                <w:numId w:val="14"/>
              </w:numPr>
              <w:snapToGrid w:val="0"/>
              <w:spacing w:before="0" w:after="0"/>
              <w:ind w:left="0" w:right="-113" w:firstLine="0"/>
              <w:jc w:val="center"/>
              <w:rPr>
                <w:sz w:val="24"/>
                <w:szCs w:val="24"/>
              </w:rPr>
            </w:pPr>
          </w:p>
        </w:tc>
        <w:tc>
          <w:tcPr>
            <w:tcW w:w="6083" w:type="dxa"/>
            <w:tcBorders>
              <w:top w:val="single" w:sz="4" w:space="0" w:color="000000"/>
              <w:left w:val="single" w:sz="4" w:space="0" w:color="000000"/>
              <w:bottom w:val="single" w:sz="4" w:space="0" w:color="000000"/>
            </w:tcBorders>
            <w:shd w:val="clear" w:color="auto" w:fill="auto"/>
            <w:vAlign w:val="center"/>
          </w:tcPr>
          <w:p w:rsidR="00AA5DDF" w:rsidRDefault="00AA5DDF">
            <w:pPr>
              <w:pStyle w:val="aff7"/>
              <w:widowControl w:val="0"/>
              <w:spacing w:before="0" w:after="0"/>
              <w:ind w:right="-108"/>
              <w:rPr>
                <w:szCs w:val="24"/>
              </w:rPr>
            </w:pPr>
            <w:r>
              <w:rPr>
                <w:szCs w:val="24"/>
              </w:rPr>
              <w:t>ИНН, КПП, ОГРН, ОКПО</w:t>
            </w:r>
          </w:p>
        </w:tc>
        <w:tc>
          <w:tcPr>
            <w:tcW w:w="34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5DDF" w:rsidRDefault="00AA5DDF">
            <w:pPr>
              <w:pStyle w:val="aff7"/>
              <w:widowControl w:val="0"/>
              <w:snapToGrid w:val="0"/>
              <w:spacing w:before="0" w:after="0"/>
              <w:jc w:val="center"/>
              <w:rPr>
                <w:szCs w:val="24"/>
              </w:rPr>
            </w:pPr>
          </w:p>
        </w:tc>
      </w:tr>
      <w:tr w:rsidR="00AA5DDF">
        <w:trPr>
          <w:cantSplit/>
          <w:trHeight w:val="284"/>
        </w:trPr>
        <w:tc>
          <w:tcPr>
            <w:tcW w:w="620" w:type="dxa"/>
            <w:tcBorders>
              <w:top w:val="single" w:sz="4" w:space="0" w:color="000000"/>
              <w:left w:val="single" w:sz="4" w:space="0" w:color="000000"/>
              <w:bottom w:val="single" w:sz="4" w:space="0" w:color="000000"/>
            </w:tcBorders>
            <w:shd w:val="clear" w:color="auto" w:fill="auto"/>
            <w:vAlign w:val="center"/>
          </w:tcPr>
          <w:p w:rsidR="00AA5DDF" w:rsidRDefault="00AA5DDF" w:rsidP="00212580">
            <w:pPr>
              <w:pStyle w:val="aff6"/>
              <w:keepNext w:val="0"/>
              <w:widowControl w:val="0"/>
              <w:numPr>
                <w:ilvl w:val="0"/>
                <w:numId w:val="14"/>
              </w:numPr>
              <w:snapToGrid w:val="0"/>
              <w:spacing w:before="0" w:after="0"/>
              <w:ind w:left="0" w:right="-113" w:firstLine="0"/>
              <w:jc w:val="center"/>
              <w:rPr>
                <w:sz w:val="24"/>
                <w:szCs w:val="24"/>
              </w:rPr>
            </w:pPr>
          </w:p>
        </w:tc>
        <w:tc>
          <w:tcPr>
            <w:tcW w:w="6083" w:type="dxa"/>
            <w:tcBorders>
              <w:top w:val="single" w:sz="4" w:space="0" w:color="000000"/>
              <w:left w:val="single" w:sz="4" w:space="0" w:color="000000"/>
              <w:bottom w:val="single" w:sz="4" w:space="0" w:color="000000"/>
            </w:tcBorders>
            <w:shd w:val="clear" w:color="auto" w:fill="auto"/>
            <w:vAlign w:val="center"/>
          </w:tcPr>
          <w:p w:rsidR="00AA5DDF" w:rsidRDefault="00AA5DDF">
            <w:pPr>
              <w:pStyle w:val="aff7"/>
              <w:widowControl w:val="0"/>
              <w:spacing w:before="0" w:after="0"/>
              <w:ind w:right="-108"/>
              <w:rPr>
                <w:szCs w:val="24"/>
              </w:rPr>
            </w:pPr>
            <w:r>
              <w:rPr>
                <w:szCs w:val="24"/>
              </w:rPr>
              <w:t>Юридический адрес (страна, адрес)</w:t>
            </w:r>
          </w:p>
        </w:tc>
        <w:tc>
          <w:tcPr>
            <w:tcW w:w="34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5DDF" w:rsidRDefault="00AA5DDF">
            <w:pPr>
              <w:pStyle w:val="aff7"/>
              <w:widowControl w:val="0"/>
              <w:snapToGrid w:val="0"/>
              <w:spacing w:before="0" w:after="0"/>
              <w:jc w:val="center"/>
              <w:rPr>
                <w:szCs w:val="24"/>
              </w:rPr>
            </w:pPr>
          </w:p>
        </w:tc>
      </w:tr>
      <w:tr w:rsidR="00AA5DDF">
        <w:trPr>
          <w:cantSplit/>
          <w:trHeight w:val="284"/>
        </w:trPr>
        <w:tc>
          <w:tcPr>
            <w:tcW w:w="620" w:type="dxa"/>
            <w:tcBorders>
              <w:top w:val="single" w:sz="4" w:space="0" w:color="000000"/>
              <w:left w:val="single" w:sz="4" w:space="0" w:color="000000"/>
              <w:bottom w:val="single" w:sz="4" w:space="0" w:color="000000"/>
            </w:tcBorders>
            <w:shd w:val="clear" w:color="auto" w:fill="auto"/>
            <w:vAlign w:val="center"/>
          </w:tcPr>
          <w:p w:rsidR="00AA5DDF" w:rsidRDefault="00AA5DDF" w:rsidP="00212580">
            <w:pPr>
              <w:pStyle w:val="aff6"/>
              <w:keepNext w:val="0"/>
              <w:widowControl w:val="0"/>
              <w:numPr>
                <w:ilvl w:val="0"/>
                <w:numId w:val="14"/>
              </w:numPr>
              <w:snapToGrid w:val="0"/>
              <w:spacing w:before="0" w:after="0"/>
              <w:ind w:left="0" w:right="-113" w:firstLine="0"/>
              <w:jc w:val="center"/>
              <w:rPr>
                <w:sz w:val="24"/>
                <w:szCs w:val="24"/>
              </w:rPr>
            </w:pPr>
          </w:p>
        </w:tc>
        <w:tc>
          <w:tcPr>
            <w:tcW w:w="6083" w:type="dxa"/>
            <w:tcBorders>
              <w:top w:val="single" w:sz="4" w:space="0" w:color="000000"/>
              <w:left w:val="single" w:sz="4" w:space="0" w:color="000000"/>
              <w:bottom w:val="single" w:sz="4" w:space="0" w:color="000000"/>
            </w:tcBorders>
            <w:shd w:val="clear" w:color="auto" w:fill="auto"/>
            <w:vAlign w:val="center"/>
          </w:tcPr>
          <w:p w:rsidR="00AA5DDF" w:rsidRDefault="00AA5DDF">
            <w:pPr>
              <w:pStyle w:val="aff7"/>
              <w:widowControl w:val="0"/>
              <w:spacing w:before="0" w:after="0"/>
              <w:ind w:right="-108"/>
            </w:pPr>
            <w:r>
              <w:rPr>
                <w:szCs w:val="24"/>
              </w:rPr>
              <w:t>Почтовый адрес (страна, адрес)</w:t>
            </w:r>
          </w:p>
        </w:tc>
        <w:tc>
          <w:tcPr>
            <w:tcW w:w="34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5DDF" w:rsidRDefault="00AA5DDF">
            <w:pPr>
              <w:widowControl w:val="0"/>
              <w:snapToGrid w:val="0"/>
              <w:jc w:val="center"/>
            </w:pPr>
          </w:p>
        </w:tc>
      </w:tr>
      <w:tr w:rsidR="00AA5DDF">
        <w:trPr>
          <w:cantSplit/>
          <w:trHeight w:val="284"/>
        </w:trPr>
        <w:tc>
          <w:tcPr>
            <w:tcW w:w="620" w:type="dxa"/>
            <w:tcBorders>
              <w:top w:val="single" w:sz="4" w:space="0" w:color="000000"/>
              <w:left w:val="single" w:sz="4" w:space="0" w:color="000000"/>
              <w:bottom w:val="single" w:sz="4" w:space="0" w:color="000000"/>
            </w:tcBorders>
            <w:shd w:val="clear" w:color="auto" w:fill="auto"/>
            <w:vAlign w:val="center"/>
          </w:tcPr>
          <w:p w:rsidR="00AA5DDF" w:rsidRDefault="00AA5DDF" w:rsidP="00212580">
            <w:pPr>
              <w:pStyle w:val="aff6"/>
              <w:keepNext w:val="0"/>
              <w:widowControl w:val="0"/>
              <w:numPr>
                <w:ilvl w:val="0"/>
                <w:numId w:val="14"/>
              </w:numPr>
              <w:snapToGrid w:val="0"/>
              <w:spacing w:before="0" w:after="0"/>
              <w:ind w:left="0" w:right="-113" w:firstLine="0"/>
              <w:jc w:val="center"/>
              <w:rPr>
                <w:sz w:val="24"/>
                <w:szCs w:val="24"/>
              </w:rPr>
            </w:pPr>
          </w:p>
        </w:tc>
        <w:tc>
          <w:tcPr>
            <w:tcW w:w="6083" w:type="dxa"/>
            <w:tcBorders>
              <w:top w:val="single" w:sz="4" w:space="0" w:color="000000"/>
              <w:left w:val="single" w:sz="4" w:space="0" w:color="000000"/>
              <w:bottom w:val="single" w:sz="4" w:space="0" w:color="000000"/>
            </w:tcBorders>
            <w:shd w:val="clear" w:color="auto" w:fill="auto"/>
            <w:vAlign w:val="center"/>
          </w:tcPr>
          <w:p w:rsidR="00AA5DDF" w:rsidRDefault="00AA5DDF">
            <w:pPr>
              <w:pStyle w:val="aff7"/>
              <w:widowControl w:val="0"/>
              <w:spacing w:before="0" w:after="0"/>
              <w:ind w:right="-108"/>
            </w:pPr>
            <w:r>
              <w:rPr>
                <w:szCs w:val="24"/>
              </w:rPr>
              <w:t>Фактическое местоположение</w:t>
            </w:r>
          </w:p>
        </w:tc>
        <w:tc>
          <w:tcPr>
            <w:tcW w:w="34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5DDF" w:rsidRDefault="00AA5DDF">
            <w:pPr>
              <w:widowControl w:val="0"/>
              <w:snapToGrid w:val="0"/>
              <w:jc w:val="center"/>
            </w:pPr>
          </w:p>
        </w:tc>
      </w:tr>
      <w:tr w:rsidR="00AA5DDF">
        <w:trPr>
          <w:cantSplit/>
          <w:trHeight w:val="284"/>
        </w:trPr>
        <w:tc>
          <w:tcPr>
            <w:tcW w:w="620" w:type="dxa"/>
            <w:tcBorders>
              <w:top w:val="single" w:sz="4" w:space="0" w:color="000000"/>
              <w:left w:val="single" w:sz="4" w:space="0" w:color="000000"/>
              <w:bottom w:val="single" w:sz="4" w:space="0" w:color="000000"/>
            </w:tcBorders>
            <w:shd w:val="clear" w:color="auto" w:fill="auto"/>
            <w:vAlign w:val="center"/>
          </w:tcPr>
          <w:p w:rsidR="00AA5DDF" w:rsidRDefault="00AA5DDF" w:rsidP="00212580">
            <w:pPr>
              <w:pStyle w:val="aff6"/>
              <w:keepNext w:val="0"/>
              <w:widowControl w:val="0"/>
              <w:numPr>
                <w:ilvl w:val="0"/>
                <w:numId w:val="14"/>
              </w:numPr>
              <w:snapToGrid w:val="0"/>
              <w:spacing w:before="0" w:after="0"/>
              <w:ind w:left="0" w:right="-113" w:firstLine="0"/>
              <w:jc w:val="center"/>
              <w:rPr>
                <w:sz w:val="24"/>
                <w:szCs w:val="24"/>
              </w:rPr>
            </w:pPr>
          </w:p>
        </w:tc>
        <w:tc>
          <w:tcPr>
            <w:tcW w:w="6083" w:type="dxa"/>
            <w:tcBorders>
              <w:top w:val="single" w:sz="4" w:space="0" w:color="000000"/>
              <w:left w:val="single" w:sz="4" w:space="0" w:color="000000"/>
              <w:bottom w:val="single" w:sz="4" w:space="0" w:color="000000"/>
            </w:tcBorders>
            <w:shd w:val="clear" w:color="auto" w:fill="auto"/>
            <w:vAlign w:val="center"/>
          </w:tcPr>
          <w:p w:rsidR="00AA5DDF" w:rsidRDefault="00AA5DDF">
            <w:pPr>
              <w:pStyle w:val="aff7"/>
              <w:widowControl w:val="0"/>
              <w:spacing w:before="0" w:after="0"/>
              <w:ind w:right="-108"/>
            </w:pPr>
            <w:r>
              <w:rPr>
                <w:szCs w:val="24"/>
              </w:rPr>
              <w:t>Телефоны (с указанием кода города)</w:t>
            </w:r>
          </w:p>
        </w:tc>
        <w:tc>
          <w:tcPr>
            <w:tcW w:w="34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5DDF" w:rsidRDefault="00AA5DDF">
            <w:pPr>
              <w:widowControl w:val="0"/>
              <w:snapToGrid w:val="0"/>
              <w:jc w:val="center"/>
            </w:pPr>
          </w:p>
        </w:tc>
      </w:tr>
      <w:tr w:rsidR="00AA5DDF">
        <w:trPr>
          <w:cantSplit/>
          <w:trHeight w:val="284"/>
        </w:trPr>
        <w:tc>
          <w:tcPr>
            <w:tcW w:w="620" w:type="dxa"/>
            <w:tcBorders>
              <w:top w:val="single" w:sz="4" w:space="0" w:color="000000"/>
              <w:left w:val="single" w:sz="4" w:space="0" w:color="000000"/>
              <w:bottom w:val="single" w:sz="4" w:space="0" w:color="000000"/>
            </w:tcBorders>
            <w:shd w:val="clear" w:color="auto" w:fill="auto"/>
            <w:vAlign w:val="center"/>
          </w:tcPr>
          <w:p w:rsidR="00AA5DDF" w:rsidRDefault="00AA5DDF" w:rsidP="00212580">
            <w:pPr>
              <w:pStyle w:val="aff6"/>
              <w:keepNext w:val="0"/>
              <w:widowControl w:val="0"/>
              <w:numPr>
                <w:ilvl w:val="0"/>
                <w:numId w:val="14"/>
              </w:numPr>
              <w:snapToGrid w:val="0"/>
              <w:spacing w:before="0" w:after="0"/>
              <w:ind w:left="0" w:right="-113" w:firstLine="0"/>
              <w:jc w:val="center"/>
              <w:rPr>
                <w:sz w:val="24"/>
                <w:szCs w:val="24"/>
              </w:rPr>
            </w:pPr>
          </w:p>
        </w:tc>
        <w:tc>
          <w:tcPr>
            <w:tcW w:w="6083" w:type="dxa"/>
            <w:tcBorders>
              <w:top w:val="single" w:sz="4" w:space="0" w:color="000000"/>
              <w:left w:val="single" w:sz="4" w:space="0" w:color="000000"/>
              <w:bottom w:val="single" w:sz="4" w:space="0" w:color="000000"/>
            </w:tcBorders>
            <w:shd w:val="clear" w:color="auto" w:fill="auto"/>
            <w:vAlign w:val="center"/>
          </w:tcPr>
          <w:p w:rsidR="00AA5DDF" w:rsidRDefault="00AA5DDF">
            <w:pPr>
              <w:pStyle w:val="aff7"/>
              <w:widowControl w:val="0"/>
              <w:spacing w:before="0" w:after="0"/>
              <w:ind w:right="-108"/>
            </w:pPr>
            <w:r>
              <w:rPr>
                <w:szCs w:val="24"/>
              </w:rPr>
              <w:t>Факс (с указанием кода города)</w:t>
            </w:r>
          </w:p>
        </w:tc>
        <w:tc>
          <w:tcPr>
            <w:tcW w:w="34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5DDF" w:rsidRDefault="00AA5DDF">
            <w:pPr>
              <w:widowControl w:val="0"/>
              <w:snapToGrid w:val="0"/>
              <w:jc w:val="center"/>
            </w:pPr>
          </w:p>
        </w:tc>
      </w:tr>
      <w:tr w:rsidR="00AA5DDF">
        <w:trPr>
          <w:cantSplit/>
          <w:trHeight w:val="284"/>
        </w:trPr>
        <w:tc>
          <w:tcPr>
            <w:tcW w:w="620" w:type="dxa"/>
            <w:tcBorders>
              <w:top w:val="single" w:sz="4" w:space="0" w:color="000000"/>
              <w:left w:val="single" w:sz="4" w:space="0" w:color="000000"/>
              <w:bottom w:val="single" w:sz="4" w:space="0" w:color="000000"/>
            </w:tcBorders>
            <w:shd w:val="clear" w:color="auto" w:fill="auto"/>
            <w:vAlign w:val="center"/>
          </w:tcPr>
          <w:p w:rsidR="00AA5DDF" w:rsidRDefault="00AA5DDF" w:rsidP="00212580">
            <w:pPr>
              <w:pStyle w:val="aff6"/>
              <w:keepNext w:val="0"/>
              <w:widowControl w:val="0"/>
              <w:numPr>
                <w:ilvl w:val="0"/>
                <w:numId w:val="14"/>
              </w:numPr>
              <w:snapToGrid w:val="0"/>
              <w:spacing w:before="0" w:after="0"/>
              <w:ind w:left="0" w:right="-113" w:firstLine="0"/>
              <w:jc w:val="center"/>
              <w:rPr>
                <w:sz w:val="24"/>
                <w:szCs w:val="24"/>
              </w:rPr>
            </w:pPr>
          </w:p>
        </w:tc>
        <w:tc>
          <w:tcPr>
            <w:tcW w:w="6083" w:type="dxa"/>
            <w:tcBorders>
              <w:top w:val="single" w:sz="4" w:space="0" w:color="000000"/>
              <w:left w:val="single" w:sz="4" w:space="0" w:color="000000"/>
              <w:bottom w:val="single" w:sz="4" w:space="0" w:color="000000"/>
            </w:tcBorders>
            <w:shd w:val="clear" w:color="auto" w:fill="auto"/>
            <w:vAlign w:val="center"/>
          </w:tcPr>
          <w:p w:rsidR="00AA5DDF" w:rsidRDefault="00AA5DDF">
            <w:pPr>
              <w:pStyle w:val="aff7"/>
              <w:widowControl w:val="0"/>
              <w:spacing w:before="0" w:after="0"/>
              <w:ind w:right="-108"/>
            </w:pPr>
            <w:r>
              <w:rPr>
                <w:szCs w:val="24"/>
              </w:rPr>
              <w:t xml:space="preserve">Адрес электронной почты </w:t>
            </w:r>
          </w:p>
        </w:tc>
        <w:tc>
          <w:tcPr>
            <w:tcW w:w="34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5DDF" w:rsidRDefault="00AA5DDF">
            <w:pPr>
              <w:widowControl w:val="0"/>
              <w:snapToGrid w:val="0"/>
              <w:jc w:val="center"/>
            </w:pPr>
          </w:p>
        </w:tc>
      </w:tr>
      <w:tr w:rsidR="00AA5DDF">
        <w:trPr>
          <w:cantSplit/>
          <w:trHeight w:val="284"/>
        </w:trPr>
        <w:tc>
          <w:tcPr>
            <w:tcW w:w="620" w:type="dxa"/>
            <w:tcBorders>
              <w:top w:val="single" w:sz="4" w:space="0" w:color="000000"/>
              <w:left w:val="single" w:sz="4" w:space="0" w:color="000000"/>
              <w:bottom w:val="single" w:sz="4" w:space="0" w:color="000000"/>
            </w:tcBorders>
            <w:shd w:val="clear" w:color="auto" w:fill="auto"/>
            <w:vAlign w:val="center"/>
          </w:tcPr>
          <w:p w:rsidR="00AA5DDF" w:rsidRDefault="00AA5DDF" w:rsidP="00212580">
            <w:pPr>
              <w:pStyle w:val="aff6"/>
              <w:keepNext w:val="0"/>
              <w:widowControl w:val="0"/>
              <w:numPr>
                <w:ilvl w:val="0"/>
                <w:numId w:val="14"/>
              </w:numPr>
              <w:snapToGrid w:val="0"/>
              <w:spacing w:before="0" w:after="0"/>
              <w:ind w:left="0" w:right="-113" w:firstLine="0"/>
              <w:jc w:val="center"/>
              <w:rPr>
                <w:sz w:val="24"/>
                <w:szCs w:val="24"/>
              </w:rPr>
            </w:pPr>
          </w:p>
        </w:tc>
        <w:tc>
          <w:tcPr>
            <w:tcW w:w="6083" w:type="dxa"/>
            <w:tcBorders>
              <w:top w:val="single" w:sz="4" w:space="0" w:color="000000"/>
              <w:left w:val="single" w:sz="4" w:space="0" w:color="000000"/>
              <w:bottom w:val="single" w:sz="4" w:space="0" w:color="000000"/>
            </w:tcBorders>
            <w:shd w:val="clear" w:color="auto" w:fill="auto"/>
            <w:vAlign w:val="center"/>
          </w:tcPr>
          <w:p w:rsidR="00AA5DDF" w:rsidRDefault="00AA5DDF">
            <w:pPr>
              <w:pStyle w:val="aff7"/>
              <w:widowControl w:val="0"/>
              <w:spacing w:before="0" w:after="0"/>
              <w:ind w:right="-108"/>
            </w:pPr>
            <w:r>
              <w:rPr>
                <w:szCs w:val="24"/>
              </w:rPr>
              <w:t>Филиалы: перечислить наименования и почтовые адреса</w:t>
            </w:r>
          </w:p>
        </w:tc>
        <w:tc>
          <w:tcPr>
            <w:tcW w:w="34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5DDF" w:rsidRDefault="00AA5DDF">
            <w:pPr>
              <w:widowControl w:val="0"/>
              <w:snapToGrid w:val="0"/>
              <w:jc w:val="center"/>
            </w:pPr>
          </w:p>
        </w:tc>
      </w:tr>
      <w:tr w:rsidR="00AA5DDF">
        <w:trPr>
          <w:cantSplit/>
          <w:trHeight w:val="284"/>
        </w:trPr>
        <w:tc>
          <w:tcPr>
            <w:tcW w:w="620" w:type="dxa"/>
            <w:tcBorders>
              <w:top w:val="single" w:sz="4" w:space="0" w:color="000000"/>
              <w:left w:val="single" w:sz="4" w:space="0" w:color="000000"/>
              <w:bottom w:val="single" w:sz="4" w:space="0" w:color="000000"/>
            </w:tcBorders>
            <w:shd w:val="clear" w:color="auto" w:fill="auto"/>
            <w:vAlign w:val="center"/>
          </w:tcPr>
          <w:p w:rsidR="00AA5DDF" w:rsidRDefault="00AA5DDF" w:rsidP="00212580">
            <w:pPr>
              <w:pStyle w:val="aff6"/>
              <w:keepNext w:val="0"/>
              <w:widowControl w:val="0"/>
              <w:numPr>
                <w:ilvl w:val="0"/>
                <w:numId w:val="14"/>
              </w:numPr>
              <w:snapToGrid w:val="0"/>
              <w:spacing w:before="0" w:after="0"/>
              <w:ind w:left="0" w:right="-113" w:firstLine="0"/>
              <w:jc w:val="center"/>
              <w:rPr>
                <w:sz w:val="24"/>
                <w:szCs w:val="24"/>
              </w:rPr>
            </w:pPr>
          </w:p>
        </w:tc>
        <w:tc>
          <w:tcPr>
            <w:tcW w:w="6083" w:type="dxa"/>
            <w:tcBorders>
              <w:top w:val="single" w:sz="4" w:space="0" w:color="000000"/>
              <w:left w:val="single" w:sz="4" w:space="0" w:color="000000"/>
              <w:bottom w:val="single" w:sz="4" w:space="0" w:color="000000"/>
            </w:tcBorders>
            <w:shd w:val="clear" w:color="auto" w:fill="auto"/>
            <w:vAlign w:val="center"/>
          </w:tcPr>
          <w:p w:rsidR="00AA5DDF" w:rsidRDefault="00AA5DDF">
            <w:pPr>
              <w:pStyle w:val="aff7"/>
              <w:widowControl w:val="0"/>
              <w:spacing w:before="0" w:after="0"/>
              <w:ind w:right="-108"/>
            </w:pPr>
            <w:r>
              <w:rPr>
                <w:szCs w:val="24"/>
              </w:rPr>
              <w:t>Размер уставного капитала</w:t>
            </w:r>
          </w:p>
        </w:tc>
        <w:tc>
          <w:tcPr>
            <w:tcW w:w="34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5DDF" w:rsidRDefault="00AA5DDF">
            <w:pPr>
              <w:widowControl w:val="0"/>
              <w:snapToGrid w:val="0"/>
              <w:jc w:val="center"/>
            </w:pPr>
          </w:p>
        </w:tc>
      </w:tr>
      <w:tr w:rsidR="00AA5DDF">
        <w:trPr>
          <w:cantSplit/>
        </w:trPr>
        <w:tc>
          <w:tcPr>
            <w:tcW w:w="620" w:type="dxa"/>
            <w:tcBorders>
              <w:top w:val="single" w:sz="4" w:space="0" w:color="000000"/>
              <w:left w:val="single" w:sz="4" w:space="0" w:color="000000"/>
              <w:bottom w:val="single" w:sz="4" w:space="0" w:color="000000"/>
            </w:tcBorders>
            <w:shd w:val="clear" w:color="auto" w:fill="auto"/>
            <w:vAlign w:val="center"/>
          </w:tcPr>
          <w:p w:rsidR="00AA5DDF" w:rsidRDefault="00AA5DDF" w:rsidP="00212580">
            <w:pPr>
              <w:pStyle w:val="aff6"/>
              <w:keepNext w:val="0"/>
              <w:widowControl w:val="0"/>
              <w:numPr>
                <w:ilvl w:val="0"/>
                <w:numId w:val="14"/>
              </w:numPr>
              <w:snapToGrid w:val="0"/>
              <w:spacing w:before="0" w:after="0"/>
              <w:ind w:left="0" w:right="-113" w:firstLine="0"/>
              <w:jc w:val="center"/>
              <w:rPr>
                <w:sz w:val="24"/>
                <w:szCs w:val="24"/>
              </w:rPr>
            </w:pPr>
          </w:p>
        </w:tc>
        <w:tc>
          <w:tcPr>
            <w:tcW w:w="6083" w:type="dxa"/>
            <w:tcBorders>
              <w:top w:val="single" w:sz="4" w:space="0" w:color="000000"/>
              <w:left w:val="single" w:sz="4" w:space="0" w:color="000000"/>
              <w:bottom w:val="single" w:sz="4" w:space="0" w:color="000000"/>
            </w:tcBorders>
            <w:shd w:val="clear" w:color="auto" w:fill="auto"/>
            <w:vAlign w:val="center"/>
          </w:tcPr>
          <w:p w:rsidR="00AA5DDF" w:rsidRDefault="00AA5DDF">
            <w:pPr>
              <w:pStyle w:val="aff7"/>
              <w:widowControl w:val="0"/>
              <w:spacing w:before="0" w:after="0"/>
              <w:ind w:right="-108"/>
            </w:pPr>
            <w:r>
              <w:rPr>
                <w:szCs w:val="24"/>
              </w:rPr>
              <w:t>Стоимость основных фондов (по балансу последнего завершенного периода)</w:t>
            </w:r>
          </w:p>
        </w:tc>
        <w:tc>
          <w:tcPr>
            <w:tcW w:w="34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5DDF" w:rsidRDefault="00AA5DDF">
            <w:pPr>
              <w:widowControl w:val="0"/>
              <w:snapToGrid w:val="0"/>
              <w:jc w:val="center"/>
            </w:pPr>
          </w:p>
        </w:tc>
      </w:tr>
      <w:tr w:rsidR="00AA5DDF">
        <w:trPr>
          <w:cantSplit/>
        </w:trPr>
        <w:tc>
          <w:tcPr>
            <w:tcW w:w="620" w:type="dxa"/>
            <w:tcBorders>
              <w:top w:val="single" w:sz="4" w:space="0" w:color="000000"/>
              <w:left w:val="single" w:sz="4" w:space="0" w:color="000000"/>
              <w:bottom w:val="single" w:sz="4" w:space="0" w:color="000000"/>
            </w:tcBorders>
            <w:shd w:val="clear" w:color="auto" w:fill="auto"/>
            <w:vAlign w:val="center"/>
          </w:tcPr>
          <w:p w:rsidR="00AA5DDF" w:rsidRDefault="00AA5DDF" w:rsidP="00212580">
            <w:pPr>
              <w:pStyle w:val="aff6"/>
              <w:keepNext w:val="0"/>
              <w:widowControl w:val="0"/>
              <w:numPr>
                <w:ilvl w:val="0"/>
                <w:numId w:val="14"/>
              </w:numPr>
              <w:snapToGrid w:val="0"/>
              <w:spacing w:before="0" w:after="0"/>
              <w:ind w:left="0" w:right="-113" w:firstLine="0"/>
              <w:jc w:val="center"/>
              <w:rPr>
                <w:sz w:val="24"/>
                <w:szCs w:val="24"/>
              </w:rPr>
            </w:pPr>
          </w:p>
        </w:tc>
        <w:tc>
          <w:tcPr>
            <w:tcW w:w="6083" w:type="dxa"/>
            <w:tcBorders>
              <w:top w:val="single" w:sz="4" w:space="0" w:color="000000"/>
              <w:left w:val="single" w:sz="4" w:space="0" w:color="000000"/>
              <w:bottom w:val="single" w:sz="4" w:space="0" w:color="000000"/>
            </w:tcBorders>
            <w:shd w:val="clear" w:color="auto" w:fill="auto"/>
            <w:vAlign w:val="center"/>
          </w:tcPr>
          <w:p w:rsidR="00AA5DDF" w:rsidRDefault="00AA5DDF">
            <w:pPr>
              <w:pStyle w:val="aff7"/>
              <w:widowControl w:val="0"/>
              <w:spacing w:before="0" w:after="0"/>
              <w:ind w:right="-108"/>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34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5DDF" w:rsidRDefault="00AA5DDF">
            <w:pPr>
              <w:widowControl w:val="0"/>
              <w:snapToGrid w:val="0"/>
              <w:jc w:val="center"/>
            </w:pPr>
          </w:p>
        </w:tc>
      </w:tr>
      <w:tr w:rsidR="00AA5DDF">
        <w:trPr>
          <w:cantSplit/>
        </w:trPr>
        <w:tc>
          <w:tcPr>
            <w:tcW w:w="620" w:type="dxa"/>
            <w:tcBorders>
              <w:top w:val="single" w:sz="4" w:space="0" w:color="000000"/>
              <w:left w:val="single" w:sz="4" w:space="0" w:color="000000"/>
              <w:bottom w:val="single" w:sz="4" w:space="0" w:color="000000"/>
            </w:tcBorders>
            <w:shd w:val="clear" w:color="auto" w:fill="auto"/>
            <w:vAlign w:val="center"/>
          </w:tcPr>
          <w:p w:rsidR="00AA5DDF" w:rsidRDefault="00AA5DDF" w:rsidP="00212580">
            <w:pPr>
              <w:pStyle w:val="aff6"/>
              <w:keepNext w:val="0"/>
              <w:widowControl w:val="0"/>
              <w:numPr>
                <w:ilvl w:val="0"/>
                <w:numId w:val="14"/>
              </w:numPr>
              <w:snapToGrid w:val="0"/>
              <w:spacing w:before="0" w:after="0"/>
              <w:ind w:left="0" w:right="-113" w:firstLine="0"/>
              <w:jc w:val="center"/>
              <w:rPr>
                <w:sz w:val="24"/>
                <w:szCs w:val="24"/>
              </w:rPr>
            </w:pPr>
          </w:p>
        </w:tc>
        <w:tc>
          <w:tcPr>
            <w:tcW w:w="6083" w:type="dxa"/>
            <w:tcBorders>
              <w:top w:val="single" w:sz="4" w:space="0" w:color="000000"/>
              <w:left w:val="single" w:sz="4" w:space="0" w:color="000000"/>
              <w:bottom w:val="single" w:sz="4" w:space="0" w:color="000000"/>
            </w:tcBorders>
            <w:shd w:val="clear" w:color="auto" w:fill="auto"/>
            <w:vAlign w:val="center"/>
          </w:tcPr>
          <w:p w:rsidR="00AA5DDF" w:rsidRDefault="00AA5DDF">
            <w:pPr>
              <w:pStyle w:val="aff7"/>
              <w:widowControl w:val="0"/>
              <w:spacing w:before="0" w:after="0"/>
              <w:ind w:right="-108"/>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34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5DDF" w:rsidRDefault="00AA5DDF">
            <w:pPr>
              <w:widowControl w:val="0"/>
              <w:snapToGrid w:val="0"/>
              <w:jc w:val="center"/>
            </w:pPr>
          </w:p>
        </w:tc>
      </w:tr>
      <w:tr w:rsidR="00AA5DDF">
        <w:trPr>
          <w:cantSplit/>
        </w:trPr>
        <w:tc>
          <w:tcPr>
            <w:tcW w:w="620" w:type="dxa"/>
            <w:tcBorders>
              <w:top w:val="single" w:sz="4" w:space="0" w:color="000000"/>
              <w:left w:val="single" w:sz="4" w:space="0" w:color="000000"/>
              <w:bottom w:val="single" w:sz="4" w:space="0" w:color="000000"/>
            </w:tcBorders>
            <w:shd w:val="clear" w:color="auto" w:fill="auto"/>
            <w:vAlign w:val="center"/>
          </w:tcPr>
          <w:p w:rsidR="00AA5DDF" w:rsidRDefault="00AA5DDF" w:rsidP="00212580">
            <w:pPr>
              <w:pStyle w:val="aff6"/>
              <w:keepNext w:val="0"/>
              <w:widowControl w:val="0"/>
              <w:numPr>
                <w:ilvl w:val="0"/>
                <w:numId w:val="14"/>
              </w:numPr>
              <w:snapToGrid w:val="0"/>
              <w:spacing w:before="0" w:after="0"/>
              <w:ind w:left="0" w:right="-113" w:firstLine="0"/>
              <w:jc w:val="center"/>
              <w:rPr>
                <w:sz w:val="24"/>
                <w:szCs w:val="24"/>
              </w:rPr>
            </w:pPr>
          </w:p>
        </w:tc>
        <w:tc>
          <w:tcPr>
            <w:tcW w:w="6083" w:type="dxa"/>
            <w:tcBorders>
              <w:top w:val="single" w:sz="4" w:space="0" w:color="000000"/>
              <w:left w:val="single" w:sz="4" w:space="0" w:color="000000"/>
              <w:bottom w:val="single" w:sz="4" w:space="0" w:color="000000"/>
            </w:tcBorders>
            <w:shd w:val="clear" w:color="auto" w:fill="auto"/>
            <w:vAlign w:val="center"/>
          </w:tcPr>
          <w:p w:rsidR="00AA5DDF" w:rsidRDefault="00AA5DDF">
            <w:pPr>
              <w:pStyle w:val="aff7"/>
              <w:widowControl w:val="0"/>
              <w:spacing w:before="0" w:after="0"/>
              <w:ind w:right="-108"/>
            </w:pPr>
            <w:r>
              <w:rPr>
                <w:szCs w:val="24"/>
              </w:rPr>
              <w:t xml:space="preserve">Орган управления участника запроса цен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цен и порядок одобрения соответствующей сделки</w:t>
            </w:r>
          </w:p>
        </w:tc>
        <w:tc>
          <w:tcPr>
            <w:tcW w:w="34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5DDF" w:rsidRDefault="00AA5DDF">
            <w:pPr>
              <w:widowControl w:val="0"/>
              <w:snapToGrid w:val="0"/>
              <w:jc w:val="center"/>
            </w:pPr>
          </w:p>
        </w:tc>
      </w:tr>
      <w:tr w:rsidR="00AA5DDF">
        <w:trPr>
          <w:cantSplit/>
        </w:trPr>
        <w:tc>
          <w:tcPr>
            <w:tcW w:w="620" w:type="dxa"/>
            <w:tcBorders>
              <w:top w:val="single" w:sz="4" w:space="0" w:color="000000"/>
              <w:left w:val="single" w:sz="4" w:space="0" w:color="000000"/>
              <w:bottom w:val="single" w:sz="4" w:space="0" w:color="000000"/>
            </w:tcBorders>
            <w:shd w:val="clear" w:color="auto" w:fill="auto"/>
            <w:vAlign w:val="center"/>
          </w:tcPr>
          <w:p w:rsidR="00AA5DDF" w:rsidRDefault="00AA5DDF" w:rsidP="00212580">
            <w:pPr>
              <w:pStyle w:val="aff6"/>
              <w:keepNext w:val="0"/>
              <w:widowControl w:val="0"/>
              <w:numPr>
                <w:ilvl w:val="0"/>
                <w:numId w:val="14"/>
              </w:numPr>
              <w:snapToGrid w:val="0"/>
              <w:spacing w:before="0" w:after="0"/>
              <w:ind w:left="0" w:right="-113" w:firstLine="0"/>
              <w:jc w:val="center"/>
              <w:rPr>
                <w:sz w:val="24"/>
                <w:szCs w:val="24"/>
              </w:rPr>
            </w:pPr>
          </w:p>
        </w:tc>
        <w:tc>
          <w:tcPr>
            <w:tcW w:w="6083" w:type="dxa"/>
            <w:tcBorders>
              <w:top w:val="single" w:sz="4" w:space="0" w:color="000000"/>
              <w:left w:val="single" w:sz="4" w:space="0" w:color="000000"/>
              <w:bottom w:val="single" w:sz="4" w:space="0" w:color="000000"/>
            </w:tcBorders>
            <w:shd w:val="clear" w:color="auto" w:fill="auto"/>
            <w:vAlign w:val="center"/>
          </w:tcPr>
          <w:p w:rsidR="00AA5DDF" w:rsidRDefault="00AA5DDF">
            <w:pPr>
              <w:pStyle w:val="aff7"/>
              <w:widowControl w:val="0"/>
              <w:spacing w:before="0" w:after="0"/>
              <w:ind w:right="-108"/>
            </w:pPr>
            <w:r>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34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5DDF" w:rsidRDefault="00AA5DDF">
            <w:pPr>
              <w:widowControl w:val="0"/>
              <w:snapToGrid w:val="0"/>
              <w:jc w:val="center"/>
            </w:pPr>
          </w:p>
        </w:tc>
      </w:tr>
    </w:tbl>
    <w:p w:rsidR="00AA5DDF" w:rsidRDefault="00AA5DDF">
      <w:pPr>
        <w:pStyle w:val="afff0"/>
        <w:tabs>
          <w:tab w:val="clear" w:pos="1134"/>
        </w:tabs>
        <w:autoSpaceDE w:val="0"/>
        <w:spacing w:line="100" w:lineRule="atLeast"/>
        <w:ind w:firstLine="0"/>
        <w:rPr>
          <w:sz w:val="28"/>
          <w:szCs w:val="28"/>
        </w:rPr>
      </w:pPr>
    </w:p>
    <w:p w:rsidR="00AA5DDF" w:rsidRDefault="00AA5DDF">
      <w:pPr>
        <w:pStyle w:val="afff0"/>
        <w:tabs>
          <w:tab w:val="clear" w:pos="1134"/>
        </w:tabs>
        <w:autoSpaceDE w:val="0"/>
        <w:spacing w:line="100" w:lineRule="atLeast"/>
        <w:ind w:firstLine="0"/>
        <w:rPr>
          <w:b/>
          <w:bCs w:val="0"/>
          <w:i/>
          <w:vertAlign w:val="superscript"/>
        </w:rPr>
      </w:pPr>
      <w:r>
        <w:rPr>
          <w:sz w:val="16"/>
          <w:szCs w:val="16"/>
        </w:rPr>
        <w:t>_________________________________</w:t>
      </w:r>
      <w:r>
        <w:rPr>
          <w:sz w:val="16"/>
          <w:szCs w:val="16"/>
        </w:rPr>
        <w:tab/>
        <w:t>___</w:t>
      </w:r>
      <w:r>
        <w:rPr>
          <w:sz w:val="16"/>
          <w:szCs w:val="16"/>
        </w:rPr>
        <w:tab/>
      </w:r>
      <w:r>
        <w:rPr>
          <w:sz w:val="16"/>
          <w:szCs w:val="16"/>
        </w:rPr>
        <w:tab/>
        <w:t>___________________________</w:t>
      </w:r>
    </w:p>
    <w:p w:rsidR="00AA5DDF" w:rsidRDefault="00AA5DDF">
      <w:pPr>
        <w:pStyle w:val="Times12"/>
        <w:ind w:firstLine="0"/>
        <w:rPr>
          <w:bCs w:val="0"/>
          <w:sz w:val="28"/>
        </w:rPr>
      </w:pPr>
      <w:r>
        <w:rPr>
          <w:b/>
          <w:bCs w:val="0"/>
          <w:i/>
          <w:vertAlign w:val="superscript"/>
        </w:rPr>
        <w:t>(Подпись уполномоченного представителя)</w:t>
      </w:r>
      <w:r>
        <w:rPr>
          <w:sz w:val="14"/>
          <w:szCs w:val="14"/>
        </w:rPr>
        <w:tab/>
      </w:r>
      <w:r>
        <w:rPr>
          <w:sz w:val="14"/>
          <w:szCs w:val="14"/>
        </w:rPr>
        <w:tab/>
      </w:r>
      <w:r>
        <w:rPr>
          <w:b/>
          <w:bCs w:val="0"/>
          <w:i/>
          <w:vertAlign w:val="superscript"/>
        </w:rPr>
        <w:t>(Имя и должность подписавшего)</w:t>
      </w:r>
    </w:p>
    <w:p w:rsidR="00AA5DDF" w:rsidRDefault="00AA5DDF">
      <w:pPr>
        <w:pStyle w:val="Times12"/>
        <w:ind w:firstLine="709"/>
        <w:rPr>
          <w:b/>
        </w:rPr>
      </w:pPr>
      <w:r>
        <w:rPr>
          <w:bCs w:val="0"/>
          <w:sz w:val="28"/>
        </w:rPr>
        <w:t>М.П.</w:t>
      </w:r>
    </w:p>
    <w:p w:rsidR="00AA5DDF" w:rsidRDefault="00AA5DDF">
      <w:pPr>
        <w:jc w:val="center"/>
        <w:rPr>
          <w:b/>
        </w:rPr>
      </w:pPr>
    </w:p>
    <w:p w:rsidR="00AA5DDF" w:rsidRDefault="00AA5DDF">
      <w:pPr>
        <w:pStyle w:val="Times12"/>
        <w:tabs>
          <w:tab w:val="left" w:pos="1134"/>
        </w:tabs>
        <w:ind w:firstLine="709"/>
        <w:rPr>
          <w:szCs w:val="24"/>
        </w:rPr>
      </w:pPr>
      <w:r>
        <w:rPr>
          <w:bCs w:val="0"/>
          <w:szCs w:val="24"/>
        </w:rPr>
        <w:t>ИНСТРУКЦИИ ПО</w:t>
      </w:r>
      <w:r>
        <w:rPr>
          <w:b/>
          <w:bCs w:val="0"/>
          <w:szCs w:val="24"/>
        </w:rPr>
        <w:t xml:space="preserve"> </w:t>
      </w:r>
      <w:r>
        <w:rPr>
          <w:bCs w:val="0"/>
          <w:szCs w:val="24"/>
        </w:rPr>
        <w:t>ЗАПОЛНЕНИЮ</w:t>
      </w:r>
    </w:p>
    <w:p w:rsidR="00AA5DDF" w:rsidRDefault="00AA5DDF" w:rsidP="00212580">
      <w:pPr>
        <w:pStyle w:val="Times12"/>
        <w:numPr>
          <w:ilvl w:val="1"/>
          <w:numId w:val="31"/>
        </w:numPr>
        <w:tabs>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AA5DDF" w:rsidRDefault="00AA5DDF" w:rsidP="00212580">
      <w:pPr>
        <w:pStyle w:val="Times12"/>
        <w:numPr>
          <w:ilvl w:val="1"/>
          <w:numId w:val="31"/>
        </w:numPr>
        <w:tabs>
          <w:tab w:val="left" w:pos="1134"/>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анкета участника запроса цен.</w:t>
      </w:r>
    </w:p>
    <w:p w:rsidR="00AA5DDF" w:rsidRDefault="00AA5DDF" w:rsidP="00212580">
      <w:pPr>
        <w:pStyle w:val="Times12"/>
        <w:numPr>
          <w:ilvl w:val="1"/>
          <w:numId w:val="31"/>
        </w:numPr>
        <w:tabs>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AA5DDF" w:rsidRDefault="00AA5DDF" w:rsidP="00212580">
      <w:pPr>
        <w:pStyle w:val="Times12"/>
        <w:numPr>
          <w:ilvl w:val="1"/>
          <w:numId w:val="31"/>
        </w:numPr>
        <w:tabs>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AA5DDF" w:rsidRDefault="00AA5DDF" w:rsidP="00212580">
      <w:pPr>
        <w:pStyle w:val="Times12"/>
        <w:numPr>
          <w:ilvl w:val="1"/>
          <w:numId w:val="31"/>
        </w:numPr>
        <w:tabs>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AA5DDF" w:rsidRDefault="00AA5DDF">
      <w:pPr>
        <w:pStyle w:val="Times12"/>
        <w:tabs>
          <w:tab w:val="left" w:pos="1134"/>
        </w:tabs>
        <w:ind w:left="709" w:firstLine="0"/>
        <w:rPr>
          <w:szCs w:val="24"/>
        </w:rPr>
      </w:pPr>
    </w:p>
    <w:p w:rsidR="00AA5DDF" w:rsidRDefault="00AA5DDF">
      <w:pPr>
        <w:sectPr w:rsidR="00AA5DDF">
          <w:headerReference w:type="even" r:id="rId50"/>
          <w:headerReference w:type="default" r:id="rId51"/>
          <w:footerReference w:type="even" r:id="rId52"/>
          <w:footerReference w:type="default" r:id="rId53"/>
          <w:headerReference w:type="first" r:id="rId54"/>
          <w:footerReference w:type="first" r:id="rId55"/>
          <w:pgSz w:w="11906" w:h="16838"/>
          <w:pgMar w:top="1134" w:right="567" w:bottom="1134" w:left="1418" w:header="567" w:footer="567" w:gutter="0"/>
          <w:cols w:space="720"/>
          <w:docGrid w:linePitch="360"/>
        </w:sectPr>
      </w:pPr>
    </w:p>
    <w:p w:rsidR="00AA5DDF" w:rsidRDefault="00AA5DDF">
      <w:pPr>
        <w:pStyle w:val="Times12"/>
        <w:ind w:left="600" w:firstLine="0"/>
        <w:rPr>
          <w:sz w:val="20"/>
          <w:szCs w:val="20"/>
        </w:rPr>
      </w:pPr>
    </w:p>
    <w:p w:rsidR="00AA5DDF" w:rsidRDefault="00AA5DDF">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AA5DDF" w:rsidRDefault="00AA5DDF">
      <w:pPr>
        <w:pStyle w:val="Times12"/>
        <w:ind w:firstLine="0"/>
      </w:pPr>
      <w:r>
        <w:rPr>
          <w:sz w:val="28"/>
          <w:szCs w:val="28"/>
        </w:rPr>
        <w:t xml:space="preserve">Участник запроса цен: ________________________________________________________ </w:t>
      </w:r>
    </w:p>
    <w:p w:rsidR="00AA5DDF" w:rsidRDefault="00AA5DDF">
      <w:pPr>
        <w:rPr>
          <w:sz w:val="22"/>
        </w:rPr>
      </w:pPr>
      <w:r>
        <w:t xml:space="preserve">                                                                                </w:t>
      </w:r>
      <w:r>
        <w:rPr>
          <w:sz w:val="20"/>
          <w:szCs w:val="20"/>
        </w:rPr>
        <w:t>наименование организации участника запроса цен</w:t>
      </w:r>
    </w:p>
    <w:p w:rsidR="00AA5DDF" w:rsidRDefault="00AA5DDF">
      <w:pPr>
        <w:pStyle w:val="Times12"/>
        <w:jc w:val="right"/>
        <w:rPr>
          <w:sz w:val="22"/>
        </w:rPr>
      </w:pPr>
    </w:p>
    <w:tbl>
      <w:tblPr>
        <w:tblW w:w="0" w:type="auto"/>
        <w:tblInd w:w="-606" w:type="dxa"/>
        <w:tblLayout w:type="fixed"/>
        <w:tblLook w:val="0000"/>
      </w:tblPr>
      <w:tblGrid>
        <w:gridCol w:w="567"/>
        <w:gridCol w:w="568"/>
        <w:gridCol w:w="708"/>
        <w:gridCol w:w="1276"/>
        <w:gridCol w:w="709"/>
        <w:gridCol w:w="1276"/>
        <w:gridCol w:w="1276"/>
        <w:gridCol w:w="425"/>
        <w:gridCol w:w="708"/>
        <w:gridCol w:w="709"/>
        <w:gridCol w:w="1276"/>
        <w:gridCol w:w="1276"/>
        <w:gridCol w:w="1559"/>
        <w:gridCol w:w="1417"/>
        <w:gridCol w:w="1711"/>
      </w:tblGrid>
      <w:tr w:rsidR="00AA5DDF">
        <w:trPr>
          <w:trHeight w:val="510"/>
        </w:trPr>
        <w:tc>
          <w:tcPr>
            <w:tcW w:w="567" w:type="dxa"/>
            <w:vMerge w:val="restart"/>
            <w:tcBorders>
              <w:top w:val="single" w:sz="4" w:space="0" w:color="000000"/>
              <w:left w:val="single" w:sz="4" w:space="0" w:color="000000"/>
              <w:bottom w:val="single" w:sz="4" w:space="0" w:color="000000"/>
            </w:tcBorders>
            <w:shd w:val="clear" w:color="auto" w:fill="auto"/>
            <w:vAlign w:val="center"/>
          </w:tcPr>
          <w:p w:rsidR="00AA5DDF" w:rsidRDefault="00AA5DDF">
            <w:pPr>
              <w:jc w:val="center"/>
              <w:rPr>
                <w:sz w:val="20"/>
                <w:szCs w:val="20"/>
              </w:rPr>
            </w:pPr>
            <w:r>
              <w:rPr>
                <w:sz w:val="20"/>
                <w:szCs w:val="20"/>
              </w:rPr>
              <w:t xml:space="preserve">№ </w:t>
            </w:r>
            <w:proofErr w:type="spellStart"/>
            <w:proofErr w:type="gramStart"/>
            <w:r>
              <w:rPr>
                <w:sz w:val="20"/>
                <w:szCs w:val="20"/>
              </w:rPr>
              <w:t>п</w:t>
            </w:r>
            <w:proofErr w:type="spellEnd"/>
            <w:proofErr w:type="gramEnd"/>
            <w:r>
              <w:rPr>
                <w:sz w:val="20"/>
                <w:szCs w:val="20"/>
              </w:rPr>
              <w:t>/</w:t>
            </w:r>
            <w:proofErr w:type="spellStart"/>
            <w:r>
              <w:rPr>
                <w:sz w:val="20"/>
                <w:szCs w:val="20"/>
              </w:rPr>
              <w:t>п</w:t>
            </w:r>
            <w:proofErr w:type="spellEnd"/>
          </w:p>
        </w:tc>
        <w:tc>
          <w:tcPr>
            <w:tcW w:w="5813" w:type="dxa"/>
            <w:gridSpan w:val="6"/>
            <w:tcBorders>
              <w:top w:val="single" w:sz="4" w:space="0" w:color="000000"/>
              <w:left w:val="single" w:sz="4" w:space="0" w:color="000000"/>
              <w:bottom w:val="single" w:sz="4" w:space="0" w:color="000000"/>
            </w:tcBorders>
            <w:shd w:val="clear" w:color="auto" w:fill="auto"/>
            <w:vAlign w:val="center"/>
          </w:tcPr>
          <w:p w:rsidR="00AA5DDF" w:rsidRDefault="00AA5DDF">
            <w:pPr>
              <w:jc w:val="center"/>
              <w:rPr>
                <w:sz w:val="20"/>
                <w:szCs w:val="20"/>
              </w:rPr>
            </w:pPr>
            <w:r>
              <w:rPr>
                <w:sz w:val="20"/>
                <w:szCs w:val="20"/>
              </w:rPr>
              <w:t>Информация об участнике запроса цен</w:t>
            </w:r>
          </w:p>
        </w:tc>
        <w:tc>
          <w:tcPr>
            <w:tcW w:w="7370" w:type="dxa"/>
            <w:gridSpan w:val="7"/>
            <w:tcBorders>
              <w:top w:val="single" w:sz="4" w:space="0" w:color="000000"/>
              <w:left w:val="single" w:sz="4" w:space="0" w:color="000000"/>
              <w:bottom w:val="single" w:sz="4" w:space="0" w:color="000000"/>
            </w:tcBorders>
            <w:shd w:val="clear" w:color="auto" w:fill="auto"/>
            <w:vAlign w:val="bottom"/>
          </w:tcPr>
          <w:p w:rsidR="00AA5DDF" w:rsidRDefault="00AA5DDF">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1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AA5DDF" w:rsidRDefault="00AA5DDF">
            <w:pPr>
              <w:ind w:left="-108" w:right="-108"/>
              <w:jc w:val="center"/>
            </w:pPr>
            <w:r>
              <w:rPr>
                <w:sz w:val="20"/>
                <w:szCs w:val="20"/>
              </w:rPr>
              <w:t>Информация о подтверждающих документах (наименование, реквизиты и т.д.)</w:t>
            </w:r>
          </w:p>
        </w:tc>
      </w:tr>
      <w:tr w:rsidR="00AA5DDF">
        <w:trPr>
          <w:trHeight w:val="1590"/>
        </w:trPr>
        <w:tc>
          <w:tcPr>
            <w:tcW w:w="567" w:type="dxa"/>
            <w:vMerge w:val="restart"/>
            <w:tcBorders>
              <w:top w:val="single" w:sz="4" w:space="0" w:color="000000"/>
              <w:left w:val="single" w:sz="4" w:space="0" w:color="000000"/>
              <w:bottom w:val="single" w:sz="4" w:space="0" w:color="000000"/>
            </w:tcBorders>
            <w:shd w:val="clear" w:color="auto" w:fill="auto"/>
            <w:vAlign w:val="center"/>
          </w:tcPr>
          <w:p w:rsidR="00AA5DDF" w:rsidRDefault="00AA5DDF"/>
        </w:tc>
        <w:tc>
          <w:tcPr>
            <w:tcW w:w="568" w:type="dxa"/>
            <w:tcBorders>
              <w:top w:val="single" w:sz="4" w:space="0" w:color="000000"/>
              <w:left w:val="single" w:sz="4" w:space="0" w:color="000000"/>
              <w:bottom w:val="single" w:sz="4" w:space="0" w:color="000000"/>
            </w:tcBorders>
            <w:shd w:val="clear" w:color="auto" w:fill="auto"/>
            <w:vAlign w:val="center"/>
          </w:tcPr>
          <w:p w:rsidR="00AA5DDF" w:rsidRDefault="00AA5DDF">
            <w:pPr>
              <w:ind w:left="-108" w:right="-108"/>
              <w:jc w:val="center"/>
              <w:rPr>
                <w:sz w:val="20"/>
                <w:szCs w:val="20"/>
              </w:rPr>
            </w:pPr>
            <w:r>
              <w:rPr>
                <w:sz w:val="20"/>
                <w:szCs w:val="20"/>
              </w:rPr>
              <w:t>ИНН</w:t>
            </w:r>
          </w:p>
        </w:tc>
        <w:tc>
          <w:tcPr>
            <w:tcW w:w="708" w:type="dxa"/>
            <w:tcBorders>
              <w:top w:val="single" w:sz="4" w:space="0" w:color="000000"/>
              <w:left w:val="single" w:sz="4" w:space="0" w:color="000000"/>
              <w:bottom w:val="single" w:sz="4" w:space="0" w:color="000000"/>
            </w:tcBorders>
            <w:shd w:val="clear" w:color="auto" w:fill="auto"/>
            <w:vAlign w:val="center"/>
          </w:tcPr>
          <w:p w:rsidR="00AA5DDF" w:rsidRDefault="00AA5DDF">
            <w:pPr>
              <w:ind w:left="-108" w:right="-108"/>
              <w:jc w:val="center"/>
              <w:rPr>
                <w:sz w:val="20"/>
                <w:szCs w:val="20"/>
              </w:rPr>
            </w:pPr>
            <w:r>
              <w:rPr>
                <w:sz w:val="20"/>
                <w:szCs w:val="20"/>
              </w:rPr>
              <w:t>ОГРН</w:t>
            </w:r>
          </w:p>
        </w:tc>
        <w:tc>
          <w:tcPr>
            <w:tcW w:w="1276" w:type="dxa"/>
            <w:tcBorders>
              <w:top w:val="single" w:sz="4" w:space="0" w:color="000000"/>
              <w:left w:val="single" w:sz="4" w:space="0" w:color="000000"/>
              <w:bottom w:val="single" w:sz="4" w:space="0" w:color="000000"/>
            </w:tcBorders>
            <w:shd w:val="clear" w:color="auto" w:fill="auto"/>
            <w:vAlign w:val="center"/>
          </w:tcPr>
          <w:p w:rsidR="00AA5DDF" w:rsidRDefault="00AA5DDF">
            <w:pPr>
              <w:ind w:left="-108" w:right="-108"/>
              <w:jc w:val="center"/>
              <w:rPr>
                <w:sz w:val="20"/>
                <w:szCs w:val="20"/>
              </w:rPr>
            </w:pPr>
            <w:r>
              <w:rPr>
                <w:sz w:val="20"/>
                <w:szCs w:val="20"/>
              </w:rPr>
              <w:t>Наименование краткое</w:t>
            </w:r>
          </w:p>
        </w:tc>
        <w:tc>
          <w:tcPr>
            <w:tcW w:w="709" w:type="dxa"/>
            <w:tcBorders>
              <w:top w:val="single" w:sz="4" w:space="0" w:color="000000"/>
              <w:left w:val="single" w:sz="4" w:space="0" w:color="000000"/>
              <w:bottom w:val="single" w:sz="4" w:space="0" w:color="000000"/>
            </w:tcBorders>
            <w:shd w:val="clear" w:color="auto" w:fill="auto"/>
            <w:vAlign w:val="center"/>
          </w:tcPr>
          <w:p w:rsidR="00AA5DDF" w:rsidRDefault="00AA5DDF">
            <w:pPr>
              <w:ind w:left="-108" w:right="-108"/>
              <w:jc w:val="center"/>
              <w:rPr>
                <w:sz w:val="20"/>
                <w:szCs w:val="20"/>
              </w:rPr>
            </w:pPr>
            <w:r>
              <w:rPr>
                <w:sz w:val="20"/>
                <w:szCs w:val="20"/>
              </w:rPr>
              <w:t>Код ОКВЭД</w:t>
            </w:r>
          </w:p>
        </w:tc>
        <w:tc>
          <w:tcPr>
            <w:tcW w:w="1276" w:type="dxa"/>
            <w:tcBorders>
              <w:top w:val="single" w:sz="4" w:space="0" w:color="000000"/>
              <w:left w:val="single" w:sz="4" w:space="0" w:color="000000"/>
              <w:bottom w:val="single" w:sz="4" w:space="0" w:color="000000"/>
            </w:tcBorders>
            <w:shd w:val="clear" w:color="auto" w:fill="auto"/>
            <w:vAlign w:val="center"/>
          </w:tcPr>
          <w:p w:rsidR="00AA5DDF" w:rsidRDefault="00AA5DDF">
            <w:pPr>
              <w:ind w:left="-108" w:right="-108"/>
              <w:jc w:val="center"/>
              <w:rPr>
                <w:sz w:val="20"/>
                <w:szCs w:val="20"/>
              </w:rPr>
            </w:pPr>
            <w:r>
              <w:rPr>
                <w:sz w:val="20"/>
                <w:szCs w:val="20"/>
              </w:rPr>
              <w:t>Фамилия, Имя, Отчество руководителя</w:t>
            </w:r>
          </w:p>
        </w:tc>
        <w:tc>
          <w:tcPr>
            <w:tcW w:w="1276" w:type="dxa"/>
            <w:tcBorders>
              <w:top w:val="single" w:sz="4" w:space="0" w:color="000000"/>
              <w:left w:val="single" w:sz="4" w:space="0" w:color="000000"/>
              <w:bottom w:val="single" w:sz="4" w:space="0" w:color="000000"/>
            </w:tcBorders>
            <w:shd w:val="clear" w:color="auto" w:fill="auto"/>
            <w:vAlign w:val="center"/>
          </w:tcPr>
          <w:p w:rsidR="00AA5DDF" w:rsidRDefault="00AA5DDF">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000000"/>
              <w:left w:val="single" w:sz="4" w:space="0" w:color="000000"/>
              <w:bottom w:val="single" w:sz="4" w:space="0" w:color="000000"/>
            </w:tcBorders>
            <w:shd w:val="clear" w:color="auto" w:fill="auto"/>
            <w:vAlign w:val="center"/>
          </w:tcPr>
          <w:p w:rsidR="00AA5DDF" w:rsidRDefault="00AA5DDF">
            <w:pPr>
              <w:ind w:left="-108" w:right="-108"/>
              <w:jc w:val="center"/>
              <w:rPr>
                <w:sz w:val="20"/>
                <w:szCs w:val="20"/>
              </w:rPr>
            </w:pPr>
            <w:r>
              <w:rPr>
                <w:sz w:val="20"/>
                <w:szCs w:val="20"/>
              </w:rPr>
              <w:t xml:space="preserve">№ </w:t>
            </w:r>
          </w:p>
        </w:tc>
        <w:tc>
          <w:tcPr>
            <w:tcW w:w="708" w:type="dxa"/>
            <w:tcBorders>
              <w:top w:val="single" w:sz="4" w:space="0" w:color="000000"/>
              <w:left w:val="single" w:sz="4" w:space="0" w:color="000000"/>
              <w:bottom w:val="single" w:sz="4" w:space="0" w:color="000000"/>
            </w:tcBorders>
            <w:shd w:val="clear" w:color="auto" w:fill="auto"/>
            <w:vAlign w:val="center"/>
          </w:tcPr>
          <w:p w:rsidR="00AA5DDF" w:rsidRDefault="00AA5DDF">
            <w:pPr>
              <w:ind w:left="-108" w:right="-108"/>
              <w:jc w:val="center"/>
              <w:rPr>
                <w:sz w:val="20"/>
                <w:szCs w:val="20"/>
              </w:rPr>
            </w:pPr>
            <w:r>
              <w:rPr>
                <w:sz w:val="20"/>
                <w:szCs w:val="20"/>
              </w:rPr>
              <w:t xml:space="preserve">ИНН </w:t>
            </w:r>
          </w:p>
        </w:tc>
        <w:tc>
          <w:tcPr>
            <w:tcW w:w="709" w:type="dxa"/>
            <w:tcBorders>
              <w:top w:val="single" w:sz="4" w:space="0" w:color="000000"/>
              <w:left w:val="single" w:sz="4" w:space="0" w:color="000000"/>
              <w:bottom w:val="single" w:sz="4" w:space="0" w:color="000000"/>
            </w:tcBorders>
            <w:shd w:val="clear" w:color="auto" w:fill="auto"/>
            <w:vAlign w:val="center"/>
          </w:tcPr>
          <w:p w:rsidR="00AA5DDF" w:rsidRDefault="00AA5DDF">
            <w:pPr>
              <w:ind w:left="-108" w:right="-108"/>
              <w:jc w:val="center"/>
              <w:rPr>
                <w:sz w:val="20"/>
                <w:szCs w:val="20"/>
              </w:rPr>
            </w:pPr>
            <w:r>
              <w:rPr>
                <w:sz w:val="20"/>
                <w:szCs w:val="20"/>
              </w:rPr>
              <w:t>ОГРН</w:t>
            </w:r>
          </w:p>
        </w:tc>
        <w:tc>
          <w:tcPr>
            <w:tcW w:w="1276" w:type="dxa"/>
            <w:tcBorders>
              <w:top w:val="single" w:sz="4" w:space="0" w:color="000000"/>
              <w:left w:val="single" w:sz="4" w:space="0" w:color="000000"/>
              <w:bottom w:val="single" w:sz="4" w:space="0" w:color="000000"/>
            </w:tcBorders>
            <w:shd w:val="clear" w:color="auto" w:fill="auto"/>
            <w:vAlign w:val="center"/>
          </w:tcPr>
          <w:p w:rsidR="00AA5DDF" w:rsidRDefault="00AA5DDF">
            <w:pPr>
              <w:ind w:left="-108" w:right="-108"/>
              <w:jc w:val="center"/>
              <w:rPr>
                <w:sz w:val="20"/>
                <w:szCs w:val="20"/>
              </w:rPr>
            </w:pPr>
            <w:r>
              <w:rPr>
                <w:sz w:val="20"/>
                <w:szCs w:val="20"/>
              </w:rPr>
              <w:t>Наименование / ФИО</w:t>
            </w:r>
          </w:p>
        </w:tc>
        <w:tc>
          <w:tcPr>
            <w:tcW w:w="1276" w:type="dxa"/>
            <w:tcBorders>
              <w:top w:val="single" w:sz="4" w:space="0" w:color="000000"/>
              <w:left w:val="single" w:sz="4" w:space="0" w:color="000000"/>
              <w:bottom w:val="single" w:sz="4" w:space="0" w:color="000000"/>
            </w:tcBorders>
            <w:shd w:val="clear" w:color="auto" w:fill="auto"/>
            <w:vAlign w:val="center"/>
          </w:tcPr>
          <w:p w:rsidR="00AA5DDF" w:rsidRDefault="00AA5DDF">
            <w:pPr>
              <w:ind w:left="-108" w:right="-108"/>
              <w:jc w:val="center"/>
              <w:rPr>
                <w:sz w:val="20"/>
                <w:szCs w:val="20"/>
              </w:rPr>
            </w:pPr>
            <w:r>
              <w:rPr>
                <w:sz w:val="20"/>
                <w:szCs w:val="20"/>
              </w:rPr>
              <w:t>Адрес регистрации</w:t>
            </w:r>
          </w:p>
        </w:tc>
        <w:tc>
          <w:tcPr>
            <w:tcW w:w="1559" w:type="dxa"/>
            <w:tcBorders>
              <w:top w:val="single" w:sz="4" w:space="0" w:color="000000"/>
              <w:left w:val="single" w:sz="4" w:space="0" w:color="000000"/>
              <w:bottom w:val="single" w:sz="4" w:space="0" w:color="000000"/>
            </w:tcBorders>
            <w:shd w:val="clear" w:color="auto" w:fill="auto"/>
            <w:vAlign w:val="center"/>
          </w:tcPr>
          <w:p w:rsidR="00AA5DDF" w:rsidRDefault="00AA5DDF">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000000"/>
              <w:left w:val="single" w:sz="4" w:space="0" w:color="000000"/>
              <w:bottom w:val="single" w:sz="4" w:space="0" w:color="000000"/>
            </w:tcBorders>
            <w:shd w:val="clear" w:color="auto" w:fill="auto"/>
            <w:vAlign w:val="center"/>
          </w:tcPr>
          <w:p w:rsidR="00AA5DDF" w:rsidRDefault="00AA5DDF">
            <w:pPr>
              <w:jc w:val="center"/>
            </w:pPr>
            <w:r>
              <w:rPr>
                <w:sz w:val="20"/>
                <w:szCs w:val="20"/>
              </w:rPr>
              <w:t>Руководитель / участник / акционер / бенефициар</w:t>
            </w:r>
          </w:p>
        </w:tc>
        <w:tc>
          <w:tcPr>
            <w:tcW w:w="171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AA5DDF" w:rsidRDefault="00AA5DDF"/>
        </w:tc>
      </w:tr>
      <w:tr w:rsidR="00AA5DDF">
        <w:trPr>
          <w:trHeight w:val="315"/>
        </w:trPr>
        <w:tc>
          <w:tcPr>
            <w:tcW w:w="567" w:type="dxa"/>
            <w:tcBorders>
              <w:top w:val="single" w:sz="4" w:space="0" w:color="000000"/>
              <w:left w:val="single" w:sz="4" w:space="0" w:color="000000"/>
              <w:bottom w:val="single" w:sz="4" w:space="0" w:color="000000"/>
            </w:tcBorders>
            <w:shd w:val="clear" w:color="auto" w:fill="auto"/>
            <w:vAlign w:val="center"/>
          </w:tcPr>
          <w:p w:rsidR="00AA5DDF" w:rsidRDefault="00AA5DDF">
            <w:pPr>
              <w:jc w:val="center"/>
              <w:rPr>
                <w:iCs/>
                <w:sz w:val="20"/>
                <w:szCs w:val="20"/>
              </w:rPr>
            </w:pPr>
            <w:r>
              <w:rPr>
                <w:iCs/>
                <w:sz w:val="20"/>
                <w:szCs w:val="20"/>
              </w:rPr>
              <w:t>1</w:t>
            </w:r>
          </w:p>
        </w:tc>
        <w:tc>
          <w:tcPr>
            <w:tcW w:w="568" w:type="dxa"/>
            <w:tcBorders>
              <w:top w:val="single" w:sz="4" w:space="0" w:color="000000"/>
              <w:left w:val="single" w:sz="4" w:space="0" w:color="000000"/>
              <w:bottom w:val="single" w:sz="4" w:space="0" w:color="000000"/>
            </w:tcBorders>
            <w:shd w:val="clear" w:color="auto" w:fill="auto"/>
            <w:vAlign w:val="center"/>
          </w:tcPr>
          <w:p w:rsidR="00AA5DDF" w:rsidRDefault="00AA5DDF">
            <w:pPr>
              <w:jc w:val="center"/>
              <w:rPr>
                <w:iCs/>
                <w:sz w:val="20"/>
                <w:szCs w:val="20"/>
              </w:rPr>
            </w:pPr>
            <w:r>
              <w:rPr>
                <w:iCs/>
                <w:sz w:val="20"/>
                <w:szCs w:val="20"/>
              </w:rPr>
              <w:t>2</w:t>
            </w:r>
          </w:p>
        </w:tc>
        <w:tc>
          <w:tcPr>
            <w:tcW w:w="708" w:type="dxa"/>
            <w:tcBorders>
              <w:top w:val="single" w:sz="4" w:space="0" w:color="000000"/>
              <w:left w:val="single" w:sz="4" w:space="0" w:color="000000"/>
              <w:bottom w:val="single" w:sz="4" w:space="0" w:color="000000"/>
            </w:tcBorders>
            <w:shd w:val="clear" w:color="auto" w:fill="auto"/>
            <w:vAlign w:val="center"/>
          </w:tcPr>
          <w:p w:rsidR="00AA5DDF" w:rsidRDefault="00AA5DDF">
            <w:pPr>
              <w:jc w:val="center"/>
              <w:rPr>
                <w:iCs/>
                <w:sz w:val="20"/>
                <w:szCs w:val="20"/>
              </w:rPr>
            </w:pPr>
            <w:r>
              <w:rPr>
                <w:iCs/>
                <w:sz w:val="20"/>
                <w:szCs w:val="20"/>
              </w:rPr>
              <w:t>3</w:t>
            </w:r>
          </w:p>
        </w:tc>
        <w:tc>
          <w:tcPr>
            <w:tcW w:w="1276" w:type="dxa"/>
            <w:tcBorders>
              <w:top w:val="single" w:sz="4" w:space="0" w:color="000000"/>
              <w:left w:val="single" w:sz="4" w:space="0" w:color="000000"/>
              <w:bottom w:val="single" w:sz="4" w:space="0" w:color="000000"/>
            </w:tcBorders>
            <w:shd w:val="clear" w:color="auto" w:fill="auto"/>
            <w:vAlign w:val="center"/>
          </w:tcPr>
          <w:p w:rsidR="00AA5DDF" w:rsidRDefault="00AA5DDF">
            <w:pPr>
              <w:jc w:val="center"/>
              <w:rPr>
                <w:iCs/>
                <w:sz w:val="20"/>
                <w:szCs w:val="20"/>
              </w:rPr>
            </w:pPr>
            <w:r>
              <w:rPr>
                <w:iCs/>
                <w:sz w:val="20"/>
                <w:szCs w:val="20"/>
              </w:rPr>
              <w:t>4</w:t>
            </w:r>
          </w:p>
        </w:tc>
        <w:tc>
          <w:tcPr>
            <w:tcW w:w="709" w:type="dxa"/>
            <w:tcBorders>
              <w:top w:val="single" w:sz="4" w:space="0" w:color="000000"/>
              <w:left w:val="single" w:sz="4" w:space="0" w:color="000000"/>
              <w:bottom w:val="single" w:sz="4" w:space="0" w:color="000000"/>
            </w:tcBorders>
            <w:shd w:val="clear" w:color="auto" w:fill="auto"/>
            <w:vAlign w:val="center"/>
          </w:tcPr>
          <w:p w:rsidR="00AA5DDF" w:rsidRDefault="00AA5DDF">
            <w:pPr>
              <w:jc w:val="center"/>
              <w:rPr>
                <w:iCs/>
                <w:sz w:val="20"/>
                <w:szCs w:val="20"/>
              </w:rPr>
            </w:pPr>
            <w:r>
              <w:rPr>
                <w:iCs/>
                <w:sz w:val="20"/>
                <w:szCs w:val="20"/>
              </w:rPr>
              <w:t>5</w:t>
            </w:r>
          </w:p>
        </w:tc>
        <w:tc>
          <w:tcPr>
            <w:tcW w:w="1276" w:type="dxa"/>
            <w:tcBorders>
              <w:top w:val="single" w:sz="4" w:space="0" w:color="000000"/>
              <w:left w:val="single" w:sz="4" w:space="0" w:color="000000"/>
              <w:bottom w:val="single" w:sz="4" w:space="0" w:color="000000"/>
            </w:tcBorders>
            <w:shd w:val="clear" w:color="auto" w:fill="auto"/>
            <w:vAlign w:val="center"/>
          </w:tcPr>
          <w:p w:rsidR="00AA5DDF" w:rsidRDefault="00AA5DDF">
            <w:pPr>
              <w:jc w:val="center"/>
              <w:rPr>
                <w:iCs/>
                <w:sz w:val="20"/>
                <w:szCs w:val="20"/>
              </w:rPr>
            </w:pPr>
            <w:r>
              <w:rPr>
                <w:iCs/>
                <w:sz w:val="20"/>
                <w:szCs w:val="20"/>
              </w:rPr>
              <w:t>6</w:t>
            </w:r>
          </w:p>
        </w:tc>
        <w:tc>
          <w:tcPr>
            <w:tcW w:w="1276" w:type="dxa"/>
            <w:tcBorders>
              <w:top w:val="single" w:sz="4" w:space="0" w:color="000000"/>
              <w:left w:val="single" w:sz="4" w:space="0" w:color="000000"/>
              <w:bottom w:val="single" w:sz="4" w:space="0" w:color="000000"/>
            </w:tcBorders>
            <w:shd w:val="clear" w:color="auto" w:fill="auto"/>
            <w:vAlign w:val="center"/>
          </w:tcPr>
          <w:p w:rsidR="00AA5DDF" w:rsidRDefault="00AA5DDF">
            <w:pPr>
              <w:jc w:val="center"/>
              <w:rPr>
                <w:iCs/>
                <w:sz w:val="20"/>
                <w:szCs w:val="20"/>
              </w:rPr>
            </w:pPr>
            <w:r>
              <w:rPr>
                <w:iCs/>
                <w:sz w:val="20"/>
                <w:szCs w:val="20"/>
              </w:rPr>
              <w:t>7</w:t>
            </w:r>
          </w:p>
        </w:tc>
        <w:tc>
          <w:tcPr>
            <w:tcW w:w="425" w:type="dxa"/>
            <w:tcBorders>
              <w:top w:val="single" w:sz="4" w:space="0" w:color="000000"/>
              <w:left w:val="single" w:sz="4" w:space="0" w:color="000000"/>
              <w:bottom w:val="single" w:sz="4" w:space="0" w:color="000000"/>
            </w:tcBorders>
            <w:shd w:val="clear" w:color="auto" w:fill="auto"/>
            <w:vAlign w:val="center"/>
          </w:tcPr>
          <w:p w:rsidR="00AA5DDF" w:rsidRDefault="00AA5DDF">
            <w:pPr>
              <w:jc w:val="center"/>
              <w:rPr>
                <w:iCs/>
                <w:sz w:val="20"/>
                <w:szCs w:val="20"/>
              </w:rPr>
            </w:pPr>
            <w:r>
              <w:rPr>
                <w:iCs/>
                <w:sz w:val="20"/>
                <w:szCs w:val="20"/>
              </w:rPr>
              <w:t>8</w:t>
            </w:r>
          </w:p>
        </w:tc>
        <w:tc>
          <w:tcPr>
            <w:tcW w:w="708" w:type="dxa"/>
            <w:tcBorders>
              <w:top w:val="single" w:sz="4" w:space="0" w:color="000000"/>
              <w:left w:val="single" w:sz="4" w:space="0" w:color="000000"/>
              <w:bottom w:val="single" w:sz="4" w:space="0" w:color="000000"/>
            </w:tcBorders>
            <w:shd w:val="clear" w:color="auto" w:fill="auto"/>
            <w:vAlign w:val="center"/>
          </w:tcPr>
          <w:p w:rsidR="00AA5DDF" w:rsidRDefault="00AA5DDF">
            <w:pPr>
              <w:jc w:val="center"/>
              <w:rPr>
                <w:iCs/>
                <w:sz w:val="20"/>
                <w:szCs w:val="20"/>
              </w:rPr>
            </w:pPr>
            <w:r>
              <w:rPr>
                <w:iCs/>
                <w:sz w:val="20"/>
                <w:szCs w:val="20"/>
              </w:rPr>
              <w:t>9</w:t>
            </w:r>
          </w:p>
        </w:tc>
        <w:tc>
          <w:tcPr>
            <w:tcW w:w="709" w:type="dxa"/>
            <w:tcBorders>
              <w:top w:val="single" w:sz="4" w:space="0" w:color="000000"/>
              <w:left w:val="single" w:sz="4" w:space="0" w:color="000000"/>
              <w:bottom w:val="single" w:sz="4" w:space="0" w:color="000000"/>
            </w:tcBorders>
            <w:shd w:val="clear" w:color="auto" w:fill="auto"/>
            <w:vAlign w:val="center"/>
          </w:tcPr>
          <w:p w:rsidR="00AA5DDF" w:rsidRDefault="00AA5DDF">
            <w:pPr>
              <w:jc w:val="center"/>
              <w:rPr>
                <w:iCs/>
                <w:sz w:val="20"/>
                <w:szCs w:val="20"/>
              </w:rPr>
            </w:pPr>
            <w:r>
              <w:rPr>
                <w:iCs/>
                <w:sz w:val="20"/>
                <w:szCs w:val="20"/>
              </w:rPr>
              <w:t>10</w:t>
            </w:r>
          </w:p>
        </w:tc>
        <w:tc>
          <w:tcPr>
            <w:tcW w:w="1276" w:type="dxa"/>
            <w:tcBorders>
              <w:top w:val="single" w:sz="4" w:space="0" w:color="000000"/>
              <w:left w:val="single" w:sz="4" w:space="0" w:color="000000"/>
              <w:bottom w:val="single" w:sz="4" w:space="0" w:color="000000"/>
            </w:tcBorders>
            <w:shd w:val="clear" w:color="auto" w:fill="auto"/>
            <w:vAlign w:val="center"/>
          </w:tcPr>
          <w:p w:rsidR="00AA5DDF" w:rsidRDefault="00AA5DDF">
            <w:pPr>
              <w:jc w:val="center"/>
              <w:rPr>
                <w:iCs/>
                <w:sz w:val="20"/>
                <w:szCs w:val="20"/>
              </w:rPr>
            </w:pPr>
            <w:r>
              <w:rPr>
                <w:iCs/>
                <w:sz w:val="20"/>
                <w:szCs w:val="20"/>
              </w:rPr>
              <w:t>11</w:t>
            </w:r>
          </w:p>
        </w:tc>
        <w:tc>
          <w:tcPr>
            <w:tcW w:w="1276" w:type="dxa"/>
            <w:tcBorders>
              <w:top w:val="single" w:sz="4" w:space="0" w:color="000000"/>
              <w:left w:val="single" w:sz="4" w:space="0" w:color="000000"/>
              <w:bottom w:val="single" w:sz="4" w:space="0" w:color="000000"/>
            </w:tcBorders>
            <w:shd w:val="clear" w:color="auto" w:fill="auto"/>
            <w:vAlign w:val="center"/>
          </w:tcPr>
          <w:p w:rsidR="00AA5DDF" w:rsidRDefault="00AA5DDF">
            <w:pPr>
              <w:jc w:val="center"/>
              <w:rPr>
                <w:iCs/>
                <w:sz w:val="20"/>
                <w:szCs w:val="20"/>
              </w:rPr>
            </w:pPr>
            <w:r>
              <w:rPr>
                <w:iCs/>
                <w:sz w:val="20"/>
                <w:szCs w:val="20"/>
              </w:rPr>
              <w:t>12</w:t>
            </w:r>
          </w:p>
        </w:tc>
        <w:tc>
          <w:tcPr>
            <w:tcW w:w="1559" w:type="dxa"/>
            <w:tcBorders>
              <w:top w:val="single" w:sz="4" w:space="0" w:color="000000"/>
              <w:left w:val="single" w:sz="4" w:space="0" w:color="000000"/>
              <w:bottom w:val="single" w:sz="4" w:space="0" w:color="000000"/>
            </w:tcBorders>
            <w:shd w:val="clear" w:color="auto" w:fill="auto"/>
            <w:vAlign w:val="center"/>
          </w:tcPr>
          <w:p w:rsidR="00AA5DDF" w:rsidRDefault="00AA5DDF">
            <w:pPr>
              <w:jc w:val="center"/>
              <w:rPr>
                <w:iCs/>
                <w:sz w:val="20"/>
                <w:szCs w:val="20"/>
              </w:rPr>
            </w:pPr>
            <w:r>
              <w:rPr>
                <w:iCs/>
                <w:sz w:val="20"/>
                <w:szCs w:val="20"/>
              </w:rPr>
              <w:t>13</w:t>
            </w:r>
          </w:p>
        </w:tc>
        <w:tc>
          <w:tcPr>
            <w:tcW w:w="1417" w:type="dxa"/>
            <w:tcBorders>
              <w:top w:val="single" w:sz="4" w:space="0" w:color="000000"/>
              <w:left w:val="single" w:sz="4" w:space="0" w:color="000000"/>
              <w:bottom w:val="single" w:sz="4" w:space="0" w:color="000000"/>
            </w:tcBorders>
            <w:shd w:val="clear" w:color="auto" w:fill="auto"/>
            <w:vAlign w:val="center"/>
          </w:tcPr>
          <w:p w:rsidR="00AA5DDF" w:rsidRDefault="00AA5DDF">
            <w:pPr>
              <w:jc w:val="center"/>
              <w:rPr>
                <w:iCs/>
                <w:sz w:val="20"/>
                <w:szCs w:val="20"/>
              </w:rPr>
            </w:pPr>
            <w:r>
              <w:rPr>
                <w:iCs/>
                <w:sz w:val="20"/>
                <w:szCs w:val="20"/>
              </w:rPr>
              <w:t>14</w:t>
            </w: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5DDF" w:rsidRDefault="00AA5DDF">
            <w:pPr>
              <w:jc w:val="center"/>
              <w:rPr>
                <w:iCs/>
                <w:sz w:val="20"/>
                <w:szCs w:val="20"/>
              </w:rPr>
            </w:pPr>
            <w:r>
              <w:rPr>
                <w:iCs/>
                <w:sz w:val="20"/>
                <w:szCs w:val="20"/>
              </w:rPr>
              <w:t>15</w:t>
            </w:r>
          </w:p>
        </w:tc>
      </w:tr>
      <w:tr w:rsidR="00AA5DDF">
        <w:trPr>
          <w:trHeight w:val="630"/>
        </w:trPr>
        <w:tc>
          <w:tcPr>
            <w:tcW w:w="567"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jc w:val="right"/>
              <w:rPr>
                <w:iCs/>
                <w:sz w:val="20"/>
                <w:szCs w:val="20"/>
              </w:rPr>
            </w:pPr>
          </w:p>
        </w:tc>
        <w:tc>
          <w:tcPr>
            <w:tcW w:w="568"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jc w:val="right"/>
              <w:rPr>
                <w:iCs/>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iCs/>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iCs/>
                <w:sz w:val="20"/>
                <w:szCs w:val="20"/>
              </w:rPr>
            </w:pPr>
          </w:p>
        </w:tc>
        <w:tc>
          <w:tcPr>
            <w:tcW w:w="425"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iCs/>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iCs/>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iCs/>
                <w:sz w:val="20"/>
                <w:szCs w:val="20"/>
              </w:rPr>
            </w:pPr>
          </w:p>
        </w:tc>
        <w:tc>
          <w:tcPr>
            <w:tcW w:w="1559"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iCs/>
                <w:sz w:val="20"/>
                <w:szCs w:val="20"/>
              </w:rPr>
            </w:pPr>
          </w:p>
        </w:tc>
        <w:tc>
          <w:tcPr>
            <w:tcW w:w="1417"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iCs/>
                <w:sz w:val="20"/>
                <w:szCs w:val="20"/>
              </w:rPr>
            </w:pP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AA5DDF" w:rsidRDefault="00AA5DDF">
            <w:pPr>
              <w:snapToGrid w:val="0"/>
              <w:rPr>
                <w:iCs/>
                <w:sz w:val="20"/>
                <w:szCs w:val="20"/>
              </w:rPr>
            </w:pPr>
          </w:p>
        </w:tc>
      </w:tr>
      <w:tr w:rsidR="00AA5DDF">
        <w:trPr>
          <w:trHeight w:val="315"/>
        </w:trPr>
        <w:tc>
          <w:tcPr>
            <w:tcW w:w="567"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iCs/>
                <w:sz w:val="20"/>
                <w:szCs w:val="20"/>
              </w:rPr>
            </w:pPr>
          </w:p>
        </w:tc>
        <w:tc>
          <w:tcPr>
            <w:tcW w:w="568"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iCs/>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iCs/>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iCs/>
                <w:sz w:val="20"/>
                <w:szCs w:val="20"/>
              </w:rPr>
            </w:pPr>
          </w:p>
        </w:tc>
        <w:tc>
          <w:tcPr>
            <w:tcW w:w="425"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iCs/>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iCs/>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iCs/>
                <w:sz w:val="20"/>
                <w:szCs w:val="20"/>
              </w:rPr>
            </w:pPr>
          </w:p>
        </w:tc>
        <w:tc>
          <w:tcPr>
            <w:tcW w:w="1559"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iCs/>
                <w:sz w:val="20"/>
                <w:szCs w:val="20"/>
              </w:rPr>
            </w:pPr>
          </w:p>
        </w:tc>
        <w:tc>
          <w:tcPr>
            <w:tcW w:w="1417"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iCs/>
                <w:sz w:val="20"/>
                <w:szCs w:val="20"/>
              </w:rPr>
            </w:pP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AA5DDF" w:rsidRDefault="00AA5DDF">
            <w:pPr>
              <w:snapToGrid w:val="0"/>
              <w:rPr>
                <w:iCs/>
                <w:sz w:val="20"/>
                <w:szCs w:val="20"/>
              </w:rPr>
            </w:pPr>
          </w:p>
        </w:tc>
      </w:tr>
      <w:tr w:rsidR="00AA5DDF">
        <w:trPr>
          <w:trHeight w:val="315"/>
        </w:trPr>
        <w:tc>
          <w:tcPr>
            <w:tcW w:w="567" w:type="dxa"/>
            <w:tcBorders>
              <w:top w:val="single" w:sz="4" w:space="0" w:color="000000"/>
              <w:left w:val="single" w:sz="4" w:space="0" w:color="000000"/>
              <w:bottom w:val="single" w:sz="4" w:space="0" w:color="000000"/>
            </w:tcBorders>
            <w:shd w:val="clear" w:color="auto" w:fill="auto"/>
            <w:vAlign w:val="bottom"/>
          </w:tcPr>
          <w:p w:rsidR="00AA5DDF" w:rsidRDefault="00AA5DDF">
            <w:pPr>
              <w:rPr>
                <w:iCs/>
                <w:sz w:val="20"/>
                <w:szCs w:val="20"/>
              </w:rPr>
            </w:pPr>
            <w:r>
              <w:rPr>
                <w:iCs/>
                <w:sz w:val="20"/>
                <w:szCs w:val="20"/>
              </w:rPr>
              <w:t> </w:t>
            </w:r>
          </w:p>
        </w:tc>
        <w:tc>
          <w:tcPr>
            <w:tcW w:w="568" w:type="dxa"/>
            <w:tcBorders>
              <w:top w:val="single" w:sz="4" w:space="0" w:color="000000"/>
              <w:left w:val="single" w:sz="4" w:space="0" w:color="000000"/>
              <w:bottom w:val="single" w:sz="4" w:space="0" w:color="000000"/>
            </w:tcBorders>
            <w:shd w:val="clear" w:color="auto" w:fill="auto"/>
            <w:vAlign w:val="bottom"/>
          </w:tcPr>
          <w:p w:rsidR="00AA5DDF" w:rsidRDefault="00AA5DDF">
            <w:pPr>
              <w:rPr>
                <w:iCs/>
                <w:sz w:val="20"/>
                <w:szCs w:val="20"/>
              </w:rPr>
            </w:pPr>
            <w:r>
              <w:rPr>
                <w:iCs/>
                <w:sz w:val="20"/>
                <w:szCs w:val="20"/>
              </w:rPr>
              <w:t> </w:t>
            </w:r>
          </w:p>
        </w:tc>
        <w:tc>
          <w:tcPr>
            <w:tcW w:w="708" w:type="dxa"/>
            <w:tcBorders>
              <w:top w:val="single" w:sz="4" w:space="0" w:color="000000"/>
              <w:left w:val="single" w:sz="4" w:space="0" w:color="000000"/>
              <w:bottom w:val="single" w:sz="4" w:space="0" w:color="000000"/>
            </w:tcBorders>
            <w:shd w:val="clear" w:color="auto" w:fill="auto"/>
            <w:vAlign w:val="bottom"/>
          </w:tcPr>
          <w:p w:rsidR="00AA5DDF" w:rsidRDefault="00AA5DDF">
            <w:pPr>
              <w:rPr>
                <w:iCs/>
                <w:sz w:val="20"/>
                <w:szCs w:val="20"/>
              </w:rPr>
            </w:pPr>
            <w:r>
              <w:rPr>
                <w:iCs/>
                <w:sz w:val="20"/>
                <w:szCs w:val="20"/>
              </w:rPr>
              <w:t> </w:t>
            </w:r>
          </w:p>
        </w:tc>
        <w:tc>
          <w:tcPr>
            <w:tcW w:w="1276" w:type="dxa"/>
            <w:tcBorders>
              <w:top w:val="single" w:sz="4" w:space="0" w:color="000000"/>
              <w:left w:val="single" w:sz="4" w:space="0" w:color="000000"/>
              <w:bottom w:val="single" w:sz="4" w:space="0" w:color="000000"/>
            </w:tcBorders>
            <w:shd w:val="clear" w:color="auto" w:fill="auto"/>
            <w:vAlign w:val="bottom"/>
          </w:tcPr>
          <w:p w:rsidR="00AA5DDF" w:rsidRDefault="00AA5DDF">
            <w:pPr>
              <w:rPr>
                <w:iCs/>
                <w:sz w:val="20"/>
                <w:szCs w:val="20"/>
              </w:rPr>
            </w:pPr>
            <w:r>
              <w:rPr>
                <w:iCs/>
                <w:sz w:val="20"/>
                <w:szCs w:val="20"/>
              </w:rPr>
              <w:t> </w:t>
            </w:r>
          </w:p>
        </w:tc>
        <w:tc>
          <w:tcPr>
            <w:tcW w:w="709" w:type="dxa"/>
            <w:tcBorders>
              <w:top w:val="single" w:sz="4" w:space="0" w:color="000000"/>
              <w:left w:val="single" w:sz="4" w:space="0" w:color="000000"/>
              <w:bottom w:val="single" w:sz="4" w:space="0" w:color="000000"/>
            </w:tcBorders>
            <w:shd w:val="clear" w:color="auto" w:fill="auto"/>
            <w:vAlign w:val="bottom"/>
          </w:tcPr>
          <w:p w:rsidR="00AA5DDF" w:rsidRDefault="00AA5DDF">
            <w:pPr>
              <w:rPr>
                <w:iCs/>
                <w:sz w:val="20"/>
                <w:szCs w:val="20"/>
              </w:rPr>
            </w:pPr>
            <w:r>
              <w:rPr>
                <w:iCs/>
                <w:sz w:val="20"/>
                <w:szCs w:val="20"/>
              </w:rPr>
              <w:t> </w:t>
            </w:r>
          </w:p>
        </w:tc>
        <w:tc>
          <w:tcPr>
            <w:tcW w:w="1276" w:type="dxa"/>
            <w:tcBorders>
              <w:top w:val="single" w:sz="4" w:space="0" w:color="000000"/>
              <w:left w:val="single" w:sz="4" w:space="0" w:color="000000"/>
              <w:bottom w:val="single" w:sz="4" w:space="0" w:color="000000"/>
            </w:tcBorders>
            <w:shd w:val="clear" w:color="auto" w:fill="auto"/>
            <w:vAlign w:val="bottom"/>
          </w:tcPr>
          <w:p w:rsidR="00AA5DDF" w:rsidRDefault="00AA5DDF">
            <w:pPr>
              <w:rPr>
                <w:iCs/>
                <w:sz w:val="20"/>
                <w:szCs w:val="20"/>
              </w:rPr>
            </w:pPr>
            <w:r>
              <w:rPr>
                <w:iCs/>
                <w:sz w:val="20"/>
                <w:szCs w:val="20"/>
              </w:rPr>
              <w:t> </w:t>
            </w:r>
          </w:p>
        </w:tc>
        <w:tc>
          <w:tcPr>
            <w:tcW w:w="1276" w:type="dxa"/>
            <w:tcBorders>
              <w:top w:val="single" w:sz="4" w:space="0" w:color="000000"/>
              <w:left w:val="single" w:sz="4" w:space="0" w:color="000000"/>
              <w:bottom w:val="single" w:sz="4" w:space="0" w:color="000000"/>
            </w:tcBorders>
            <w:shd w:val="clear" w:color="auto" w:fill="auto"/>
            <w:vAlign w:val="bottom"/>
          </w:tcPr>
          <w:p w:rsidR="00AA5DDF" w:rsidRDefault="00AA5DDF">
            <w:pPr>
              <w:rPr>
                <w:iCs/>
                <w:sz w:val="20"/>
                <w:szCs w:val="20"/>
              </w:rPr>
            </w:pPr>
            <w:r>
              <w:rPr>
                <w:iCs/>
                <w:sz w:val="20"/>
                <w:szCs w:val="20"/>
              </w:rPr>
              <w:t> </w:t>
            </w:r>
          </w:p>
        </w:tc>
        <w:tc>
          <w:tcPr>
            <w:tcW w:w="425" w:type="dxa"/>
            <w:tcBorders>
              <w:top w:val="single" w:sz="4" w:space="0" w:color="000000"/>
              <w:left w:val="single" w:sz="4" w:space="0" w:color="000000"/>
              <w:bottom w:val="single" w:sz="4" w:space="0" w:color="000000"/>
            </w:tcBorders>
            <w:shd w:val="clear" w:color="auto" w:fill="auto"/>
            <w:vAlign w:val="bottom"/>
          </w:tcPr>
          <w:p w:rsidR="00AA5DDF" w:rsidRDefault="00AA5DDF">
            <w:pPr>
              <w:rPr>
                <w:iCs/>
                <w:sz w:val="20"/>
                <w:szCs w:val="20"/>
              </w:rPr>
            </w:pPr>
            <w:r>
              <w:rPr>
                <w:iCs/>
                <w:sz w:val="20"/>
                <w:szCs w:val="20"/>
              </w:rPr>
              <w:t> </w:t>
            </w:r>
          </w:p>
        </w:tc>
        <w:tc>
          <w:tcPr>
            <w:tcW w:w="708" w:type="dxa"/>
            <w:tcBorders>
              <w:top w:val="single" w:sz="4" w:space="0" w:color="000000"/>
              <w:left w:val="single" w:sz="4" w:space="0" w:color="000000"/>
              <w:bottom w:val="single" w:sz="4" w:space="0" w:color="000000"/>
            </w:tcBorders>
            <w:shd w:val="clear" w:color="auto" w:fill="auto"/>
            <w:vAlign w:val="bottom"/>
          </w:tcPr>
          <w:p w:rsidR="00AA5DDF" w:rsidRDefault="00AA5DDF">
            <w:pPr>
              <w:rPr>
                <w:iCs/>
                <w:sz w:val="20"/>
                <w:szCs w:val="20"/>
              </w:rPr>
            </w:pPr>
            <w:r>
              <w:rPr>
                <w:iCs/>
                <w:sz w:val="20"/>
                <w:szCs w:val="20"/>
              </w:rPr>
              <w:t> </w:t>
            </w:r>
          </w:p>
        </w:tc>
        <w:tc>
          <w:tcPr>
            <w:tcW w:w="709" w:type="dxa"/>
            <w:tcBorders>
              <w:top w:val="single" w:sz="4" w:space="0" w:color="000000"/>
              <w:left w:val="single" w:sz="4" w:space="0" w:color="000000"/>
              <w:bottom w:val="single" w:sz="4" w:space="0" w:color="000000"/>
            </w:tcBorders>
            <w:shd w:val="clear" w:color="auto" w:fill="auto"/>
            <w:vAlign w:val="bottom"/>
          </w:tcPr>
          <w:p w:rsidR="00AA5DDF" w:rsidRDefault="00AA5DDF">
            <w:pPr>
              <w:rPr>
                <w:iCs/>
                <w:sz w:val="20"/>
                <w:szCs w:val="20"/>
              </w:rPr>
            </w:pPr>
            <w:r>
              <w:rPr>
                <w:iCs/>
                <w:sz w:val="20"/>
                <w:szCs w:val="20"/>
              </w:rPr>
              <w:t> </w:t>
            </w:r>
          </w:p>
        </w:tc>
        <w:tc>
          <w:tcPr>
            <w:tcW w:w="1276" w:type="dxa"/>
            <w:tcBorders>
              <w:top w:val="single" w:sz="4" w:space="0" w:color="000000"/>
              <w:left w:val="single" w:sz="4" w:space="0" w:color="000000"/>
              <w:bottom w:val="single" w:sz="4" w:space="0" w:color="000000"/>
            </w:tcBorders>
            <w:shd w:val="clear" w:color="auto" w:fill="auto"/>
            <w:vAlign w:val="bottom"/>
          </w:tcPr>
          <w:p w:rsidR="00AA5DDF" w:rsidRDefault="00AA5DDF">
            <w:pPr>
              <w:rPr>
                <w:iCs/>
                <w:sz w:val="20"/>
                <w:szCs w:val="20"/>
              </w:rPr>
            </w:pPr>
            <w:r>
              <w:rPr>
                <w:iCs/>
                <w:sz w:val="20"/>
                <w:szCs w:val="20"/>
              </w:rPr>
              <w:t> </w:t>
            </w:r>
          </w:p>
        </w:tc>
        <w:tc>
          <w:tcPr>
            <w:tcW w:w="1276" w:type="dxa"/>
            <w:tcBorders>
              <w:top w:val="single" w:sz="4" w:space="0" w:color="000000"/>
              <w:left w:val="single" w:sz="4" w:space="0" w:color="000000"/>
              <w:bottom w:val="single" w:sz="4" w:space="0" w:color="000000"/>
            </w:tcBorders>
            <w:shd w:val="clear" w:color="auto" w:fill="auto"/>
            <w:vAlign w:val="bottom"/>
          </w:tcPr>
          <w:p w:rsidR="00AA5DDF" w:rsidRDefault="00AA5DDF">
            <w:pPr>
              <w:rPr>
                <w:iCs/>
                <w:sz w:val="20"/>
                <w:szCs w:val="20"/>
              </w:rPr>
            </w:pPr>
            <w:r>
              <w:rPr>
                <w:iCs/>
                <w:sz w:val="20"/>
                <w:szCs w:val="20"/>
              </w:rPr>
              <w:t> </w:t>
            </w:r>
          </w:p>
        </w:tc>
        <w:tc>
          <w:tcPr>
            <w:tcW w:w="1559" w:type="dxa"/>
            <w:tcBorders>
              <w:top w:val="single" w:sz="4" w:space="0" w:color="000000"/>
              <w:left w:val="single" w:sz="4" w:space="0" w:color="000000"/>
              <w:bottom w:val="single" w:sz="4" w:space="0" w:color="000000"/>
            </w:tcBorders>
            <w:shd w:val="clear" w:color="auto" w:fill="auto"/>
            <w:vAlign w:val="bottom"/>
          </w:tcPr>
          <w:p w:rsidR="00AA5DDF" w:rsidRDefault="00AA5DDF">
            <w:pPr>
              <w:rPr>
                <w:iCs/>
                <w:sz w:val="20"/>
                <w:szCs w:val="20"/>
              </w:rPr>
            </w:pPr>
            <w:r>
              <w:rPr>
                <w:iCs/>
                <w:sz w:val="20"/>
                <w:szCs w:val="20"/>
              </w:rPr>
              <w:t> </w:t>
            </w:r>
          </w:p>
        </w:tc>
        <w:tc>
          <w:tcPr>
            <w:tcW w:w="1417" w:type="dxa"/>
            <w:tcBorders>
              <w:top w:val="single" w:sz="4" w:space="0" w:color="000000"/>
              <w:left w:val="single" w:sz="4" w:space="0" w:color="000000"/>
              <w:bottom w:val="single" w:sz="4" w:space="0" w:color="000000"/>
            </w:tcBorders>
            <w:shd w:val="clear" w:color="auto" w:fill="auto"/>
            <w:vAlign w:val="bottom"/>
          </w:tcPr>
          <w:p w:rsidR="00AA5DDF" w:rsidRDefault="00AA5DDF">
            <w:pPr>
              <w:rPr>
                <w:iCs/>
                <w:sz w:val="20"/>
                <w:szCs w:val="20"/>
              </w:rPr>
            </w:pPr>
            <w:r>
              <w:rPr>
                <w:iCs/>
                <w:sz w:val="20"/>
                <w:szCs w:val="20"/>
              </w:rPr>
              <w:t> </w:t>
            </w: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AA5DDF" w:rsidRDefault="00AA5DDF">
            <w:pPr>
              <w:rPr>
                <w:sz w:val="20"/>
                <w:szCs w:val="20"/>
              </w:rPr>
            </w:pPr>
            <w:r>
              <w:rPr>
                <w:iCs/>
                <w:sz w:val="20"/>
                <w:szCs w:val="20"/>
              </w:rPr>
              <w:t> </w:t>
            </w:r>
          </w:p>
        </w:tc>
      </w:tr>
      <w:tr w:rsidR="00AA5DDF">
        <w:trPr>
          <w:trHeight w:val="315"/>
        </w:trPr>
        <w:tc>
          <w:tcPr>
            <w:tcW w:w="567"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sz w:val="20"/>
                <w:szCs w:val="20"/>
              </w:rPr>
            </w:pPr>
          </w:p>
        </w:tc>
        <w:tc>
          <w:tcPr>
            <w:tcW w:w="568"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sz w:val="20"/>
                <w:szCs w:val="20"/>
              </w:rPr>
            </w:pPr>
          </w:p>
        </w:tc>
        <w:tc>
          <w:tcPr>
            <w:tcW w:w="425"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sz w:val="20"/>
                <w:szCs w:val="20"/>
              </w:rPr>
            </w:pPr>
          </w:p>
        </w:tc>
        <w:tc>
          <w:tcPr>
            <w:tcW w:w="1559"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sz w:val="20"/>
                <w:szCs w:val="20"/>
              </w:rPr>
            </w:pPr>
          </w:p>
        </w:tc>
        <w:tc>
          <w:tcPr>
            <w:tcW w:w="1417"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sz w:val="20"/>
                <w:szCs w:val="20"/>
              </w:rPr>
            </w:pP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AA5DDF" w:rsidRDefault="00AA5DDF">
            <w:pPr>
              <w:snapToGrid w:val="0"/>
              <w:rPr>
                <w:sz w:val="20"/>
                <w:szCs w:val="20"/>
              </w:rPr>
            </w:pPr>
          </w:p>
        </w:tc>
      </w:tr>
      <w:tr w:rsidR="00AA5DDF">
        <w:trPr>
          <w:trHeight w:val="315"/>
        </w:trPr>
        <w:tc>
          <w:tcPr>
            <w:tcW w:w="567"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sz w:val="20"/>
                <w:szCs w:val="20"/>
              </w:rPr>
            </w:pPr>
          </w:p>
        </w:tc>
        <w:tc>
          <w:tcPr>
            <w:tcW w:w="568"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sz w:val="20"/>
                <w:szCs w:val="20"/>
              </w:rPr>
            </w:pPr>
          </w:p>
        </w:tc>
        <w:tc>
          <w:tcPr>
            <w:tcW w:w="425"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sz w:val="20"/>
                <w:szCs w:val="20"/>
              </w:rPr>
            </w:pPr>
          </w:p>
        </w:tc>
        <w:tc>
          <w:tcPr>
            <w:tcW w:w="1559"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sz w:val="20"/>
                <w:szCs w:val="20"/>
              </w:rPr>
            </w:pPr>
          </w:p>
        </w:tc>
        <w:tc>
          <w:tcPr>
            <w:tcW w:w="1417"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sz w:val="20"/>
                <w:szCs w:val="20"/>
              </w:rPr>
            </w:pP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AA5DDF" w:rsidRDefault="00AA5DDF">
            <w:pPr>
              <w:snapToGrid w:val="0"/>
              <w:rPr>
                <w:sz w:val="20"/>
                <w:szCs w:val="20"/>
              </w:rPr>
            </w:pPr>
          </w:p>
        </w:tc>
      </w:tr>
    </w:tbl>
    <w:p w:rsidR="00AA5DDF" w:rsidRDefault="00AA5DDF">
      <w:pPr>
        <w:pStyle w:val="afff0"/>
        <w:tabs>
          <w:tab w:val="clear" w:pos="1134"/>
        </w:tabs>
        <w:autoSpaceDE w:val="0"/>
        <w:spacing w:line="100" w:lineRule="atLeast"/>
        <w:ind w:firstLine="0"/>
        <w:rPr>
          <w:sz w:val="28"/>
          <w:szCs w:val="28"/>
        </w:rPr>
      </w:pPr>
    </w:p>
    <w:p w:rsidR="00AA5DDF" w:rsidRDefault="00AA5DDF">
      <w:pPr>
        <w:pStyle w:val="afff0"/>
        <w:tabs>
          <w:tab w:val="clear" w:pos="1134"/>
        </w:tabs>
        <w:autoSpaceDE w:val="0"/>
        <w:spacing w:line="100" w:lineRule="atLeast"/>
        <w:ind w:firstLine="709"/>
        <w:rPr>
          <w:sz w:val="28"/>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AA5DDF" w:rsidRDefault="00AA5DDF">
      <w:pPr>
        <w:pStyle w:val="afff0"/>
        <w:tabs>
          <w:tab w:val="clear" w:pos="1134"/>
        </w:tabs>
        <w:autoSpaceDE w:val="0"/>
        <w:spacing w:line="100" w:lineRule="atLeast"/>
        <w:ind w:firstLine="0"/>
        <w:rPr>
          <w:sz w:val="28"/>
          <w:szCs w:val="28"/>
        </w:rPr>
      </w:pPr>
    </w:p>
    <w:p w:rsidR="00AA5DDF" w:rsidRDefault="00AA5DDF">
      <w:pPr>
        <w:pStyle w:val="afff0"/>
        <w:tabs>
          <w:tab w:val="clear" w:pos="1134"/>
        </w:tabs>
        <w:autoSpaceDE w:val="0"/>
        <w:spacing w:line="100" w:lineRule="atLeast"/>
        <w:ind w:firstLine="0"/>
        <w:rPr>
          <w:b/>
          <w:bCs w:val="0"/>
          <w:i/>
          <w:vertAlign w:val="superscript"/>
        </w:rPr>
      </w:pPr>
      <w:r>
        <w:rPr>
          <w:sz w:val="16"/>
          <w:szCs w:val="16"/>
        </w:rPr>
        <w:t>_________________________________</w:t>
      </w:r>
      <w:r>
        <w:rPr>
          <w:sz w:val="16"/>
          <w:szCs w:val="16"/>
        </w:rPr>
        <w:tab/>
        <w:t>___</w:t>
      </w:r>
      <w:r>
        <w:rPr>
          <w:sz w:val="16"/>
          <w:szCs w:val="16"/>
        </w:rPr>
        <w:tab/>
      </w:r>
      <w:r>
        <w:rPr>
          <w:sz w:val="16"/>
          <w:szCs w:val="16"/>
        </w:rPr>
        <w:tab/>
        <w:t>___________________________</w:t>
      </w:r>
    </w:p>
    <w:p w:rsidR="00AA5DDF" w:rsidRDefault="00AA5DDF">
      <w:pPr>
        <w:pStyle w:val="Times12"/>
        <w:ind w:firstLine="0"/>
        <w:rPr>
          <w:bCs w:val="0"/>
          <w:sz w:val="28"/>
        </w:rPr>
      </w:pPr>
      <w:r>
        <w:rPr>
          <w:b/>
          <w:bCs w:val="0"/>
          <w:i/>
          <w:vertAlign w:val="superscript"/>
        </w:rPr>
        <w:t>(Подпись уполномоченного представителя)</w:t>
      </w:r>
      <w:r>
        <w:rPr>
          <w:sz w:val="14"/>
          <w:szCs w:val="14"/>
        </w:rPr>
        <w:tab/>
      </w:r>
      <w:r>
        <w:rPr>
          <w:sz w:val="14"/>
          <w:szCs w:val="14"/>
        </w:rPr>
        <w:tab/>
      </w:r>
      <w:r>
        <w:rPr>
          <w:b/>
          <w:bCs w:val="0"/>
          <w:i/>
          <w:vertAlign w:val="superscript"/>
        </w:rPr>
        <w:t>(Имя и должность подписавшего)</w:t>
      </w:r>
    </w:p>
    <w:p w:rsidR="00AA5DDF" w:rsidRDefault="00AA5DDF">
      <w:pPr>
        <w:pStyle w:val="Times12"/>
        <w:ind w:firstLine="709"/>
        <w:rPr>
          <w:b/>
        </w:rPr>
      </w:pPr>
      <w:r>
        <w:rPr>
          <w:bCs w:val="0"/>
          <w:sz w:val="28"/>
        </w:rPr>
        <w:t>М.П.</w:t>
      </w:r>
    </w:p>
    <w:p w:rsidR="00AA5DDF" w:rsidRDefault="00AA5DDF">
      <w:pPr>
        <w:jc w:val="center"/>
        <w:rPr>
          <w:b/>
        </w:rPr>
      </w:pPr>
    </w:p>
    <w:p w:rsidR="00AA5DDF" w:rsidRDefault="00AA5DDF">
      <w:pPr>
        <w:pStyle w:val="Times12"/>
        <w:tabs>
          <w:tab w:val="left" w:pos="1134"/>
        </w:tabs>
        <w:ind w:firstLine="709"/>
        <w:rPr>
          <w:szCs w:val="24"/>
        </w:rPr>
      </w:pPr>
      <w:r>
        <w:rPr>
          <w:bCs w:val="0"/>
          <w:szCs w:val="24"/>
        </w:rPr>
        <w:t>ИНСТРУКЦИИ ПО</w:t>
      </w:r>
      <w:r>
        <w:rPr>
          <w:b/>
          <w:bCs w:val="0"/>
          <w:szCs w:val="24"/>
        </w:rPr>
        <w:t xml:space="preserve"> </w:t>
      </w:r>
      <w:r>
        <w:rPr>
          <w:bCs w:val="0"/>
          <w:szCs w:val="24"/>
        </w:rPr>
        <w:t>ЗАПОЛНЕНИЮ</w:t>
      </w:r>
    </w:p>
    <w:p w:rsidR="00AA5DDF" w:rsidRDefault="00AA5DDF" w:rsidP="00212580">
      <w:pPr>
        <w:pStyle w:val="Times12"/>
        <w:numPr>
          <w:ilvl w:val="0"/>
          <w:numId w:val="8"/>
        </w:numPr>
        <w:tabs>
          <w:tab w:val="left" w:pos="0"/>
          <w:tab w:val="left" w:pos="1134"/>
        </w:tabs>
        <w:ind w:left="0" w:firstLine="709"/>
        <w:rPr>
          <w:szCs w:val="24"/>
        </w:rPr>
      </w:pPr>
      <w:r>
        <w:rPr>
          <w:szCs w:val="24"/>
        </w:rPr>
        <w:lastRenderedPageBreak/>
        <w:t>Данные инструкции не следует воспроизводить в документах, подготовленных участником запроса цен.</w:t>
      </w:r>
    </w:p>
    <w:p w:rsidR="00AA5DDF" w:rsidRDefault="00AA5DDF" w:rsidP="00212580">
      <w:pPr>
        <w:pStyle w:val="Times12"/>
        <w:numPr>
          <w:ilvl w:val="0"/>
          <w:numId w:val="8"/>
        </w:numPr>
        <w:tabs>
          <w:tab w:val="left"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AA5DDF" w:rsidRDefault="00AA5DDF" w:rsidP="00212580">
      <w:pPr>
        <w:pStyle w:val="Times12"/>
        <w:numPr>
          <w:ilvl w:val="0"/>
          <w:numId w:val="8"/>
        </w:numPr>
        <w:tabs>
          <w:tab w:val="left" w:pos="0"/>
          <w:tab w:val="left" w:pos="1134"/>
        </w:tabs>
        <w:ind w:left="0" w:firstLine="709"/>
        <w:rPr>
          <w:szCs w:val="24"/>
        </w:rPr>
      </w:pPr>
      <w:r>
        <w:rPr>
          <w:szCs w:val="24"/>
        </w:rPr>
        <w:t>Таблица 2 должна быть представлена в составе заявки на участие в запросе цен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AA5DDF" w:rsidRDefault="00AA5DDF" w:rsidP="00212580">
      <w:pPr>
        <w:pStyle w:val="Times12"/>
        <w:numPr>
          <w:ilvl w:val="0"/>
          <w:numId w:val="8"/>
        </w:numPr>
        <w:tabs>
          <w:tab w:val="left" w:pos="0"/>
          <w:tab w:val="left" w:pos="1134"/>
        </w:tabs>
        <w:ind w:left="0" w:firstLine="709"/>
        <w:rPr>
          <w:szCs w:val="24"/>
        </w:rPr>
      </w:pPr>
      <w:r>
        <w:rPr>
          <w:szCs w:val="24"/>
        </w:rPr>
        <w:t>В столбце 2 участнику запроса цен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A5DDF" w:rsidRDefault="00AA5DDF" w:rsidP="00212580">
      <w:pPr>
        <w:pStyle w:val="Times12"/>
        <w:numPr>
          <w:ilvl w:val="0"/>
          <w:numId w:val="8"/>
        </w:numPr>
        <w:tabs>
          <w:tab w:val="left" w:pos="0"/>
          <w:tab w:val="left" w:pos="1134"/>
        </w:tabs>
        <w:ind w:left="0" w:firstLine="709"/>
        <w:rPr>
          <w:szCs w:val="24"/>
        </w:rPr>
      </w:pPr>
      <w:r>
        <w:rPr>
          <w:szCs w:val="24"/>
        </w:rPr>
        <w:t>В столбце 3 участнику запроса цен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A5DDF" w:rsidRDefault="00AA5DDF" w:rsidP="00212580">
      <w:pPr>
        <w:pStyle w:val="Times12"/>
        <w:numPr>
          <w:ilvl w:val="0"/>
          <w:numId w:val="8"/>
        </w:numPr>
        <w:tabs>
          <w:tab w:val="left"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AA5DDF" w:rsidRDefault="00AA5DDF" w:rsidP="00212580">
      <w:pPr>
        <w:pStyle w:val="Times12"/>
        <w:numPr>
          <w:ilvl w:val="0"/>
          <w:numId w:val="8"/>
        </w:numPr>
        <w:tabs>
          <w:tab w:val="left" w:pos="0"/>
          <w:tab w:val="left" w:pos="1134"/>
        </w:tabs>
        <w:ind w:left="0" w:firstLine="709"/>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A5DDF" w:rsidRDefault="00AA5DDF" w:rsidP="00212580">
      <w:pPr>
        <w:pStyle w:val="Times12"/>
        <w:numPr>
          <w:ilvl w:val="0"/>
          <w:numId w:val="8"/>
        </w:numPr>
        <w:tabs>
          <w:tab w:val="left"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AA5DDF" w:rsidRDefault="00AA5DDF" w:rsidP="00212580">
      <w:pPr>
        <w:pStyle w:val="Times12"/>
        <w:numPr>
          <w:ilvl w:val="0"/>
          <w:numId w:val="8"/>
        </w:numPr>
        <w:tabs>
          <w:tab w:val="left"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A5DDF" w:rsidRDefault="00AA5DDF" w:rsidP="00212580">
      <w:pPr>
        <w:pStyle w:val="Times12"/>
        <w:numPr>
          <w:ilvl w:val="0"/>
          <w:numId w:val="8"/>
        </w:numPr>
        <w:tabs>
          <w:tab w:val="left" w:pos="0"/>
          <w:tab w:val="left" w:pos="1134"/>
        </w:tabs>
        <w:ind w:left="0" w:firstLine="709"/>
        <w:rPr>
          <w:szCs w:val="24"/>
        </w:rPr>
      </w:pPr>
      <w:r>
        <w:rPr>
          <w:szCs w:val="24"/>
        </w:rPr>
        <w:t>Столбец 8 заполняется согласно образцу.</w:t>
      </w:r>
    </w:p>
    <w:p w:rsidR="00AA5DDF" w:rsidRDefault="00AA5DDF" w:rsidP="00212580">
      <w:pPr>
        <w:pStyle w:val="Times12"/>
        <w:numPr>
          <w:ilvl w:val="0"/>
          <w:numId w:val="8"/>
        </w:numPr>
        <w:tabs>
          <w:tab w:val="left" w:pos="0"/>
          <w:tab w:val="left" w:pos="1134"/>
        </w:tabs>
        <w:ind w:left="0" w:firstLine="709"/>
        <w:rPr>
          <w:szCs w:val="24"/>
        </w:rPr>
      </w:pPr>
      <w:r>
        <w:rPr>
          <w:szCs w:val="24"/>
        </w:rPr>
        <w:t xml:space="preserve">Столбцы 9, 10 заполняются в порядке пунктов 3, 4 настоящей инструкции. </w:t>
      </w:r>
    </w:p>
    <w:p w:rsidR="00AA5DDF" w:rsidRDefault="00AA5DDF" w:rsidP="00212580">
      <w:pPr>
        <w:pStyle w:val="Times12"/>
        <w:numPr>
          <w:ilvl w:val="0"/>
          <w:numId w:val="8"/>
        </w:numPr>
        <w:tabs>
          <w:tab w:val="left"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A5DDF" w:rsidRDefault="00AA5DDF" w:rsidP="00212580">
      <w:pPr>
        <w:pStyle w:val="Times12"/>
        <w:numPr>
          <w:ilvl w:val="0"/>
          <w:numId w:val="8"/>
        </w:numPr>
        <w:tabs>
          <w:tab w:val="left"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AA5DDF" w:rsidRDefault="00AA5DDF" w:rsidP="00212580">
      <w:pPr>
        <w:pStyle w:val="Times12"/>
        <w:numPr>
          <w:ilvl w:val="0"/>
          <w:numId w:val="8"/>
        </w:numPr>
        <w:tabs>
          <w:tab w:val="left" w:pos="0"/>
          <w:tab w:val="left" w:pos="1134"/>
        </w:tabs>
        <w:ind w:left="0" w:firstLine="709"/>
        <w:rPr>
          <w:szCs w:val="24"/>
        </w:rPr>
      </w:pPr>
      <w:r>
        <w:rPr>
          <w:szCs w:val="24"/>
        </w:rPr>
        <w:t>Столбец 13 заполняется в порядке пункта 8 настоящей инструкции.</w:t>
      </w:r>
    </w:p>
    <w:p w:rsidR="00AA5DDF" w:rsidRDefault="00AA5DDF" w:rsidP="00212580">
      <w:pPr>
        <w:pStyle w:val="Times12"/>
        <w:numPr>
          <w:ilvl w:val="0"/>
          <w:numId w:val="8"/>
        </w:numPr>
        <w:tabs>
          <w:tab w:val="left"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A5DDF" w:rsidRDefault="00AA5DDF" w:rsidP="00212580">
      <w:pPr>
        <w:pStyle w:val="Times12"/>
        <w:numPr>
          <w:ilvl w:val="0"/>
          <w:numId w:val="8"/>
        </w:numPr>
        <w:tabs>
          <w:tab w:val="left" w:pos="0"/>
          <w:tab w:val="left" w:pos="1134"/>
        </w:tabs>
        <w:ind w:left="0" w:firstLine="709"/>
        <w:rPr>
          <w:i/>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AA5DDF" w:rsidRDefault="00AA5DDF">
      <w:pPr>
        <w:pStyle w:val="Times12"/>
        <w:pageBreakBefore/>
        <w:ind w:firstLine="0"/>
        <w:jc w:val="center"/>
        <w:rPr>
          <w:i/>
          <w:szCs w:val="24"/>
        </w:rPr>
      </w:pPr>
      <w:r>
        <w:rPr>
          <w:i/>
          <w:szCs w:val="24"/>
        </w:rPr>
        <w:lastRenderedPageBreak/>
        <w:t>ОБРАЗЕЦ ЗАПОЛНЕНИЯ ТАБЛИЦЫ СВЕДЕНИЙ О ЦЕПОЧКЕ СОБСТВЕННИКОВ</w:t>
      </w:r>
    </w:p>
    <w:p w:rsidR="00AA5DDF" w:rsidRDefault="00AA5DDF">
      <w:pPr>
        <w:pStyle w:val="Times12"/>
        <w:ind w:left="10635" w:firstLine="709"/>
        <w:jc w:val="center"/>
        <w:rPr>
          <w:i/>
          <w:sz w:val="20"/>
          <w:szCs w:val="20"/>
        </w:rPr>
      </w:pPr>
      <w:r>
        <w:rPr>
          <w:i/>
          <w:szCs w:val="24"/>
        </w:rPr>
        <w:t>начало</w:t>
      </w:r>
    </w:p>
    <w:tbl>
      <w:tblPr>
        <w:tblW w:w="0" w:type="auto"/>
        <w:tblInd w:w="-606" w:type="dxa"/>
        <w:tblLayout w:type="fixed"/>
        <w:tblLook w:val="0000"/>
      </w:tblPr>
      <w:tblGrid>
        <w:gridCol w:w="566"/>
        <w:gridCol w:w="1561"/>
        <w:gridCol w:w="1844"/>
        <w:gridCol w:w="2552"/>
        <w:gridCol w:w="1985"/>
        <w:gridCol w:w="2976"/>
        <w:gridCol w:w="2845"/>
      </w:tblGrid>
      <w:tr w:rsidR="00AA5DDF">
        <w:trPr>
          <w:trHeight w:val="510"/>
        </w:trPr>
        <w:tc>
          <w:tcPr>
            <w:tcW w:w="566" w:type="dxa"/>
            <w:vMerge w:val="restart"/>
            <w:tcBorders>
              <w:top w:val="single" w:sz="4" w:space="0" w:color="000000"/>
              <w:left w:val="single" w:sz="4" w:space="0" w:color="000000"/>
              <w:bottom w:val="single" w:sz="4" w:space="0" w:color="000000"/>
            </w:tcBorders>
            <w:shd w:val="clear" w:color="auto" w:fill="auto"/>
            <w:vAlign w:val="center"/>
          </w:tcPr>
          <w:p w:rsidR="00AA5DDF" w:rsidRDefault="00AA5DDF">
            <w:pPr>
              <w:jc w:val="center"/>
              <w:rPr>
                <w:i/>
                <w:sz w:val="20"/>
                <w:szCs w:val="20"/>
              </w:rPr>
            </w:pPr>
            <w:r>
              <w:rPr>
                <w:i/>
                <w:sz w:val="20"/>
                <w:szCs w:val="20"/>
              </w:rPr>
              <w:t xml:space="preserve">№ </w:t>
            </w:r>
            <w:proofErr w:type="spellStart"/>
            <w:proofErr w:type="gramStart"/>
            <w:r>
              <w:rPr>
                <w:i/>
                <w:sz w:val="20"/>
                <w:szCs w:val="20"/>
              </w:rPr>
              <w:t>п</w:t>
            </w:r>
            <w:proofErr w:type="spellEnd"/>
            <w:proofErr w:type="gramEnd"/>
            <w:r>
              <w:rPr>
                <w:i/>
                <w:sz w:val="20"/>
                <w:szCs w:val="20"/>
              </w:rPr>
              <w:t>/</w:t>
            </w:r>
            <w:proofErr w:type="spellStart"/>
            <w:r>
              <w:rPr>
                <w:i/>
                <w:sz w:val="20"/>
                <w:szCs w:val="20"/>
              </w:rPr>
              <w:t>п</w:t>
            </w:r>
            <w:proofErr w:type="spellEnd"/>
          </w:p>
        </w:tc>
        <w:tc>
          <w:tcPr>
            <w:tcW w:w="13763"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AA5DDF" w:rsidRDefault="00AA5DDF">
            <w:pPr>
              <w:jc w:val="center"/>
            </w:pPr>
            <w:r>
              <w:rPr>
                <w:i/>
                <w:sz w:val="20"/>
                <w:szCs w:val="20"/>
              </w:rPr>
              <w:t>Информация об участнике запроса цен</w:t>
            </w:r>
          </w:p>
        </w:tc>
      </w:tr>
      <w:tr w:rsidR="00AA5DDF">
        <w:trPr>
          <w:trHeight w:val="1590"/>
        </w:trPr>
        <w:tc>
          <w:tcPr>
            <w:tcW w:w="566" w:type="dxa"/>
            <w:vMerge w:val="restart"/>
            <w:tcBorders>
              <w:top w:val="single" w:sz="4" w:space="0" w:color="000000"/>
              <w:left w:val="single" w:sz="4" w:space="0" w:color="000000"/>
              <w:bottom w:val="single" w:sz="4" w:space="0" w:color="000000"/>
            </w:tcBorders>
            <w:shd w:val="clear" w:color="auto" w:fill="auto"/>
            <w:vAlign w:val="center"/>
          </w:tcPr>
          <w:p w:rsidR="00AA5DDF" w:rsidRDefault="00AA5DDF"/>
        </w:tc>
        <w:tc>
          <w:tcPr>
            <w:tcW w:w="1561" w:type="dxa"/>
            <w:tcBorders>
              <w:top w:val="single" w:sz="4" w:space="0" w:color="000000"/>
              <w:left w:val="single" w:sz="4" w:space="0" w:color="000000"/>
              <w:bottom w:val="single" w:sz="4" w:space="0" w:color="000000"/>
            </w:tcBorders>
            <w:shd w:val="clear" w:color="auto" w:fill="auto"/>
            <w:vAlign w:val="center"/>
          </w:tcPr>
          <w:p w:rsidR="00AA5DDF" w:rsidRDefault="00AA5DDF">
            <w:pPr>
              <w:ind w:left="-108" w:right="-108"/>
              <w:jc w:val="center"/>
              <w:rPr>
                <w:i/>
                <w:sz w:val="20"/>
                <w:szCs w:val="20"/>
              </w:rPr>
            </w:pPr>
            <w:r>
              <w:rPr>
                <w:i/>
                <w:sz w:val="20"/>
                <w:szCs w:val="20"/>
              </w:rPr>
              <w:t>ИНН</w:t>
            </w:r>
          </w:p>
        </w:tc>
        <w:tc>
          <w:tcPr>
            <w:tcW w:w="1844" w:type="dxa"/>
            <w:tcBorders>
              <w:top w:val="single" w:sz="4" w:space="0" w:color="000000"/>
              <w:left w:val="single" w:sz="4" w:space="0" w:color="000000"/>
              <w:bottom w:val="single" w:sz="4" w:space="0" w:color="000000"/>
            </w:tcBorders>
            <w:shd w:val="clear" w:color="auto" w:fill="auto"/>
            <w:vAlign w:val="center"/>
          </w:tcPr>
          <w:p w:rsidR="00AA5DDF" w:rsidRDefault="00AA5DDF">
            <w:pPr>
              <w:ind w:left="-108" w:right="-108"/>
              <w:jc w:val="center"/>
              <w:rPr>
                <w:i/>
                <w:sz w:val="20"/>
                <w:szCs w:val="20"/>
              </w:rPr>
            </w:pPr>
            <w:r>
              <w:rPr>
                <w:i/>
                <w:sz w:val="20"/>
                <w:szCs w:val="20"/>
              </w:rPr>
              <w:t>ОГРН</w:t>
            </w:r>
          </w:p>
        </w:tc>
        <w:tc>
          <w:tcPr>
            <w:tcW w:w="2552" w:type="dxa"/>
            <w:tcBorders>
              <w:top w:val="single" w:sz="4" w:space="0" w:color="000000"/>
              <w:left w:val="single" w:sz="4" w:space="0" w:color="000000"/>
              <w:bottom w:val="single" w:sz="4" w:space="0" w:color="000000"/>
            </w:tcBorders>
            <w:shd w:val="clear" w:color="auto" w:fill="auto"/>
            <w:vAlign w:val="center"/>
          </w:tcPr>
          <w:p w:rsidR="00AA5DDF" w:rsidRDefault="00AA5DDF">
            <w:pPr>
              <w:ind w:left="-108" w:right="-108"/>
              <w:jc w:val="center"/>
              <w:rPr>
                <w:i/>
                <w:sz w:val="20"/>
                <w:szCs w:val="20"/>
              </w:rPr>
            </w:pPr>
            <w:r>
              <w:rPr>
                <w:i/>
                <w:sz w:val="20"/>
                <w:szCs w:val="20"/>
              </w:rPr>
              <w:t>Наименование краткое</w:t>
            </w:r>
          </w:p>
        </w:tc>
        <w:tc>
          <w:tcPr>
            <w:tcW w:w="1985" w:type="dxa"/>
            <w:tcBorders>
              <w:top w:val="single" w:sz="4" w:space="0" w:color="000000"/>
              <w:left w:val="single" w:sz="4" w:space="0" w:color="000000"/>
              <w:bottom w:val="single" w:sz="4" w:space="0" w:color="000000"/>
            </w:tcBorders>
            <w:shd w:val="clear" w:color="auto" w:fill="auto"/>
            <w:vAlign w:val="center"/>
          </w:tcPr>
          <w:p w:rsidR="00AA5DDF" w:rsidRDefault="00AA5DDF">
            <w:pPr>
              <w:ind w:left="-108" w:right="-108"/>
              <w:jc w:val="center"/>
              <w:rPr>
                <w:i/>
                <w:sz w:val="20"/>
                <w:szCs w:val="20"/>
              </w:rPr>
            </w:pPr>
            <w:r>
              <w:rPr>
                <w:i/>
                <w:sz w:val="20"/>
                <w:szCs w:val="20"/>
              </w:rPr>
              <w:t>Код ОКВЭД</w:t>
            </w:r>
          </w:p>
        </w:tc>
        <w:tc>
          <w:tcPr>
            <w:tcW w:w="2976" w:type="dxa"/>
            <w:tcBorders>
              <w:top w:val="single" w:sz="4" w:space="0" w:color="000000"/>
              <w:left w:val="single" w:sz="4" w:space="0" w:color="000000"/>
              <w:bottom w:val="single" w:sz="4" w:space="0" w:color="000000"/>
            </w:tcBorders>
            <w:shd w:val="clear" w:color="auto" w:fill="auto"/>
            <w:vAlign w:val="center"/>
          </w:tcPr>
          <w:p w:rsidR="00AA5DDF" w:rsidRDefault="00AA5DDF">
            <w:pPr>
              <w:ind w:left="-108" w:right="-108"/>
              <w:jc w:val="center"/>
              <w:rPr>
                <w:i/>
                <w:sz w:val="20"/>
                <w:szCs w:val="20"/>
              </w:rPr>
            </w:pPr>
            <w:r>
              <w:rPr>
                <w:i/>
                <w:sz w:val="20"/>
                <w:szCs w:val="20"/>
              </w:rPr>
              <w:t>Фамилия, Имя, Отчество руководителя</w:t>
            </w:r>
          </w:p>
        </w:tc>
        <w:tc>
          <w:tcPr>
            <w:tcW w:w="28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5DDF" w:rsidRDefault="00AA5DDF">
            <w:pPr>
              <w:ind w:left="-108" w:right="-108"/>
              <w:jc w:val="center"/>
              <w:rPr>
                <w:i/>
                <w:iCs/>
                <w:sz w:val="20"/>
                <w:szCs w:val="20"/>
              </w:rPr>
            </w:pPr>
            <w:r>
              <w:rPr>
                <w:i/>
                <w:sz w:val="20"/>
                <w:szCs w:val="20"/>
              </w:rPr>
              <w:t>Серия и номер документа, удостоверяющего личность руководителя</w:t>
            </w:r>
          </w:p>
        </w:tc>
      </w:tr>
      <w:tr w:rsidR="00AA5DDF">
        <w:trPr>
          <w:trHeight w:val="315"/>
        </w:trPr>
        <w:tc>
          <w:tcPr>
            <w:tcW w:w="566" w:type="dxa"/>
            <w:tcBorders>
              <w:top w:val="single" w:sz="4" w:space="0" w:color="000000"/>
              <w:left w:val="single" w:sz="4" w:space="0" w:color="000000"/>
              <w:bottom w:val="single" w:sz="4" w:space="0" w:color="000000"/>
            </w:tcBorders>
            <w:shd w:val="clear" w:color="auto" w:fill="auto"/>
            <w:vAlign w:val="center"/>
          </w:tcPr>
          <w:p w:rsidR="00AA5DDF" w:rsidRDefault="00AA5DDF">
            <w:pPr>
              <w:jc w:val="center"/>
              <w:rPr>
                <w:i/>
                <w:iCs/>
                <w:sz w:val="20"/>
                <w:szCs w:val="20"/>
              </w:rPr>
            </w:pPr>
            <w:r>
              <w:rPr>
                <w:i/>
                <w:iCs/>
                <w:sz w:val="20"/>
                <w:szCs w:val="20"/>
              </w:rPr>
              <w:t>1</w:t>
            </w:r>
          </w:p>
        </w:tc>
        <w:tc>
          <w:tcPr>
            <w:tcW w:w="1561" w:type="dxa"/>
            <w:tcBorders>
              <w:top w:val="single" w:sz="4" w:space="0" w:color="000000"/>
              <w:left w:val="single" w:sz="4" w:space="0" w:color="000000"/>
              <w:bottom w:val="single" w:sz="4" w:space="0" w:color="000000"/>
            </w:tcBorders>
            <w:shd w:val="clear" w:color="auto" w:fill="auto"/>
            <w:vAlign w:val="center"/>
          </w:tcPr>
          <w:p w:rsidR="00AA5DDF" w:rsidRDefault="00AA5DDF">
            <w:pPr>
              <w:jc w:val="center"/>
              <w:rPr>
                <w:i/>
                <w:iCs/>
                <w:sz w:val="20"/>
                <w:szCs w:val="20"/>
              </w:rPr>
            </w:pPr>
            <w:r>
              <w:rPr>
                <w:i/>
                <w:iCs/>
                <w:sz w:val="20"/>
                <w:szCs w:val="20"/>
              </w:rPr>
              <w:t>2</w:t>
            </w:r>
          </w:p>
        </w:tc>
        <w:tc>
          <w:tcPr>
            <w:tcW w:w="1844" w:type="dxa"/>
            <w:tcBorders>
              <w:top w:val="single" w:sz="4" w:space="0" w:color="000000"/>
              <w:left w:val="single" w:sz="4" w:space="0" w:color="000000"/>
              <w:bottom w:val="single" w:sz="4" w:space="0" w:color="000000"/>
            </w:tcBorders>
            <w:shd w:val="clear" w:color="auto" w:fill="auto"/>
            <w:vAlign w:val="center"/>
          </w:tcPr>
          <w:p w:rsidR="00AA5DDF" w:rsidRDefault="00AA5DDF">
            <w:pPr>
              <w:jc w:val="center"/>
              <w:rPr>
                <w:i/>
                <w:iCs/>
                <w:sz w:val="20"/>
                <w:szCs w:val="20"/>
              </w:rPr>
            </w:pPr>
            <w:r>
              <w:rPr>
                <w:i/>
                <w:iCs/>
                <w:sz w:val="20"/>
                <w:szCs w:val="20"/>
              </w:rPr>
              <w:t>3</w:t>
            </w:r>
          </w:p>
        </w:tc>
        <w:tc>
          <w:tcPr>
            <w:tcW w:w="2552" w:type="dxa"/>
            <w:tcBorders>
              <w:top w:val="single" w:sz="4" w:space="0" w:color="000000"/>
              <w:left w:val="single" w:sz="4" w:space="0" w:color="000000"/>
              <w:bottom w:val="single" w:sz="4" w:space="0" w:color="000000"/>
            </w:tcBorders>
            <w:shd w:val="clear" w:color="auto" w:fill="auto"/>
            <w:vAlign w:val="center"/>
          </w:tcPr>
          <w:p w:rsidR="00AA5DDF" w:rsidRDefault="00AA5DDF">
            <w:pPr>
              <w:jc w:val="center"/>
              <w:rPr>
                <w:i/>
                <w:iCs/>
                <w:sz w:val="20"/>
                <w:szCs w:val="20"/>
              </w:rPr>
            </w:pPr>
            <w:r>
              <w:rPr>
                <w:i/>
                <w:iCs/>
                <w:sz w:val="20"/>
                <w:szCs w:val="20"/>
              </w:rPr>
              <w:t>4</w:t>
            </w:r>
          </w:p>
        </w:tc>
        <w:tc>
          <w:tcPr>
            <w:tcW w:w="1985" w:type="dxa"/>
            <w:tcBorders>
              <w:top w:val="single" w:sz="4" w:space="0" w:color="000000"/>
              <w:left w:val="single" w:sz="4" w:space="0" w:color="000000"/>
              <w:bottom w:val="single" w:sz="4" w:space="0" w:color="000000"/>
            </w:tcBorders>
            <w:shd w:val="clear" w:color="auto" w:fill="auto"/>
            <w:vAlign w:val="center"/>
          </w:tcPr>
          <w:p w:rsidR="00AA5DDF" w:rsidRDefault="00AA5DDF">
            <w:pPr>
              <w:jc w:val="center"/>
              <w:rPr>
                <w:i/>
                <w:iCs/>
                <w:sz w:val="20"/>
                <w:szCs w:val="20"/>
              </w:rPr>
            </w:pPr>
            <w:r>
              <w:rPr>
                <w:i/>
                <w:iCs/>
                <w:sz w:val="20"/>
                <w:szCs w:val="20"/>
              </w:rPr>
              <w:t>5</w:t>
            </w:r>
          </w:p>
        </w:tc>
        <w:tc>
          <w:tcPr>
            <w:tcW w:w="2976" w:type="dxa"/>
            <w:tcBorders>
              <w:top w:val="single" w:sz="4" w:space="0" w:color="000000"/>
              <w:left w:val="single" w:sz="4" w:space="0" w:color="000000"/>
              <w:bottom w:val="single" w:sz="4" w:space="0" w:color="000000"/>
            </w:tcBorders>
            <w:shd w:val="clear" w:color="auto" w:fill="auto"/>
            <w:vAlign w:val="center"/>
          </w:tcPr>
          <w:p w:rsidR="00AA5DDF" w:rsidRDefault="00AA5DDF">
            <w:pPr>
              <w:jc w:val="center"/>
              <w:rPr>
                <w:i/>
                <w:iCs/>
                <w:sz w:val="20"/>
                <w:szCs w:val="20"/>
              </w:rPr>
            </w:pPr>
            <w:r>
              <w:rPr>
                <w:i/>
                <w:iCs/>
                <w:sz w:val="20"/>
                <w:szCs w:val="20"/>
              </w:rPr>
              <w:t>6</w:t>
            </w:r>
          </w:p>
        </w:tc>
        <w:tc>
          <w:tcPr>
            <w:tcW w:w="28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5DDF" w:rsidRDefault="00AA5DDF">
            <w:pPr>
              <w:jc w:val="center"/>
              <w:rPr>
                <w:i/>
                <w:iCs/>
                <w:sz w:val="20"/>
                <w:szCs w:val="20"/>
              </w:rPr>
            </w:pPr>
            <w:r>
              <w:rPr>
                <w:i/>
                <w:iCs/>
                <w:sz w:val="20"/>
                <w:szCs w:val="20"/>
              </w:rPr>
              <w:t>7</w:t>
            </w:r>
          </w:p>
        </w:tc>
      </w:tr>
      <w:tr w:rsidR="00AA5DDF">
        <w:trPr>
          <w:trHeight w:val="630"/>
        </w:trPr>
        <w:tc>
          <w:tcPr>
            <w:tcW w:w="566" w:type="dxa"/>
            <w:tcBorders>
              <w:top w:val="single" w:sz="4" w:space="0" w:color="000000"/>
              <w:left w:val="single" w:sz="4" w:space="0" w:color="000000"/>
              <w:bottom w:val="single" w:sz="4" w:space="0" w:color="000000"/>
            </w:tcBorders>
            <w:shd w:val="clear" w:color="auto" w:fill="auto"/>
            <w:vAlign w:val="bottom"/>
          </w:tcPr>
          <w:p w:rsidR="00AA5DDF" w:rsidRDefault="00AA5DDF">
            <w:pPr>
              <w:jc w:val="right"/>
              <w:rPr>
                <w:i/>
                <w:iCs/>
                <w:sz w:val="20"/>
                <w:szCs w:val="20"/>
              </w:rPr>
            </w:pPr>
            <w:r>
              <w:rPr>
                <w:i/>
                <w:iCs/>
                <w:sz w:val="20"/>
                <w:szCs w:val="20"/>
              </w:rPr>
              <w:t>1</w:t>
            </w:r>
          </w:p>
        </w:tc>
        <w:tc>
          <w:tcPr>
            <w:tcW w:w="1561" w:type="dxa"/>
            <w:tcBorders>
              <w:top w:val="single" w:sz="4" w:space="0" w:color="000000"/>
              <w:left w:val="single" w:sz="4" w:space="0" w:color="000000"/>
              <w:bottom w:val="single" w:sz="4" w:space="0" w:color="000000"/>
            </w:tcBorders>
            <w:shd w:val="clear" w:color="auto" w:fill="auto"/>
            <w:vAlign w:val="bottom"/>
          </w:tcPr>
          <w:p w:rsidR="00AA5DDF" w:rsidRDefault="00AA5DDF">
            <w:pPr>
              <w:jc w:val="right"/>
              <w:rPr>
                <w:i/>
                <w:iCs/>
                <w:sz w:val="20"/>
                <w:szCs w:val="20"/>
              </w:rPr>
            </w:pPr>
            <w:r>
              <w:rPr>
                <w:i/>
                <w:iCs/>
                <w:sz w:val="20"/>
                <w:szCs w:val="20"/>
              </w:rPr>
              <w:t>7734567890</w:t>
            </w:r>
          </w:p>
        </w:tc>
        <w:tc>
          <w:tcPr>
            <w:tcW w:w="1844" w:type="dxa"/>
            <w:tcBorders>
              <w:top w:val="single" w:sz="4" w:space="0" w:color="000000"/>
              <w:left w:val="single" w:sz="4" w:space="0" w:color="000000"/>
              <w:bottom w:val="single" w:sz="4" w:space="0" w:color="000000"/>
            </w:tcBorders>
            <w:shd w:val="clear" w:color="auto" w:fill="auto"/>
            <w:vAlign w:val="bottom"/>
          </w:tcPr>
          <w:p w:rsidR="00AA5DDF" w:rsidRDefault="00AA5DDF">
            <w:pPr>
              <w:rPr>
                <w:i/>
                <w:iCs/>
                <w:sz w:val="20"/>
                <w:szCs w:val="20"/>
              </w:rPr>
            </w:pPr>
            <w:r>
              <w:rPr>
                <w:i/>
                <w:iCs/>
                <w:sz w:val="20"/>
                <w:szCs w:val="20"/>
              </w:rPr>
              <w:t>1044567890123</w:t>
            </w:r>
          </w:p>
        </w:tc>
        <w:tc>
          <w:tcPr>
            <w:tcW w:w="2552" w:type="dxa"/>
            <w:tcBorders>
              <w:top w:val="single" w:sz="4" w:space="0" w:color="000000"/>
              <w:left w:val="single" w:sz="4" w:space="0" w:color="000000"/>
              <w:bottom w:val="single" w:sz="4" w:space="0" w:color="000000"/>
            </w:tcBorders>
            <w:shd w:val="clear" w:color="auto" w:fill="auto"/>
            <w:vAlign w:val="bottom"/>
          </w:tcPr>
          <w:p w:rsidR="00AA5DDF" w:rsidRDefault="00AA5DDF">
            <w:pPr>
              <w:rPr>
                <w:i/>
                <w:iCs/>
                <w:sz w:val="20"/>
                <w:szCs w:val="20"/>
              </w:rPr>
            </w:pPr>
            <w:r>
              <w:rPr>
                <w:i/>
                <w:iCs/>
                <w:sz w:val="20"/>
                <w:szCs w:val="20"/>
              </w:rPr>
              <w:t>ООО "Ромашка"</w:t>
            </w:r>
          </w:p>
        </w:tc>
        <w:tc>
          <w:tcPr>
            <w:tcW w:w="1985" w:type="dxa"/>
            <w:tcBorders>
              <w:top w:val="single" w:sz="4" w:space="0" w:color="000000"/>
              <w:left w:val="single" w:sz="4" w:space="0" w:color="000000"/>
              <w:bottom w:val="single" w:sz="4" w:space="0" w:color="000000"/>
            </w:tcBorders>
            <w:shd w:val="clear" w:color="auto" w:fill="auto"/>
            <w:vAlign w:val="bottom"/>
          </w:tcPr>
          <w:p w:rsidR="00AA5DDF" w:rsidRDefault="00AA5DDF">
            <w:pPr>
              <w:rPr>
                <w:i/>
                <w:iCs/>
                <w:sz w:val="20"/>
                <w:szCs w:val="20"/>
              </w:rPr>
            </w:pPr>
            <w:r>
              <w:rPr>
                <w:i/>
                <w:iCs/>
                <w:sz w:val="20"/>
                <w:szCs w:val="20"/>
              </w:rPr>
              <w:t>45.xx.xx</w:t>
            </w:r>
          </w:p>
        </w:tc>
        <w:tc>
          <w:tcPr>
            <w:tcW w:w="2976" w:type="dxa"/>
            <w:tcBorders>
              <w:top w:val="single" w:sz="4" w:space="0" w:color="000000"/>
              <w:left w:val="single" w:sz="4" w:space="0" w:color="000000"/>
              <w:bottom w:val="single" w:sz="4" w:space="0" w:color="000000"/>
            </w:tcBorders>
            <w:shd w:val="clear" w:color="auto" w:fill="auto"/>
            <w:vAlign w:val="bottom"/>
          </w:tcPr>
          <w:p w:rsidR="00AA5DDF" w:rsidRDefault="00AA5DDF">
            <w:pPr>
              <w:rPr>
                <w:i/>
                <w:iCs/>
                <w:sz w:val="20"/>
                <w:szCs w:val="20"/>
              </w:rPr>
            </w:pPr>
            <w:r>
              <w:rPr>
                <w:i/>
                <w:iCs/>
                <w:sz w:val="20"/>
                <w:szCs w:val="20"/>
              </w:rPr>
              <w:t>Иванов Иван Степанович</w:t>
            </w:r>
          </w:p>
        </w:tc>
        <w:tc>
          <w:tcPr>
            <w:tcW w:w="2845" w:type="dxa"/>
            <w:tcBorders>
              <w:top w:val="single" w:sz="4" w:space="0" w:color="000000"/>
              <w:left w:val="single" w:sz="4" w:space="0" w:color="000000"/>
              <w:bottom w:val="single" w:sz="4" w:space="0" w:color="000000"/>
              <w:right w:val="single" w:sz="4" w:space="0" w:color="000000"/>
            </w:tcBorders>
            <w:shd w:val="clear" w:color="auto" w:fill="auto"/>
            <w:vAlign w:val="bottom"/>
          </w:tcPr>
          <w:p w:rsidR="00AA5DDF" w:rsidRDefault="00AA5DDF">
            <w:pPr>
              <w:rPr>
                <w:iCs/>
                <w:sz w:val="20"/>
                <w:szCs w:val="20"/>
              </w:rPr>
            </w:pPr>
            <w:r>
              <w:rPr>
                <w:i/>
                <w:iCs/>
                <w:sz w:val="20"/>
                <w:szCs w:val="20"/>
              </w:rPr>
              <w:t>5003 143877</w:t>
            </w:r>
          </w:p>
        </w:tc>
      </w:tr>
      <w:tr w:rsidR="00AA5DDF">
        <w:trPr>
          <w:trHeight w:val="315"/>
        </w:trPr>
        <w:tc>
          <w:tcPr>
            <w:tcW w:w="566"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iCs/>
                <w:sz w:val="20"/>
                <w:szCs w:val="20"/>
              </w:rPr>
            </w:pPr>
          </w:p>
        </w:tc>
        <w:tc>
          <w:tcPr>
            <w:tcW w:w="1561"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iCs/>
                <w:sz w:val="20"/>
                <w:szCs w:val="20"/>
              </w:rPr>
            </w:pPr>
          </w:p>
        </w:tc>
        <w:tc>
          <w:tcPr>
            <w:tcW w:w="1844"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iCs/>
                <w:sz w:val="20"/>
                <w:szCs w:val="20"/>
              </w:rPr>
            </w:pPr>
          </w:p>
        </w:tc>
        <w:tc>
          <w:tcPr>
            <w:tcW w:w="2552"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iCs/>
                <w:sz w:val="20"/>
                <w:szCs w:val="20"/>
              </w:rPr>
            </w:pPr>
          </w:p>
        </w:tc>
        <w:tc>
          <w:tcPr>
            <w:tcW w:w="1985"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iCs/>
                <w:sz w:val="20"/>
                <w:szCs w:val="20"/>
              </w:rPr>
            </w:pPr>
          </w:p>
        </w:tc>
        <w:tc>
          <w:tcPr>
            <w:tcW w:w="2976"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iCs/>
                <w:sz w:val="20"/>
                <w:szCs w:val="20"/>
              </w:rPr>
            </w:pPr>
          </w:p>
        </w:tc>
        <w:tc>
          <w:tcPr>
            <w:tcW w:w="2845" w:type="dxa"/>
            <w:tcBorders>
              <w:top w:val="single" w:sz="4" w:space="0" w:color="000000"/>
              <w:left w:val="single" w:sz="4" w:space="0" w:color="000000"/>
              <w:bottom w:val="single" w:sz="4" w:space="0" w:color="000000"/>
              <w:right w:val="single" w:sz="4" w:space="0" w:color="000000"/>
            </w:tcBorders>
            <w:shd w:val="clear" w:color="auto" w:fill="auto"/>
            <w:vAlign w:val="bottom"/>
          </w:tcPr>
          <w:p w:rsidR="00AA5DDF" w:rsidRDefault="00AA5DDF">
            <w:pPr>
              <w:snapToGrid w:val="0"/>
              <w:rPr>
                <w:iCs/>
                <w:sz w:val="20"/>
                <w:szCs w:val="20"/>
              </w:rPr>
            </w:pPr>
          </w:p>
        </w:tc>
      </w:tr>
      <w:tr w:rsidR="00AA5DDF">
        <w:trPr>
          <w:trHeight w:val="315"/>
        </w:trPr>
        <w:tc>
          <w:tcPr>
            <w:tcW w:w="566" w:type="dxa"/>
            <w:tcBorders>
              <w:top w:val="single" w:sz="4" w:space="0" w:color="000000"/>
              <w:left w:val="single" w:sz="4" w:space="0" w:color="000000"/>
              <w:bottom w:val="single" w:sz="4" w:space="0" w:color="000000"/>
            </w:tcBorders>
            <w:shd w:val="clear" w:color="auto" w:fill="auto"/>
            <w:vAlign w:val="bottom"/>
          </w:tcPr>
          <w:p w:rsidR="00AA5DDF" w:rsidRDefault="00AA5DDF">
            <w:pPr>
              <w:rPr>
                <w:iCs/>
                <w:sz w:val="20"/>
                <w:szCs w:val="20"/>
              </w:rPr>
            </w:pPr>
            <w:r>
              <w:rPr>
                <w:iCs/>
                <w:sz w:val="20"/>
                <w:szCs w:val="20"/>
              </w:rPr>
              <w:t> </w:t>
            </w:r>
          </w:p>
        </w:tc>
        <w:tc>
          <w:tcPr>
            <w:tcW w:w="1561" w:type="dxa"/>
            <w:tcBorders>
              <w:top w:val="single" w:sz="4" w:space="0" w:color="000000"/>
              <w:left w:val="single" w:sz="4" w:space="0" w:color="000000"/>
              <w:bottom w:val="single" w:sz="4" w:space="0" w:color="000000"/>
            </w:tcBorders>
            <w:shd w:val="clear" w:color="auto" w:fill="auto"/>
            <w:vAlign w:val="bottom"/>
          </w:tcPr>
          <w:p w:rsidR="00AA5DDF" w:rsidRDefault="00AA5DDF">
            <w:pPr>
              <w:rPr>
                <w:iCs/>
                <w:sz w:val="20"/>
                <w:szCs w:val="20"/>
              </w:rPr>
            </w:pPr>
            <w:r>
              <w:rPr>
                <w:iCs/>
                <w:sz w:val="20"/>
                <w:szCs w:val="20"/>
              </w:rPr>
              <w:t> </w:t>
            </w:r>
          </w:p>
        </w:tc>
        <w:tc>
          <w:tcPr>
            <w:tcW w:w="1844" w:type="dxa"/>
            <w:tcBorders>
              <w:top w:val="single" w:sz="4" w:space="0" w:color="000000"/>
              <w:left w:val="single" w:sz="4" w:space="0" w:color="000000"/>
              <w:bottom w:val="single" w:sz="4" w:space="0" w:color="000000"/>
            </w:tcBorders>
            <w:shd w:val="clear" w:color="auto" w:fill="auto"/>
            <w:vAlign w:val="bottom"/>
          </w:tcPr>
          <w:p w:rsidR="00AA5DDF" w:rsidRDefault="00AA5DDF">
            <w:pPr>
              <w:rPr>
                <w:iCs/>
                <w:sz w:val="20"/>
                <w:szCs w:val="20"/>
              </w:rPr>
            </w:pPr>
            <w:r>
              <w:rPr>
                <w:iCs/>
                <w:sz w:val="20"/>
                <w:szCs w:val="20"/>
              </w:rPr>
              <w:t> </w:t>
            </w:r>
          </w:p>
        </w:tc>
        <w:tc>
          <w:tcPr>
            <w:tcW w:w="2552" w:type="dxa"/>
            <w:tcBorders>
              <w:top w:val="single" w:sz="4" w:space="0" w:color="000000"/>
              <w:left w:val="single" w:sz="4" w:space="0" w:color="000000"/>
              <w:bottom w:val="single" w:sz="4" w:space="0" w:color="000000"/>
            </w:tcBorders>
            <w:shd w:val="clear" w:color="auto" w:fill="auto"/>
            <w:vAlign w:val="bottom"/>
          </w:tcPr>
          <w:p w:rsidR="00AA5DDF" w:rsidRDefault="00AA5DDF">
            <w:pPr>
              <w:rPr>
                <w:iCs/>
                <w:sz w:val="20"/>
                <w:szCs w:val="20"/>
              </w:rPr>
            </w:pPr>
            <w:r>
              <w:rPr>
                <w:iCs/>
                <w:sz w:val="20"/>
                <w:szCs w:val="20"/>
              </w:rPr>
              <w:t> </w:t>
            </w:r>
          </w:p>
        </w:tc>
        <w:tc>
          <w:tcPr>
            <w:tcW w:w="1985" w:type="dxa"/>
            <w:tcBorders>
              <w:top w:val="single" w:sz="4" w:space="0" w:color="000000"/>
              <w:left w:val="single" w:sz="4" w:space="0" w:color="000000"/>
              <w:bottom w:val="single" w:sz="4" w:space="0" w:color="000000"/>
            </w:tcBorders>
            <w:shd w:val="clear" w:color="auto" w:fill="auto"/>
            <w:vAlign w:val="bottom"/>
          </w:tcPr>
          <w:p w:rsidR="00AA5DDF" w:rsidRDefault="00AA5DDF">
            <w:pPr>
              <w:rPr>
                <w:iCs/>
                <w:sz w:val="20"/>
                <w:szCs w:val="20"/>
              </w:rPr>
            </w:pPr>
            <w:r>
              <w:rPr>
                <w:iCs/>
                <w:sz w:val="20"/>
                <w:szCs w:val="20"/>
              </w:rPr>
              <w:t> </w:t>
            </w:r>
          </w:p>
        </w:tc>
        <w:tc>
          <w:tcPr>
            <w:tcW w:w="2976" w:type="dxa"/>
            <w:tcBorders>
              <w:top w:val="single" w:sz="4" w:space="0" w:color="000000"/>
              <w:left w:val="single" w:sz="4" w:space="0" w:color="000000"/>
              <w:bottom w:val="single" w:sz="4" w:space="0" w:color="000000"/>
            </w:tcBorders>
            <w:shd w:val="clear" w:color="auto" w:fill="auto"/>
            <w:vAlign w:val="bottom"/>
          </w:tcPr>
          <w:p w:rsidR="00AA5DDF" w:rsidRDefault="00AA5DDF">
            <w:pPr>
              <w:rPr>
                <w:iCs/>
                <w:sz w:val="20"/>
                <w:szCs w:val="20"/>
              </w:rPr>
            </w:pPr>
            <w:r>
              <w:rPr>
                <w:iCs/>
                <w:sz w:val="20"/>
                <w:szCs w:val="20"/>
              </w:rPr>
              <w:t> </w:t>
            </w:r>
          </w:p>
        </w:tc>
        <w:tc>
          <w:tcPr>
            <w:tcW w:w="2845" w:type="dxa"/>
            <w:tcBorders>
              <w:top w:val="single" w:sz="4" w:space="0" w:color="000000"/>
              <w:left w:val="single" w:sz="4" w:space="0" w:color="000000"/>
              <w:bottom w:val="single" w:sz="4" w:space="0" w:color="000000"/>
              <w:right w:val="single" w:sz="4" w:space="0" w:color="000000"/>
            </w:tcBorders>
            <w:shd w:val="clear" w:color="auto" w:fill="auto"/>
            <w:vAlign w:val="bottom"/>
          </w:tcPr>
          <w:p w:rsidR="00AA5DDF" w:rsidRDefault="00AA5DDF">
            <w:pPr>
              <w:rPr>
                <w:sz w:val="20"/>
                <w:szCs w:val="20"/>
              </w:rPr>
            </w:pPr>
            <w:r>
              <w:rPr>
                <w:iCs/>
                <w:sz w:val="20"/>
                <w:szCs w:val="20"/>
              </w:rPr>
              <w:t> </w:t>
            </w:r>
          </w:p>
        </w:tc>
      </w:tr>
      <w:tr w:rsidR="00AA5DDF">
        <w:trPr>
          <w:trHeight w:val="315"/>
        </w:trPr>
        <w:tc>
          <w:tcPr>
            <w:tcW w:w="566"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sz w:val="20"/>
                <w:szCs w:val="20"/>
              </w:rPr>
            </w:pPr>
          </w:p>
        </w:tc>
        <w:tc>
          <w:tcPr>
            <w:tcW w:w="1561"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sz w:val="20"/>
                <w:szCs w:val="20"/>
              </w:rPr>
            </w:pPr>
          </w:p>
        </w:tc>
        <w:tc>
          <w:tcPr>
            <w:tcW w:w="1844"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sz w:val="20"/>
                <w:szCs w:val="20"/>
              </w:rPr>
            </w:pPr>
          </w:p>
        </w:tc>
        <w:tc>
          <w:tcPr>
            <w:tcW w:w="2552"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sz w:val="20"/>
                <w:szCs w:val="20"/>
              </w:rPr>
            </w:pPr>
          </w:p>
        </w:tc>
        <w:tc>
          <w:tcPr>
            <w:tcW w:w="1985"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sz w:val="20"/>
                <w:szCs w:val="20"/>
              </w:rPr>
            </w:pPr>
          </w:p>
        </w:tc>
        <w:tc>
          <w:tcPr>
            <w:tcW w:w="2976"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sz w:val="20"/>
                <w:szCs w:val="20"/>
              </w:rPr>
            </w:pPr>
          </w:p>
        </w:tc>
        <w:tc>
          <w:tcPr>
            <w:tcW w:w="2845" w:type="dxa"/>
            <w:tcBorders>
              <w:top w:val="single" w:sz="4" w:space="0" w:color="000000"/>
              <w:left w:val="single" w:sz="4" w:space="0" w:color="000000"/>
              <w:bottom w:val="single" w:sz="4" w:space="0" w:color="000000"/>
              <w:right w:val="single" w:sz="4" w:space="0" w:color="000000"/>
            </w:tcBorders>
            <w:shd w:val="clear" w:color="auto" w:fill="auto"/>
            <w:vAlign w:val="bottom"/>
          </w:tcPr>
          <w:p w:rsidR="00AA5DDF" w:rsidRDefault="00AA5DDF">
            <w:pPr>
              <w:snapToGrid w:val="0"/>
              <w:rPr>
                <w:sz w:val="20"/>
                <w:szCs w:val="20"/>
              </w:rPr>
            </w:pPr>
          </w:p>
        </w:tc>
      </w:tr>
      <w:tr w:rsidR="00AA5DDF">
        <w:trPr>
          <w:trHeight w:val="315"/>
        </w:trPr>
        <w:tc>
          <w:tcPr>
            <w:tcW w:w="566"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sz w:val="20"/>
                <w:szCs w:val="20"/>
              </w:rPr>
            </w:pPr>
          </w:p>
        </w:tc>
        <w:tc>
          <w:tcPr>
            <w:tcW w:w="1561"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sz w:val="20"/>
                <w:szCs w:val="20"/>
              </w:rPr>
            </w:pPr>
          </w:p>
        </w:tc>
        <w:tc>
          <w:tcPr>
            <w:tcW w:w="1844"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sz w:val="20"/>
                <w:szCs w:val="20"/>
              </w:rPr>
            </w:pPr>
          </w:p>
        </w:tc>
        <w:tc>
          <w:tcPr>
            <w:tcW w:w="2552"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sz w:val="20"/>
                <w:szCs w:val="20"/>
              </w:rPr>
            </w:pPr>
          </w:p>
        </w:tc>
        <w:tc>
          <w:tcPr>
            <w:tcW w:w="1985"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sz w:val="20"/>
                <w:szCs w:val="20"/>
              </w:rPr>
            </w:pPr>
          </w:p>
        </w:tc>
        <w:tc>
          <w:tcPr>
            <w:tcW w:w="2976"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sz w:val="20"/>
                <w:szCs w:val="20"/>
              </w:rPr>
            </w:pPr>
          </w:p>
        </w:tc>
        <w:tc>
          <w:tcPr>
            <w:tcW w:w="2845" w:type="dxa"/>
            <w:tcBorders>
              <w:top w:val="single" w:sz="4" w:space="0" w:color="000000"/>
              <w:left w:val="single" w:sz="4" w:space="0" w:color="000000"/>
              <w:bottom w:val="single" w:sz="4" w:space="0" w:color="000000"/>
              <w:right w:val="single" w:sz="4" w:space="0" w:color="000000"/>
            </w:tcBorders>
            <w:shd w:val="clear" w:color="auto" w:fill="auto"/>
            <w:vAlign w:val="bottom"/>
          </w:tcPr>
          <w:p w:rsidR="00AA5DDF" w:rsidRDefault="00AA5DDF">
            <w:pPr>
              <w:snapToGrid w:val="0"/>
              <w:rPr>
                <w:sz w:val="20"/>
                <w:szCs w:val="20"/>
              </w:rPr>
            </w:pPr>
          </w:p>
        </w:tc>
      </w:tr>
      <w:tr w:rsidR="00AA5DDF">
        <w:trPr>
          <w:trHeight w:val="315"/>
        </w:trPr>
        <w:tc>
          <w:tcPr>
            <w:tcW w:w="566"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sz w:val="20"/>
                <w:szCs w:val="20"/>
              </w:rPr>
            </w:pPr>
          </w:p>
        </w:tc>
        <w:tc>
          <w:tcPr>
            <w:tcW w:w="1561"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sz w:val="20"/>
                <w:szCs w:val="20"/>
              </w:rPr>
            </w:pPr>
          </w:p>
        </w:tc>
        <w:tc>
          <w:tcPr>
            <w:tcW w:w="1844"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sz w:val="20"/>
                <w:szCs w:val="20"/>
              </w:rPr>
            </w:pPr>
          </w:p>
        </w:tc>
        <w:tc>
          <w:tcPr>
            <w:tcW w:w="2552"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sz w:val="20"/>
                <w:szCs w:val="20"/>
              </w:rPr>
            </w:pPr>
          </w:p>
        </w:tc>
        <w:tc>
          <w:tcPr>
            <w:tcW w:w="1985"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sz w:val="20"/>
                <w:szCs w:val="20"/>
              </w:rPr>
            </w:pPr>
          </w:p>
        </w:tc>
        <w:tc>
          <w:tcPr>
            <w:tcW w:w="2976"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sz w:val="20"/>
                <w:szCs w:val="20"/>
              </w:rPr>
            </w:pPr>
          </w:p>
        </w:tc>
        <w:tc>
          <w:tcPr>
            <w:tcW w:w="2845" w:type="dxa"/>
            <w:tcBorders>
              <w:top w:val="single" w:sz="4" w:space="0" w:color="000000"/>
              <w:left w:val="single" w:sz="4" w:space="0" w:color="000000"/>
              <w:bottom w:val="single" w:sz="4" w:space="0" w:color="000000"/>
              <w:right w:val="single" w:sz="4" w:space="0" w:color="000000"/>
            </w:tcBorders>
            <w:shd w:val="clear" w:color="auto" w:fill="auto"/>
            <w:vAlign w:val="bottom"/>
          </w:tcPr>
          <w:p w:rsidR="00AA5DDF" w:rsidRDefault="00AA5DDF">
            <w:pPr>
              <w:snapToGrid w:val="0"/>
              <w:rPr>
                <w:sz w:val="20"/>
                <w:szCs w:val="20"/>
              </w:rPr>
            </w:pPr>
          </w:p>
        </w:tc>
      </w:tr>
      <w:tr w:rsidR="00AA5DDF">
        <w:trPr>
          <w:trHeight w:val="315"/>
        </w:trPr>
        <w:tc>
          <w:tcPr>
            <w:tcW w:w="566"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sz w:val="20"/>
                <w:szCs w:val="20"/>
              </w:rPr>
            </w:pPr>
          </w:p>
        </w:tc>
        <w:tc>
          <w:tcPr>
            <w:tcW w:w="1561"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sz w:val="20"/>
                <w:szCs w:val="20"/>
              </w:rPr>
            </w:pPr>
          </w:p>
        </w:tc>
        <w:tc>
          <w:tcPr>
            <w:tcW w:w="1844"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sz w:val="20"/>
                <w:szCs w:val="20"/>
              </w:rPr>
            </w:pPr>
          </w:p>
        </w:tc>
        <w:tc>
          <w:tcPr>
            <w:tcW w:w="2552"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sz w:val="20"/>
                <w:szCs w:val="20"/>
              </w:rPr>
            </w:pPr>
          </w:p>
        </w:tc>
        <w:tc>
          <w:tcPr>
            <w:tcW w:w="1985"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sz w:val="20"/>
                <w:szCs w:val="20"/>
              </w:rPr>
            </w:pPr>
          </w:p>
        </w:tc>
        <w:tc>
          <w:tcPr>
            <w:tcW w:w="2976"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sz w:val="20"/>
                <w:szCs w:val="20"/>
              </w:rPr>
            </w:pPr>
          </w:p>
        </w:tc>
        <w:tc>
          <w:tcPr>
            <w:tcW w:w="2845" w:type="dxa"/>
            <w:tcBorders>
              <w:top w:val="single" w:sz="4" w:space="0" w:color="000000"/>
              <w:left w:val="single" w:sz="4" w:space="0" w:color="000000"/>
              <w:bottom w:val="single" w:sz="4" w:space="0" w:color="000000"/>
              <w:right w:val="single" w:sz="4" w:space="0" w:color="000000"/>
            </w:tcBorders>
            <w:shd w:val="clear" w:color="auto" w:fill="auto"/>
            <w:vAlign w:val="bottom"/>
          </w:tcPr>
          <w:p w:rsidR="00AA5DDF" w:rsidRDefault="00AA5DDF">
            <w:pPr>
              <w:snapToGrid w:val="0"/>
              <w:rPr>
                <w:sz w:val="20"/>
                <w:szCs w:val="20"/>
              </w:rPr>
            </w:pPr>
          </w:p>
        </w:tc>
      </w:tr>
      <w:tr w:rsidR="00AA5DDF">
        <w:trPr>
          <w:trHeight w:val="315"/>
        </w:trPr>
        <w:tc>
          <w:tcPr>
            <w:tcW w:w="566"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sz w:val="20"/>
                <w:szCs w:val="20"/>
              </w:rPr>
            </w:pPr>
          </w:p>
        </w:tc>
        <w:tc>
          <w:tcPr>
            <w:tcW w:w="1561"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sz w:val="20"/>
                <w:szCs w:val="20"/>
              </w:rPr>
            </w:pPr>
          </w:p>
        </w:tc>
        <w:tc>
          <w:tcPr>
            <w:tcW w:w="1844"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sz w:val="20"/>
                <w:szCs w:val="20"/>
              </w:rPr>
            </w:pPr>
          </w:p>
        </w:tc>
        <w:tc>
          <w:tcPr>
            <w:tcW w:w="2552"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sz w:val="20"/>
                <w:szCs w:val="20"/>
              </w:rPr>
            </w:pPr>
          </w:p>
        </w:tc>
        <w:tc>
          <w:tcPr>
            <w:tcW w:w="1985"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sz w:val="20"/>
                <w:szCs w:val="20"/>
              </w:rPr>
            </w:pPr>
          </w:p>
        </w:tc>
        <w:tc>
          <w:tcPr>
            <w:tcW w:w="2976"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sz w:val="20"/>
                <w:szCs w:val="20"/>
              </w:rPr>
            </w:pPr>
          </w:p>
        </w:tc>
        <w:tc>
          <w:tcPr>
            <w:tcW w:w="2845" w:type="dxa"/>
            <w:tcBorders>
              <w:top w:val="single" w:sz="4" w:space="0" w:color="000000"/>
              <w:left w:val="single" w:sz="4" w:space="0" w:color="000000"/>
              <w:bottom w:val="single" w:sz="4" w:space="0" w:color="000000"/>
              <w:right w:val="single" w:sz="4" w:space="0" w:color="000000"/>
            </w:tcBorders>
            <w:shd w:val="clear" w:color="auto" w:fill="auto"/>
            <w:vAlign w:val="bottom"/>
          </w:tcPr>
          <w:p w:rsidR="00AA5DDF" w:rsidRDefault="00AA5DDF">
            <w:pPr>
              <w:snapToGrid w:val="0"/>
              <w:rPr>
                <w:sz w:val="20"/>
                <w:szCs w:val="20"/>
              </w:rPr>
            </w:pPr>
          </w:p>
        </w:tc>
      </w:tr>
      <w:tr w:rsidR="00AA5DDF">
        <w:trPr>
          <w:trHeight w:val="315"/>
        </w:trPr>
        <w:tc>
          <w:tcPr>
            <w:tcW w:w="566"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sz w:val="20"/>
                <w:szCs w:val="20"/>
              </w:rPr>
            </w:pPr>
          </w:p>
        </w:tc>
        <w:tc>
          <w:tcPr>
            <w:tcW w:w="1561"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sz w:val="20"/>
                <w:szCs w:val="20"/>
              </w:rPr>
            </w:pPr>
          </w:p>
        </w:tc>
        <w:tc>
          <w:tcPr>
            <w:tcW w:w="1844"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sz w:val="20"/>
                <w:szCs w:val="20"/>
              </w:rPr>
            </w:pPr>
          </w:p>
        </w:tc>
        <w:tc>
          <w:tcPr>
            <w:tcW w:w="2552"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sz w:val="20"/>
                <w:szCs w:val="20"/>
              </w:rPr>
            </w:pPr>
          </w:p>
        </w:tc>
        <w:tc>
          <w:tcPr>
            <w:tcW w:w="1985"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sz w:val="20"/>
                <w:szCs w:val="20"/>
              </w:rPr>
            </w:pPr>
          </w:p>
        </w:tc>
        <w:tc>
          <w:tcPr>
            <w:tcW w:w="2976"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sz w:val="20"/>
                <w:szCs w:val="20"/>
              </w:rPr>
            </w:pPr>
          </w:p>
        </w:tc>
        <w:tc>
          <w:tcPr>
            <w:tcW w:w="2845" w:type="dxa"/>
            <w:tcBorders>
              <w:top w:val="single" w:sz="4" w:space="0" w:color="000000"/>
              <w:left w:val="single" w:sz="4" w:space="0" w:color="000000"/>
              <w:bottom w:val="single" w:sz="4" w:space="0" w:color="000000"/>
              <w:right w:val="single" w:sz="4" w:space="0" w:color="000000"/>
            </w:tcBorders>
            <w:shd w:val="clear" w:color="auto" w:fill="auto"/>
            <w:vAlign w:val="bottom"/>
          </w:tcPr>
          <w:p w:rsidR="00AA5DDF" w:rsidRDefault="00AA5DDF">
            <w:pPr>
              <w:snapToGrid w:val="0"/>
              <w:rPr>
                <w:sz w:val="20"/>
                <w:szCs w:val="20"/>
              </w:rPr>
            </w:pPr>
          </w:p>
        </w:tc>
      </w:tr>
      <w:tr w:rsidR="00AA5DDF">
        <w:trPr>
          <w:trHeight w:val="315"/>
        </w:trPr>
        <w:tc>
          <w:tcPr>
            <w:tcW w:w="566"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sz w:val="20"/>
                <w:szCs w:val="20"/>
              </w:rPr>
            </w:pPr>
          </w:p>
        </w:tc>
        <w:tc>
          <w:tcPr>
            <w:tcW w:w="1561"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sz w:val="20"/>
                <w:szCs w:val="20"/>
              </w:rPr>
            </w:pPr>
          </w:p>
        </w:tc>
        <w:tc>
          <w:tcPr>
            <w:tcW w:w="1844"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sz w:val="20"/>
                <w:szCs w:val="20"/>
              </w:rPr>
            </w:pPr>
          </w:p>
        </w:tc>
        <w:tc>
          <w:tcPr>
            <w:tcW w:w="2552"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sz w:val="20"/>
                <w:szCs w:val="20"/>
              </w:rPr>
            </w:pPr>
          </w:p>
        </w:tc>
        <w:tc>
          <w:tcPr>
            <w:tcW w:w="1985"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sz w:val="20"/>
                <w:szCs w:val="20"/>
              </w:rPr>
            </w:pPr>
          </w:p>
        </w:tc>
        <w:tc>
          <w:tcPr>
            <w:tcW w:w="2976"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sz w:val="20"/>
                <w:szCs w:val="20"/>
              </w:rPr>
            </w:pPr>
          </w:p>
        </w:tc>
        <w:tc>
          <w:tcPr>
            <w:tcW w:w="2845" w:type="dxa"/>
            <w:tcBorders>
              <w:top w:val="single" w:sz="4" w:space="0" w:color="000000"/>
              <w:left w:val="single" w:sz="4" w:space="0" w:color="000000"/>
              <w:bottom w:val="single" w:sz="4" w:space="0" w:color="000000"/>
              <w:right w:val="single" w:sz="4" w:space="0" w:color="000000"/>
            </w:tcBorders>
            <w:shd w:val="clear" w:color="auto" w:fill="auto"/>
            <w:vAlign w:val="bottom"/>
          </w:tcPr>
          <w:p w:rsidR="00AA5DDF" w:rsidRDefault="00AA5DDF">
            <w:pPr>
              <w:snapToGrid w:val="0"/>
              <w:rPr>
                <w:sz w:val="20"/>
                <w:szCs w:val="20"/>
              </w:rPr>
            </w:pPr>
          </w:p>
        </w:tc>
      </w:tr>
      <w:tr w:rsidR="00AA5DDF">
        <w:trPr>
          <w:trHeight w:val="315"/>
        </w:trPr>
        <w:tc>
          <w:tcPr>
            <w:tcW w:w="566"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sz w:val="20"/>
                <w:szCs w:val="20"/>
              </w:rPr>
            </w:pPr>
          </w:p>
        </w:tc>
        <w:tc>
          <w:tcPr>
            <w:tcW w:w="1561"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sz w:val="20"/>
                <w:szCs w:val="20"/>
              </w:rPr>
            </w:pPr>
          </w:p>
        </w:tc>
        <w:tc>
          <w:tcPr>
            <w:tcW w:w="1844"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sz w:val="20"/>
                <w:szCs w:val="20"/>
              </w:rPr>
            </w:pPr>
          </w:p>
        </w:tc>
        <w:tc>
          <w:tcPr>
            <w:tcW w:w="2552"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sz w:val="20"/>
                <w:szCs w:val="20"/>
              </w:rPr>
            </w:pPr>
          </w:p>
        </w:tc>
        <w:tc>
          <w:tcPr>
            <w:tcW w:w="1985"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sz w:val="20"/>
                <w:szCs w:val="20"/>
              </w:rPr>
            </w:pPr>
          </w:p>
        </w:tc>
        <w:tc>
          <w:tcPr>
            <w:tcW w:w="2976"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sz w:val="20"/>
                <w:szCs w:val="20"/>
              </w:rPr>
            </w:pPr>
          </w:p>
        </w:tc>
        <w:tc>
          <w:tcPr>
            <w:tcW w:w="2845" w:type="dxa"/>
            <w:tcBorders>
              <w:top w:val="single" w:sz="4" w:space="0" w:color="000000"/>
              <w:left w:val="single" w:sz="4" w:space="0" w:color="000000"/>
              <w:bottom w:val="single" w:sz="4" w:space="0" w:color="000000"/>
              <w:right w:val="single" w:sz="4" w:space="0" w:color="000000"/>
            </w:tcBorders>
            <w:shd w:val="clear" w:color="auto" w:fill="auto"/>
            <w:vAlign w:val="bottom"/>
          </w:tcPr>
          <w:p w:rsidR="00AA5DDF" w:rsidRDefault="00AA5DDF">
            <w:pPr>
              <w:snapToGrid w:val="0"/>
              <w:rPr>
                <w:sz w:val="20"/>
                <w:szCs w:val="20"/>
              </w:rPr>
            </w:pPr>
          </w:p>
        </w:tc>
      </w:tr>
      <w:tr w:rsidR="00AA5DDF">
        <w:trPr>
          <w:trHeight w:val="315"/>
        </w:trPr>
        <w:tc>
          <w:tcPr>
            <w:tcW w:w="566"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sz w:val="20"/>
                <w:szCs w:val="20"/>
              </w:rPr>
            </w:pPr>
          </w:p>
        </w:tc>
        <w:tc>
          <w:tcPr>
            <w:tcW w:w="1561"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sz w:val="20"/>
                <w:szCs w:val="20"/>
              </w:rPr>
            </w:pPr>
          </w:p>
        </w:tc>
        <w:tc>
          <w:tcPr>
            <w:tcW w:w="1844"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sz w:val="20"/>
                <w:szCs w:val="20"/>
              </w:rPr>
            </w:pPr>
          </w:p>
        </w:tc>
        <w:tc>
          <w:tcPr>
            <w:tcW w:w="2552"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sz w:val="20"/>
                <w:szCs w:val="20"/>
              </w:rPr>
            </w:pPr>
          </w:p>
        </w:tc>
        <w:tc>
          <w:tcPr>
            <w:tcW w:w="1985"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sz w:val="20"/>
                <w:szCs w:val="20"/>
              </w:rPr>
            </w:pPr>
          </w:p>
        </w:tc>
        <w:tc>
          <w:tcPr>
            <w:tcW w:w="2976"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sz w:val="20"/>
                <w:szCs w:val="20"/>
              </w:rPr>
            </w:pPr>
          </w:p>
        </w:tc>
        <w:tc>
          <w:tcPr>
            <w:tcW w:w="2845" w:type="dxa"/>
            <w:tcBorders>
              <w:top w:val="single" w:sz="4" w:space="0" w:color="000000"/>
              <w:left w:val="single" w:sz="4" w:space="0" w:color="000000"/>
              <w:bottom w:val="single" w:sz="4" w:space="0" w:color="000000"/>
              <w:right w:val="single" w:sz="4" w:space="0" w:color="000000"/>
            </w:tcBorders>
            <w:shd w:val="clear" w:color="auto" w:fill="auto"/>
            <w:vAlign w:val="bottom"/>
          </w:tcPr>
          <w:p w:rsidR="00AA5DDF" w:rsidRDefault="00AA5DDF">
            <w:pPr>
              <w:snapToGrid w:val="0"/>
              <w:rPr>
                <w:sz w:val="20"/>
                <w:szCs w:val="20"/>
              </w:rPr>
            </w:pPr>
          </w:p>
        </w:tc>
      </w:tr>
      <w:tr w:rsidR="00AA5DDF">
        <w:trPr>
          <w:trHeight w:val="315"/>
        </w:trPr>
        <w:tc>
          <w:tcPr>
            <w:tcW w:w="566"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sz w:val="20"/>
                <w:szCs w:val="20"/>
              </w:rPr>
            </w:pPr>
          </w:p>
        </w:tc>
        <w:tc>
          <w:tcPr>
            <w:tcW w:w="1561"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sz w:val="20"/>
                <w:szCs w:val="20"/>
              </w:rPr>
            </w:pPr>
          </w:p>
        </w:tc>
        <w:tc>
          <w:tcPr>
            <w:tcW w:w="1844"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sz w:val="20"/>
                <w:szCs w:val="20"/>
              </w:rPr>
            </w:pPr>
          </w:p>
        </w:tc>
        <w:tc>
          <w:tcPr>
            <w:tcW w:w="2552"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sz w:val="20"/>
                <w:szCs w:val="20"/>
              </w:rPr>
            </w:pPr>
          </w:p>
        </w:tc>
        <w:tc>
          <w:tcPr>
            <w:tcW w:w="1985"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sz w:val="20"/>
                <w:szCs w:val="20"/>
              </w:rPr>
            </w:pPr>
          </w:p>
        </w:tc>
        <w:tc>
          <w:tcPr>
            <w:tcW w:w="2976"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sz w:val="20"/>
                <w:szCs w:val="20"/>
              </w:rPr>
            </w:pPr>
          </w:p>
        </w:tc>
        <w:tc>
          <w:tcPr>
            <w:tcW w:w="2845" w:type="dxa"/>
            <w:tcBorders>
              <w:top w:val="single" w:sz="4" w:space="0" w:color="000000"/>
              <w:left w:val="single" w:sz="4" w:space="0" w:color="000000"/>
              <w:bottom w:val="single" w:sz="4" w:space="0" w:color="000000"/>
              <w:right w:val="single" w:sz="4" w:space="0" w:color="000000"/>
            </w:tcBorders>
            <w:shd w:val="clear" w:color="auto" w:fill="auto"/>
            <w:vAlign w:val="bottom"/>
          </w:tcPr>
          <w:p w:rsidR="00AA5DDF" w:rsidRDefault="00AA5DDF">
            <w:pPr>
              <w:snapToGrid w:val="0"/>
              <w:rPr>
                <w:sz w:val="20"/>
                <w:szCs w:val="20"/>
              </w:rPr>
            </w:pPr>
          </w:p>
        </w:tc>
      </w:tr>
      <w:tr w:rsidR="00AA5DDF">
        <w:trPr>
          <w:trHeight w:val="315"/>
        </w:trPr>
        <w:tc>
          <w:tcPr>
            <w:tcW w:w="566"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sz w:val="20"/>
                <w:szCs w:val="20"/>
              </w:rPr>
            </w:pPr>
          </w:p>
        </w:tc>
        <w:tc>
          <w:tcPr>
            <w:tcW w:w="1561"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sz w:val="20"/>
                <w:szCs w:val="20"/>
              </w:rPr>
            </w:pPr>
          </w:p>
        </w:tc>
        <w:tc>
          <w:tcPr>
            <w:tcW w:w="1844"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sz w:val="20"/>
                <w:szCs w:val="20"/>
              </w:rPr>
            </w:pPr>
          </w:p>
        </w:tc>
        <w:tc>
          <w:tcPr>
            <w:tcW w:w="2552"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sz w:val="20"/>
                <w:szCs w:val="20"/>
              </w:rPr>
            </w:pPr>
          </w:p>
        </w:tc>
        <w:tc>
          <w:tcPr>
            <w:tcW w:w="1985"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sz w:val="20"/>
                <w:szCs w:val="20"/>
              </w:rPr>
            </w:pPr>
          </w:p>
        </w:tc>
        <w:tc>
          <w:tcPr>
            <w:tcW w:w="2976"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sz w:val="20"/>
                <w:szCs w:val="20"/>
              </w:rPr>
            </w:pPr>
          </w:p>
        </w:tc>
        <w:tc>
          <w:tcPr>
            <w:tcW w:w="2845" w:type="dxa"/>
            <w:tcBorders>
              <w:top w:val="single" w:sz="4" w:space="0" w:color="000000"/>
              <w:left w:val="single" w:sz="4" w:space="0" w:color="000000"/>
              <w:bottom w:val="single" w:sz="4" w:space="0" w:color="000000"/>
              <w:right w:val="single" w:sz="4" w:space="0" w:color="000000"/>
            </w:tcBorders>
            <w:shd w:val="clear" w:color="auto" w:fill="auto"/>
            <w:vAlign w:val="bottom"/>
          </w:tcPr>
          <w:p w:rsidR="00AA5DDF" w:rsidRDefault="00AA5DDF">
            <w:pPr>
              <w:snapToGrid w:val="0"/>
              <w:rPr>
                <w:sz w:val="20"/>
                <w:szCs w:val="20"/>
              </w:rPr>
            </w:pPr>
          </w:p>
        </w:tc>
      </w:tr>
      <w:tr w:rsidR="00AA5DDF">
        <w:trPr>
          <w:trHeight w:val="315"/>
        </w:trPr>
        <w:tc>
          <w:tcPr>
            <w:tcW w:w="566"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sz w:val="20"/>
                <w:szCs w:val="20"/>
              </w:rPr>
            </w:pPr>
          </w:p>
        </w:tc>
        <w:tc>
          <w:tcPr>
            <w:tcW w:w="1561"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sz w:val="20"/>
                <w:szCs w:val="20"/>
              </w:rPr>
            </w:pPr>
          </w:p>
        </w:tc>
        <w:tc>
          <w:tcPr>
            <w:tcW w:w="1844"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sz w:val="20"/>
                <w:szCs w:val="20"/>
              </w:rPr>
            </w:pPr>
          </w:p>
        </w:tc>
        <w:tc>
          <w:tcPr>
            <w:tcW w:w="2552"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sz w:val="20"/>
                <w:szCs w:val="20"/>
              </w:rPr>
            </w:pPr>
          </w:p>
        </w:tc>
        <w:tc>
          <w:tcPr>
            <w:tcW w:w="1985"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sz w:val="20"/>
                <w:szCs w:val="20"/>
              </w:rPr>
            </w:pPr>
          </w:p>
        </w:tc>
        <w:tc>
          <w:tcPr>
            <w:tcW w:w="2976" w:type="dxa"/>
            <w:tcBorders>
              <w:top w:val="single" w:sz="4" w:space="0" w:color="000000"/>
              <w:left w:val="single" w:sz="4" w:space="0" w:color="000000"/>
              <w:bottom w:val="single" w:sz="4" w:space="0" w:color="000000"/>
            </w:tcBorders>
            <w:shd w:val="clear" w:color="auto" w:fill="auto"/>
            <w:vAlign w:val="bottom"/>
          </w:tcPr>
          <w:p w:rsidR="00AA5DDF" w:rsidRDefault="00AA5DDF">
            <w:pPr>
              <w:snapToGrid w:val="0"/>
              <w:rPr>
                <w:sz w:val="20"/>
                <w:szCs w:val="20"/>
              </w:rPr>
            </w:pPr>
          </w:p>
        </w:tc>
        <w:tc>
          <w:tcPr>
            <w:tcW w:w="2845" w:type="dxa"/>
            <w:tcBorders>
              <w:top w:val="single" w:sz="4" w:space="0" w:color="000000"/>
              <w:left w:val="single" w:sz="4" w:space="0" w:color="000000"/>
              <w:bottom w:val="single" w:sz="4" w:space="0" w:color="000000"/>
              <w:right w:val="single" w:sz="4" w:space="0" w:color="000000"/>
            </w:tcBorders>
            <w:shd w:val="clear" w:color="auto" w:fill="auto"/>
            <w:vAlign w:val="bottom"/>
          </w:tcPr>
          <w:p w:rsidR="00AA5DDF" w:rsidRDefault="00AA5DDF">
            <w:pPr>
              <w:snapToGrid w:val="0"/>
              <w:rPr>
                <w:sz w:val="20"/>
                <w:szCs w:val="20"/>
              </w:rPr>
            </w:pPr>
          </w:p>
        </w:tc>
      </w:tr>
    </w:tbl>
    <w:p w:rsidR="00AA5DDF" w:rsidRDefault="00AA5DDF">
      <w:pPr>
        <w:sectPr w:rsidR="00AA5DDF">
          <w:headerReference w:type="even" r:id="rId56"/>
          <w:headerReference w:type="default" r:id="rId57"/>
          <w:footerReference w:type="even" r:id="rId58"/>
          <w:footerReference w:type="default" r:id="rId59"/>
          <w:headerReference w:type="first" r:id="rId60"/>
          <w:footerReference w:type="first" r:id="rId61"/>
          <w:pgSz w:w="16838" w:h="11906" w:orient="landscape"/>
          <w:pgMar w:top="1418" w:right="1134" w:bottom="623" w:left="1134" w:header="567" w:footer="567" w:gutter="0"/>
          <w:cols w:space="720"/>
          <w:docGrid w:linePitch="360"/>
        </w:sectPr>
      </w:pPr>
    </w:p>
    <w:p w:rsidR="00AA5DDF" w:rsidRDefault="00AA5DDF">
      <w:pPr>
        <w:pStyle w:val="Times12"/>
        <w:ind w:left="11344" w:firstLine="709"/>
        <w:jc w:val="center"/>
        <w:rPr>
          <w:i/>
          <w:sz w:val="20"/>
          <w:szCs w:val="20"/>
        </w:rPr>
      </w:pPr>
      <w:r>
        <w:rPr>
          <w:i/>
          <w:szCs w:val="24"/>
        </w:rPr>
        <w:lastRenderedPageBreak/>
        <w:t>окончание</w:t>
      </w:r>
    </w:p>
    <w:tbl>
      <w:tblPr>
        <w:tblW w:w="0" w:type="auto"/>
        <w:tblInd w:w="-606" w:type="dxa"/>
        <w:tblLayout w:type="fixed"/>
        <w:tblLook w:val="0000"/>
      </w:tblPr>
      <w:tblGrid>
        <w:gridCol w:w="851"/>
        <w:gridCol w:w="1559"/>
        <w:gridCol w:w="1843"/>
        <w:gridCol w:w="2693"/>
        <w:gridCol w:w="2410"/>
        <w:gridCol w:w="1559"/>
        <w:gridCol w:w="1560"/>
        <w:gridCol w:w="2421"/>
      </w:tblGrid>
      <w:tr w:rsidR="00AA5DDF">
        <w:trPr>
          <w:trHeight w:val="510"/>
        </w:trPr>
        <w:tc>
          <w:tcPr>
            <w:tcW w:w="12475" w:type="dxa"/>
            <w:gridSpan w:val="7"/>
            <w:tcBorders>
              <w:top w:val="single" w:sz="4" w:space="0" w:color="000000"/>
              <w:left w:val="single" w:sz="4" w:space="0" w:color="000000"/>
              <w:bottom w:val="single" w:sz="4" w:space="0" w:color="000000"/>
            </w:tcBorders>
            <w:shd w:val="clear" w:color="auto" w:fill="auto"/>
            <w:vAlign w:val="bottom"/>
          </w:tcPr>
          <w:p w:rsidR="00AA5DDF" w:rsidRDefault="00AA5DDF">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AA5DDF" w:rsidRDefault="00AA5DDF">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AA5DDF">
        <w:trPr>
          <w:trHeight w:val="1590"/>
        </w:trPr>
        <w:tc>
          <w:tcPr>
            <w:tcW w:w="851" w:type="dxa"/>
            <w:tcBorders>
              <w:top w:val="single" w:sz="4" w:space="0" w:color="000000"/>
              <w:left w:val="single" w:sz="4" w:space="0" w:color="000000"/>
              <w:bottom w:val="single" w:sz="4" w:space="0" w:color="000000"/>
            </w:tcBorders>
            <w:shd w:val="clear" w:color="auto" w:fill="auto"/>
            <w:vAlign w:val="center"/>
          </w:tcPr>
          <w:p w:rsidR="00AA5DDF" w:rsidRDefault="00AA5DDF">
            <w:pPr>
              <w:ind w:left="-108" w:right="-108"/>
              <w:jc w:val="center"/>
              <w:rPr>
                <w:i/>
                <w:sz w:val="20"/>
                <w:szCs w:val="20"/>
              </w:rPr>
            </w:pPr>
            <w:r>
              <w:rPr>
                <w:i/>
                <w:sz w:val="20"/>
                <w:szCs w:val="20"/>
              </w:rPr>
              <w:t xml:space="preserve">№ </w:t>
            </w:r>
          </w:p>
        </w:tc>
        <w:tc>
          <w:tcPr>
            <w:tcW w:w="1559" w:type="dxa"/>
            <w:tcBorders>
              <w:top w:val="single" w:sz="4" w:space="0" w:color="000000"/>
              <w:left w:val="single" w:sz="4" w:space="0" w:color="000000"/>
              <w:bottom w:val="single" w:sz="4" w:space="0" w:color="000000"/>
            </w:tcBorders>
            <w:shd w:val="clear" w:color="auto" w:fill="auto"/>
            <w:vAlign w:val="center"/>
          </w:tcPr>
          <w:p w:rsidR="00AA5DDF" w:rsidRDefault="00AA5DDF">
            <w:pPr>
              <w:ind w:left="-108" w:right="-108"/>
              <w:jc w:val="center"/>
              <w:rPr>
                <w:i/>
                <w:sz w:val="20"/>
                <w:szCs w:val="20"/>
              </w:rPr>
            </w:pPr>
            <w:r>
              <w:rPr>
                <w:i/>
                <w:sz w:val="20"/>
                <w:szCs w:val="20"/>
              </w:rPr>
              <w:t xml:space="preserve">ИНН </w:t>
            </w:r>
          </w:p>
        </w:tc>
        <w:tc>
          <w:tcPr>
            <w:tcW w:w="1843" w:type="dxa"/>
            <w:tcBorders>
              <w:top w:val="single" w:sz="4" w:space="0" w:color="000000"/>
              <w:left w:val="single" w:sz="4" w:space="0" w:color="000000"/>
              <w:bottom w:val="single" w:sz="4" w:space="0" w:color="000000"/>
            </w:tcBorders>
            <w:shd w:val="clear" w:color="auto" w:fill="auto"/>
            <w:vAlign w:val="center"/>
          </w:tcPr>
          <w:p w:rsidR="00AA5DDF" w:rsidRDefault="00AA5DDF">
            <w:pPr>
              <w:ind w:left="-108" w:right="-108"/>
              <w:jc w:val="center"/>
              <w:rPr>
                <w:i/>
                <w:sz w:val="20"/>
                <w:szCs w:val="20"/>
              </w:rPr>
            </w:pPr>
            <w:r>
              <w:rPr>
                <w:i/>
                <w:sz w:val="20"/>
                <w:szCs w:val="20"/>
              </w:rPr>
              <w:t>ОГРН</w:t>
            </w:r>
          </w:p>
        </w:tc>
        <w:tc>
          <w:tcPr>
            <w:tcW w:w="2693" w:type="dxa"/>
            <w:tcBorders>
              <w:top w:val="single" w:sz="4" w:space="0" w:color="000000"/>
              <w:left w:val="single" w:sz="4" w:space="0" w:color="000000"/>
              <w:bottom w:val="single" w:sz="4" w:space="0" w:color="000000"/>
            </w:tcBorders>
            <w:shd w:val="clear" w:color="auto" w:fill="auto"/>
            <w:vAlign w:val="center"/>
          </w:tcPr>
          <w:p w:rsidR="00AA5DDF" w:rsidRDefault="00AA5DDF">
            <w:pPr>
              <w:ind w:left="-108" w:right="-108"/>
              <w:jc w:val="center"/>
              <w:rPr>
                <w:i/>
                <w:sz w:val="20"/>
                <w:szCs w:val="20"/>
              </w:rPr>
            </w:pPr>
            <w:r>
              <w:rPr>
                <w:i/>
                <w:sz w:val="20"/>
                <w:szCs w:val="20"/>
              </w:rPr>
              <w:t>Наименование / ФИО</w:t>
            </w:r>
          </w:p>
        </w:tc>
        <w:tc>
          <w:tcPr>
            <w:tcW w:w="2410" w:type="dxa"/>
            <w:tcBorders>
              <w:top w:val="single" w:sz="4" w:space="0" w:color="000000"/>
              <w:left w:val="single" w:sz="4" w:space="0" w:color="000000"/>
              <w:bottom w:val="single" w:sz="4" w:space="0" w:color="000000"/>
            </w:tcBorders>
            <w:shd w:val="clear" w:color="auto" w:fill="auto"/>
            <w:vAlign w:val="center"/>
          </w:tcPr>
          <w:p w:rsidR="00AA5DDF" w:rsidRDefault="00AA5DDF">
            <w:pPr>
              <w:ind w:left="-108" w:right="-108"/>
              <w:jc w:val="center"/>
              <w:rPr>
                <w:i/>
                <w:sz w:val="20"/>
                <w:szCs w:val="20"/>
              </w:rPr>
            </w:pPr>
            <w:r>
              <w:rPr>
                <w:i/>
                <w:sz w:val="20"/>
                <w:szCs w:val="20"/>
              </w:rPr>
              <w:t>Адрес регистрации</w:t>
            </w:r>
          </w:p>
        </w:tc>
        <w:tc>
          <w:tcPr>
            <w:tcW w:w="1559" w:type="dxa"/>
            <w:tcBorders>
              <w:top w:val="single" w:sz="4" w:space="0" w:color="000000"/>
              <w:left w:val="single" w:sz="4" w:space="0" w:color="000000"/>
              <w:bottom w:val="single" w:sz="4" w:space="0" w:color="000000"/>
            </w:tcBorders>
            <w:shd w:val="clear" w:color="auto" w:fill="auto"/>
            <w:vAlign w:val="center"/>
          </w:tcPr>
          <w:p w:rsidR="00AA5DDF" w:rsidRDefault="00AA5DDF">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60" w:type="dxa"/>
            <w:tcBorders>
              <w:top w:val="single" w:sz="4" w:space="0" w:color="000000"/>
              <w:left w:val="single" w:sz="4" w:space="0" w:color="000000"/>
              <w:bottom w:val="single" w:sz="4" w:space="0" w:color="000000"/>
            </w:tcBorders>
            <w:shd w:val="clear" w:color="auto" w:fill="auto"/>
            <w:vAlign w:val="center"/>
          </w:tcPr>
          <w:p w:rsidR="00AA5DDF" w:rsidRDefault="00AA5DDF">
            <w:pPr>
              <w:jc w:val="center"/>
            </w:pPr>
            <w:r>
              <w:rPr>
                <w:i/>
                <w:sz w:val="20"/>
                <w:szCs w:val="20"/>
              </w:rPr>
              <w:t>Руководитель / участник / акционер / бенефициар</w:t>
            </w:r>
          </w:p>
        </w:tc>
        <w:tc>
          <w:tcPr>
            <w:tcW w:w="24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AA5DDF" w:rsidRDefault="00AA5DDF"/>
        </w:tc>
      </w:tr>
      <w:tr w:rsidR="00AA5DDF">
        <w:trPr>
          <w:trHeight w:val="315"/>
        </w:trPr>
        <w:tc>
          <w:tcPr>
            <w:tcW w:w="851" w:type="dxa"/>
            <w:tcBorders>
              <w:top w:val="single" w:sz="4" w:space="0" w:color="000000"/>
              <w:left w:val="single" w:sz="4" w:space="0" w:color="000000"/>
              <w:bottom w:val="single" w:sz="4" w:space="0" w:color="000000"/>
            </w:tcBorders>
            <w:shd w:val="clear" w:color="auto" w:fill="auto"/>
            <w:vAlign w:val="center"/>
          </w:tcPr>
          <w:p w:rsidR="00AA5DDF" w:rsidRDefault="00AA5DDF">
            <w:pPr>
              <w:jc w:val="center"/>
              <w:rPr>
                <w:i/>
                <w:iCs/>
                <w:sz w:val="20"/>
                <w:szCs w:val="20"/>
              </w:rPr>
            </w:pPr>
            <w:r>
              <w:rPr>
                <w:i/>
                <w:iCs/>
                <w:sz w:val="20"/>
                <w:szCs w:val="20"/>
              </w:rPr>
              <w:t>8</w:t>
            </w:r>
          </w:p>
        </w:tc>
        <w:tc>
          <w:tcPr>
            <w:tcW w:w="1559" w:type="dxa"/>
            <w:tcBorders>
              <w:top w:val="single" w:sz="4" w:space="0" w:color="000000"/>
              <w:left w:val="single" w:sz="4" w:space="0" w:color="000000"/>
              <w:bottom w:val="single" w:sz="4" w:space="0" w:color="000000"/>
            </w:tcBorders>
            <w:shd w:val="clear" w:color="auto" w:fill="auto"/>
            <w:vAlign w:val="center"/>
          </w:tcPr>
          <w:p w:rsidR="00AA5DDF" w:rsidRDefault="00AA5DDF">
            <w:pPr>
              <w:jc w:val="center"/>
              <w:rPr>
                <w:i/>
                <w:iCs/>
                <w:sz w:val="20"/>
                <w:szCs w:val="20"/>
              </w:rPr>
            </w:pPr>
            <w:r>
              <w:rPr>
                <w:i/>
                <w:iCs/>
                <w:sz w:val="20"/>
                <w:szCs w:val="20"/>
              </w:rPr>
              <w:t>9</w:t>
            </w:r>
          </w:p>
        </w:tc>
        <w:tc>
          <w:tcPr>
            <w:tcW w:w="1843" w:type="dxa"/>
            <w:tcBorders>
              <w:top w:val="single" w:sz="4" w:space="0" w:color="000000"/>
              <w:left w:val="single" w:sz="4" w:space="0" w:color="000000"/>
              <w:bottom w:val="single" w:sz="4" w:space="0" w:color="000000"/>
            </w:tcBorders>
            <w:shd w:val="clear" w:color="auto" w:fill="auto"/>
            <w:vAlign w:val="center"/>
          </w:tcPr>
          <w:p w:rsidR="00AA5DDF" w:rsidRDefault="00AA5DDF">
            <w:pPr>
              <w:jc w:val="center"/>
              <w:rPr>
                <w:i/>
                <w:iCs/>
                <w:sz w:val="20"/>
                <w:szCs w:val="20"/>
              </w:rPr>
            </w:pPr>
            <w:r>
              <w:rPr>
                <w:i/>
                <w:iCs/>
                <w:sz w:val="20"/>
                <w:szCs w:val="20"/>
              </w:rPr>
              <w:t>10</w:t>
            </w:r>
          </w:p>
        </w:tc>
        <w:tc>
          <w:tcPr>
            <w:tcW w:w="2693" w:type="dxa"/>
            <w:tcBorders>
              <w:top w:val="single" w:sz="4" w:space="0" w:color="000000"/>
              <w:left w:val="single" w:sz="4" w:space="0" w:color="000000"/>
              <w:bottom w:val="single" w:sz="4" w:space="0" w:color="000000"/>
            </w:tcBorders>
            <w:shd w:val="clear" w:color="auto" w:fill="auto"/>
            <w:vAlign w:val="center"/>
          </w:tcPr>
          <w:p w:rsidR="00AA5DDF" w:rsidRDefault="00AA5DDF">
            <w:pPr>
              <w:jc w:val="center"/>
              <w:rPr>
                <w:i/>
                <w:iCs/>
                <w:sz w:val="20"/>
                <w:szCs w:val="20"/>
              </w:rPr>
            </w:pPr>
            <w:r>
              <w:rPr>
                <w:i/>
                <w:iCs/>
                <w:sz w:val="20"/>
                <w:szCs w:val="20"/>
              </w:rPr>
              <w:t>11</w:t>
            </w:r>
          </w:p>
        </w:tc>
        <w:tc>
          <w:tcPr>
            <w:tcW w:w="2410" w:type="dxa"/>
            <w:tcBorders>
              <w:top w:val="single" w:sz="4" w:space="0" w:color="000000"/>
              <w:left w:val="single" w:sz="4" w:space="0" w:color="000000"/>
              <w:bottom w:val="single" w:sz="4" w:space="0" w:color="000000"/>
            </w:tcBorders>
            <w:shd w:val="clear" w:color="auto" w:fill="auto"/>
            <w:vAlign w:val="center"/>
          </w:tcPr>
          <w:p w:rsidR="00AA5DDF" w:rsidRDefault="00AA5DDF">
            <w:pPr>
              <w:jc w:val="center"/>
              <w:rPr>
                <w:i/>
                <w:iCs/>
                <w:sz w:val="20"/>
                <w:szCs w:val="20"/>
              </w:rPr>
            </w:pPr>
            <w:r>
              <w:rPr>
                <w:i/>
                <w:iCs/>
                <w:sz w:val="20"/>
                <w:szCs w:val="20"/>
              </w:rPr>
              <w:t>12</w:t>
            </w:r>
          </w:p>
        </w:tc>
        <w:tc>
          <w:tcPr>
            <w:tcW w:w="1559" w:type="dxa"/>
            <w:tcBorders>
              <w:top w:val="single" w:sz="4" w:space="0" w:color="000000"/>
              <w:left w:val="single" w:sz="4" w:space="0" w:color="000000"/>
              <w:bottom w:val="single" w:sz="4" w:space="0" w:color="000000"/>
            </w:tcBorders>
            <w:shd w:val="clear" w:color="auto" w:fill="auto"/>
            <w:vAlign w:val="center"/>
          </w:tcPr>
          <w:p w:rsidR="00AA5DDF" w:rsidRDefault="00AA5DDF">
            <w:pPr>
              <w:jc w:val="center"/>
              <w:rPr>
                <w:i/>
                <w:iCs/>
                <w:sz w:val="20"/>
                <w:szCs w:val="20"/>
              </w:rPr>
            </w:pPr>
            <w:r>
              <w:rPr>
                <w:i/>
                <w:iCs/>
                <w:sz w:val="20"/>
                <w:szCs w:val="20"/>
              </w:rPr>
              <w:t>13</w:t>
            </w:r>
          </w:p>
        </w:tc>
        <w:tc>
          <w:tcPr>
            <w:tcW w:w="1560" w:type="dxa"/>
            <w:tcBorders>
              <w:top w:val="single" w:sz="4" w:space="0" w:color="000000"/>
              <w:left w:val="single" w:sz="4" w:space="0" w:color="000000"/>
              <w:bottom w:val="single" w:sz="4" w:space="0" w:color="000000"/>
            </w:tcBorders>
            <w:shd w:val="clear" w:color="auto" w:fill="auto"/>
            <w:vAlign w:val="center"/>
          </w:tcPr>
          <w:p w:rsidR="00AA5DDF" w:rsidRDefault="00AA5DDF">
            <w:pPr>
              <w:jc w:val="center"/>
              <w:rPr>
                <w:i/>
                <w:iCs/>
                <w:sz w:val="20"/>
                <w:szCs w:val="20"/>
              </w:rPr>
            </w:pPr>
            <w:r>
              <w:rPr>
                <w:i/>
                <w:iCs/>
                <w:sz w:val="20"/>
                <w:szCs w:val="20"/>
              </w:rPr>
              <w:t>14</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5DDF" w:rsidRDefault="00AA5DDF">
            <w:pPr>
              <w:jc w:val="center"/>
              <w:rPr>
                <w:i/>
                <w:iCs/>
                <w:sz w:val="20"/>
                <w:szCs w:val="20"/>
              </w:rPr>
            </w:pPr>
            <w:r>
              <w:rPr>
                <w:i/>
                <w:iCs/>
                <w:sz w:val="20"/>
                <w:szCs w:val="20"/>
              </w:rPr>
              <w:t>15</w:t>
            </w:r>
          </w:p>
        </w:tc>
      </w:tr>
      <w:tr w:rsidR="00AA5DDF">
        <w:trPr>
          <w:trHeight w:val="386"/>
        </w:trPr>
        <w:tc>
          <w:tcPr>
            <w:tcW w:w="851" w:type="dxa"/>
            <w:tcBorders>
              <w:top w:val="single" w:sz="4" w:space="0" w:color="000000"/>
              <w:left w:val="single" w:sz="4" w:space="0" w:color="000000"/>
              <w:bottom w:val="single" w:sz="4" w:space="0" w:color="000000"/>
            </w:tcBorders>
            <w:shd w:val="clear" w:color="auto" w:fill="auto"/>
            <w:vAlign w:val="bottom"/>
          </w:tcPr>
          <w:p w:rsidR="00AA5DDF" w:rsidRDefault="00AA5DDF">
            <w:pPr>
              <w:rPr>
                <w:i/>
                <w:iCs/>
                <w:sz w:val="20"/>
                <w:szCs w:val="20"/>
              </w:rPr>
            </w:pPr>
            <w:r>
              <w:rPr>
                <w:i/>
                <w:iCs/>
                <w:sz w:val="20"/>
                <w:szCs w:val="20"/>
              </w:rPr>
              <w:t>1.1</w:t>
            </w:r>
          </w:p>
        </w:tc>
        <w:tc>
          <w:tcPr>
            <w:tcW w:w="1559" w:type="dxa"/>
            <w:tcBorders>
              <w:top w:val="single" w:sz="4" w:space="0" w:color="000000"/>
              <w:left w:val="single" w:sz="4" w:space="0" w:color="000000"/>
              <w:bottom w:val="single" w:sz="4" w:space="0" w:color="000000"/>
            </w:tcBorders>
            <w:shd w:val="clear" w:color="auto" w:fill="auto"/>
            <w:vAlign w:val="bottom"/>
          </w:tcPr>
          <w:p w:rsidR="00AA5DDF" w:rsidRDefault="00AA5DDF">
            <w:pPr>
              <w:rPr>
                <w:i/>
                <w:iCs/>
                <w:sz w:val="20"/>
                <w:szCs w:val="20"/>
              </w:rPr>
            </w:pPr>
            <w:r>
              <w:rPr>
                <w:i/>
                <w:iCs/>
                <w:sz w:val="20"/>
                <w:szCs w:val="20"/>
              </w:rPr>
              <w:t>7754467990</w:t>
            </w:r>
          </w:p>
        </w:tc>
        <w:tc>
          <w:tcPr>
            <w:tcW w:w="1843" w:type="dxa"/>
            <w:tcBorders>
              <w:top w:val="single" w:sz="4" w:space="0" w:color="000000"/>
              <w:left w:val="single" w:sz="4" w:space="0" w:color="000000"/>
              <w:bottom w:val="single" w:sz="4" w:space="0" w:color="000000"/>
            </w:tcBorders>
            <w:shd w:val="clear" w:color="auto" w:fill="auto"/>
            <w:vAlign w:val="bottom"/>
          </w:tcPr>
          <w:p w:rsidR="00AA5DDF" w:rsidRDefault="00AA5DDF">
            <w:pPr>
              <w:rPr>
                <w:i/>
                <w:iCs/>
                <w:sz w:val="20"/>
                <w:szCs w:val="20"/>
              </w:rPr>
            </w:pPr>
            <w:r>
              <w:rPr>
                <w:i/>
                <w:iCs/>
                <w:sz w:val="20"/>
                <w:szCs w:val="20"/>
              </w:rPr>
              <w:t>108323232323232</w:t>
            </w:r>
          </w:p>
        </w:tc>
        <w:tc>
          <w:tcPr>
            <w:tcW w:w="2693" w:type="dxa"/>
            <w:tcBorders>
              <w:top w:val="single" w:sz="4" w:space="0" w:color="000000"/>
              <w:left w:val="single" w:sz="4" w:space="0" w:color="000000"/>
              <w:bottom w:val="single" w:sz="4" w:space="0" w:color="000000"/>
            </w:tcBorders>
            <w:shd w:val="clear" w:color="auto" w:fill="auto"/>
            <w:vAlign w:val="bottom"/>
          </w:tcPr>
          <w:p w:rsidR="00AA5DDF" w:rsidRDefault="00AA5DDF">
            <w:pPr>
              <w:rPr>
                <w:i/>
                <w:iCs/>
                <w:sz w:val="20"/>
                <w:szCs w:val="20"/>
              </w:rPr>
            </w:pPr>
            <w:r>
              <w:rPr>
                <w:i/>
                <w:iCs/>
                <w:sz w:val="20"/>
                <w:szCs w:val="20"/>
              </w:rPr>
              <w:t>ЗАО "Свет 1"</w:t>
            </w:r>
          </w:p>
        </w:tc>
        <w:tc>
          <w:tcPr>
            <w:tcW w:w="2410" w:type="dxa"/>
            <w:tcBorders>
              <w:top w:val="single" w:sz="4" w:space="0" w:color="000000"/>
              <w:left w:val="single" w:sz="4" w:space="0" w:color="000000"/>
              <w:bottom w:val="single" w:sz="4" w:space="0" w:color="000000"/>
            </w:tcBorders>
            <w:shd w:val="clear" w:color="auto" w:fill="auto"/>
            <w:vAlign w:val="bottom"/>
          </w:tcPr>
          <w:p w:rsidR="00AA5DDF" w:rsidRDefault="00AA5DDF">
            <w:pPr>
              <w:rPr>
                <w:i/>
                <w:iCs/>
                <w:sz w:val="20"/>
                <w:szCs w:val="20"/>
              </w:rPr>
            </w:pPr>
            <w:r>
              <w:rPr>
                <w:i/>
                <w:iCs/>
                <w:sz w:val="20"/>
                <w:szCs w:val="20"/>
              </w:rPr>
              <w:t>Москва, ул</w:t>
            </w:r>
            <w:proofErr w:type="gramStart"/>
            <w:r>
              <w:rPr>
                <w:i/>
                <w:iCs/>
                <w:sz w:val="20"/>
                <w:szCs w:val="20"/>
              </w:rPr>
              <w:t>.Л</w:t>
            </w:r>
            <w:proofErr w:type="gramEnd"/>
            <w:r>
              <w:rPr>
                <w:i/>
                <w:iCs/>
                <w:sz w:val="20"/>
                <w:szCs w:val="20"/>
              </w:rPr>
              <w:t>убянка, 3</w:t>
            </w:r>
          </w:p>
        </w:tc>
        <w:tc>
          <w:tcPr>
            <w:tcW w:w="1559" w:type="dxa"/>
            <w:tcBorders>
              <w:top w:val="single" w:sz="4" w:space="0" w:color="000000"/>
              <w:left w:val="single" w:sz="4" w:space="0" w:color="000000"/>
              <w:bottom w:val="single" w:sz="4" w:space="0" w:color="000000"/>
            </w:tcBorders>
            <w:shd w:val="clear" w:color="auto" w:fill="auto"/>
            <w:vAlign w:val="bottom"/>
          </w:tcPr>
          <w:p w:rsidR="00AA5DDF" w:rsidRDefault="00AA5DDF">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AA5DDF" w:rsidRDefault="00AA5DDF">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AA5DDF" w:rsidRDefault="00AA5DDF">
            <w:pPr>
              <w:rPr>
                <w:i/>
                <w:iCs/>
                <w:sz w:val="20"/>
                <w:szCs w:val="20"/>
              </w:rPr>
            </w:pPr>
            <w:r>
              <w:rPr>
                <w:i/>
                <w:iCs/>
                <w:sz w:val="20"/>
                <w:szCs w:val="20"/>
              </w:rPr>
              <w:t>учредительный договор от 23.01.2008</w:t>
            </w:r>
          </w:p>
        </w:tc>
      </w:tr>
      <w:tr w:rsidR="00AA5DDF">
        <w:trPr>
          <w:trHeight w:val="407"/>
        </w:trPr>
        <w:tc>
          <w:tcPr>
            <w:tcW w:w="851" w:type="dxa"/>
            <w:tcBorders>
              <w:top w:val="single" w:sz="4" w:space="0" w:color="000000"/>
              <w:left w:val="single" w:sz="4" w:space="0" w:color="000000"/>
              <w:bottom w:val="single" w:sz="4" w:space="0" w:color="000000"/>
            </w:tcBorders>
            <w:shd w:val="clear" w:color="auto" w:fill="auto"/>
            <w:vAlign w:val="bottom"/>
          </w:tcPr>
          <w:p w:rsidR="00AA5DDF" w:rsidRDefault="00AA5DDF">
            <w:pPr>
              <w:rPr>
                <w:i/>
                <w:iCs/>
                <w:sz w:val="20"/>
                <w:szCs w:val="20"/>
              </w:rPr>
            </w:pPr>
            <w:r>
              <w:rPr>
                <w:i/>
                <w:iCs/>
                <w:sz w:val="20"/>
                <w:szCs w:val="20"/>
              </w:rPr>
              <w:t>1.1.0</w:t>
            </w:r>
          </w:p>
        </w:tc>
        <w:tc>
          <w:tcPr>
            <w:tcW w:w="1559" w:type="dxa"/>
            <w:tcBorders>
              <w:top w:val="single" w:sz="4" w:space="0" w:color="000000"/>
              <w:left w:val="single" w:sz="4" w:space="0" w:color="000000"/>
              <w:bottom w:val="single" w:sz="4" w:space="0" w:color="000000"/>
            </w:tcBorders>
            <w:shd w:val="clear" w:color="auto" w:fill="auto"/>
            <w:vAlign w:val="bottom"/>
          </w:tcPr>
          <w:p w:rsidR="00AA5DDF" w:rsidRDefault="00AA5DDF">
            <w:pPr>
              <w:rPr>
                <w:i/>
                <w:iCs/>
                <w:sz w:val="20"/>
                <w:szCs w:val="20"/>
              </w:rPr>
            </w:pPr>
            <w:r>
              <w:rPr>
                <w:i/>
                <w:iCs/>
                <w:sz w:val="20"/>
                <w:szCs w:val="20"/>
              </w:rPr>
              <w:t>111222333444</w:t>
            </w:r>
          </w:p>
        </w:tc>
        <w:tc>
          <w:tcPr>
            <w:tcW w:w="1843" w:type="dxa"/>
            <w:tcBorders>
              <w:top w:val="single" w:sz="4" w:space="0" w:color="000000"/>
              <w:left w:val="single" w:sz="4" w:space="0" w:color="000000"/>
              <w:bottom w:val="single" w:sz="4" w:space="0" w:color="000000"/>
            </w:tcBorders>
            <w:shd w:val="clear" w:color="auto" w:fill="auto"/>
            <w:vAlign w:val="bottom"/>
          </w:tcPr>
          <w:p w:rsidR="00AA5DDF" w:rsidRDefault="00AA5DDF">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AA5DDF" w:rsidRDefault="00AA5DDF">
            <w:pPr>
              <w:rPr>
                <w:i/>
                <w:iCs/>
                <w:sz w:val="20"/>
                <w:szCs w:val="20"/>
              </w:rPr>
            </w:pPr>
            <w:r>
              <w:rPr>
                <w:i/>
                <w:iCs/>
                <w:sz w:val="20"/>
                <w:szCs w:val="20"/>
              </w:rPr>
              <w:t>Петрова Анна Ивановна</w:t>
            </w:r>
          </w:p>
        </w:tc>
        <w:tc>
          <w:tcPr>
            <w:tcW w:w="2410" w:type="dxa"/>
            <w:tcBorders>
              <w:top w:val="single" w:sz="4" w:space="0" w:color="000000"/>
              <w:left w:val="single" w:sz="4" w:space="0" w:color="000000"/>
              <w:bottom w:val="single" w:sz="4" w:space="0" w:color="000000"/>
            </w:tcBorders>
            <w:shd w:val="clear" w:color="auto" w:fill="auto"/>
            <w:vAlign w:val="bottom"/>
          </w:tcPr>
          <w:p w:rsidR="00AA5DDF" w:rsidRDefault="00AA5DDF">
            <w:pPr>
              <w:rPr>
                <w:i/>
                <w:iCs/>
                <w:sz w:val="20"/>
                <w:szCs w:val="20"/>
              </w:rPr>
            </w:pPr>
            <w:r>
              <w:rPr>
                <w:i/>
                <w:iCs/>
                <w:sz w:val="20"/>
                <w:szCs w:val="20"/>
              </w:rPr>
              <w:t>Москва, ул</w:t>
            </w:r>
            <w:proofErr w:type="gramStart"/>
            <w:r>
              <w:rPr>
                <w:i/>
                <w:iCs/>
                <w:sz w:val="20"/>
                <w:szCs w:val="20"/>
              </w:rPr>
              <w:t>.Щ</w:t>
            </w:r>
            <w:proofErr w:type="gramEnd"/>
            <w:r>
              <w:rPr>
                <w:i/>
                <w:iCs/>
                <w:sz w:val="20"/>
                <w:szCs w:val="20"/>
              </w:rPr>
              <w:t>епкина, 33</w:t>
            </w:r>
          </w:p>
        </w:tc>
        <w:tc>
          <w:tcPr>
            <w:tcW w:w="1559" w:type="dxa"/>
            <w:tcBorders>
              <w:top w:val="single" w:sz="4" w:space="0" w:color="000000"/>
              <w:left w:val="single" w:sz="4" w:space="0" w:color="000000"/>
              <w:bottom w:val="single" w:sz="4" w:space="0" w:color="000000"/>
            </w:tcBorders>
            <w:shd w:val="clear" w:color="auto" w:fill="auto"/>
            <w:vAlign w:val="bottom"/>
          </w:tcPr>
          <w:p w:rsidR="00AA5DDF" w:rsidRDefault="00AA5DDF">
            <w:pPr>
              <w:rPr>
                <w:i/>
                <w:iCs/>
                <w:sz w:val="20"/>
                <w:szCs w:val="20"/>
              </w:rPr>
            </w:pPr>
            <w:r>
              <w:rPr>
                <w:i/>
                <w:iCs/>
                <w:sz w:val="20"/>
                <w:szCs w:val="20"/>
              </w:rPr>
              <w:t>44 55 666777</w:t>
            </w:r>
          </w:p>
        </w:tc>
        <w:tc>
          <w:tcPr>
            <w:tcW w:w="1560" w:type="dxa"/>
            <w:tcBorders>
              <w:top w:val="single" w:sz="4" w:space="0" w:color="000000"/>
              <w:left w:val="single" w:sz="4" w:space="0" w:color="000000"/>
              <w:bottom w:val="single" w:sz="4" w:space="0" w:color="000000"/>
            </w:tcBorders>
            <w:shd w:val="clear" w:color="auto" w:fill="auto"/>
            <w:vAlign w:val="bottom"/>
          </w:tcPr>
          <w:p w:rsidR="00AA5DDF" w:rsidRDefault="00AA5DDF">
            <w:pPr>
              <w:rPr>
                <w:i/>
                <w:iCs/>
                <w:sz w:val="20"/>
                <w:szCs w:val="20"/>
              </w:rPr>
            </w:pPr>
            <w:r>
              <w:rPr>
                <w:i/>
                <w:iCs/>
                <w:sz w:val="20"/>
                <w:szCs w:val="20"/>
              </w:rPr>
              <w:t>Руководитель</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AA5DDF" w:rsidRDefault="00AA5DDF">
            <w:pPr>
              <w:rPr>
                <w:i/>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AA5DDF">
        <w:trPr>
          <w:trHeight w:val="427"/>
        </w:trPr>
        <w:tc>
          <w:tcPr>
            <w:tcW w:w="851" w:type="dxa"/>
            <w:tcBorders>
              <w:top w:val="single" w:sz="4" w:space="0" w:color="000000"/>
              <w:left w:val="single" w:sz="4" w:space="0" w:color="000000"/>
              <w:bottom w:val="single" w:sz="4" w:space="0" w:color="000000"/>
            </w:tcBorders>
            <w:shd w:val="clear" w:color="auto" w:fill="auto"/>
            <w:vAlign w:val="bottom"/>
          </w:tcPr>
          <w:p w:rsidR="00AA5DDF" w:rsidRDefault="00AA5DDF">
            <w:pPr>
              <w:rPr>
                <w:i/>
                <w:iCs/>
                <w:sz w:val="20"/>
                <w:szCs w:val="20"/>
              </w:rPr>
            </w:pPr>
            <w:r>
              <w:rPr>
                <w:i/>
                <w:iCs/>
                <w:sz w:val="20"/>
                <w:szCs w:val="20"/>
              </w:rPr>
              <w:t>1.1.1</w:t>
            </w:r>
          </w:p>
        </w:tc>
        <w:tc>
          <w:tcPr>
            <w:tcW w:w="1559" w:type="dxa"/>
            <w:tcBorders>
              <w:top w:val="single" w:sz="4" w:space="0" w:color="000000"/>
              <w:left w:val="single" w:sz="4" w:space="0" w:color="000000"/>
              <w:bottom w:val="single" w:sz="4" w:space="0" w:color="000000"/>
            </w:tcBorders>
            <w:shd w:val="clear" w:color="auto" w:fill="auto"/>
            <w:vAlign w:val="bottom"/>
          </w:tcPr>
          <w:p w:rsidR="00AA5DDF" w:rsidRDefault="00AA5DDF">
            <w:pPr>
              <w:rPr>
                <w:i/>
                <w:iCs/>
                <w:sz w:val="20"/>
                <w:szCs w:val="20"/>
              </w:rPr>
            </w:pPr>
            <w:r>
              <w:rPr>
                <w:i/>
                <w:iCs/>
                <w:sz w:val="20"/>
                <w:szCs w:val="20"/>
              </w:rPr>
              <w:t>333222444555</w:t>
            </w:r>
          </w:p>
        </w:tc>
        <w:tc>
          <w:tcPr>
            <w:tcW w:w="1843" w:type="dxa"/>
            <w:tcBorders>
              <w:top w:val="single" w:sz="4" w:space="0" w:color="000000"/>
              <w:left w:val="single" w:sz="4" w:space="0" w:color="000000"/>
              <w:bottom w:val="single" w:sz="4" w:space="0" w:color="000000"/>
            </w:tcBorders>
            <w:shd w:val="clear" w:color="auto" w:fill="auto"/>
            <w:vAlign w:val="bottom"/>
          </w:tcPr>
          <w:p w:rsidR="00AA5DDF" w:rsidRDefault="00AA5DDF">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AA5DDF" w:rsidRDefault="00AA5DDF">
            <w:pPr>
              <w:rPr>
                <w:i/>
                <w:iCs/>
                <w:sz w:val="20"/>
                <w:szCs w:val="20"/>
              </w:rPr>
            </w:pPr>
            <w:r>
              <w:rPr>
                <w:i/>
                <w:iCs/>
                <w:sz w:val="20"/>
                <w:szCs w:val="20"/>
              </w:rPr>
              <w:t>Сидоров Пётр Иванович</w:t>
            </w:r>
          </w:p>
        </w:tc>
        <w:tc>
          <w:tcPr>
            <w:tcW w:w="2410" w:type="dxa"/>
            <w:tcBorders>
              <w:top w:val="single" w:sz="4" w:space="0" w:color="000000"/>
              <w:left w:val="single" w:sz="4" w:space="0" w:color="000000"/>
              <w:bottom w:val="single" w:sz="4" w:space="0" w:color="000000"/>
            </w:tcBorders>
            <w:shd w:val="clear" w:color="auto" w:fill="auto"/>
            <w:vAlign w:val="bottom"/>
          </w:tcPr>
          <w:p w:rsidR="00AA5DDF" w:rsidRDefault="00AA5DDF">
            <w:pPr>
              <w:rPr>
                <w:i/>
                <w:iCs/>
                <w:sz w:val="20"/>
                <w:szCs w:val="20"/>
              </w:rPr>
            </w:pPr>
            <w:r>
              <w:rPr>
                <w:i/>
                <w:iCs/>
                <w:sz w:val="20"/>
                <w:szCs w:val="20"/>
              </w:rPr>
              <w:t>Саратов, ул. Ленина, 45-34</w:t>
            </w:r>
          </w:p>
        </w:tc>
        <w:tc>
          <w:tcPr>
            <w:tcW w:w="1559" w:type="dxa"/>
            <w:tcBorders>
              <w:top w:val="single" w:sz="4" w:space="0" w:color="000000"/>
              <w:left w:val="single" w:sz="4" w:space="0" w:color="000000"/>
              <w:bottom w:val="single" w:sz="4" w:space="0" w:color="000000"/>
            </w:tcBorders>
            <w:shd w:val="clear" w:color="auto" w:fill="auto"/>
            <w:vAlign w:val="bottom"/>
          </w:tcPr>
          <w:p w:rsidR="00AA5DDF" w:rsidRDefault="00AA5DDF">
            <w:pPr>
              <w:rPr>
                <w:i/>
                <w:iCs/>
                <w:sz w:val="20"/>
                <w:szCs w:val="20"/>
              </w:rPr>
            </w:pPr>
            <w:r>
              <w:rPr>
                <w:i/>
                <w:iCs/>
                <w:sz w:val="20"/>
                <w:szCs w:val="20"/>
              </w:rPr>
              <w:t>55 66 777888</w:t>
            </w:r>
          </w:p>
        </w:tc>
        <w:tc>
          <w:tcPr>
            <w:tcW w:w="1560" w:type="dxa"/>
            <w:tcBorders>
              <w:top w:val="single" w:sz="4" w:space="0" w:color="000000"/>
              <w:left w:val="single" w:sz="4" w:space="0" w:color="000000"/>
              <w:bottom w:val="single" w:sz="4" w:space="0" w:color="000000"/>
            </w:tcBorders>
            <w:shd w:val="clear" w:color="auto" w:fill="auto"/>
            <w:vAlign w:val="bottom"/>
          </w:tcPr>
          <w:p w:rsidR="00AA5DDF" w:rsidRDefault="00AA5DDF">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AA5DDF" w:rsidRDefault="00AA5DDF">
            <w:pPr>
              <w:rPr>
                <w:i/>
                <w:iCs/>
                <w:sz w:val="20"/>
                <w:szCs w:val="20"/>
              </w:rPr>
            </w:pPr>
            <w:r>
              <w:rPr>
                <w:i/>
                <w:iCs/>
                <w:sz w:val="20"/>
                <w:szCs w:val="20"/>
              </w:rPr>
              <w:t>учредительный договор от 12.03.2004</w:t>
            </w:r>
          </w:p>
        </w:tc>
      </w:tr>
      <w:tr w:rsidR="00AA5DDF">
        <w:trPr>
          <w:trHeight w:val="405"/>
        </w:trPr>
        <w:tc>
          <w:tcPr>
            <w:tcW w:w="851" w:type="dxa"/>
            <w:tcBorders>
              <w:top w:val="single" w:sz="4" w:space="0" w:color="000000"/>
              <w:left w:val="single" w:sz="4" w:space="0" w:color="000000"/>
              <w:bottom w:val="single" w:sz="4" w:space="0" w:color="000000"/>
            </w:tcBorders>
            <w:shd w:val="clear" w:color="auto" w:fill="auto"/>
            <w:vAlign w:val="bottom"/>
          </w:tcPr>
          <w:p w:rsidR="00AA5DDF" w:rsidRDefault="00AA5DDF">
            <w:pPr>
              <w:rPr>
                <w:i/>
                <w:iCs/>
                <w:sz w:val="20"/>
                <w:szCs w:val="20"/>
              </w:rPr>
            </w:pPr>
            <w:r>
              <w:rPr>
                <w:i/>
                <w:iCs/>
                <w:sz w:val="20"/>
                <w:szCs w:val="20"/>
              </w:rPr>
              <w:t>1.1.2</w:t>
            </w:r>
          </w:p>
        </w:tc>
        <w:tc>
          <w:tcPr>
            <w:tcW w:w="1559" w:type="dxa"/>
            <w:tcBorders>
              <w:top w:val="single" w:sz="4" w:space="0" w:color="000000"/>
              <w:left w:val="single" w:sz="4" w:space="0" w:color="000000"/>
              <w:bottom w:val="single" w:sz="4" w:space="0" w:color="000000"/>
            </w:tcBorders>
            <w:shd w:val="clear" w:color="auto" w:fill="auto"/>
            <w:vAlign w:val="bottom"/>
          </w:tcPr>
          <w:p w:rsidR="00AA5DDF" w:rsidRDefault="00AA5DDF">
            <w:pPr>
              <w:rPr>
                <w:i/>
                <w:iCs/>
                <w:sz w:val="20"/>
                <w:szCs w:val="20"/>
              </w:rPr>
            </w:pPr>
            <w:r>
              <w:rPr>
                <w:i/>
                <w:iCs/>
                <w:sz w:val="20"/>
                <w:szCs w:val="20"/>
              </w:rPr>
              <w:t>6277777777</w:t>
            </w:r>
          </w:p>
        </w:tc>
        <w:tc>
          <w:tcPr>
            <w:tcW w:w="1843" w:type="dxa"/>
            <w:tcBorders>
              <w:top w:val="single" w:sz="4" w:space="0" w:color="000000"/>
              <w:left w:val="single" w:sz="4" w:space="0" w:color="000000"/>
              <w:bottom w:val="single" w:sz="4" w:space="0" w:color="000000"/>
            </w:tcBorders>
            <w:shd w:val="clear" w:color="auto" w:fill="auto"/>
            <w:vAlign w:val="bottom"/>
          </w:tcPr>
          <w:p w:rsidR="00AA5DDF" w:rsidRDefault="00AA5DDF">
            <w:pPr>
              <w:rPr>
                <w:i/>
                <w:iCs/>
                <w:sz w:val="20"/>
                <w:szCs w:val="20"/>
              </w:rPr>
            </w:pPr>
            <w:r>
              <w:rPr>
                <w:i/>
                <w:iCs/>
                <w:sz w:val="20"/>
                <w:szCs w:val="20"/>
              </w:rPr>
              <w:t>104567567567436</w:t>
            </w:r>
          </w:p>
        </w:tc>
        <w:tc>
          <w:tcPr>
            <w:tcW w:w="2693" w:type="dxa"/>
            <w:tcBorders>
              <w:top w:val="single" w:sz="4" w:space="0" w:color="000000"/>
              <w:left w:val="single" w:sz="4" w:space="0" w:color="000000"/>
              <w:bottom w:val="single" w:sz="4" w:space="0" w:color="000000"/>
            </w:tcBorders>
            <w:shd w:val="clear" w:color="auto" w:fill="auto"/>
            <w:vAlign w:val="bottom"/>
          </w:tcPr>
          <w:p w:rsidR="00AA5DDF" w:rsidRDefault="00AA5DDF">
            <w:pPr>
              <w:rPr>
                <w:i/>
                <w:iCs/>
                <w:sz w:val="20"/>
                <w:szCs w:val="20"/>
              </w:rPr>
            </w:pPr>
            <w:r>
              <w:rPr>
                <w:i/>
                <w:iCs/>
                <w:sz w:val="20"/>
                <w:szCs w:val="20"/>
              </w:rPr>
              <w:t>ООО "Черепашка"</w:t>
            </w:r>
          </w:p>
        </w:tc>
        <w:tc>
          <w:tcPr>
            <w:tcW w:w="2410" w:type="dxa"/>
            <w:tcBorders>
              <w:top w:val="single" w:sz="4" w:space="0" w:color="000000"/>
              <w:left w:val="single" w:sz="4" w:space="0" w:color="000000"/>
              <w:bottom w:val="single" w:sz="4" w:space="0" w:color="000000"/>
            </w:tcBorders>
            <w:shd w:val="clear" w:color="auto" w:fill="auto"/>
            <w:vAlign w:val="bottom"/>
          </w:tcPr>
          <w:p w:rsidR="00AA5DDF" w:rsidRDefault="00AA5DDF">
            <w:pPr>
              <w:rPr>
                <w:i/>
                <w:iCs/>
                <w:sz w:val="20"/>
                <w:szCs w:val="20"/>
              </w:rPr>
            </w:pPr>
            <w:r>
              <w:rPr>
                <w:i/>
                <w:iCs/>
                <w:sz w:val="20"/>
                <w:szCs w:val="20"/>
              </w:rPr>
              <w:t>Саратов, ул. Ленина, 45</w:t>
            </w:r>
          </w:p>
        </w:tc>
        <w:tc>
          <w:tcPr>
            <w:tcW w:w="1559" w:type="dxa"/>
            <w:tcBorders>
              <w:top w:val="single" w:sz="4" w:space="0" w:color="000000"/>
              <w:left w:val="single" w:sz="4" w:space="0" w:color="000000"/>
              <w:bottom w:val="single" w:sz="4" w:space="0" w:color="000000"/>
            </w:tcBorders>
            <w:shd w:val="clear" w:color="auto" w:fill="auto"/>
            <w:vAlign w:val="bottom"/>
          </w:tcPr>
          <w:p w:rsidR="00AA5DDF" w:rsidRDefault="00AA5DDF">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AA5DDF" w:rsidRDefault="00AA5DDF">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AA5DDF" w:rsidRDefault="00AA5DDF">
            <w:pPr>
              <w:rPr>
                <w:i/>
                <w:iCs/>
                <w:sz w:val="20"/>
                <w:szCs w:val="20"/>
              </w:rPr>
            </w:pPr>
            <w:r>
              <w:rPr>
                <w:i/>
                <w:iCs/>
                <w:sz w:val="20"/>
                <w:szCs w:val="20"/>
              </w:rPr>
              <w:t>учредительный договор от 12.03.2004</w:t>
            </w:r>
          </w:p>
        </w:tc>
      </w:tr>
      <w:tr w:rsidR="00AA5DDF">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AA5DDF" w:rsidRDefault="00AA5DDF">
            <w:pPr>
              <w:rPr>
                <w:i/>
                <w:iCs/>
                <w:sz w:val="20"/>
                <w:szCs w:val="20"/>
              </w:rPr>
            </w:pPr>
            <w:r>
              <w:rPr>
                <w:i/>
                <w:iCs/>
                <w:sz w:val="20"/>
                <w:szCs w:val="20"/>
              </w:rPr>
              <w:t>1.1.2.0</w:t>
            </w:r>
          </w:p>
        </w:tc>
        <w:tc>
          <w:tcPr>
            <w:tcW w:w="1559" w:type="dxa"/>
            <w:tcBorders>
              <w:top w:val="single" w:sz="4" w:space="0" w:color="000000"/>
              <w:left w:val="single" w:sz="4" w:space="0" w:color="000000"/>
              <w:bottom w:val="single" w:sz="4" w:space="0" w:color="000000"/>
            </w:tcBorders>
            <w:shd w:val="clear" w:color="auto" w:fill="auto"/>
            <w:vAlign w:val="bottom"/>
          </w:tcPr>
          <w:p w:rsidR="00AA5DDF" w:rsidRDefault="00AA5DDF">
            <w:pPr>
              <w:rPr>
                <w:i/>
                <w:iCs/>
                <w:sz w:val="20"/>
                <w:szCs w:val="20"/>
              </w:rPr>
            </w:pPr>
            <w:r>
              <w:rPr>
                <w:i/>
                <w:iCs/>
                <w:sz w:val="20"/>
                <w:szCs w:val="20"/>
              </w:rPr>
              <w:t>7495672857623</w:t>
            </w:r>
          </w:p>
        </w:tc>
        <w:tc>
          <w:tcPr>
            <w:tcW w:w="1843" w:type="dxa"/>
            <w:tcBorders>
              <w:top w:val="single" w:sz="4" w:space="0" w:color="000000"/>
              <w:left w:val="single" w:sz="4" w:space="0" w:color="000000"/>
              <w:bottom w:val="single" w:sz="4" w:space="0" w:color="000000"/>
            </w:tcBorders>
            <w:shd w:val="clear" w:color="auto" w:fill="auto"/>
            <w:vAlign w:val="bottom"/>
          </w:tcPr>
          <w:p w:rsidR="00AA5DDF" w:rsidRDefault="00AA5DDF">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AA5DDF" w:rsidRDefault="00AA5DDF">
            <w:pPr>
              <w:rPr>
                <w:i/>
                <w:iCs/>
                <w:sz w:val="20"/>
                <w:szCs w:val="20"/>
              </w:rPr>
            </w:pPr>
            <w:proofErr w:type="spellStart"/>
            <w:r>
              <w:rPr>
                <w:i/>
                <w:iCs/>
                <w:sz w:val="20"/>
                <w:szCs w:val="20"/>
              </w:rPr>
              <w:t>Мухов</w:t>
            </w:r>
            <w:proofErr w:type="spellEnd"/>
            <w:r>
              <w:rPr>
                <w:i/>
                <w:iCs/>
                <w:sz w:val="20"/>
                <w:szCs w:val="20"/>
              </w:rPr>
              <w:t xml:space="preserve"> </w:t>
            </w:r>
            <w:proofErr w:type="spellStart"/>
            <w:r>
              <w:rPr>
                <w:i/>
                <w:iCs/>
                <w:sz w:val="20"/>
                <w:szCs w:val="20"/>
              </w:rPr>
              <w:t>Амир</w:t>
            </w:r>
            <w:proofErr w:type="spellEnd"/>
            <w:r>
              <w:rPr>
                <w:i/>
                <w:iCs/>
                <w:sz w:val="20"/>
                <w:szCs w:val="20"/>
              </w:rPr>
              <w:t xml:space="preserve"> </w:t>
            </w:r>
            <w:proofErr w:type="spellStart"/>
            <w:r>
              <w:rPr>
                <w:i/>
                <w:iCs/>
                <w:sz w:val="20"/>
                <w:szCs w:val="20"/>
              </w:rPr>
              <w:t>Мазиевич</w:t>
            </w:r>
            <w:proofErr w:type="spellEnd"/>
          </w:p>
        </w:tc>
        <w:tc>
          <w:tcPr>
            <w:tcW w:w="2410" w:type="dxa"/>
            <w:tcBorders>
              <w:top w:val="single" w:sz="4" w:space="0" w:color="000000"/>
              <w:left w:val="single" w:sz="4" w:space="0" w:color="000000"/>
              <w:bottom w:val="single" w:sz="4" w:space="0" w:color="000000"/>
            </w:tcBorders>
            <w:shd w:val="clear" w:color="auto" w:fill="auto"/>
            <w:vAlign w:val="bottom"/>
          </w:tcPr>
          <w:p w:rsidR="00AA5DDF" w:rsidRDefault="00AA5DDF">
            <w:pPr>
              <w:rPr>
                <w:i/>
                <w:iCs/>
                <w:sz w:val="20"/>
                <w:szCs w:val="20"/>
              </w:rPr>
            </w:pPr>
            <w:r>
              <w:rPr>
                <w:i/>
                <w:iCs/>
                <w:sz w:val="20"/>
                <w:szCs w:val="20"/>
              </w:rPr>
              <w:t>Саратов, ул. Ленина, 45</w:t>
            </w:r>
          </w:p>
        </w:tc>
        <w:tc>
          <w:tcPr>
            <w:tcW w:w="1559" w:type="dxa"/>
            <w:tcBorders>
              <w:top w:val="single" w:sz="4" w:space="0" w:color="000000"/>
              <w:left w:val="single" w:sz="4" w:space="0" w:color="000000"/>
              <w:bottom w:val="single" w:sz="4" w:space="0" w:color="000000"/>
            </w:tcBorders>
            <w:shd w:val="clear" w:color="auto" w:fill="auto"/>
            <w:vAlign w:val="bottom"/>
          </w:tcPr>
          <w:p w:rsidR="00AA5DDF" w:rsidRDefault="00AA5DDF">
            <w:pPr>
              <w:rPr>
                <w:i/>
                <w:iCs/>
                <w:sz w:val="20"/>
                <w:szCs w:val="20"/>
              </w:rPr>
            </w:pPr>
            <w:r>
              <w:rPr>
                <w:i/>
                <w:iCs/>
                <w:sz w:val="20"/>
                <w:szCs w:val="20"/>
              </w:rPr>
              <w:t>66 78 455434</w:t>
            </w:r>
          </w:p>
        </w:tc>
        <w:tc>
          <w:tcPr>
            <w:tcW w:w="1560" w:type="dxa"/>
            <w:tcBorders>
              <w:top w:val="single" w:sz="4" w:space="0" w:color="000000"/>
              <w:left w:val="single" w:sz="4" w:space="0" w:color="000000"/>
              <w:bottom w:val="single" w:sz="4" w:space="0" w:color="000000"/>
            </w:tcBorders>
            <w:shd w:val="clear" w:color="auto" w:fill="auto"/>
            <w:vAlign w:val="bottom"/>
          </w:tcPr>
          <w:p w:rsidR="00AA5DDF" w:rsidRDefault="00AA5DDF">
            <w:pPr>
              <w:rPr>
                <w:i/>
                <w:iCs/>
                <w:sz w:val="20"/>
                <w:szCs w:val="20"/>
              </w:rPr>
            </w:pPr>
            <w:r>
              <w:rPr>
                <w:i/>
                <w:iCs/>
                <w:sz w:val="20"/>
                <w:szCs w:val="20"/>
              </w:rPr>
              <w:t>Руководитель</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AA5DDF" w:rsidRDefault="00AA5DDF">
            <w:pPr>
              <w:rPr>
                <w:i/>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AA5DDF">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AA5DDF" w:rsidRDefault="00AA5DDF">
            <w:pPr>
              <w:rPr>
                <w:i/>
                <w:iCs/>
                <w:sz w:val="20"/>
                <w:szCs w:val="20"/>
              </w:rPr>
            </w:pPr>
            <w:r>
              <w:rPr>
                <w:i/>
                <w:iCs/>
                <w:sz w:val="20"/>
                <w:szCs w:val="20"/>
              </w:rPr>
              <w:t>1.1.2.1</w:t>
            </w:r>
          </w:p>
        </w:tc>
        <w:tc>
          <w:tcPr>
            <w:tcW w:w="1559" w:type="dxa"/>
            <w:tcBorders>
              <w:top w:val="single" w:sz="4" w:space="0" w:color="000000"/>
              <w:left w:val="single" w:sz="4" w:space="0" w:color="000000"/>
              <w:bottom w:val="single" w:sz="4" w:space="0" w:color="000000"/>
            </w:tcBorders>
            <w:shd w:val="clear" w:color="auto" w:fill="auto"/>
            <w:vAlign w:val="bottom"/>
          </w:tcPr>
          <w:p w:rsidR="00AA5DDF" w:rsidRDefault="00AA5DDF">
            <w:pPr>
              <w:rPr>
                <w:i/>
                <w:iCs/>
                <w:sz w:val="20"/>
                <w:szCs w:val="20"/>
              </w:rPr>
            </w:pPr>
            <w:r>
              <w:rPr>
                <w:i/>
                <w:iCs/>
                <w:sz w:val="20"/>
                <w:szCs w:val="20"/>
              </w:rPr>
              <w:t>8462389547345</w:t>
            </w:r>
          </w:p>
        </w:tc>
        <w:tc>
          <w:tcPr>
            <w:tcW w:w="1843" w:type="dxa"/>
            <w:tcBorders>
              <w:top w:val="single" w:sz="4" w:space="0" w:color="000000"/>
              <w:left w:val="single" w:sz="4" w:space="0" w:color="000000"/>
              <w:bottom w:val="single" w:sz="4" w:space="0" w:color="000000"/>
            </w:tcBorders>
            <w:shd w:val="clear" w:color="auto" w:fill="auto"/>
            <w:vAlign w:val="bottom"/>
          </w:tcPr>
          <w:p w:rsidR="00AA5DDF" w:rsidRDefault="00AA5DDF">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AA5DDF" w:rsidRDefault="00AA5DDF">
            <w:pPr>
              <w:rPr>
                <w:i/>
                <w:iCs/>
                <w:sz w:val="20"/>
                <w:szCs w:val="20"/>
              </w:rPr>
            </w:pPr>
            <w:proofErr w:type="spellStart"/>
            <w:r>
              <w:rPr>
                <w:i/>
                <w:iCs/>
                <w:sz w:val="20"/>
                <w:szCs w:val="20"/>
              </w:rPr>
              <w:t>Мазаева</w:t>
            </w:r>
            <w:proofErr w:type="spellEnd"/>
            <w:r>
              <w:rPr>
                <w:i/>
                <w:iCs/>
                <w:sz w:val="20"/>
                <w:szCs w:val="20"/>
              </w:rPr>
              <w:t xml:space="preserve"> Инна Львовна</w:t>
            </w:r>
          </w:p>
        </w:tc>
        <w:tc>
          <w:tcPr>
            <w:tcW w:w="2410" w:type="dxa"/>
            <w:tcBorders>
              <w:top w:val="single" w:sz="4" w:space="0" w:color="000000"/>
              <w:left w:val="single" w:sz="4" w:space="0" w:color="000000"/>
              <w:bottom w:val="single" w:sz="4" w:space="0" w:color="000000"/>
            </w:tcBorders>
            <w:shd w:val="clear" w:color="auto" w:fill="auto"/>
            <w:vAlign w:val="bottom"/>
          </w:tcPr>
          <w:p w:rsidR="00AA5DDF" w:rsidRDefault="00AA5DDF">
            <w:pPr>
              <w:rPr>
                <w:i/>
                <w:iCs/>
                <w:sz w:val="20"/>
                <w:szCs w:val="20"/>
              </w:rPr>
            </w:pPr>
            <w:r>
              <w:rPr>
                <w:i/>
                <w:iCs/>
                <w:sz w:val="20"/>
                <w:szCs w:val="20"/>
              </w:rPr>
              <w:t>Саратов, ул. К.Маркса, 5-34</w:t>
            </w:r>
          </w:p>
        </w:tc>
        <w:tc>
          <w:tcPr>
            <w:tcW w:w="1559" w:type="dxa"/>
            <w:tcBorders>
              <w:top w:val="single" w:sz="4" w:space="0" w:color="000000"/>
              <w:left w:val="single" w:sz="4" w:space="0" w:color="000000"/>
              <w:bottom w:val="single" w:sz="4" w:space="0" w:color="000000"/>
            </w:tcBorders>
            <w:shd w:val="clear" w:color="auto" w:fill="auto"/>
            <w:vAlign w:val="bottom"/>
          </w:tcPr>
          <w:p w:rsidR="00AA5DDF" w:rsidRDefault="00AA5DDF">
            <w:pPr>
              <w:rPr>
                <w:i/>
                <w:iCs/>
                <w:sz w:val="20"/>
                <w:szCs w:val="20"/>
              </w:rPr>
            </w:pPr>
            <w:r>
              <w:rPr>
                <w:i/>
                <w:iCs/>
                <w:sz w:val="20"/>
                <w:szCs w:val="20"/>
              </w:rPr>
              <w:t>67 03 000444</w:t>
            </w:r>
          </w:p>
        </w:tc>
        <w:tc>
          <w:tcPr>
            <w:tcW w:w="1560" w:type="dxa"/>
            <w:tcBorders>
              <w:top w:val="single" w:sz="4" w:space="0" w:color="000000"/>
              <w:left w:val="single" w:sz="4" w:space="0" w:color="000000"/>
              <w:bottom w:val="single" w:sz="4" w:space="0" w:color="000000"/>
            </w:tcBorders>
            <w:shd w:val="clear" w:color="auto" w:fill="auto"/>
            <w:vAlign w:val="bottom"/>
          </w:tcPr>
          <w:p w:rsidR="00AA5DDF" w:rsidRDefault="00AA5DDF">
            <w:pPr>
              <w:rPr>
                <w:i/>
                <w:iCs/>
                <w:sz w:val="20"/>
                <w:szCs w:val="20"/>
              </w:rPr>
            </w:pPr>
            <w:r>
              <w:rPr>
                <w:i/>
                <w:iCs/>
                <w:sz w:val="20"/>
                <w:szCs w:val="20"/>
              </w:rPr>
              <w:t>Бенефициар</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AA5DDF" w:rsidRDefault="00AA5DDF">
            <w:pPr>
              <w:rPr>
                <w:i/>
                <w:iCs/>
                <w:sz w:val="20"/>
                <w:szCs w:val="20"/>
              </w:rPr>
            </w:pPr>
            <w:r>
              <w:rPr>
                <w:i/>
                <w:iCs/>
                <w:sz w:val="20"/>
                <w:szCs w:val="20"/>
              </w:rPr>
              <w:t>учредительный договор от 12.03.2004</w:t>
            </w:r>
          </w:p>
        </w:tc>
      </w:tr>
      <w:tr w:rsidR="00AA5DDF">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AA5DDF" w:rsidRDefault="00AA5DDF">
            <w:pPr>
              <w:rPr>
                <w:i/>
                <w:iCs/>
                <w:sz w:val="20"/>
                <w:szCs w:val="20"/>
              </w:rPr>
            </w:pPr>
            <w:r>
              <w:rPr>
                <w:i/>
                <w:iCs/>
                <w:sz w:val="20"/>
                <w:szCs w:val="20"/>
              </w:rPr>
              <w:t>…</w:t>
            </w:r>
          </w:p>
        </w:tc>
        <w:tc>
          <w:tcPr>
            <w:tcW w:w="1559" w:type="dxa"/>
            <w:tcBorders>
              <w:top w:val="single" w:sz="4" w:space="0" w:color="000000"/>
              <w:left w:val="single" w:sz="4" w:space="0" w:color="000000"/>
              <w:bottom w:val="single" w:sz="4" w:space="0" w:color="000000"/>
            </w:tcBorders>
            <w:shd w:val="clear" w:color="auto" w:fill="auto"/>
            <w:vAlign w:val="bottom"/>
          </w:tcPr>
          <w:p w:rsidR="00AA5DDF" w:rsidRDefault="00AA5DDF">
            <w:pPr>
              <w:rPr>
                <w:i/>
                <w:iCs/>
                <w:sz w:val="20"/>
                <w:szCs w:val="20"/>
              </w:rPr>
            </w:pPr>
            <w:r>
              <w:rPr>
                <w:i/>
                <w:iCs/>
                <w:sz w:val="20"/>
                <w:szCs w:val="20"/>
              </w:rPr>
              <w:t> </w:t>
            </w:r>
          </w:p>
        </w:tc>
        <w:tc>
          <w:tcPr>
            <w:tcW w:w="1843" w:type="dxa"/>
            <w:tcBorders>
              <w:top w:val="single" w:sz="4" w:space="0" w:color="000000"/>
              <w:left w:val="single" w:sz="4" w:space="0" w:color="000000"/>
              <w:bottom w:val="single" w:sz="4" w:space="0" w:color="000000"/>
            </w:tcBorders>
            <w:shd w:val="clear" w:color="auto" w:fill="auto"/>
            <w:vAlign w:val="bottom"/>
          </w:tcPr>
          <w:p w:rsidR="00AA5DDF" w:rsidRDefault="00AA5DDF">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AA5DDF" w:rsidRDefault="00AA5DDF">
            <w:pPr>
              <w:rPr>
                <w:i/>
                <w:iCs/>
                <w:sz w:val="20"/>
                <w:szCs w:val="20"/>
              </w:rPr>
            </w:pPr>
            <w:r>
              <w:rPr>
                <w:i/>
                <w:iCs/>
                <w:sz w:val="20"/>
                <w:szCs w:val="20"/>
              </w:rPr>
              <w:t> </w:t>
            </w:r>
          </w:p>
        </w:tc>
        <w:tc>
          <w:tcPr>
            <w:tcW w:w="2410" w:type="dxa"/>
            <w:tcBorders>
              <w:top w:val="single" w:sz="4" w:space="0" w:color="000000"/>
              <w:left w:val="single" w:sz="4" w:space="0" w:color="000000"/>
              <w:bottom w:val="single" w:sz="4" w:space="0" w:color="000000"/>
            </w:tcBorders>
            <w:shd w:val="clear" w:color="auto" w:fill="auto"/>
            <w:vAlign w:val="bottom"/>
          </w:tcPr>
          <w:p w:rsidR="00AA5DDF" w:rsidRDefault="00AA5DDF">
            <w:pPr>
              <w:rPr>
                <w:i/>
                <w:iCs/>
                <w:sz w:val="20"/>
                <w:szCs w:val="20"/>
              </w:rPr>
            </w:pPr>
            <w:r>
              <w:rPr>
                <w:i/>
                <w:iCs/>
                <w:sz w:val="20"/>
                <w:szCs w:val="20"/>
              </w:rPr>
              <w:t> </w:t>
            </w:r>
          </w:p>
        </w:tc>
        <w:tc>
          <w:tcPr>
            <w:tcW w:w="1559" w:type="dxa"/>
            <w:tcBorders>
              <w:top w:val="single" w:sz="4" w:space="0" w:color="000000"/>
              <w:left w:val="single" w:sz="4" w:space="0" w:color="000000"/>
              <w:bottom w:val="single" w:sz="4" w:space="0" w:color="000000"/>
            </w:tcBorders>
            <w:shd w:val="clear" w:color="auto" w:fill="auto"/>
            <w:vAlign w:val="bottom"/>
          </w:tcPr>
          <w:p w:rsidR="00AA5DDF" w:rsidRDefault="00AA5DDF">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AA5DDF" w:rsidRDefault="00AA5DDF">
            <w:pPr>
              <w:rPr>
                <w:i/>
                <w:iCs/>
                <w:sz w:val="20"/>
                <w:szCs w:val="20"/>
              </w:rPr>
            </w:pPr>
            <w:r>
              <w:rPr>
                <w:i/>
                <w:iCs/>
                <w:sz w:val="20"/>
                <w:szCs w:val="20"/>
              </w:rPr>
              <w:t> </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AA5DDF" w:rsidRDefault="00AA5DDF">
            <w:pPr>
              <w:rPr>
                <w:i/>
                <w:iCs/>
                <w:sz w:val="20"/>
                <w:szCs w:val="20"/>
              </w:rPr>
            </w:pPr>
            <w:r>
              <w:rPr>
                <w:i/>
                <w:iCs/>
                <w:sz w:val="20"/>
                <w:szCs w:val="20"/>
              </w:rPr>
              <w:t> </w:t>
            </w:r>
          </w:p>
        </w:tc>
      </w:tr>
      <w:tr w:rsidR="00AA5DDF">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AA5DDF" w:rsidRDefault="00AA5DDF">
            <w:pPr>
              <w:rPr>
                <w:i/>
                <w:iCs/>
                <w:sz w:val="20"/>
                <w:szCs w:val="20"/>
              </w:rPr>
            </w:pPr>
            <w:r>
              <w:rPr>
                <w:i/>
                <w:iCs/>
                <w:sz w:val="20"/>
                <w:szCs w:val="20"/>
              </w:rPr>
              <w:t>1.2</w:t>
            </w:r>
          </w:p>
        </w:tc>
        <w:tc>
          <w:tcPr>
            <w:tcW w:w="1559" w:type="dxa"/>
            <w:tcBorders>
              <w:top w:val="single" w:sz="4" w:space="0" w:color="000000"/>
              <w:left w:val="single" w:sz="4" w:space="0" w:color="000000"/>
              <w:bottom w:val="single" w:sz="4" w:space="0" w:color="000000"/>
            </w:tcBorders>
            <w:shd w:val="clear" w:color="auto" w:fill="auto"/>
            <w:vAlign w:val="bottom"/>
          </w:tcPr>
          <w:p w:rsidR="00AA5DDF" w:rsidRDefault="00AA5DDF">
            <w:pPr>
              <w:rPr>
                <w:i/>
                <w:iCs/>
                <w:sz w:val="20"/>
                <w:szCs w:val="20"/>
              </w:rPr>
            </w:pPr>
            <w:r>
              <w:rPr>
                <w:i/>
                <w:iCs/>
                <w:sz w:val="20"/>
                <w:szCs w:val="20"/>
              </w:rPr>
              <w:t>7754456890</w:t>
            </w:r>
          </w:p>
        </w:tc>
        <w:tc>
          <w:tcPr>
            <w:tcW w:w="1843" w:type="dxa"/>
            <w:tcBorders>
              <w:top w:val="single" w:sz="4" w:space="0" w:color="000000"/>
              <w:left w:val="single" w:sz="4" w:space="0" w:color="000000"/>
              <w:bottom w:val="single" w:sz="4" w:space="0" w:color="000000"/>
            </w:tcBorders>
            <w:shd w:val="clear" w:color="auto" w:fill="auto"/>
            <w:vAlign w:val="bottom"/>
          </w:tcPr>
          <w:p w:rsidR="00AA5DDF" w:rsidRDefault="00AA5DDF">
            <w:pPr>
              <w:rPr>
                <w:i/>
                <w:iCs/>
                <w:sz w:val="20"/>
                <w:szCs w:val="20"/>
              </w:rPr>
            </w:pPr>
            <w:r>
              <w:rPr>
                <w:i/>
                <w:iCs/>
                <w:sz w:val="20"/>
                <w:szCs w:val="20"/>
              </w:rPr>
              <w:t>107656565656565</w:t>
            </w:r>
          </w:p>
        </w:tc>
        <w:tc>
          <w:tcPr>
            <w:tcW w:w="2693" w:type="dxa"/>
            <w:tcBorders>
              <w:top w:val="single" w:sz="4" w:space="0" w:color="000000"/>
              <w:left w:val="single" w:sz="4" w:space="0" w:color="000000"/>
              <w:bottom w:val="single" w:sz="4" w:space="0" w:color="000000"/>
            </w:tcBorders>
            <w:shd w:val="clear" w:color="auto" w:fill="auto"/>
            <w:vAlign w:val="bottom"/>
          </w:tcPr>
          <w:p w:rsidR="00AA5DDF" w:rsidRDefault="00AA5DDF">
            <w:pPr>
              <w:rPr>
                <w:i/>
                <w:iCs/>
                <w:sz w:val="20"/>
                <w:szCs w:val="20"/>
              </w:rPr>
            </w:pPr>
            <w:r>
              <w:rPr>
                <w:i/>
                <w:iCs/>
                <w:sz w:val="20"/>
                <w:szCs w:val="20"/>
              </w:rPr>
              <w:t>ООО "Свет 2"</w:t>
            </w:r>
          </w:p>
        </w:tc>
        <w:tc>
          <w:tcPr>
            <w:tcW w:w="2410" w:type="dxa"/>
            <w:tcBorders>
              <w:top w:val="single" w:sz="4" w:space="0" w:color="000000"/>
              <w:left w:val="single" w:sz="4" w:space="0" w:color="000000"/>
              <w:bottom w:val="single" w:sz="4" w:space="0" w:color="000000"/>
            </w:tcBorders>
            <w:shd w:val="clear" w:color="auto" w:fill="auto"/>
            <w:vAlign w:val="bottom"/>
          </w:tcPr>
          <w:p w:rsidR="00AA5DDF" w:rsidRDefault="00AA5DDF">
            <w:pPr>
              <w:rPr>
                <w:i/>
                <w:iCs/>
                <w:sz w:val="20"/>
                <w:szCs w:val="20"/>
              </w:rPr>
            </w:pPr>
            <w:r>
              <w:rPr>
                <w:i/>
                <w:iCs/>
                <w:sz w:val="20"/>
                <w:szCs w:val="20"/>
              </w:rPr>
              <w:t>Смоленск, ул. Титова, 34</w:t>
            </w:r>
          </w:p>
        </w:tc>
        <w:tc>
          <w:tcPr>
            <w:tcW w:w="1559" w:type="dxa"/>
            <w:tcBorders>
              <w:top w:val="single" w:sz="4" w:space="0" w:color="000000"/>
              <w:left w:val="single" w:sz="4" w:space="0" w:color="000000"/>
              <w:bottom w:val="single" w:sz="4" w:space="0" w:color="000000"/>
            </w:tcBorders>
            <w:shd w:val="clear" w:color="auto" w:fill="auto"/>
            <w:vAlign w:val="bottom"/>
          </w:tcPr>
          <w:p w:rsidR="00AA5DDF" w:rsidRDefault="00AA5DDF">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AA5DDF" w:rsidRDefault="00AA5DDF">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AA5DDF" w:rsidRDefault="00AA5DDF">
            <w:pPr>
              <w:rPr>
                <w:i/>
                <w:iCs/>
                <w:sz w:val="20"/>
                <w:szCs w:val="20"/>
              </w:rPr>
            </w:pPr>
            <w:r>
              <w:rPr>
                <w:i/>
                <w:iCs/>
                <w:sz w:val="20"/>
                <w:szCs w:val="20"/>
              </w:rPr>
              <w:t>учредительный договор от 23.01.2008</w:t>
            </w:r>
          </w:p>
        </w:tc>
      </w:tr>
      <w:tr w:rsidR="00AA5DDF">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AA5DDF" w:rsidRDefault="00AA5DDF">
            <w:pPr>
              <w:rPr>
                <w:i/>
                <w:iCs/>
                <w:sz w:val="20"/>
                <w:szCs w:val="20"/>
              </w:rPr>
            </w:pPr>
            <w:r>
              <w:rPr>
                <w:i/>
                <w:iCs/>
                <w:sz w:val="20"/>
                <w:szCs w:val="20"/>
              </w:rPr>
              <w:t>1.2.0</w:t>
            </w:r>
          </w:p>
        </w:tc>
        <w:tc>
          <w:tcPr>
            <w:tcW w:w="1559" w:type="dxa"/>
            <w:tcBorders>
              <w:top w:val="single" w:sz="4" w:space="0" w:color="000000"/>
              <w:left w:val="single" w:sz="4" w:space="0" w:color="000000"/>
              <w:bottom w:val="single" w:sz="4" w:space="0" w:color="000000"/>
            </w:tcBorders>
            <w:shd w:val="clear" w:color="auto" w:fill="auto"/>
            <w:vAlign w:val="bottom"/>
          </w:tcPr>
          <w:p w:rsidR="00AA5DDF" w:rsidRDefault="00AA5DDF">
            <w:pPr>
              <w:rPr>
                <w:i/>
                <w:iCs/>
                <w:sz w:val="20"/>
                <w:szCs w:val="20"/>
              </w:rPr>
            </w:pPr>
            <w:r>
              <w:rPr>
                <w:i/>
                <w:iCs/>
                <w:sz w:val="20"/>
                <w:szCs w:val="20"/>
              </w:rPr>
              <w:t>666555777444</w:t>
            </w:r>
          </w:p>
        </w:tc>
        <w:tc>
          <w:tcPr>
            <w:tcW w:w="1843" w:type="dxa"/>
            <w:tcBorders>
              <w:top w:val="single" w:sz="4" w:space="0" w:color="000000"/>
              <w:left w:val="single" w:sz="4" w:space="0" w:color="000000"/>
              <w:bottom w:val="single" w:sz="4" w:space="0" w:color="000000"/>
            </w:tcBorders>
            <w:shd w:val="clear" w:color="auto" w:fill="auto"/>
            <w:vAlign w:val="bottom"/>
          </w:tcPr>
          <w:p w:rsidR="00AA5DDF" w:rsidRDefault="00AA5DDF">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AA5DDF" w:rsidRDefault="00AA5DDF">
            <w:pPr>
              <w:rPr>
                <w:i/>
                <w:iCs/>
                <w:sz w:val="20"/>
                <w:szCs w:val="20"/>
              </w:rPr>
            </w:pPr>
            <w:r>
              <w:rPr>
                <w:i/>
                <w:iCs/>
                <w:sz w:val="20"/>
                <w:szCs w:val="20"/>
              </w:rPr>
              <w:t>Антонов Иван Игоревич</w:t>
            </w:r>
          </w:p>
        </w:tc>
        <w:tc>
          <w:tcPr>
            <w:tcW w:w="2410" w:type="dxa"/>
            <w:tcBorders>
              <w:top w:val="single" w:sz="4" w:space="0" w:color="000000"/>
              <w:left w:val="single" w:sz="4" w:space="0" w:color="000000"/>
              <w:bottom w:val="single" w:sz="4" w:space="0" w:color="000000"/>
            </w:tcBorders>
            <w:shd w:val="clear" w:color="auto" w:fill="auto"/>
            <w:vAlign w:val="bottom"/>
          </w:tcPr>
          <w:p w:rsidR="00AA5DDF" w:rsidRDefault="00AA5DDF">
            <w:pPr>
              <w:rPr>
                <w:i/>
                <w:iCs/>
                <w:sz w:val="20"/>
                <w:szCs w:val="20"/>
              </w:rPr>
            </w:pPr>
            <w:r>
              <w:rPr>
                <w:i/>
                <w:iCs/>
                <w:sz w:val="20"/>
                <w:szCs w:val="20"/>
              </w:rPr>
              <w:t>Смоленск, ул. Титова, 34</w:t>
            </w:r>
          </w:p>
        </w:tc>
        <w:tc>
          <w:tcPr>
            <w:tcW w:w="1559" w:type="dxa"/>
            <w:tcBorders>
              <w:top w:val="single" w:sz="4" w:space="0" w:color="000000"/>
              <w:left w:val="single" w:sz="4" w:space="0" w:color="000000"/>
              <w:bottom w:val="single" w:sz="4" w:space="0" w:color="000000"/>
            </w:tcBorders>
            <w:shd w:val="clear" w:color="auto" w:fill="auto"/>
            <w:vAlign w:val="bottom"/>
          </w:tcPr>
          <w:p w:rsidR="00AA5DDF" w:rsidRDefault="00AA5DDF">
            <w:pPr>
              <w:rPr>
                <w:i/>
                <w:iCs/>
                <w:sz w:val="20"/>
                <w:szCs w:val="20"/>
              </w:rPr>
            </w:pPr>
            <w:r>
              <w:rPr>
                <w:i/>
                <w:iCs/>
                <w:sz w:val="20"/>
                <w:szCs w:val="20"/>
              </w:rPr>
              <w:t>66 55 444333</w:t>
            </w:r>
          </w:p>
        </w:tc>
        <w:tc>
          <w:tcPr>
            <w:tcW w:w="1560" w:type="dxa"/>
            <w:tcBorders>
              <w:top w:val="single" w:sz="4" w:space="0" w:color="000000"/>
              <w:left w:val="single" w:sz="4" w:space="0" w:color="000000"/>
              <w:bottom w:val="single" w:sz="4" w:space="0" w:color="000000"/>
            </w:tcBorders>
            <w:shd w:val="clear" w:color="auto" w:fill="auto"/>
            <w:vAlign w:val="bottom"/>
          </w:tcPr>
          <w:p w:rsidR="00AA5DDF" w:rsidRDefault="00AA5DDF">
            <w:pPr>
              <w:rPr>
                <w:i/>
                <w:iCs/>
                <w:sz w:val="20"/>
                <w:szCs w:val="20"/>
              </w:rPr>
            </w:pPr>
            <w:r>
              <w:rPr>
                <w:i/>
                <w:iCs/>
                <w:sz w:val="20"/>
                <w:szCs w:val="20"/>
              </w:rPr>
              <w:t>Руководитель</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AA5DDF" w:rsidRDefault="00AA5DDF">
            <w:pPr>
              <w:rPr>
                <w:i/>
                <w:iCs/>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AA5DDF">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AA5DDF" w:rsidRDefault="00AA5DDF">
            <w:pPr>
              <w:rPr>
                <w:i/>
                <w:iCs/>
                <w:sz w:val="20"/>
                <w:szCs w:val="20"/>
              </w:rPr>
            </w:pPr>
            <w:r>
              <w:rPr>
                <w:i/>
                <w:iCs/>
                <w:sz w:val="20"/>
                <w:szCs w:val="20"/>
              </w:rPr>
              <w:t>1.2.1</w:t>
            </w:r>
          </w:p>
        </w:tc>
        <w:tc>
          <w:tcPr>
            <w:tcW w:w="1559" w:type="dxa"/>
            <w:tcBorders>
              <w:top w:val="single" w:sz="4" w:space="0" w:color="000000"/>
              <w:left w:val="single" w:sz="4" w:space="0" w:color="000000"/>
              <w:bottom w:val="single" w:sz="4" w:space="0" w:color="000000"/>
            </w:tcBorders>
            <w:shd w:val="clear" w:color="auto" w:fill="auto"/>
            <w:vAlign w:val="bottom"/>
          </w:tcPr>
          <w:p w:rsidR="00AA5DDF" w:rsidRDefault="00AA5DDF">
            <w:pPr>
              <w:rPr>
                <w:i/>
                <w:iCs/>
                <w:sz w:val="20"/>
                <w:szCs w:val="20"/>
              </w:rPr>
            </w:pPr>
            <w:r>
              <w:rPr>
                <w:i/>
                <w:iCs/>
                <w:sz w:val="20"/>
                <w:szCs w:val="20"/>
              </w:rPr>
              <w:t>888777666555</w:t>
            </w:r>
          </w:p>
        </w:tc>
        <w:tc>
          <w:tcPr>
            <w:tcW w:w="1843" w:type="dxa"/>
            <w:tcBorders>
              <w:top w:val="single" w:sz="4" w:space="0" w:color="000000"/>
              <w:left w:val="single" w:sz="4" w:space="0" w:color="000000"/>
              <w:bottom w:val="single" w:sz="4" w:space="0" w:color="000000"/>
            </w:tcBorders>
            <w:shd w:val="clear" w:color="auto" w:fill="auto"/>
            <w:vAlign w:val="bottom"/>
          </w:tcPr>
          <w:p w:rsidR="00AA5DDF" w:rsidRDefault="00AA5DDF">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AA5DDF" w:rsidRDefault="00AA5DDF">
            <w:pPr>
              <w:rPr>
                <w:i/>
                <w:iCs/>
                <w:sz w:val="20"/>
                <w:szCs w:val="20"/>
              </w:rPr>
            </w:pPr>
            <w:r>
              <w:rPr>
                <w:i/>
                <w:iCs/>
                <w:sz w:val="20"/>
                <w:szCs w:val="20"/>
              </w:rPr>
              <w:t>Ивлев Дмитрий Степанович</w:t>
            </w:r>
          </w:p>
        </w:tc>
        <w:tc>
          <w:tcPr>
            <w:tcW w:w="2410" w:type="dxa"/>
            <w:tcBorders>
              <w:top w:val="single" w:sz="4" w:space="0" w:color="000000"/>
              <w:left w:val="single" w:sz="4" w:space="0" w:color="000000"/>
              <w:bottom w:val="single" w:sz="4" w:space="0" w:color="000000"/>
            </w:tcBorders>
            <w:shd w:val="clear" w:color="auto" w:fill="auto"/>
            <w:vAlign w:val="bottom"/>
          </w:tcPr>
          <w:p w:rsidR="00AA5DDF" w:rsidRDefault="00AA5DDF">
            <w:pPr>
              <w:rPr>
                <w:i/>
                <w:iCs/>
                <w:sz w:val="20"/>
                <w:szCs w:val="20"/>
              </w:rPr>
            </w:pPr>
            <w:r>
              <w:rPr>
                <w:i/>
                <w:iCs/>
                <w:sz w:val="20"/>
                <w:szCs w:val="20"/>
              </w:rPr>
              <w:t>Смоленск, ул. Чапаева, 34-72</w:t>
            </w:r>
          </w:p>
        </w:tc>
        <w:tc>
          <w:tcPr>
            <w:tcW w:w="1559" w:type="dxa"/>
            <w:tcBorders>
              <w:top w:val="single" w:sz="4" w:space="0" w:color="000000"/>
              <w:left w:val="single" w:sz="4" w:space="0" w:color="000000"/>
              <w:bottom w:val="single" w:sz="4" w:space="0" w:color="000000"/>
            </w:tcBorders>
            <w:shd w:val="clear" w:color="auto" w:fill="auto"/>
            <w:vAlign w:val="bottom"/>
          </w:tcPr>
          <w:p w:rsidR="00AA5DDF" w:rsidRDefault="00AA5DDF">
            <w:pPr>
              <w:rPr>
                <w:i/>
                <w:iCs/>
                <w:sz w:val="20"/>
                <w:szCs w:val="20"/>
              </w:rPr>
            </w:pPr>
            <w:r>
              <w:rPr>
                <w:i/>
                <w:iCs/>
                <w:sz w:val="20"/>
                <w:szCs w:val="20"/>
              </w:rPr>
              <w:t>77 55 333444</w:t>
            </w:r>
          </w:p>
        </w:tc>
        <w:tc>
          <w:tcPr>
            <w:tcW w:w="1560" w:type="dxa"/>
            <w:tcBorders>
              <w:top w:val="single" w:sz="4" w:space="0" w:color="000000"/>
              <w:left w:val="single" w:sz="4" w:space="0" w:color="000000"/>
              <w:bottom w:val="single" w:sz="4" w:space="0" w:color="000000"/>
            </w:tcBorders>
            <w:shd w:val="clear" w:color="auto" w:fill="auto"/>
            <w:vAlign w:val="bottom"/>
          </w:tcPr>
          <w:p w:rsidR="00AA5DDF" w:rsidRDefault="00AA5DDF">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AA5DDF" w:rsidRDefault="00AA5DDF">
            <w:pPr>
              <w:rPr>
                <w:i/>
                <w:iCs/>
                <w:sz w:val="20"/>
                <w:szCs w:val="20"/>
              </w:rPr>
            </w:pPr>
            <w:r>
              <w:rPr>
                <w:i/>
                <w:iCs/>
                <w:sz w:val="20"/>
                <w:szCs w:val="20"/>
              </w:rPr>
              <w:t>учредительный договор от 23.01.2006</w:t>
            </w:r>
          </w:p>
        </w:tc>
      </w:tr>
      <w:tr w:rsidR="00AA5DDF">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AA5DDF" w:rsidRDefault="00AA5DDF">
            <w:pPr>
              <w:rPr>
                <w:i/>
                <w:iCs/>
                <w:sz w:val="20"/>
                <w:szCs w:val="20"/>
              </w:rPr>
            </w:pPr>
            <w:r>
              <w:rPr>
                <w:i/>
                <w:iCs/>
                <w:sz w:val="20"/>
                <w:szCs w:val="20"/>
              </w:rPr>
              <w:t>1.2.2</w:t>
            </w:r>
          </w:p>
        </w:tc>
        <w:tc>
          <w:tcPr>
            <w:tcW w:w="1559" w:type="dxa"/>
            <w:tcBorders>
              <w:top w:val="single" w:sz="4" w:space="0" w:color="000000"/>
              <w:left w:val="single" w:sz="4" w:space="0" w:color="000000"/>
              <w:bottom w:val="single" w:sz="4" w:space="0" w:color="000000"/>
            </w:tcBorders>
            <w:shd w:val="clear" w:color="auto" w:fill="auto"/>
            <w:vAlign w:val="bottom"/>
          </w:tcPr>
          <w:p w:rsidR="00AA5DDF" w:rsidRDefault="00AA5DDF">
            <w:pPr>
              <w:rPr>
                <w:i/>
                <w:iCs/>
                <w:sz w:val="20"/>
                <w:szCs w:val="20"/>
              </w:rPr>
            </w:pPr>
            <w:r>
              <w:rPr>
                <w:i/>
                <w:iCs/>
                <w:sz w:val="20"/>
                <w:szCs w:val="20"/>
              </w:rPr>
              <w:t>333888444555</w:t>
            </w:r>
          </w:p>
        </w:tc>
        <w:tc>
          <w:tcPr>
            <w:tcW w:w="1843" w:type="dxa"/>
            <w:tcBorders>
              <w:top w:val="single" w:sz="4" w:space="0" w:color="000000"/>
              <w:left w:val="single" w:sz="4" w:space="0" w:color="000000"/>
              <w:bottom w:val="single" w:sz="4" w:space="0" w:color="000000"/>
            </w:tcBorders>
            <w:shd w:val="clear" w:color="auto" w:fill="auto"/>
            <w:vAlign w:val="bottom"/>
          </w:tcPr>
          <w:p w:rsidR="00AA5DDF" w:rsidRDefault="00AA5DDF">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AA5DDF" w:rsidRDefault="00AA5DDF">
            <w:pPr>
              <w:rPr>
                <w:i/>
                <w:iCs/>
                <w:sz w:val="20"/>
                <w:szCs w:val="20"/>
              </w:rPr>
            </w:pPr>
            <w:r>
              <w:rPr>
                <w:i/>
                <w:iCs/>
                <w:sz w:val="20"/>
                <w:szCs w:val="20"/>
              </w:rPr>
              <w:t>Степанов Игорь Дмитриевич</w:t>
            </w:r>
          </w:p>
        </w:tc>
        <w:tc>
          <w:tcPr>
            <w:tcW w:w="2410" w:type="dxa"/>
            <w:tcBorders>
              <w:top w:val="single" w:sz="4" w:space="0" w:color="000000"/>
              <w:left w:val="single" w:sz="4" w:space="0" w:color="000000"/>
              <w:bottom w:val="single" w:sz="4" w:space="0" w:color="000000"/>
            </w:tcBorders>
            <w:shd w:val="clear" w:color="auto" w:fill="auto"/>
            <w:vAlign w:val="bottom"/>
          </w:tcPr>
          <w:p w:rsidR="00AA5DDF" w:rsidRDefault="00AA5DDF">
            <w:pPr>
              <w:rPr>
                <w:i/>
                <w:iCs/>
                <w:sz w:val="20"/>
                <w:szCs w:val="20"/>
              </w:rPr>
            </w:pPr>
            <w:r>
              <w:rPr>
                <w:i/>
                <w:iCs/>
                <w:sz w:val="20"/>
                <w:szCs w:val="20"/>
              </w:rPr>
              <w:t>Смоленск, ул. Гагарина, 2-64</w:t>
            </w:r>
          </w:p>
        </w:tc>
        <w:tc>
          <w:tcPr>
            <w:tcW w:w="1559" w:type="dxa"/>
            <w:tcBorders>
              <w:top w:val="single" w:sz="4" w:space="0" w:color="000000"/>
              <w:left w:val="single" w:sz="4" w:space="0" w:color="000000"/>
              <w:bottom w:val="single" w:sz="4" w:space="0" w:color="000000"/>
            </w:tcBorders>
            <w:shd w:val="clear" w:color="auto" w:fill="auto"/>
            <w:vAlign w:val="bottom"/>
          </w:tcPr>
          <w:p w:rsidR="00AA5DDF" w:rsidRDefault="00AA5DDF">
            <w:pPr>
              <w:rPr>
                <w:i/>
                <w:iCs/>
                <w:sz w:val="20"/>
                <w:szCs w:val="20"/>
              </w:rPr>
            </w:pPr>
            <w:r>
              <w:rPr>
                <w:i/>
                <w:iCs/>
                <w:sz w:val="20"/>
                <w:szCs w:val="20"/>
              </w:rPr>
              <w:t>66 77 223344</w:t>
            </w:r>
          </w:p>
        </w:tc>
        <w:tc>
          <w:tcPr>
            <w:tcW w:w="1560" w:type="dxa"/>
            <w:tcBorders>
              <w:top w:val="single" w:sz="4" w:space="0" w:color="000000"/>
              <w:left w:val="single" w:sz="4" w:space="0" w:color="000000"/>
              <w:bottom w:val="single" w:sz="4" w:space="0" w:color="000000"/>
            </w:tcBorders>
            <w:shd w:val="clear" w:color="auto" w:fill="auto"/>
            <w:vAlign w:val="bottom"/>
          </w:tcPr>
          <w:p w:rsidR="00AA5DDF" w:rsidRDefault="00AA5DDF">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AA5DDF" w:rsidRDefault="00AA5DDF">
            <w:pPr>
              <w:rPr>
                <w:i/>
                <w:iCs/>
                <w:sz w:val="20"/>
                <w:szCs w:val="20"/>
              </w:rPr>
            </w:pPr>
            <w:r>
              <w:rPr>
                <w:i/>
                <w:iCs/>
                <w:sz w:val="20"/>
                <w:szCs w:val="20"/>
              </w:rPr>
              <w:t>учредительный договор от 23.01.2006</w:t>
            </w:r>
          </w:p>
        </w:tc>
      </w:tr>
      <w:tr w:rsidR="00AA5DDF">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AA5DDF" w:rsidRDefault="00AA5DDF">
            <w:pPr>
              <w:rPr>
                <w:i/>
                <w:iCs/>
                <w:sz w:val="20"/>
                <w:szCs w:val="20"/>
              </w:rPr>
            </w:pPr>
            <w:r>
              <w:rPr>
                <w:i/>
                <w:iCs/>
                <w:sz w:val="20"/>
                <w:szCs w:val="20"/>
              </w:rPr>
              <w:t>…</w:t>
            </w:r>
          </w:p>
        </w:tc>
        <w:tc>
          <w:tcPr>
            <w:tcW w:w="1559" w:type="dxa"/>
            <w:tcBorders>
              <w:top w:val="single" w:sz="4" w:space="0" w:color="000000"/>
              <w:left w:val="single" w:sz="4" w:space="0" w:color="000000"/>
              <w:bottom w:val="single" w:sz="4" w:space="0" w:color="000000"/>
            </w:tcBorders>
            <w:shd w:val="clear" w:color="auto" w:fill="auto"/>
            <w:vAlign w:val="bottom"/>
          </w:tcPr>
          <w:p w:rsidR="00AA5DDF" w:rsidRDefault="00AA5DDF">
            <w:pPr>
              <w:rPr>
                <w:i/>
                <w:iCs/>
                <w:sz w:val="20"/>
                <w:szCs w:val="20"/>
              </w:rPr>
            </w:pPr>
            <w:r>
              <w:rPr>
                <w:i/>
                <w:iCs/>
                <w:sz w:val="20"/>
                <w:szCs w:val="20"/>
              </w:rPr>
              <w:t> </w:t>
            </w:r>
          </w:p>
        </w:tc>
        <w:tc>
          <w:tcPr>
            <w:tcW w:w="1843" w:type="dxa"/>
            <w:tcBorders>
              <w:top w:val="single" w:sz="4" w:space="0" w:color="000000"/>
              <w:left w:val="single" w:sz="4" w:space="0" w:color="000000"/>
              <w:bottom w:val="single" w:sz="4" w:space="0" w:color="000000"/>
            </w:tcBorders>
            <w:shd w:val="clear" w:color="auto" w:fill="auto"/>
            <w:vAlign w:val="bottom"/>
          </w:tcPr>
          <w:p w:rsidR="00AA5DDF" w:rsidRDefault="00AA5DDF">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AA5DDF" w:rsidRDefault="00AA5DDF">
            <w:pPr>
              <w:rPr>
                <w:i/>
                <w:iCs/>
                <w:sz w:val="20"/>
                <w:szCs w:val="20"/>
              </w:rPr>
            </w:pPr>
            <w:r>
              <w:rPr>
                <w:i/>
                <w:iCs/>
                <w:sz w:val="20"/>
                <w:szCs w:val="20"/>
              </w:rPr>
              <w:t> </w:t>
            </w:r>
          </w:p>
        </w:tc>
        <w:tc>
          <w:tcPr>
            <w:tcW w:w="2410" w:type="dxa"/>
            <w:tcBorders>
              <w:top w:val="single" w:sz="4" w:space="0" w:color="000000"/>
              <w:left w:val="single" w:sz="4" w:space="0" w:color="000000"/>
              <w:bottom w:val="single" w:sz="4" w:space="0" w:color="000000"/>
            </w:tcBorders>
            <w:shd w:val="clear" w:color="auto" w:fill="auto"/>
            <w:vAlign w:val="bottom"/>
          </w:tcPr>
          <w:p w:rsidR="00AA5DDF" w:rsidRDefault="00AA5DDF">
            <w:pPr>
              <w:rPr>
                <w:i/>
                <w:iCs/>
                <w:sz w:val="20"/>
                <w:szCs w:val="20"/>
              </w:rPr>
            </w:pPr>
            <w:r>
              <w:rPr>
                <w:i/>
                <w:iCs/>
                <w:sz w:val="20"/>
                <w:szCs w:val="20"/>
              </w:rPr>
              <w:t> </w:t>
            </w:r>
          </w:p>
        </w:tc>
        <w:tc>
          <w:tcPr>
            <w:tcW w:w="1559" w:type="dxa"/>
            <w:tcBorders>
              <w:top w:val="single" w:sz="4" w:space="0" w:color="000000"/>
              <w:left w:val="single" w:sz="4" w:space="0" w:color="000000"/>
              <w:bottom w:val="single" w:sz="4" w:space="0" w:color="000000"/>
            </w:tcBorders>
            <w:shd w:val="clear" w:color="auto" w:fill="auto"/>
            <w:vAlign w:val="bottom"/>
          </w:tcPr>
          <w:p w:rsidR="00AA5DDF" w:rsidRDefault="00AA5DDF">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AA5DDF" w:rsidRDefault="00AA5DDF">
            <w:pPr>
              <w:rPr>
                <w:i/>
                <w:iCs/>
                <w:sz w:val="20"/>
                <w:szCs w:val="20"/>
              </w:rPr>
            </w:pPr>
            <w:r>
              <w:rPr>
                <w:i/>
                <w:iCs/>
                <w:sz w:val="20"/>
                <w:szCs w:val="20"/>
              </w:rPr>
              <w:t> </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AA5DDF" w:rsidRDefault="00AA5DDF">
            <w:pPr>
              <w:rPr>
                <w:i/>
                <w:iCs/>
                <w:sz w:val="20"/>
                <w:szCs w:val="20"/>
              </w:rPr>
            </w:pPr>
            <w:r>
              <w:rPr>
                <w:i/>
                <w:iCs/>
                <w:sz w:val="20"/>
                <w:szCs w:val="20"/>
              </w:rPr>
              <w:t> </w:t>
            </w:r>
          </w:p>
        </w:tc>
      </w:tr>
      <w:tr w:rsidR="00AA5DDF">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AA5DDF" w:rsidRDefault="00AA5DDF">
            <w:pPr>
              <w:rPr>
                <w:i/>
                <w:iCs/>
                <w:sz w:val="20"/>
                <w:szCs w:val="20"/>
              </w:rPr>
            </w:pPr>
            <w:r>
              <w:rPr>
                <w:i/>
                <w:iCs/>
                <w:sz w:val="20"/>
                <w:szCs w:val="20"/>
              </w:rPr>
              <w:t>1.3</w:t>
            </w:r>
          </w:p>
        </w:tc>
        <w:tc>
          <w:tcPr>
            <w:tcW w:w="1559" w:type="dxa"/>
            <w:tcBorders>
              <w:top w:val="single" w:sz="4" w:space="0" w:color="000000"/>
              <w:left w:val="single" w:sz="4" w:space="0" w:color="000000"/>
              <w:bottom w:val="single" w:sz="4" w:space="0" w:color="000000"/>
            </w:tcBorders>
            <w:shd w:val="clear" w:color="auto" w:fill="auto"/>
            <w:vAlign w:val="bottom"/>
          </w:tcPr>
          <w:p w:rsidR="00AA5DDF" w:rsidRDefault="00AA5DDF">
            <w:pPr>
              <w:rPr>
                <w:i/>
                <w:iCs/>
                <w:sz w:val="20"/>
                <w:szCs w:val="20"/>
              </w:rPr>
            </w:pPr>
            <w:r>
              <w:rPr>
                <w:i/>
                <w:iCs/>
                <w:sz w:val="20"/>
                <w:szCs w:val="20"/>
              </w:rPr>
              <w:t>ASU66-54</w:t>
            </w:r>
          </w:p>
        </w:tc>
        <w:tc>
          <w:tcPr>
            <w:tcW w:w="1843" w:type="dxa"/>
            <w:tcBorders>
              <w:top w:val="single" w:sz="4" w:space="0" w:color="000000"/>
              <w:left w:val="single" w:sz="4" w:space="0" w:color="000000"/>
              <w:bottom w:val="single" w:sz="4" w:space="0" w:color="000000"/>
            </w:tcBorders>
            <w:shd w:val="clear" w:color="auto" w:fill="auto"/>
            <w:vAlign w:val="bottom"/>
          </w:tcPr>
          <w:p w:rsidR="00AA5DDF" w:rsidRDefault="00AA5DDF">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AA5DDF" w:rsidRDefault="00AA5DDF">
            <w:pPr>
              <w:rPr>
                <w:i/>
                <w:iCs/>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10" w:type="dxa"/>
            <w:tcBorders>
              <w:top w:val="single" w:sz="4" w:space="0" w:color="000000"/>
              <w:left w:val="single" w:sz="4" w:space="0" w:color="000000"/>
              <w:bottom w:val="single" w:sz="4" w:space="0" w:color="000000"/>
            </w:tcBorders>
            <w:shd w:val="clear" w:color="auto" w:fill="auto"/>
            <w:vAlign w:val="bottom"/>
          </w:tcPr>
          <w:p w:rsidR="00AA5DDF" w:rsidRDefault="00AA5DDF">
            <w:pPr>
              <w:rPr>
                <w:i/>
                <w:iCs/>
                <w:sz w:val="20"/>
                <w:szCs w:val="20"/>
              </w:rPr>
            </w:pPr>
            <w:r>
              <w:rPr>
                <w:i/>
                <w:iCs/>
                <w:sz w:val="20"/>
                <w:szCs w:val="20"/>
              </w:rPr>
              <w:t>США, штат Виржиния, 533</w:t>
            </w:r>
          </w:p>
        </w:tc>
        <w:tc>
          <w:tcPr>
            <w:tcW w:w="1559" w:type="dxa"/>
            <w:tcBorders>
              <w:top w:val="single" w:sz="4" w:space="0" w:color="000000"/>
              <w:left w:val="single" w:sz="4" w:space="0" w:color="000000"/>
              <w:bottom w:val="single" w:sz="4" w:space="0" w:color="000000"/>
            </w:tcBorders>
            <w:shd w:val="clear" w:color="auto" w:fill="auto"/>
            <w:vAlign w:val="bottom"/>
          </w:tcPr>
          <w:p w:rsidR="00AA5DDF" w:rsidRDefault="00AA5DDF">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AA5DDF" w:rsidRDefault="00AA5DDF">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AA5DDF" w:rsidRDefault="00AA5DDF">
            <w:pPr>
              <w:rPr>
                <w:i/>
                <w:iCs/>
                <w:sz w:val="20"/>
                <w:szCs w:val="20"/>
              </w:rPr>
            </w:pPr>
            <w:r>
              <w:rPr>
                <w:i/>
                <w:iCs/>
                <w:sz w:val="20"/>
                <w:szCs w:val="20"/>
              </w:rPr>
              <w:t>учредительный договор от 23.01.2008</w:t>
            </w:r>
          </w:p>
        </w:tc>
      </w:tr>
      <w:tr w:rsidR="00AA5DDF">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AA5DDF" w:rsidRDefault="00AA5DDF">
            <w:pPr>
              <w:rPr>
                <w:i/>
                <w:iCs/>
                <w:sz w:val="20"/>
                <w:szCs w:val="20"/>
              </w:rPr>
            </w:pPr>
            <w:r>
              <w:rPr>
                <w:i/>
                <w:iCs/>
                <w:sz w:val="20"/>
                <w:szCs w:val="20"/>
              </w:rPr>
              <w:t> </w:t>
            </w:r>
          </w:p>
        </w:tc>
        <w:tc>
          <w:tcPr>
            <w:tcW w:w="1559" w:type="dxa"/>
            <w:tcBorders>
              <w:top w:val="single" w:sz="4" w:space="0" w:color="000000"/>
              <w:left w:val="single" w:sz="4" w:space="0" w:color="000000"/>
              <w:bottom w:val="single" w:sz="4" w:space="0" w:color="000000"/>
            </w:tcBorders>
            <w:shd w:val="clear" w:color="auto" w:fill="auto"/>
            <w:vAlign w:val="bottom"/>
          </w:tcPr>
          <w:p w:rsidR="00AA5DDF" w:rsidRDefault="00AA5DDF">
            <w:pPr>
              <w:rPr>
                <w:i/>
                <w:iCs/>
                <w:sz w:val="20"/>
                <w:szCs w:val="20"/>
              </w:rPr>
            </w:pPr>
            <w:r>
              <w:rPr>
                <w:i/>
                <w:iCs/>
                <w:sz w:val="20"/>
                <w:szCs w:val="20"/>
              </w:rPr>
              <w:t> </w:t>
            </w:r>
          </w:p>
        </w:tc>
        <w:tc>
          <w:tcPr>
            <w:tcW w:w="1843" w:type="dxa"/>
            <w:tcBorders>
              <w:top w:val="single" w:sz="4" w:space="0" w:color="000000"/>
              <w:left w:val="single" w:sz="4" w:space="0" w:color="000000"/>
              <w:bottom w:val="single" w:sz="4" w:space="0" w:color="000000"/>
            </w:tcBorders>
            <w:shd w:val="clear" w:color="auto" w:fill="auto"/>
            <w:vAlign w:val="bottom"/>
          </w:tcPr>
          <w:p w:rsidR="00AA5DDF" w:rsidRDefault="00AA5DDF">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AA5DDF" w:rsidRDefault="00AA5DDF">
            <w:pPr>
              <w:rPr>
                <w:i/>
                <w:iCs/>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10" w:type="dxa"/>
            <w:tcBorders>
              <w:top w:val="single" w:sz="4" w:space="0" w:color="000000"/>
              <w:left w:val="single" w:sz="4" w:space="0" w:color="000000"/>
              <w:bottom w:val="single" w:sz="4" w:space="0" w:color="000000"/>
            </w:tcBorders>
            <w:shd w:val="clear" w:color="auto" w:fill="auto"/>
            <w:vAlign w:val="bottom"/>
          </w:tcPr>
          <w:p w:rsidR="00AA5DDF" w:rsidRDefault="00AA5DDF">
            <w:pPr>
              <w:rPr>
                <w:i/>
                <w:iCs/>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9" w:type="dxa"/>
            <w:tcBorders>
              <w:top w:val="single" w:sz="4" w:space="0" w:color="000000"/>
              <w:left w:val="single" w:sz="4" w:space="0" w:color="000000"/>
              <w:bottom w:val="single" w:sz="4" w:space="0" w:color="000000"/>
            </w:tcBorders>
            <w:shd w:val="clear" w:color="auto" w:fill="auto"/>
            <w:vAlign w:val="bottom"/>
          </w:tcPr>
          <w:p w:rsidR="00AA5DDF" w:rsidRDefault="00AA5DDF">
            <w:pPr>
              <w:rPr>
                <w:i/>
                <w:iCs/>
                <w:sz w:val="20"/>
                <w:szCs w:val="20"/>
              </w:rPr>
            </w:pPr>
            <w:r>
              <w:rPr>
                <w:i/>
                <w:iCs/>
                <w:sz w:val="20"/>
                <w:szCs w:val="20"/>
              </w:rPr>
              <w:t>776AE 6654</w:t>
            </w:r>
          </w:p>
        </w:tc>
        <w:tc>
          <w:tcPr>
            <w:tcW w:w="1560" w:type="dxa"/>
            <w:tcBorders>
              <w:top w:val="single" w:sz="4" w:space="0" w:color="000000"/>
              <w:left w:val="single" w:sz="4" w:space="0" w:color="000000"/>
              <w:bottom w:val="single" w:sz="4" w:space="0" w:color="000000"/>
            </w:tcBorders>
            <w:shd w:val="clear" w:color="auto" w:fill="auto"/>
            <w:vAlign w:val="bottom"/>
          </w:tcPr>
          <w:p w:rsidR="00AA5DDF" w:rsidRDefault="00AA5DDF">
            <w:pPr>
              <w:rPr>
                <w:i/>
                <w:iCs/>
                <w:sz w:val="20"/>
                <w:szCs w:val="20"/>
              </w:rPr>
            </w:pPr>
            <w:r>
              <w:rPr>
                <w:i/>
                <w:iCs/>
                <w:sz w:val="20"/>
                <w:szCs w:val="20"/>
              </w:rPr>
              <w:t>Руководитель</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AA5DDF" w:rsidRDefault="00AA5DDF">
            <w:pPr>
              <w:rPr>
                <w:i/>
                <w:iCs/>
                <w:sz w:val="20"/>
                <w:szCs w:val="20"/>
              </w:rPr>
            </w:pPr>
            <w:r>
              <w:rPr>
                <w:i/>
                <w:iCs/>
                <w:sz w:val="20"/>
                <w:szCs w:val="20"/>
              </w:rPr>
              <w:t> </w:t>
            </w:r>
          </w:p>
        </w:tc>
      </w:tr>
      <w:tr w:rsidR="00AA5DDF">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AA5DDF" w:rsidRDefault="00AA5DDF">
            <w:pPr>
              <w:rPr>
                <w:i/>
                <w:iCs/>
                <w:sz w:val="20"/>
                <w:szCs w:val="20"/>
              </w:rPr>
            </w:pPr>
            <w:r>
              <w:rPr>
                <w:i/>
                <w:iCs/>
                <w:sz w:val="20"/>
                <w:szCs w:val="20"/>
              </w:rPr>
              <w:t>…</w:t>
            </w:r>
          </w:p>
        </w:tc>
        <w:tc>
          <w:tcPr>
            <w:tcW w:w="1559" w:type="dxa"/>
            <w:tcBorders>
              <w:top w:val="single" w:sz="4" w:space="0" w:color="000000"/>
              <w:left w:val="single" w:sz="4" w:space="0" w:color="000000"/>
              <w:bottom w:val="single" w:sz="4" w:space="0" w:color="000000"/>
            </w:tcBorders>
            <w:shd w:val="clear" w:color="auto" w:fill="auto"/>
            <w:vAlign w:val="bottom"/>
          </w:tcPr>
          <w:p w:rsidR="00AA5DDF" w:rsidRDefault="00AA5DDF">
            <w:pPr>
              <w:rPr>
                <w:i/>
                <w:iCs/>
                <w:sz w:val="20"/>
                <w:szCs w:val="20"/>
              </w:rPr>
            </w:pPr>
            <w:r>
              <w:rPr>
                <w:i/>
                <w:iCs/>
                <w:sz w:val="20"/>
                <w:szCs w:val="20"/>
              </w:rPr>
              <w:t> </w:t>
            </w:r>
          </w:p>
        </w:tc>
        <w:tc>
          <w:tcPr>
            <w:tcW w:w="1843" w:type="dxa"/>
            <w:tcBorders>
              <w:top w:val="single" w:sz="4" w:space="0" w:color="000000"/>
              <w:left w:val="single" w:sz="4" w:space="0" w:color="000000"/>
              <w:bottom w:val="single" w:sz="4" w:space="0" w:color="000000"/>
            </w:tcBorders>
            <w:shd w:val="clear" w:color="auto" w:fill="auto"/>
            <w:vAlign w:val="bottom"/>
          </w:tcPr>
          <w:p w:rsidR="00AA5DDF" w:rsidRDefault="00AA5DDF">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AA5DDF" w:rsidRDefault="00AA5DDF">
            <w:pPr>
              <w:rPr>
                <w:i/>
                <w:iCs/>
                <w:sz w:val="20"/>
                <w:szCs w:val="20"/>
              </w:rPr>
            </w:pPr>
            <w:r>
              <w:rPr>
                <w:i/>
                <w:iCs/>
                <w:sz w:val="20"/>
                <w:szCs w:val="20"/>
              </w:rPr>
              <w:t> </w:t>
            </w:r>
          </w:p>
        </w:tc>
        <w:tc>
          <w:tcPr>
            <w:tcW w:w="2410" w:type="dxa"/>
            <w:tcBorders>
              <w:top w:val="single" w:sz="4" w:space="0" w:color="000000"/>
              <w:left w:val="single" w:sz="4" w:space="0" w:color="000000"/>
              <w:bottom w:val="single" w:sz="4" w:space="0" w:color="000000"/>
            </w:tcBorders>
            <w:shd w:val="clear" w:color="auto" w:fill="auto"/>
            <w:vAlign w:val="bottom"/>
          </w:tcPr>
          <w:p w:rsidR="00AA5DDF" w:rsidRDefault="00AA5DDF">
            <w:pPr>
              <w:rPr>
                <w:i/>
                <w:iCs/>
                <w:sz w:val="20"/>
                <w:szCs w:val="20"/>
              </w:rPr>
            </w:pPr>
            <w:r>
              <w:rPr>
                <w:i/>
                <w:iCs/>
                <w:sz w:val="20"/>
                <w:szCs w:val="20"/>
              </w:rPr>
              <w:t> </w:t>
            </w:r>
          </w:p>
        </w:tc>
        <w:tc>
          <w:tcPr>
            <w:tcW w:w="1559" w:type="dxa"/>
            <w:tcBorders>
              <w:top w:val="single" w:sz="4" w:space="0" w:color="000000"/>
              <w:left w:val="single" w:sz="4" w:space="0" w:color="000000"/>
              <w:bottom w:val="single" w:sz="4" w:space="0" w:color="000000"/>
            </w:tcBorders>
            <w:shd w:val="clear" w:color="auto" w:fill="auto"/>
            <w:vAlign w:val="bottom"/>
          </w:tcPr>
          <w:p w:rsidR="00AA5DDF" w:rsidRDefault="00AA5DDF">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AA5DDF" w:rsidRDefault="00AA5DDF">
            <w:pPr>
              <w:rPr>
                <w:i/>
                <w:iCs/>
                <w:sz w:val="20"/>
                <w:szCs w:val="20"/>
              </w:rPr>
            </w:pPr>
            <w:r>
              <w:rPr>
                <w:i/>
                <w:iCs/>
                <w:sz w:val="20"/>
                <w:szCs w:val="20"/>
              </w:rPr>
              <w:t> </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AA5DDF" w:rsidRDefault="00AA5DDF">
            <w:r>
              <w:rPr>
                <w:i/>
                <w:iCs/>
                <w:sz w:val="20"/>
                <w:szCs w:val="20"/>
              </w:rPr>
              <w:t> </w:t>
            </w:r>
          </w:p>
        </w:tc>
      </w:tr>
    </w:tbl>
    <w:p w:rsidR="00AA5DDF" w:rsidRDefault="00AA5DDF">
      <w:pPr>
        <w:sectPr w:rsidR="00AA5DDF">
          <w:headerReference w:type="even" r:id="rId62"/>
          <w:headerReference w:type="default" r:id="rId63"/>
          <w:footerReference w:type="even" r:id="rId64"/>
          <w:footerReference w:type="default" r:id="rId65"/>
          <w:headerReference w:type="first" r:id="rId66"/>
          <w:footerReference w:type="first" r:id="rId67"/>
          <w:pgSz w:w="16838" w:h="11906" w:orient="landscape"/>
          <w:pgMar w:top="1418" w:right="1134" w:bottom="623" w:left="1134" w:header="567" w:footer="567" w:gutter="0"/>
          <w:cols w:space="720"/>
          <w:docGrid w:linePitch="360"/>
        </w:sectPr>
      </w:pPr>
    </w:p>
    <w:p w:rsidR="00AA5DDF" w:rsidRDefault="00AA5DDF">
      <w:pPr>
        <w:pStyle w:val="Times12"/>
        <w:jc w:val="right"/>
        <w:rPr>
          <w:iCs/>
          <w:szCs w:val="24"/>
        </w:rPr>
      </w:pPr>
      <w:r>
        <w:rPr>
          <w:bCs w:val="0"/>
          <w:sz w:val="28"/>
          <w:szCs w:val="28"/>
        </w:rPr>
        <w:lastRenderedPageBreak/>
        <w:t>Форма 3.</w:t>
      </w:r>
    </w:p>
    <w:p w:rsidR="00AA5DDF" w:rsidRDefault="00AA5DDF">
      <w:pPr>
        <w:pStyle w:val="Times12"/>
        <w:ind w:left="5103" w:firstLine="0"/>
        <w:jc w:val="left"/>
        <w:rPr>
          <w:iCs/>
          <w:szCs w:val="24"/>
        </w:rPr>
      </w:pPr>
      <w:r>
        <w:rPr>
          <w:iCs/>
          <w:szCs w:val="24"/>
        </w:rPr>
        <w:t>Приложение к заявке на участие в запросе цен</w:t>
      </w:r>
    </w:p>
    <w:p w:rsidR="00AA5DDF" w:rsidRDefault="00AA5DDF">
      <w:pPr>
        <w:pStyle w:val="Times12"/>
        <w:ind w:left="5103" w:firstLine="0"/>
        <w:jc w:val="left"/>
        <w:rPr>
          <w:b/>
          <w:szCs w:val="24"/>
        </w:rPr>
      </w:pPr>
      <w:r>
        <w:rPr>
          <w:iCs/>
          <w:szCs w:val="24"/>
        </w:rPr>
        <w:t>от «___» __________ 20___ г. № ______</w:t>
      </w:r>
    </w:p>
    <w:p w:rsidR="00AA5DDF" w:rsidRDefault="00AA5DDF">
      <w:pPr>
        <w:pStyle w:val="Times12"/>
        <w:jc w:val="center"/>
        <w:rPr>
          <w:b/>
          <w:szCs w:val="24"/>
        </w:rPr>
      </w:pPr>
    </w:p>
    <w:p w:rsidR="00AA5DDF" w:rsidRDefault="00AA5DDF">
      <w:pPr>
        <w:jc w:val="center"/>
        <w:rPr>
          <w:szCs w:val="22"/>
        </w:rPr>
      </w:pPr>
      <w:r>
        <w:rPr>
          <w:sz w:val="28"/>
          <w:szCs w:val="28"/>
        </w:rPr>
        <w:t>Открытый запрос цен в электронной форме на право заключения договора/</w:t>
      </w:r>
      <w:proofErr w:type="spellStart"/>
      <w:proofErr w:type="gramStart"/>
      <w:r>
        <w:rPr>
          <w:b/>
          <w:i/>
          <w:iCs/>
        </w:rPr>
        <w:t>ов</w:t>
      </w:r>
      <w:proofErr w:type="spellEnd"/>
      <w:r>
        <w:rPr>
          <w:b/>
          <w:i/>
          <w:iCs/>
        </w:rPr>
        <w:t xml:space="preserve"> </w:t>
      </w:r>
      <w:r>
        <w:rPr>
          <w:sz w:val="28"/>
          <w:szCs w:val="28"/>
        </w:rPr>
        <w:t>на</w:t>
      </w:r>
      <w:proofErr w:type="gramEnd"/>
      <w:r>
        <w:rPr>
          <w:sz w:val="28"/>
          <w:szCs w:val="28"/>
        </w:rPr>
        <w:t> ______________________</w:t>
      </w:r>
    </w:p>
    <w:p w:rsidR="00AA5DDF" w:rsidRDefault="00AA5DDF">
      <w:pPr>
        <w:widowControl w:val="0"/>
        <w:autoSpaceDE w:val="0"/>
        <w:jc w:val="center"/>
        <w:rPr>
          <w:szCs w:val="22"/>
        </w:rPr>
      </w:pPr>
    </w:p>
    <w:p w:rsidR="00AA5DDF" w:rsidRDefault="00AA5DDF">
      <w:pPr>
        <w:pStyle w:val="2"/>
        <w:numPr>
          <w:ilvl w:val="0"/>
          <w:numId w:val="0"/>
        </w:numPr>
        <w:spacing w:before="0" w:after="0"/>
        <w:jc w:val="center"/>
      </w:pPr>
      <w:bookmarkStart w:id="231" w:name="_Toc362600998"/>
      <w:bookmarkStart w:id="232" w:name="_%D0%A2%D0%B5%D1%85%D0%BD%D0%B8%D1%87%D0"/>
      <w:r>
        <w:rPr>
          <w:rFonts w:ascii="Times New Roman" w:hAnsi="Times New Roman" w:cs="Times New Roman"/>
          <w:b w:val="0"/>
          <w:i w:val="0"/>
        </w:rPr>
        <w:t>ТЕХНИЧЕСКОЕ ПРЕДЛОЖЕНИЕ (Форма 3)</w:t>
      </w:r>
      <w:bookmarkEnd w:id="231"/>
    </w:p>
    <w:p w:rsidR="00AA5DDF" w:rsidRDefault="00AA5DDF">
      <w:pPr>
        <w:jc w:val="right"/>
        <w:rPr>
          <w:sz w:val="28"/>
          <w:szCs w:val="28"/>
        </w:rPr>
      </w:pPr>
      <w:r>
        <w:rPr>
          <w:b/>
          <w:i/>
          <w:iCs/>
        </w:rPr>
        <w:t>Лот __</w:t>
      </w:r>
    </w:p>
    <w:p w:rsidR="00AA5DDF" w:rsidRDefault="00AA5DDF">
      <w:pPr>
        <w:pStyle w:val="Times12"/>
        <w:ind w:firstLine="0"/>
        <w:rPr>
          <w:i/>
          <w:sz w:val="22"/>
        </w:rPr>
      </w:pPr>
      <w:r>
        <w:rPr>
          <w:sz w:val="28"/>
          <w:szCs w:val="28"/>
        </w:rPr>
        <w:t xml:space="preserve">Участник запроса цен: ________________________________ </w:t>
      </w:r>
    </w:p>
    <w:p w:rsidR="00AA5DDF" w:rsidRDefault="00AA5DDF">
      <w:pPr>
        <w:pStyle w:val="Times12"/>
        <w:rPr>
          <w:i/>
          <w:sz w:val="22"/>
        </w:rPr>
      </w:pPr>
    </w:p>
    <w:p w:rsidR="00AA5DDF" w:rsidRDefault="00AA5DDF">
      <w:pPr>
        <w:pStyle w:val="Times12"/>
        <w:ind w:firstLine="0"/>
        <w:jc w:val="center"/>
        <w:rPr>
          <w:sz w:val="28"/>
          <w:szCs w:val="28"/>
        </w:rPr>
      </w:pPr>
      <w:r>
        <w:rPr>
          <w:b/>
          <w:i/>
          <w:szCs w:val="28"/>
        </w:rPr>
        <w:t>Суть технического предложения</w:t>
      </w:r>
    </w:p>
    <w:p w:rsidR="00AA5DDF" w:rsidRDefault="00AA5DDF">
      <w:pPr>
        <w:pStyle w:val="afff0"/>
        <w:tabs>
          <w:tab w:val="clear" w:pos="1134"/>
        </w:tabs>
        <w:autoSpaceDE w:val="0"/>
        <w:spacing w:line="100" w:lineRule="atLeast"/>
        <w:ind w:firstLine="0"/>
        <w:rPr>
          <w:sz w:val="28"/>
          <w:szCs w:val="28"/>
        </w:rPr>
      </w:pPr>
    </w:p>
    <w:p w:rsidR="00AA5DDF" w:rsidRDefault="00AA5DDF">
      <w:pPr>
        <w:pStyle w:val="afff0"/>
        <w:tabs>
          <w:tab w:val="clear" w:pos="1134"/>
        </w:tabs>
        <w:autoSpaceDE w:val="0"/>
        <w:spacing w:line="100" w:lineRule="atLeast"/>
        <w:ind w:firstLine="0"/>
        <w:rPr>
          <w:b/>
          <w:bCs w:val="0"/>
          <w:i/>
          <w:vertAlign w:val="superscript"/>
        </w:rPr>
      </w:pPr>
      <w:r>
        <w:rPr>
          <w:sz w:val="16"/>
          <w:szCs w:val="16"/>
        </w:rPr>
        <w:t>_________________________________</w:t>
      </w:r>
      <w:r>
        <w:rPr>
          <w:sz w:val="16"/>
          <w:szCs w:val="16"/>
        </w:rPr>
        <w:tab/>
        <w:t>___</w:t>
      </w:r>
      <w:r>
        <w:rPr>
          <w:sz w:val="16"/>
          <w:szCs w:val="16"/>
        </w:rPr>
        <w:tab/>
      </w:r>
      <w:r>
        <w:rPr>
          <w:sz w:val="16"/>
          <w:szCs w:val="16"/>
        </w:rPr>
        <w:tab/>
        <w:t>___________________________</w:t>
      </w:r>
    </w:p>
    <w:p w:rsidR="00AA5DDF" w:rsidRDefault="00AA5DDF">
      <w:pPr>
        <w:pStyle w:val="Times12"/>
        <w:ind w:firstLine="0"/>
        <w:rPr>
          <w:bCs w:val="0"/>
          <w:sz w:val="28"/>
        </w:rPr>
      </w:pPr>
      <w:r>
        <w:rPr>
          <w:b/>
          <w:bCs w:val="0"/>
          <w:i/>
          <w:vertAlign w:val="superscript"/>
        </w:rPr>
        <w:t>(Подпись уполномоченного представителя)</w:t>
      </w:r>
      <w:r>
        <w:rPr>
          <w:sz w:val="14"/>
          <w:szCs w:val="14"/>
        </w:rPr>
        <w:tab/>
      </w:r>
      <w:r>
        <w:rPr>
          <w:sz w:val="14"/>
          <w:szCs w:val="14"/>
        </w:rPr>
        <w:tab/>
      </w:r>
      <w:r>
        <w:rPr>
          <w:b/>
          <w:bCs w:val="0"/>
          <w:i/>
          <w:vertAlign w:val="superscript"/>
        </w:rPr>
        <w:t>(Имя и должность подписавшего)</w:t>
      </w:r>
    </w:p>
    <w:p w:rsidR="00AA5DDF" w:rsidRDefault="00AA5DDF">
      <w:pPr>
        <w:pStyle w:val="Times12"/>
        <w:ind w:firstLine="709"/>
        <w:rPr>
          <w:b/>
        </w:rPr>
      </w:pPr>
      <w:r>
        <w:rPr>
          <w:bCs w:val="0"/>
          <w:sz w:val="28"/>
        </w:rPr>
        <w:t>М.П.</w:t>
      </w:r>
    </w:p>
    <w:p w:rsidR="00AA5DDF" w:rsidRDefault="00AA5DDF">
      <w:pPr>
        <w:jc w:val="center"/>
        <w:rPr>
          <w:b/>
        </w:rPr>
      </w:pPr>
    </w:p>
    <w:p w:rsidR="00AA5DDF" w:rsidRDefault="00AA5DDF">
      <w:pPr>
        <w:pStyle w:val="Times12"/>
        <w:tabs>
          <w:tab w:val="left" w:pos="1134"/>
          <w:tab w:val="left" w:pos="1418"/>
        </w:tabs>
        <w:ind w:firstLine="709"/>
        <w:rPr>
          <w:szCs w:val="24"/>
        </w:rPr>
      </w:pPr>
      <w:r>
        <w:rPr>
          <w:bCs w:val="0"/>
          <w:szCs w:val="24"/>
        </w:rPr>
        <w:t>ИНСТРУКЦИИ ПО ЗАПОЛНЕНИЮ</w:t>
      </w:r>
    </w:p>
    <w:p w:rsidR="00AA5DDF" w:rsidRDefault="00AA5DDF" w:rsidP="00212580">
      <w:pPr>
        <w:pStyle w:val="Times12"/>
        <w:numPr>
          <w:ilvl w:val="0"/>
          <w:numId w:val="33"/>
        </w:numPr>
        <w:tabs>
          <w:tab w:val="left"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AA5DDF" w:rsidRDefault="00AA5DDF" w:rsidP="00212580">
      <w:pPr>
        <w:pStyle w:val="Times12"/>
        <w:numPr>
          <w:ilvl w:val="0"/>
          <w:numId w:val="33"/>
        </w:numPr>
        <w:tabs>
          <w:tab w:val="left" w:pos="720"/>
          <w:tab w:val="left" w:pos="1134"/>
          <w:tab w:val="left" w:pos="1418"/>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данное техническое предложение.</w:t>
      </w:r>
    </w:p>
    <w:p w:rsidR="00AA5DDF" w:rsidRDefault="00AA5DDF" w:rsidP="00212580">
      <w:pPr>
        <w:pStyle w:val="Times12"/>
        <w:numPr>
          <w:ilvl w:val="0"/>
          <w:numId w:val="33"/>
        </w:numPr>
        <w:tabs>
          <w:tab w:val="left" w:pos="720"/>
          <w:tab w:val="left" w:pos="1134"/>
          <w:tab w:val="left" w:pos="1418"/>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AA5DDF" w:rsidRDefault="00AA5DDF" w:rsidP="00212580">
      <w:pPr>
        <w:pStyle w:val="Times12"/>
        <w:numPr>
          <w:ilvl w:val="0"/>
          <w:numId w:val="33"/>
        </w:numPr>
        <w:tabs>
          <w:tab w:val="left"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AA5DDF" w:rsidRDefault="00AA5DDF" w:rsidP="00212580">
      <w:pPr>
        <w:pStyle w:val="Times12"/>
        <w:numPr>
          <w:ilvl w:val="0"/>
          <w:numId w:val="33"/>
        </w:numPr>
        <w:tabs>
          <w:tab w:val="left" w:pos="720"/>
          <w:tab w:val="left" w:pos="1134"/>
          <w:tab w:val="left" w:pos="1418"/>
        </w:tabs>
        <w:ind w:left="0" w:firstLine="709"/>
        <w:rPr>
          <w:szCs w:val="24"/>
        </w:rPr>
      </w:pPr>
      <w:r>
        <w:rPr>
          <w:szCs w:val="24"/>
        </w:rPr>
        <w:t>Техническое предложение участника запроса цен, помимо материалов, указанных в тексте технических требований, должно включать</w:t>
      </w:r>
      <w:r w:rsidR="00584904">
        <w:rPr>
          <w:b/>
          <w:i/>
          <w:szCs w:val="24"/>
        </w:rPr>
        <w:t>:</w:t>
      </w:r>
    </w:p>
    <w:p w:rsidR="00AA5DDF" w:rsidRDefault="00AA5DDF" w:rsidP="00212580">
      <w:pPr>
        <w:pStyle w:val="a0"/>
        <w:numPr>
          <w:ilvl w:val="4"/>
          <w:numId w:val="17"/>
        </w:numPr>
        <w:spacing w:line="100" w:lineRule="atLeast"/>
        <w:ind w:left="0" w:firstLine="709"/>
        <w:rPr>
          <w:sz w:val="24"/>
          <w:szCs w:val="24"/>
        </w:rPr>
      </w:pPr>
      <w:bookmarkStart w:id="233" w:name="__RefHeading__251_646027272"/>
      <w:bookmarkStart w:id="234" w:name="__RefHeading__253_646027272"/>
      <w:bookmarkStart w:id="235" w:name="_Toc362600853"/>
      <w:bookmarkStart w:id="236" w:name="_Toc362600999"/>
      <w:bookmarkEnd w:id="233"/>
      <w:bookmarkEnd w:id="234"/>
      <w:r>
        <w:rPr>
          <w:sz w:val="24"/>
          <w:szCs w:val="24"/>
        </w:rPr>
        <w:t>описание функциональных характеристик (потребительских свойств) товара, его количественных и качественных характеристик;</w:t>
      </w:r>
      <w:bookmarkEnd w:id="235"/>
      <w:bookmarkEnd w:id="236"/>
    </w:p>
    <w:p w:rsidR="00AA5DDF" w:rsidRDefault="00AA5DDF" w:rsidP="00212580">
      <w:pPr>
        <w:pStyle w:val="a0"/>
        <w:numPr>
          <w:ilvl w:val="4"/>
          <w:numId w:val="17"/>
        </w:numPr>
        <w:spacing w:line="100" w:lineRule="atLeast"/>
        <w:ind w:left="0" w:firstLine="709"/>
        <w:rPr>
          <w:sz w:val="24"/>
          <w:szCs w:val="24"/>
        </w:rPr>
      </w:pPr>
      <w:bookmarkStart w:id="237" w:name="__RefHeading__255_646027272"/>
      <w:bookmarkStart w:id="238" w:name="_Toc362600854"/>
      <w:bookmarkStart w:id="239" w:name="_Toc362601000"/>
      <w:bookmarkEnd w:id="237"/>
      <w:r>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bookmarkEnd w:id="238"/>
      <w:bookmarkEnd w:id="239"/>
    </w:p>
    <w:p w:rsidR="00AA5DDF" w:rsidRDefault="00AA5DDF" w:rsidP="00212580">
      <w:pPr>
        <w:pStyle w:val="a0"/>
        <w:numPr>
          <w:ilvl w:val="4"/>
          <w:numId w:val="17"/>
        </w:numPr>
        <w:spacing w:line="100" w:lineRule="atLeast"/>
        <w:ind w:left="0" w:firstLine="709"/>
        <w:rPr>
          <w:sz w:val="24"/>
          <w:szCs w:val="24"/>
        </w:rPr>
      </w:pPr>
      <w:bookmarkStart w:id="240" w:name="__RefHeading__257_646027272"/>
      <w:bookmarkStart w:id="241" w:name="_Toc362600855"/>
      <w:bookmarkStart w:id="242" w:name="_Toc362601001"/>
      <w:bookmarkEnd w:id="240"/>
      <w:r>
        <w:rPr>
          <w:sz w:val="24"/>
          <w:szCs w:val="24"/>
        </w:rPr>
        <w:t>описание комплектации товара;</w:t>
      </w:r>
      <w:bookmarkEnd w:id="241"/>
      <w:bookmarkEnd w:id="242"/>
    </w:p>
    <w:p w:rsidR="00AA5DDF" w:rsidRPr="00AA5DDF" w:rsidRDefault="00AA5DDF" w:rsidP="00212580">
      <w:pPr>
        <w:pStyle w:val="a0"/>
        <w:numPr>
          <w:ilvl w:val="4"/>
          <w:numId w:val="17"/>
        </w:numPr>
        <w:spacing w:line="100" w:lineRule="atLeast"/>
        <w:ind w:left="0" w:firstLine="709"/>
        <w:rPr>
          <w:szCs w:val="24"/>
        </w:rPr>
      </w:pPr>
      <w:bookmarkStart w:id="243" w:name="__RefHeading__259_646027272"/>
      <w:bookmarkStart w:id="244" w:name="_Toc362600856"/>
      <w:bookmarkStart w:id="245" w:name="_Toc362601002"/>
      <w:bookmarkEnd w:id="243"/>
      <w:r>
        <w:rPr>
          <w:sz w:val="24"/>
          <w:szCs w:val="24"/>
        </w:rPr>
        <w:t>указание количества товаров;</w:t>
      </w:r>
      <w:bookmarkEnd w:id="244"/>
      <w:bookmarkEnd w:id="245"/>
    </w:p>
    <w:p w:rsidR="00AA5DDF" w:rsidRDefault="00AA5DDF" w:rsidP="00212580">
      <w:pPr>
        <w:pStyle w:val="a0"/>
        <w:numPr>
          <w:ilvl w:val="4"/>
          <w:numId w:val="17"/>
        </w:numPr>
        <w:spacing w:line="100" w:lineRule="atLeast"/>
        <w:ind w:left="0" w:firstLine="709"/>
        <w:rPr>
          <w:szCs w:val="24"/>
        </w:rPr>
      </w:pPr>
      <w:bookmarkStart w:id="246" w:name="_Toc362600857"/>
      <w:bookmarkStart w:id="247" w:name="_Toc362601003"/>
      <w:r>
        <w:rPr>
          <w:sz w:val="24"/>
          <w:szCs w:val="24"/>
        </w:rPr>
        <w:t>указание страны производителя.</w:t>
      </w:r>
      <w:bookmarkEnd w:id="246"/>
      <w:bookmarkEnd w:id="247"/>
    </w:p>
    <w:p w:rsidR="00AA5DDF" w:rsidRDefault="00AA5DDF" w:rsidP="00212580">
      <w:pPr>
        <w:pStyle w:val="Times12"/>
        <w:numPr>
          <w:ilvl w:val="0"/>
          <w:numId w:val="33"/>
        </w:numPr>
        <w:tabs>
          <w:tab w:val="left" w:pos="720"/>
          <w:tab w:val="left" w:pos="1134"/>
          <w:tab w:val="left" w:pos="1418"/>
        </w:tabs>
        <w:ind w:left="0" w:firstLine="709"/>
        <w:rPr>
          <w:szCs w:val="20"/>
        </w:rPr>
      </w:pPr>
      <w:r>
        <w:rPr>
          <w:szCs w:val="24"/>
        </w:rPr>
        <w:t>Участник запроса цен в данной форме должен подтвердить выполнение каждого технического требования (том 2).</w:t>
      </w:r>
    </w:p>
    <w:p w:rsidR="00AA5DDF" w:rsidRDefault="00AA5DDF">
      <w:pPr>
        <w:pStyle w:val="Times12"/>
        <w:tabs>
          <w:tab w:val="left" w:pos="1140"/>
          <w:tab w:val="left" w:pos="1418"/>
          <w:tab w:val="left" w:pos="2564"/>
        </w:tabs>
        <w:ind w:firstLine="0"/>
        <w:rPr>
          <w:szCs w:val="20"/>
        </w:rPr>
      </w:pPr>
    </w:p>
    <w:p w:rsidR="00AA5DDF" w:rsidRDefault="00AA5DDF">
      <w:pPr>
        <w:sectPr w:rsidR="00AA5DDF">
          <w:headerReference w:type="even" r:id="rId68"/>
          <w:headerReference w:type="default" r:id="rId69"/>
          <w:footerReference w:type="even" r:id="rId70"/>
          <w:footerReference w:type="default" r:id="rId71"/>
          <w:headerReference w:type="first" r:id="rId72"/>
          <w:footerReference w:type="first" r:id="rId73"/>
          <w:pgSz w:w="11906" w:h="16838"/>
          <w:pgMar w:top="1134" w:right="567" w:bottom="1134" w:left="1418" w:header="567" w:footer="567" w:gutter="0"/>
          <w:cols w:space="720"/>
          <w:docGrid w:linePitch="360"/>
        </w:sectPr>
      </w:pPr>
    </w:p>
    <w:p w:rsidR="00AA5DDF" w:rsidRDefault="00AA5DDF">
      <w:pPr>
        <w:pStyle w:val="Times12"/>
        <w:jc w:val="right"/>
        <w:rPr>
          <w:iCs/>
          <w:szCs w:val="20"/>
        </w:rPr>
      </w:pPr>
      <w:bookmarkStart w:id="248" w:name="_%D0%9F%D0%BB%D0%B0%D0%BD_%D1%80%D0%B0%D"/>
      <w:bookmarkEnd w:id="248"/>
      <w:r>
        <w:rPr>
          <w:bCs w:val="0"/>
          <w:sz w:val="28"/>
          <w:szCs w:val="28"/>
        </w:rPr>
        <w:lastRenderedPageBreak/>
        <w:t>Форма 4.</w:t>
      </w:r>
    </w:p>
    <w:p w:rsidR="00AA5DDF" w:rsidRDefault="00AA5DDF">
      <w:pPr>
        <w:pStyle w:val="Times12"/>
        <w:ind w:left="5245" w:firstLine="0"/>
        <w:jc w:val="left"/>
        <w:rPr>
          <w:iCs/>
          <w:szCs w:val="20"/>
        </w:rPr>
      </w:pPr>
      <w:r>
        <w:rPr>
          <w:iCs/>
          <w:szCs w:val="20"/>
        </w:rPr>
        <w:t>Приложение к заявке на участие в запросе цен</w:t>
      </w:r>
    </w:p>
    <w:p w:rsidR="00AA5DDF" w:rsidRDefault="00AA5DDF">
      <w:pPr>
        <w:pStyle w:val="Times12"/>
        <w:ind w:left="5245" w:firstLine="0"/>
        <w:jc w:val="left"/>
        <w:rPr>
          <w:bCs w:val="0"/>
          <w:sz w:val="22"/>
        </w:rPr>
      </w:pPr>
      <w:r>
        <w:rPr>
          <w:iCs/>
          <w:szCs w:val="20"/>
        </w:rPr>
        <w:t>от «___» __________ 20___ г. № ______</w:t>
      </w:r>
    </w:p>
    <w:p w:rsidR="00AA5DDF" w:rsidRDefault="00AA5DDF">
      <w:pPr>
        <w:pStyle w:val="Times12"/>
        <w:jc w:val="right"/>
        <w:rPr>
          <w:bCs w:val="0"/>
          <w:sz w:val="22"/>
        </w:rPr>
      </w:pPr>
    </w:p>
    <w:p w:rsidR="00EE02F9" w:rsidRPr="00A35C05" w:rsidRDefault="00EE02F9" w:rsidP="00EE02F9">
      <w:pPr>
        <w:pStyle w:val="2"/>
        <w:numPr>
          <w:ilvl w:val="0"/>
          <w:numId w:val="0"/>
        </w:numPr>
        <w:spacing w:before="0" w:after="0"/>
        <w:jc w:val="center"/>
        <w:rPr>
          <w:rFonts w:ascii="Times New Roman" w:hAnsi="Times New Roman" w:cs="Times New Roman"/>
          <w:b w:val="0"/>
          <w:i w:val="0"/>
        </w:rPr>
      </w:pPr>
      <w:bookmarkStart w:id="249" w:name="_Toc335143492"/>
      <w:bookmarkStart w:id="250" w:name="_Toc358194686"/>
      <w:bookmarkStart w:id="251" w:name="_Toc362601004"/>
      <w:r>
        <w:rPr>
          <w:rFonts w:ascii="Times New Roman" w:hAnsi="Times New Roman" w:cs="Times New Roman"/>
          <w:b w:val="0"/>
          <w:i w:val="0"/>
        </w:rPr>
        <w:t xml:space="preserve">СПЕЦИФИКАЦИЯ </w:t>
      </w:r>
      <w:r w:rsidRPr="00A35C05">
        <w:rPr>
          <w:rFonts w:ascii="Times New Roman" w:hAnsi="Times New Roman" w:cs="Times New Roman"/>
          <w:b w:val="0"/>
          <w:i w:val="0"/>
        </w:rPr>
        <w:t xml:space="preserve">(Форма </w:t>
      </w:r>
      <w:r>
        <w:rPr>
          <w:rFonts w:ascii="Times New Roman" w:hAnsi="Times New Roman" w:cs="Times New Roman"/>
          <w:b w:val="0"/>
          <w:i w:val="0"/>
        </w:rPr>
        <w:t>4</w:t>
      </w:r>
      <w:r w:rsidRPr="00A35C05">
        <w:rPr>
          <w:rFonts w:ascii="Times New Roman" w:hAnsi="Times New Roman" w:cs="Times New Roman"/>
          <w:b w:val="0"/>
          <w:i w:val="0"/>
        </w:rPr>
        <w:t>)</w:t>
      </w:r>
      <w:bookmarkEnd w:id="249"/>
      <w:bookmarkEnd w:id="250"/>
      <w:bookmarkEnd w:id="251"/>
    </w:p>
    <w:p w:rsidR="00EE02F9" w:rsidRPr="005A6995" w:rsidRDefault="00EE02F9" w:rsidP="00EE02F9">
      <w:pPr>
        <w:jc w:val="right"/>
        <w:rPr>
          <w:b/>
          <w:i/>
          <w:iCs/>
        </w:rPr>
      </w:pPr>
    </w:p>
    <w:p w:rsidR="00EE02F9" w:rsidRDefault="00EE02F9" w:rsidP="00EE02F9">
      <w:pPr>
        <w:pStyle w:val="Times12"/>
        <w:ind w:firstLine="0"/>
        <w:rPr>
          <w:sz w:val="28"/>
          <w:szCs w:val="28"/>
        </w:rPr>
      </w:pPr>
      <w:r>
        <w:rPr>
          <w:sz w:val="28"/>
          <w:szCs w:val="28"/>
        </w:rPr>
        <w:t>Участник запроса цен</w:t>
      </w:r>
      <w:r w:rsidRPr="00A35C05">
        <w:rPr>
          <w:sz w:val="28"/>
          <w:szCs w:val="28"/>
        </w:rPr>
        <w:t xml:space="preserve">: ________________________________ </w:t>
      </w:r>
    </w:p>
    <w:p w:rsidR="00EE02F9" w:rsidRPr="00A35C05" w:rsidRDefault="00EE02F9" w:rsidP="00EE02F9">
      <w:pPr>
        <w:pStyle w:val="Times12"/>
        <w:ind w:firstLine="0"/>
        <w:rPr>
          <w:sz w:val="28"/>
          <w:szCs w:val="28"/>
        </w:rPr>
      </w:pPr>
    </w:p>
    <w:tbl>
      <w:tblPr>
        <w:tblpPr w:leftFromText="180" w:rightFromText="180" w:vertAnchor="text" w:horzAnchor="margin" w:tblpXSpec="center" w:tblpY="665"/>
        <w:tblW w:w="9821" w:type="dxa"/>
        <w:tblLayout w:type="fixed"/>
        <w:tblLook w:val="0000"/>
      </w:tblPr>
      <w:tblGrid>
        <w:gridCol w:w="733"/>
        <w:gridCol w:w="3235"/>
        <w:gridCol w:w="1078"/>
        <w:gridCol w:w="1232"/>
        <w:gridCol w:w="1848"/>
        <w:gridCol w:w="1695"/>
      </w:tblGrid>
      <w:tr w:rsidR="00D26B57" w:rsidRPr="004C3775" w:rsidTr="00D26B57">
        <w:trPr>
          <w:cantSplit/>
          <w:trHeight w:val="1210"/>
        </w:trPr>
        <w:tc>
          <w:tcPr>
            <w:tcW w:w="733" w:type="dxa"/>
            <w:tcBorders>
              <w:top w:val="single" w:sz="4" w:space="0" w:color="000000"/>
              <w:left w:val="single" w:sz="4" w:space="0" w:color="000000"/>
              <w:bottom w:val="single" w:sz="4" w:space="0" w:color="000000"/>
            </w:tcBorders>
            <w:vAlign w:val="center"/>
          </w:tcPr>
          <w:p w:rsidR="00D26B57" w:rsidRPr="004C3775" w:rsidRDefault="00D26B57" w:rsidP="00C15A66">
            <w:pPr>
              <w:pStyle w:val="110"/>
              <w:keepNext w:val="0"/>
              <w:snapToGrid w:val="0"/>
              <w:rPr>
                <w:szCs w:val="24"/>
              </w:rPr>
            </w:pPr>
            <w:r w:rsidRPr="004C3775">
              <w:rPr>
                <w:szCs w:val="24"/>
              </w:rPr>
              <w:t xml:space="preserve">№ </w:t>
            </w:r>
            <w:proofErr w:type="spellStart"/>
            <w:proofErr w:type="gramStart"/>
            <w:r w:rsidRPr="004C3775">
              <w:rPr>
                <w:szCs w:val="24"/>
              </w:rPr>
              <w:t>п</w:t>
            </w:r>
            <w:proofErr w:type="spellEnd"/>
            <w:proofErr w:type="gramEnd"/>
            <w:r w:rsidRPr="004C3775">
              <w:rPr>
                <w:szCs w:val="24"/>
              </w:rPr>
              <w:t>/</w:t>
            </w:r>
            <w:proofErr w:type="spellStart"/>
            <w:r w:rsidRPr="004C3775">
              <w:rPr>
                <w:szCs w:val="24"/>
              </w:rPr>
              <w:t>п</w:t>
            </w:r>
            <w:proofErr w:type="spellEnd"/>
          </w:p>
        </w:tc>
        <w:tc>
          <w:tcPr>
            <w:tcW w:w="3235" w:type="dxa"/>
            <w:tcBorders>
              <w:top w:val="single" w:sz="4" w:space="0" w:color="000000"/>
              <w:left w:val="single" w:sz="4" w:space="0" w:color="000000"/>
              <w:bottom w:val="single" w:sz="4" w:space="0" w:color="000000"/>
            </w:tcBorders>
            <w:vAlign w:val="center"/>
          </w:tcPr>
          <w:p w:rsidR="00D26B57" w:rsidRPr="004C3775" w:rsidRDefault="00D26B57" w:rsidP="00C15A66">
            <w:pPr>
              <w:snapToGrid w:val="0"/>
              <w:jc w:val="center"/>
            </w:pPr>
            <w:r w:rsidRPr="004C3775">
              <w:t>Наименование товара</w:t>
            </w:r>
          </w:p>
        </w:tc>
        <w:tc>
          <w:tcPr>
            <w:tcW w:w="1078" w:type="dxa"/>
            <w:tcBorders>
              <w:top w:val="single" w:sz="4" w:space="0" w:color="000000"/>
              <w:left w:val="single" w:sz="4" w:space="0" w:color="000000"/>
              <w:bottom w:val="single" w:sz="4" w:space="0" w:color="000000"/>
            </w:tcBorders>
            <w:vAlign w:val="center"/>
          </w:tcPr>
          <w:p w:rsidR="00D26B57" w:rsidRPr="004C3775" w:rsidRDefault="00D26B57" w:rsidP="00C15A66">
            <w:pPr>
              <w:ind w:left="-108" w:right="-108"/>
              <w:jc w:val="center"/>
              <w:rPr>
                <w:color w:val="000000"/>
              </w:rPr>
            </w:pPr>
            <w:r w:rsidRPr="004C3775">
              <w:rPr>
                <w:color w:val="000000"/>
              </w:rPr>
              <w:t>Количество</w:t>
            </w:r>
          </w:p>
        </w:tc>
        <w:tc>
          <w:tcPr>
            <w:tcW w:w="1232" w:type="dxa"/>
            <w:tcBorders>
              <w:top w:val="single" w:sz="4" w:space="0" w:color="000000"/>
              <w:left w:val="single" w:sz="4" w:space="0" w:color="000000"/>
              <w:bottom w:val="single" w:sz="4" w:space="0" w:color="000000"/>
            </w:tcBorders>
            <w:vAlign w:val="center"/>
          </w:tcPr>
          <w:p w:rsidR="00D26B57" w:rsidRPr="004C3775" w:rsidRDefault="00D26B57" w:rsidP="00C15A66">
            <w:pPr>
              <w:snapToGrid w:val="0"/>
              <w:ind w:left="-108" w:right="-108"/>
              <w:jc w:val="center"/>
              <w:rPr>
                <w:color w:val="000000"/>
              </w:rPr>
            </w:pPr>
            <w:r w:rsidRPr="004C3775">
              <w:rPr>
                <w:color w:val="000000"/>
              </w:rPr>
              <w:t>Единица</w:t>
            </w:r>
            <w:r>
              <w:rPr>
                <w:color w:val="000000"/>
              </w:rPr>
              <w:t xml:space="preserve"> и</w:t>
            </w:r>
            <w:r w:rsidRPr="004C3775">
              <w:rPr>
                <w:color w:val="000000"/>
              </w:rPr>
              <w:t>змерения</w:t>
            </w:r>
          </w:p>
        </w:tc>
        <w:tc>
          <w:tcPr>
            <w:tcW w:w="1848" w:type="dxa"/>
            <w:tcBorders>
              <w:top w:val="single" w:sz="4" w:space="0" w:color="000000"/>
              <w:left w:val="single" w:sz="4" w:space="0" w:color="000000"/>
              <w:bottom w:val="single" w:sz="4" w:space="0" w:color="000000"/>
            </w:tcBorders>
            <w:vAlign w:val="center"/>
          </w:tcPr>
          <w:p w:rsidR="00D26B57" w:rsidRPr="004C3775" w:rsidRDefault="00D26B57" w:rsidP="00C15A66">
            <w:pPr>
              <w:pStyle w:val="110"/>
              <w:keepNext w:val="0"/>
              <w:tabs>
                <w:tab w:val="left" w:pos="1167"/>
              </w:tabs>
              <w:snapToGrid w:val="0"/>
              <w:rPr>
                <w:szCs w:val="24"/>
              </w:rPr>
            </w:pPr>
            <w:r w:rsidRPr="004C3775">
              <w:rPr>
                <w:szCs w:val="24"/>
              </w:rPr>
              <w:t>Цена (</w:t>
            </w:r>
            <w:proofErr w:type="spellStart"/>
            <w:r w:rsidRPr="004C3775">
              <w:rPr>
                <w:szCs w:val="24"/>
              </w:rPr>
              <w:t>руб</w:t>
            </w:r>
            <w:proofErr w:type="spellEnd"/>
            <w:r w:rsidRPr="004C3775">
              <w:rPr>
                <w:szCs w:val="24"/>
              </w:rPr>
              <w:t>) за единицу</w:t>
            </w:r>
            <w:r>
              <w:rPr>
                <w:szCs w:val="24"/>
              </w:rPr>
              <w:t>, в т.ч. НДС 18%</w:t>
            </w:r>
          </w:p>
        </w:tc>
        <w:tc>
          <w:tcPr>
            <w:tcW w:w="1695" w:type="dxa"/>
            <w:tcBorders>
              <w:top w:val="single" w:sz="4" w:space="0" w:color="000000"/>
              <w:left w:val="single" w:sz="4" w:space="0" w:color="000000"/>
              <w:bottom w:val="single" w:sz="4" w:space="0" w:color="000000"/>
              <w:right w:val="single" w:sz="4" w:space="0" w:color="000000"/>
            </w:tcBorders>
            <w:vAlign w:val="center"/>
          </w:tcPr>
          <w:p w:rsidR="00D26B57" w:rsidRPr="004C3775" w:rsidRDefault="00D26B57" w:rsidP="00C15A66">
            <w:pPr>
              <w:pStyle w:val="110"/>
              <w:keepNext w:val="0"/>
              <w:tabs>
                <w:tab w:val="left" w:pos="1167"/>
              </w:tabs>
              <w:snapToGrid w:val="0"/>
            </w:pPr>
            <w:r w:rsidRPr="004C3775">
              <w:rPr>
                <w:szCs w:val="24"/>
              </w:rPr>
              <w:t>Сумма (</w:t>
            </w:r>
            <w:proofErr w:type="spellStart"/>
            <w:r w:rsidRPr="004C3775">
              <w:rPr>
                <w:szCs w:val="24"/>
              </w:rPr>
              <w:t>руб</w:t>
            </w:r>
            <w:proofErr w:type="spellEnd"/>
            <w:r w:rsidRPr="004C3775">
              <w:rPr>
                <w:szCs w:val="24"/>
              </w:rPr>
              <w:t>)</w:t>
            </w:r>
            <w:r>
              <w:rPr>
                <w:szCs w:val="24"/>
              </w:rPr>
              <w:t>, в т.ч. НДС 18%</w:t>
            </w:r>
          </w:p>
        </w:tc>
      </w:tr>
      <w:tr w:rsidR="00D26B57" w:rsidRPr="004C3775" w:rsidTr="00D26B57">
        <w:trPr>
          <w:cantSplit/>
          <w:trHeight w:val="875"/>
        </w:trPr>
        <w:tc>
          <w:tcPr>
            <w:tcW w:w="733" w:type="dxa"/>
            <w:tcBorders>
              <w:top w:val="single" w:sz="4" w:space="0" w:color="000000"/>
              <w:left w:val="single" w:sz="4" w:space="0" w:color="000000"/>
              <w:bottom w:val="single" w:sz="4" w:space="0" w:color="000000"/>
            </w:tcBorders>
            <w:vAlign w:val="center"/>
          </w:tcPr>
          <w:p w:rsidR="00D26B57" w:rsidRPr="00D038FE" w:rsidRDefault="00D26B57" w:rsidP="00C15A66">
            <w:pPr>
              <w:contextualSpacing/>
              <w:jc w:val="center"/>
            </w:pPr>
          </w:p>
        </w:tc>
        <w:tc>
          <w:tcPr>
            <w:tcW w:w="3235" w:type="dxa"/>
            <w:tcBorders>
              <w:top w:val="single" w:sz="4" w:space="0" w:color="000000"/>
              <w:left w:val="single" w:sz="4" w:space="0" w:color="000000"/>
              <w:bottom w:val="single" w:sz="4" w:space="0" w:color="000000"/>
            </w:tcBorders>
          </w:tcPr>
          <w:p w:rsidR="00D26B57" w:rsidRPr="007A6B55" w:rsidRDefault="00D26B57" w:rsidP="00C15A66"/>
        </w:tc>
        <w:tc>
          <w:tcPr>
            <w:tcW w:w="1078" w:type="dxa"/>
            <w:tcBorders>
              <w:top w:val="single" w:sz="4" w:space="0" w:color="000000"/>
              <w:left w:val="single" w:sz="4" w:space="0" w:color="000000"/>
              <w:bottom w:val="single" w:sz="4" w:space="0" w:color="000000"/>
            </w:tcBorders>
            <w:vAlign w:val="center"/>
          </w:tcPr>
          <w:p w:rsidR="00D26B57" w:rsidRPr="004E52EE" w:rsidRDefault="00D26B57" w:rsidP="00C15A66">
            <w:pPr>
              <w:jc w:val="center"/>
            </w:pPr>
          </w:p>
        </w:tc>
        <w:tc>
          <w:tcPr>
            <w:tcW w:w="1232" w:type="dxa"/>
            <w:tcBorders>
              <w:top w:val="single" w:sz="4" w:space="0" w:color="000000"/>
              <w:left w:val="single" w:sz="4" w:space="0" w:color="000000"/>
              <w:bottom w:val="single" w:sz="4" w:space="0" w:color="000000"/>
            </w:tcBorders>
            <w:vAlign w:val="center"/>
          </w:tcPr>
          <w:p w:rsidR="00D26B57" w:rsidRPr="00D038FE" w:rsidRDefault="00D26B57" w:rsidP="00C15A66">
            <w:pPr>
              <w:contextualSpacing/>
              <w:jc w:val="center"/>
            </w:pPr>
          </w:p>
        </w:tc>
        <w:tc>
          <w:tcPr>
            <w:tcW w:w="1848" w:type="dxa"/>
            <w:tcBorders>
              <w:top w:val="single" w:sz="4" w:space="0" w:color="000000"/>
              <w:left w:val="single" w:sz="4" w:space="0" w:color="000000"/>
              <w:bottom w:val="single" w:sz="4" w:space="0" w:color="000000"/>
            </w:tcBorders>
            <w:vAlign w:val="center"/>
          </w:tcPr>
          <w:p w:rsidR="00D26B57" w:rsidRPr="00EB37AA" w:rsidRDefault="00D26B57" w:rsidP="00C15A66">
            <w:pPr>
              <w:contextualSpacing/>
              <w:jc w:val="center"/>
            </w:pPr>
          </w:p>
        </w:tc>
        <w:tc>
          <w:tcPr>
            <w:tcW w:w="1695" w:type="dxa"/>
            <w:tcBorders>
              <w:top w:val="single" w:sz="4" w:space="0" w:color="000000"/>
              <w:left w:val="single" w:sz="4" w:space="0" w:color="000000"/>
              <w:bottom w:val="single" w:sz="4" w:space="0" w:color="000000"/>
              <w:right w:val="single" w:sz="4" w:space="0" w:color="000000"/>
            </w:tcBorders>
            <w:vAlign w:val="center"/>
          </w:tcPr>
          <w:p w:rsidR="00D26B57" w:rsidRPr="00EB37AA" w:rsidRDefault="00D26B57" w:rsidP="00C15A66">
            <w:pPr>
              <w:jc w:val="center"/>
              <w:rPr>
                <w:color w:val="000000"/>
              </w:rPr>
            </w:pPr>
          </w:p>
        </w:tc>
      </w:tr>
      <w:tr w:rsidR="00D26B57" w:rsidRPr="004C3775" w:rsidTr="00D26B57">
        <w:trPr>
          <w:cantSplit/>
          <w:trHeight w:val="326"/>
        </w:trPr>
        <w:tc>
          <w:tcPr>
            <w:tcW w:w="733" w:type="dxa"/>
            <w:tcBorders>
              <w:top w:val="single" w:sz="4" w:space="0" w:color="000000"/>
              <w:left w:val="single" w:sz="4" w:space="0" w:color="000000"/>
              <w:bottom w:val="single" w:sz="4" w:space="0" w:color="000000"/>
            </w:tcBorders>
            <w:vAlign w:val="center"/>
          </w:tcPr>
          <w:p w:rsidR="00D26B57" w:rsidRPr="00D038FE" w:rsidRDefault="00D26B57" w:rsidP="00C15A66">
            <w:pPr>
              <w:contextualSpacing/>
              <w:jc w:val="center"/>
            </w:pPr>
          </w:p>
        </w:tc>
        <w:tc>
          <w:tcPr>
            <w:tcW w:w="3235" w:type="dxa"/>
            <w:tcBorders>
              <w:top w:val="single" w:sz="4" w:space="0" w:color="000000"/>
              <w:left w:val="single" w:sz="4" w:space="0" w:color="000000"/>
              <w:bottom w:val="single" w:sz="4" w:space="0" w:color="000000"/>
            </w:tcBorders>
          </w:tcPr>
          <w:p w:rsidR="00D26B57" w:rsidRPr="007A6B55" w:rsidRDefault="00D26B57" w:rsidP="00C15A66"/>
        </w:tc>
        <w:tc>
          <w:tcPr>
            <w:tcW w:w="1078" w:type="dxa"/>
            <w:tcBorders>
              <w:top w:val="single" w:sz="4" w:space="0" w:color="000000"/>
              <w:left w:val="single" w:sz="4" w:space="0" w:color="000000"/>
              <w:bottom w:val="single" w:sz="4" w:space="0" w:color="000000"/>
            </w:tcBorders>
            <w:vAlign w:val="center"/>
          </w:tcPr>
          <w:p w:rsidR="00D26B57" w:rsidRPr="004E52EE" w:rsidRDefault="00D26B57" w:rsidP="00C15A66">
            <w:pPr>
              <w:jc w:val="center"/>
            </w:pPr>
          </w:p>
        </w:tc>
        <w:tc>
          <w:tcPr>
            <w:tcW w:w="1232" w:type="dxa"/>
            <w:tcBorders>
              <w:top w:val="single" w:sz="4" w:space="0" w:color="000000"/>
              <w:left w:val="single" w:sz="4" w:space="0" w:color="000000"/>
              <w:bottom w:val="single" w:sz="4" w:space="0" w:color="000000"/>
            </w:tcBorders>
            <w:vAlign w:val="center"/>
          </w:tcPr>
          <w:p w:rsidR="00D26B57" w:rsidRPr="00D038FE" w:rsidRDefault="00D26B57" w:rsidP="00C15A66">
            <w:pPr>
              <w:contextualSpacing/>
              <w:jc w:val="center"/>
            </w:pPr>
          </w:p>
        </w:tc>
        <w:tc>
          <w:tcPr>
            <w:tcW w:w="1848" w:type="dxa"/>
            <w:tcBorders>
              <w:top w:val="single" w:sz="4" w:space="0" w:color="000000"/>
              <w:left w:val="single" w:sz="4" w:space="0" w:color="000000"/>
              <w:bottom w:val="single" w:sz="4" w:space="0" w:color="000000"/>
            </w:tcBorders>
            <w:vAlign w:val="center"/>
          </w:tcPr>
          <w:p w:rsidR="00D26B57" w:rsidRPr="00EB37AA" w:rsidRDefault="00D26B57" w:rsidP="00C15A66">
            <w:pPr>
              <w:contextualSpacing/>
              <w:jc w:val="center"/>
            </w:pPr>
          </w:p>
        </w:tc>
        <w:tc>
          <w:tcPr>
            <w:tcW w:w="1695" w:type="dxa"/>
            <w:tcBorders>
              <w:top w:val="single" w:sz="4" w:space="0" w:color="000000"/>
              <w:left w:val="single" w:sz="4" w:space="0" w:color="000000"/>
              <w:bottom w:val="single" w:sz="4" w:space="0" w:color="000000"/>
              <w:right w:val="single" w:sz="4" w:space="0" w:color="000000"/>
            </w:tcBorders>
            <w:vAlign w:val="center"/>
          </w:tcPr>
          <w:p w:rsidR="00D26B57" w:rsidRPr="00EB37AA" w:rsidRDefault="00D26B57" w:rsidP="00C15A66">
            <w:pPr>
              <w:jc w:val="center"/>
              <w:rPr>
                <w:color w:val="000000"/>
              </w:rPr>
            </w:pPr>
          </w:p>
        </w:tc>
      </w:tr>
      <w:tr w:rsidR="00D26B57" w:rsidRPr="004C3775" w:rsidTr="00D26B57">
        <w:trPr>
          <w:cantSplit/>
          <w:trHeight w:val="326"/>
        </w:trPr>
        <w:tc>
          <w:tcPr>
            <w:tcW w:w="8126" w:type="dxa"/>
            <w:gridSpan w:val="5"/>
            <w:tcBorders>
              <w:top w:val="single" w:sz="4" w:space="0" w:color="000000"/>
              <w:left w:val="single" w:sz="4" w:space="0" w:color="000000"/>
              <w:bottom w:val="single" w:sz="4" w:space="0" w:color="000000"/>
            </w:tcBorders>
          </w:tcPr>
          <w:p w:rsidR="00D26B57" w:rsidRPr="00EB37AA" w:rsidRDefault="00D26B57" w:rsidP="00C15A66">
            <w:pPr>
              <w:autoSpaceDE w:val="0"/>
              <w:autoSpaceDN w:val="0"/>
              <w:adjustRightInd w:val="0"/>
              <w:rPr>
                <w:color w:val="000000"/>
              </w:rPr>
            </w:pPr>
            <w:r w:rsidRPr="00EB37AA">
              <w:rPr>
                <w:color w:val="000000"/>
              </w:rPr>
              <w:t>Итого:</w:t>
            </w:r>
          </w:p>
        </w:tc>
        <w:tc>
          <w:tcPr>
            <w:tcW w:w="1695" w:type="dxa"/>
            <w:tcBorders>
              <w:top w:val="single" w:sz="4" w:space="0" w:color="000000"/>
              <w:left w:val="single" w:sz="4" w:space="0" w:color="000000"/>
              <w:bottom w:val="single" w:sz="4" w:space="0" w:color="000000"/>
              <w:right w:val="single" w:sz="4" w:space="0" w:color="000000"/>
            </w:tcBorders>
          </w:tcPr>
          <w:p w:rsidR="00D26B57" w:rsidRPr="00EB37AA" w:rsidRDefault="00D26B57" w:rsidP="00C15A66">
            <w:pPr>
              <w:autoSpaceDE w:val="0"/>
              <w:autoSpaceDN w:val="0"/>
              <w:adjustRightInd w:val="0"/>
              <w:jc w:val="center"/>
              <w:rPr>
                <w:color w:val="000000"/>
              </w:rPr>
            </w:pPr>
          </w:p>
        </w:tc>
      </w:tr>
      <w:tr w:rsidR="00D26B57" w:rsidRPr="004C3775" w:rsidTr="00D26B57">
        <w:trPr>
          <w:cantSplit/>
          <w:trHeight w:val="325"/>
        </w:trPr>
        <w:tc>
          <w:tcPr>
            <w:tcW w:w="8126" w:type="dxa"/>
            <w:gridSpan w:val="5"/>
            <w:tcBorders>
              <w:top w:val="single" w:sz="4" w:space="0" w:color="000000"/>
              <w:left w:val="single" w:sz="4" w:space="0" w:color="000000"/>
              <w:bottom w:val="single" w:sz="4" w:space="0" w:color="000000"/>
            </w:tcBorders>
          </w:tcPr>
          <w:p w:rsidR="00D26B57" w:rsidRPr="00EB37AA" w:rsidRDefault="00D26B57" w:rsidP="00C15A66">
            <w:pPr>
              <w:snapToGrid w:val="0"/>
            </w:pPr>
            <w:r>
              <w:t xml:space="preserve">В т.ч. </w:t>
            </w:r>
            <w:r w:rsidRPr="00EB37AA">
              <w:t>НДС 18%</w:t>
            </w:r>
          </w:p>
        </w:tc>
        <w:tc>
          <w:tcPr>
            <w:tcW w:w="1695" w:type="dxa"/>
            <w:tcBorders>
              <w:top w:val="single" w:sz="4" w:space="0" w:color="000000"/>
              <w:left w:val="single" w:sz="4" w:space="0" w:color="000000"/>
              <w:bottom w:val="single" w:sz="4" w:space="0" w:color="000000"/>
              <w:right w:val="single" w:sz="4" w:space="0" w:color="000000"/>
            </w:tcBorders>
          </w:tcPr>
          <w:p w:rsidR="00D26B57" w:rsidRPr="00F12A97" w:rsidRDefault="00D26B57" w:rsidP="00C15A66">
            <w:pPr>
              <w:snapToGrid w:val="0"/>
              <w:jc w:val="center"/>
              <w:rPr>
                <w:bCs/>
                <w:color w:val="000000"/>
              </w:rPr>
            </w:pPr>
          </w:p>
        </w:tc>
      </w:tr>
    </w:tbl>
    <w:p w:rsidR="00EE02F9" w:rsidRDefault="00EE02F9" w:rsidP="00EE02F9">
      <w:pPr>
        <w:spacing w:before="100" w:beforeAutospacing="1" w:after="100" w:afterAutospacing="1"/>
        <w:rPr>
          <w:bCs/>
          <w:sz w:val="28"/>
          <w:szCs w:val="28"/>
        </w:rPr>
      </w:pPr>
    </w:p>
    <w:p w:rsidR="00EE02F9" w:rsidRPr="005F5BD4" w:rsidRDefault="00EE02F9" w:rsidP="00EE02F9">
      <w:pPr>
        <w:rPr>
          <w:sz w:val="22"/>
          <w:szCs w:val="22"/>
          <w:lang w:eastAsia="ar-SA"/>
        </w:rPr>
      </w:pPr>
    </w:p>
    <w:p w:rsidR="00EE02F9" w:rsidRDefault="00EE02F9" w:rsidP="00EE02F9">
      <w:pPr>
        <w:pStyle w:val="afff0"/>
        <w:tabs>
          <w:tab w:val="clear" w:pos="1134"/>
        </w:tabs>
        <w:autoSpaceDE w:val="0"/>
        <w:autoSpaceDN w:val="0"/>
        <w:spacing w:line="240" w:lineRule="auto"/>
        <w:ind w:firstLine="0"/>
        <w:rPr>
          <w:sz w:val="16"/>
          <w:szCs w:val="16"/>
        </w:rPr>
      </w:pPr>
    </w:p>
    <w:p w:rsidR="00EE02F9" w:rsidRDefault="00EE02F9" w:rsidP="00EE02F9">
      <w:pPr>
        <w:pStyle w:val="afff0"/>
        <w:tabs>
          <w:tab w:val="clear" w:pos="1134"/>
        </w:tabs>
        <w:autoSpaceDE w:val="0"/>
        <w:autoSpaceDN w:val="0"/>
        <w:spacing w:line="240" w:lineRule="auto"/>
        <w:ind w:firstLine="0"/>
        <w:rPr>
          <w:sz w:val="16"/>
          <w:szCs w:val="16"/>
        </w:rPr>
      </w:pPr>
    </w:p>
    <w:p w:rsidR="00EE02F9" w:rsidRPr="008C6DF7" w:rsidRDefault="00EE02F9" w:rsidP="00EE02F9">
      <w:pPr>
        <w:pStyle w:val="afff0"/>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w:t>
      </w:r>
      <w:r>
        <w:rPr>
          <w:sz w:val="16"/>
          <w:szCs w:val="16"/>
        </w:rPr>
        <w:t>_____</w:t>
      </w:r>
      <w:r w:rsidRPr="008C6DF7">
        <w:rPr>
          <w:sz w:val="16"/>
          <w:szCs w:val="16"/>
        </w:rPr>
        <w:t>____________</w:t>
      </w:r>
    </w:p>
    <w:p w:rsidR="00EE02F9" w:rsidRPr="008C6DF7" w:rsidRDefault="00EE02F9" w:rsidP="00EE02F9">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EE02F9" w:rsidRDefault="00EE02F9" w:rsidP="00EE02F9">
      <w:pPr>
        <w:rPr>
          <w:b/>
          <w:i/>
          <w:color w:val="000000"/>
        </w:rPr>
      </w:pPr>
      <w:r w:rsidRPr="008C6DF7">
        <w:rPr>
          <w:bCs/>
          <w:sz w:val="28"/>
        </w:rPr>
        <w:t>М.П.</w:t>
      </w:r>
      <w:r w:rsidRPr="00B06C7F">
        <w:rPr>
          <w:b/>
          <w:i/>
          <w:color w:val="000000"/>
        </w:rPr>
        <w:t xml:space="preserve"> </w:t>
      </w:r>
    </w:p>
    <w:p w:rsidR="00EE02F9" w:rsidRDefault="00EE02F9" w:rsidP="00EE02F9">
      <w:pPr>
        <w:pStyle w:val="Times12"/>
        <w:tabs>
          <w:tab w:val="left" w:pos="1134"/>
          <w:tab w:val="left" w:pos="1418"/>
        </w:tabs>
        <w:ind w:firstLine="709"/>
        <w:rPr>
          <w:bCs w:val="0"/>
          <w:szCs w:val="24"/>
        </w:rPr>
      </w:pPr>
    </w:p>
    <w:p w:rsidR="00EE02F9" w:rsidRPr="00033840" w:rsidRDefault="00EE02F9" w:rsidP="00EE02F9">
      <w:pPr>
        <w:pStyle w:val="Times12"/>
        <w:tabs>
          <w:tab w:val="left" w:pos="1134"/>
          <w:tab w:val="left" w:pos="1418"/>
        </w:tabs>
        <w:ind w:firstLine="709"/>
        <w:rPr>
          <w:bCs w:val="0"/>
          <w:szCs w:val="24"/>
        </w:rPr>
      </w:pPr>
      <w:r w:rsidRPr="00033840">
        <w:rPr>
          <w:bCs w:val="0"/>
          <w:szCs w:val="24"/>
        </w:rPr>
        <w:t>ИНСТРУКЦИИ ПО ЗАПОЛНЕНИЮ</w:t>
      </w:r>
    </w:p>
    <w:p w:rsidR="00EE02F9" w:rsidRPr="00033840" w:rsidRDefault="00EE02F9" w:rsidP="00212580">
      <w:pPr>
        <w:pStyle w:val="Times12"/>
        <w:numPr>
          <w:ilvl w:val="3"/>
          <w:numId w:val="42"/>
        </w:numPr>
        <w:tabs>
          <w:tab w:val="left" w:pos="1134"/>
          <w:tab w:val="left" w:pos="1418"/>
        </w:tabs>
        <w:suppressAutoHyphens w:val="0"/>
        <w:autoSpaceDN w:val="0"/>
        <w:adjustRightInd w:val="0"/>
        <w:ind w:left="0" w:firstLine="709"/>
        <w:rPr>
          <w:szCs w:val="24"/>
        </w:rPr>
      </w:pPr>
      <w:r w:rsidRPr="00033840">
        <w:rPr>
          <w:szCs w:val="24"/>
        </w:rPr>
        <w:t>Данные инструкции не следует воспроизводить в документах, подготовленных участником запроса цен.</w:t>
      </w:r>
    </w:p>
    <w:p w:rsidR="00EE02F9" w:rsidRPr="00033840" w:rsidRDefault="00EE02F9" w:rsidP="00212580">
      <w:pPr>
        <w:pStyle w:val="Times12"/>
        <w:numPr>
          <w:ilvl w:val="3"/>
          <w:numId w:val="42"/>
        </w:numPr>
        <w:tabs>
          <w:tab w:val="left" w:pos="1134"/>
          <w:tab w:val="left" w:pos="1418"/>
        </w:tabs>
        <w:suppressAutoHyphens w:val="0"/>
        <w:autoSpaceDN w:val="0"/>
        <w:adjustRightInd w:val="0"/>
        <w:ind w:left="0" w:firstLine="709"/>
        <w:rPr>
          <w:szCs w:val="24"/>
        </w:rPr>
      </w:pPr>
      <w:r w:rsidRPr="00033840">
        <w:rPr>
          <w:szCs w:val="24"/>
        </w:rPr>
        <w:t xml:space="preserve">Участник запроса цен приводит номер и дату заявки на участие в запросе цен, приложением </w:t>
      </w:r>
      <w:proofErr w:type="gramStart"/>
      <w:r w:rsidRPr="00033840">
        <w:rPr>
          <w:szCs w:val="24"/>
        </w:rPr>
        <w:t>к</w:t>
      </w:r>
      <w:proofErr w:type="gramEnd"/>
      <w:r w:rsidRPr="00033840">
        <w:rPr>
          <w:szCs w:val="24"/>
        </w:rPr>
        <w:t xml:space="preserve"> которой является данное </w:t>
      </w:r>
      <w:r>
        <w:rPr>
          <w:szCs w:val="24"/>
        </w:rPr>
        <w:t>предложение о цене договора</w:t>
      </w:r>
      <w:r w:rsidRPr="00033840">
        <w:rPr>
          <w:szCs w:val="24"/>
        </w:rPr>
        <w:t>.</w:t>
      </w:r>
    </w:p>
    <w:p w:rsidR="00EE02F9" w:rsidRPr="00874839" w:rsidRDefault="00EE02F9" w:rsidP="00212580">
      <w:pPr>
        <w:pStyle w:val="Times12"/>
        <w:numPr>
          <w:ilvl w:val="3"/>
          <w:numId w:val="42"/>
        </w:numPr>
        <w:tabs>
          <w:tab w:val="left" w:pos="1134"/>
          <w:tab w:val="left" w:pos="1418"/>
        </w:tabs>
        <w:suppressAutoHyphens w:val="0"/>
        <w:autoSpaceDN w:val="0"/>
        <w:adjustRightInd w:val="0"/>
        <w:spacing w:before="100" w:beforeAutospacing="1" w:after="100" w:afterAutospacing="1"/>
        <w:ind w:left="0" w:firstLine="709"/>
        <w:rPr>
          <w:sz w:val="28"/>
          <w:szCs w:val="28"/>
        </w:rPr>
      </w:pPr>
      <w:r w:rsidRPr="00033840">
        <w:rPr>
          <w:szCs w:val="24"/>
        </w:rPr>
        <w:t>Участник запроса цен указывает свое фирменное наименование (в т.ч. организационно-правовую форму).</w:t>
      </w:r>
    </w:p>
    <w:p w:rsidR="00EE02F9" w:rsidRDefault="00EE02F9" w:rsidP="00EE02F9">
      <w:pPr>
        <w:spacing w:line="360" w:lineRule="auto"/>
        <w:rPr>
          <w:rFonts w:eastAsia="HiddenHorzOCR"/>
        </w:rPr>
      </w:pPr>
    </w:p>
    <w:p w:rsidR="00EE02F9" w:rsidRDefault="00EE02F9" w:rsidP="00EE02F9">
      <w:pPr>
        <w:spacing w:before="100" w:beforeAutospacing="1" w:after="100" w:afterAutospacing="1"/>
        <w:rPr>
          <w:b/>
          <w:iCs/>
          <w:sz w:val="28"/>
          <w:szCs w:val="28"/>
        </w:rPr>
      </w:pPr>
      <w:r>
        <w:rPr>
          <w:b/>
          <w:sz w:val="28"/>
          <w:szCs w:val="28"/>
        </w:rPr>
        <w:br w:type="page"/>
      </w:r>
    </w:p>
    <w:p w:rsidR="00EE02F9" w:rsidRDefault="00EE02F9" w:rsidP="00EE02F9">
      <w:pPr>
        <w:pStyle w:val="1"/>
        <w:numPr>
          <w:ilvl w:val="0"/>
          <w:numId w:val="0"/>
        </w:numPr>
        <w:tabs>
          <w:tab w:val="left" w:pos="-2552"/>
          <w:tab w:val="left" w:pos="1134"/>
          <w:tab w:val="left" w:pos="1560"/>
          <w:tab w:val="left" w:pos="1843"/>
          <w:tab w:val="left" w:pos="3261"/>
          <w:tab w:val="left" w:pos="3969"/>
          <w:tab w:val="left" w:pos="5670"/>
        </w:tabs>
        <w:jc w:val="center"/>
        <w:rPr>
          <w:b/>
          <w:sz w:val="28"/>
          <w:szCs w:val="28"/>
        </w:rPr>
      </w:pPr>
    </w:p>
    <w:p w:rsidR="00AA5DDF" w:rsidRDefault="00D26B57" w:rsidP="00212580">
      <w:pPr>
        <w:pStyle w:val="1"/>
        <w:numPr>
          <w:ilvl w:val="0"/>
          <w:numId w:val="24"/>
        </w:numPr>
        <w:tabs>
          <w:tab w:val="left" w:pos="1134"/>
          <w:tab w:val="left" w:pos="1418"/>
          <w:tab w:val="left" w:pos="1560"/>
          <w:tab w:val="left" w:pos="1843"/>
          <w:tab w:val="left" w:pos="3261"/>
          <w:tab w:val="left" w:pos="3969"/>
          <w:tab w:val="left" w:pos="5670"/>
        </w:tabs>
        <w:jc w:val="center"/>
        <w:rPr>
          <w:sz w:val="28"/>
          <w:szCs w:val="28"/>
        </w:rPr>
      </w:pPr>
      <w:bookmarkStart w:id="252" w:name="_Ref318824453"/>
      <w:bookmarkStart w:id="253" w:name="_%D0%A1%D0%B2%D0%B8%D0%B4%D0%B5%D1%82%D0"/>
      <w:bookmarkStart w:id="254" w:name="__RefHeading__263_646027272"/>
      <w:bookmarkStart w:id="255" w:name="_%D0%94%D0%9E%D0%93%D0%9E%D0%92%D0%9E%D0"/>
      <w:bookmarkEnd w:id="230"/>
      <w:bookmarkEnd w:id="232"/>
      <w:r>
        <w:rPr>
          <w:b/>
          <w:sz w:val="28"/>
          <w:szCs w:val="28"/>
        </w:rPr>
        <w:t xml:space="preserve"> </w:t>
      </w:r>
      <w:bookmarkStart w:id="256" w:name="_Toc362601005"/>
      <w:r w:rsidR="00AA5DDF">
        <w:rPr>
          <w:b/>
          <w:sz w:val="28"/>
          <w:szCs w:val="28"/>
        </w:rPr>
        <w:t>«ПРОЕКТ ДОГОВОРА»</w:t>
      </w:r>
      <w:bookmarkEnd w:id="252"/>
      <w:bookmarkEnd w:id="256"/>
    </w:p>
    <w:p w:rsidR="00EE02F9" w:rsidRDefault="00AA5DDF" w:rsidP="00EE02F9">
      <w:pPr>
        <w:pStyle w:val="Times12"/>
        <w:overflowPunct/>
        <w:autoSpaceDE/>
        <w:spacing w:before="280" w:after="280"/>
        <w:ind w:firstLine="360"/>
        <w:rPr>
          <w:sz w:val="28"/>
          <w:szCs w:val="28"/>
        </w:rPr>
      </w:pPr>
      <w:r>
        <w:rPr>
          <w:sz w:val="28"/>
          <w:szCs w:val="28"/>
        </w:rPr>
        <w:t>Проект договора, который будет заключен по результатам запроса цен, приведен в</w:t>
      </w:r>
      <w:r>
        <w:rPr>
          <w:iCs/>
        </w:rPr>
        <w:t xml:space="preserve"> </w:t>
      </w:r>
      <w:r>
        <w:rPr>
          <w:b/>
          <w:i/>
          <w:iCs/>
        </w:rPr>
        <w:t>Части 2 Тома 1</w:t>
      </w:r>
      <w:r>
        <w:rPr>
          <w:sz w:val="28"/>
          <w:szCs w:val="28"/>
        </w:rPr>
        <w:t xml:space="preserve"> в виде отдельного файла в формате </w:t>
      </w:r>
      <w:r>
        <w:rPr>
          <w:sz w:val="28"/>
          <w:szCs w:val="28"/>
          <w:lang w:val="en-US"/>
        </w:rPr>
        <w:t>Word</w:t>
      </w:r>
      <w:r>
        <w:rPr>
          <w:sz w:val="28"/>
          <w:szCs w:val="28"/>
        </w:rPr>
        <w:t>.</w:t>
      </w:r>
      <w:bookmarkEnd w:id="226"/>
      <w:bookmarkEnd w:id="253"/>
      <w:bookmarkEnd w:id="254"/>
      <w:bookmarkEnd w:id="255"/>
    </w:p>
    <w:p w:rsidR="00EE02F9" w:rsidRDefault="00EE02F9">
      <w:pPr>
        <w:pStyle w:val="Times12"/>
        <w:overflowPunct/>
        <w:autoSpaceDE/>
        <w:spacing w:before="280" w:after="280"/>
        <w:ind w:firstLine="360"/>
      </w:pPr>
    </w:p>
    <w:p w:rsidR="00EE02F9" w:rsidRDefault="00EE02F9" w:rsidP="001038C0">
      <w:pPr>
        <w:pStyle w:val="320"/>
        <w:tabs>
          <w:tab w:val="left" w:pos="13618"/>
        </w:tabs>
        <w:spacing w:before="120"/>
        <w:ind w:left="0"/>
        <w:sectPr w:rsidR="00EE02F9">
          <w:headerReference w:type="even" r:id="rId74"/>
          <w:headerReference w:type="default" r:id="rId75"/>
          <w:footerReference w:type="even" r:id="rId76"/>
          <w:footerReference w:type="default" r:id="rId77"/>
          <w:headerReference w:type="first" r:id="rId78"/>
          <w:footerReference w:type="first" r:id="rId79"/>
          <w:pgSz w:w="11906" w:h="16838"/>
          <w:pgMar w:top="1134" w:right="737" w:bottom="1701" w:left="1134" w:header="567" w:footer="567" w:gutter="0"/>
          <w:cols w:space="720"/>
          <w:docGrid w:linePitch="360"/>
        </w:sectPr>
      </w:pPr>
    </w:p>
    <w:p w:rsidR="00AA5DDF" w:rsidRDefault="00AA5DDF" w:rsidP="001038C0">
      <w:pPr>
        <w:ind w:firstLine="11"/>
      </w:pPr>
    </w:p>
    <w:sectPr w:rsidR="00AA5DDF" w:rsidSect="00AB7586">
      <w:pgSz w:w="16838" w:h="11906" w:orient="landscape"/>
      <w:pgMar w:top="1134" w:right="1134" w:bottom="737" w:left="1701" w:header="567" w:footer="342"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87BD6" w:rsidRDefault="00587BD6">
      <w:r>
        <w:separator/>
      </w:r>
    </w:p>
  </w:endnote>
  <w:endnote w:type="continuationSeparator" w:id="0">
    <w:p w:rsidR="00587BD6" w:rsidRDefault="00587BD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Liberation Sans">
    <w:altName w:val="Arial"/>
    <w:charset w:val="80"/>
    <w:family w:val="swiss"/>
    <w:pitch w:val="variable"/>
    <w:sig w:usb0="00000000" w:usb1="00000000" w:usb2="00000000" w:usb3="00000000" w:csb0="00000000" w:csb1="00000000"/>
  </w:font>
  <w:font w:name="Droid Sans">
    <w:charset w:val="80"/>
    <w:family w:val="auto"/>
    <w:pitch w:val="variable"/>
    <w:sig w:usb0="00000000" w:usb1="00000000" w:usb2="00000000" w:usb3="00000000" w:csb0="00000000" w:csb1="00000000"/>
  </w:font>
  <w:font w:name="FreeSans">
    <w:altName w:val="MS Mincho"/>
    <w:charset w:val="80"/>
    <w:family w:val="auto"/>
    <w:pitch w:val="variable"/>
    <w:sig w:usb0="00000000" w:usb1="00000000" w:usb2="00000000" w:usb3="00000000" w:csb0="00000000"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Lucida Sans Unicode">
    <w:panose1 w:val="020B0602030504020204"/>
    <w:charset w:val="CC"/>
    <w:family w:val="swiss"/>
    <w:pitch w:val="variable"/>
    <w:sig w:usb0="80000AFF" w:usb1="0000396B" w:usb2="00000000" w:usb3="00000000" w:csb0="0000003F"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BD6" w:rsidRDefault="00587BD6"/>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BD6" w:rsidRDefault="00587BD6">
    <w:pPr>
      <w:pStyle w:val="afe"/>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BD6" w:rsidRDefault="00587BD6"/>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BD6" w:rsidRDefault="00587BD6"/>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BD6" w:rsidRDefault="00587BD6">
    <w:pPr>
      <w:pStyle w:val="afe"/>
      <w:tabs>
        <w:tab w:val="clear" w:pos="8306"/>
        <w:tab w:val="right" w:pos="7797"/>
      </w:tabs>
      <w:jc w:val="center"/>
      <w:rPr>
        <w:rFonts w:ascii="Times New Roman" w:hAnsi="Times New Roman" w:cs="Times New Roman"/>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BD6" w:rsidRDefault="00587BD6"/>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BD6" w:rsidRDefault="00587BD6"/>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BD6" w:rsidRDefault="00587BD6">
    <w:pPr>
      <w:pStyle w:val="afe"/>
      <w:tabs>
        <w:tab w:val="clear" w:pos="8306"/>
        <w:tab w:val="right" w:pos="7797"/>
      </w:tabs>
      <w:jc w:val="center"/>
      <w:rPr>
        <w:rFonts w:ascii="Times New Roman" w:hAnsi="Times New Roman" w:cs="Times New Roman"/>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BD6" w:rsidRDefault="00587BD6"/>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BD6" w:rsidRDefault="00587BD6"/>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BD6" w:rsidRDefault="00587BD6">
    <w:pPr>
      <w:pStyle w:val="afe"/>
      <w:tabs>
        <w:tab w:val="clear" w:pos="8306"/>
        <w:tab w:val="right" w:pos="7797"/>
      </w:tabs>
      <w:jc w:val="center"/>
      <w:rPr>
        <w:rFonts w:ascii="Times New Roman" w:hAnsi="Times New Roman" w:cs="Times New Roman"/>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BD6" w:rsidRDefault="00587BD6"/>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BD6" w:rsidRDefault="00587BD6"/>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BD6" w:rsidRDefault="00587BD6">
    <w:pPr>
      <w:pStyle w:val="afe"/>
      <w:tabs>
        <w:tab w:val="clear" w:pos="8306"/>
        <w:tab w:val="right" w:pos="7797"/>
      </w:tabs>
      <w:jc w:val="center"/>
      <w:rPr>
        <w:rFonts w:ascii="Times New Roman" w:hAnsi="Times New Roman" w:cs="Times New Roman"/>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BD6" w:rsidRDefault="00587BD6"/>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BD6" w:rsidRDefault="00587BD6"/>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BD6" w:rsidRDefault="00587BD6">
    <w:pPr>
      <w:pStyle w:val="afe"/>
      <w:tabs>
        <w:tab w:val="clear" w:pos="8306"/>
        <w:tab w:val="right" w:pos="7797"/>
      </w:tabs>
      <w:jc w:val="center"/>
      <w:rPr>
        <w:rFonts w:ascii="Times New Roman" w:hAnsi="Times New Roman" w:cs="Times New Roman"/>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BD6" w:rsidRDefault="00587BD6"/>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BD6" w:rsidRDefault="00587BD6"/>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BD6" w:rsidRDefault="00587BD6">
    <w:pPr>
      <w:pStyle w:val="afe"/>
      <w:tabs>
        <w:tab w:val="clear" w:pos="8306"/>
        <w:tab w:val="right" w:pos="7797"/>
      </w:tabs>
      <w:jc w:val="center"/>
      <w:rPr>
        <w:rFonts w:ascii="Times New Roman" w:hAnsi="Times New Roman" w:cs="Times New Roman"/>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BD6" w:rsidRDefault="00587BD6"/>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BD6" w:rsidRDefault="00587BD6"/>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BD6" w:rsidRDefault="00587BD6">
    <w:pPr>
      <w:pStyle w:val="afe"/>
      <w:tabs>
        <w:tab w:val="clear" w:pos="8306"/>
        <w:tab w:val="right" w:pos="7797"/>
      </w:tabs>
      <w:jc w:val="center"/>
      <w:rPr>
        <w:rFonts w:ascii="Times New Roman" w:hAnsi="Times New Roman" w:cs="Times New Roman"/>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BD6" w:rsidRDefault="00587BD6"/>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87BD6" w:rsidRDefault="00587BD6">
      <w:r>
        <w:separator/>
      </w:r>
    </w:p>
  </w:footnote>
  <w:footnote w:type="continuationSeparator" w:id="0">
    <w:p w:rsidR="00587BD6" w:rsidRDefault="00587BD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BD6" w:rsidRDefault="00587BD6">
    <w:pPr>
      <w:pageBreakBefore/>
      <w:ind w:left="5670"/>
      <w:rPr>
        <w:color w:val="000000"/>
        <w:sz w:val="28"/>
        <w:szCs w:val="28"/>
      </w:rPr>
    </w:pPr>
  </w:p>
  <w:p w:rsidR="00587BD6" w:rsidRDefault="00587BD6">
    <w:pPr>
      <w:pStyle w:val="afd"/>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BD6" w:rsidRDefault="00587BD6"/>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BD6" w:rsidRDefault="00587BD6">
    <w:pPr>
      <w:pStyle w:val="afd"/>
      <w:jc w:val="center"/>
    </w:pPr>
    <w:r>
      <w:rPr>
        <w:rFonts w:cs="Times New Roman"/>
        <w:sz w:val="24"/>
      </w:rPr>
      <w:fldChar w:fldCharType="begin"/>
    </w:r>
    <w:r>
      <w:rPr>
        <w:rFonts w:cs="Times New Roman"/>
        <w:sz w:val="24"/>
      </w:rPr>
      <w:instrText xml:space="preserve"> PAGE </w:instrText>
    </w:r>
    <w:r>
      <w:rPr>
        <w:rFonts w:cs="Times New Roman"/>
        <w:sz w:val="24"/>
      </w:rPr>
      <w:fldChar w:fldCharType="separate"/>
    </w:r>
    <w:r w:rsidR="00AD454D">
      <w:rPr>
        <w:rFonts w:cs="Times New Roman"/>
        <w:noProof/>
        <w:sz w:val="24"/>
      </w:rPr>
      <w:t>2</w:t>
    </w:r>
    <w:r>
      <w:rPr>
        <w:rFonts w:cs="Times New Roman"/>
        <w:sz w:val="24"/>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BD6" w:rsidRDefault="00587BD6"/>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BD6" w:rsidRDefault="00587BD6"/>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BD6" w:rsidRDefault="00587BD6">
    <w:pPr>
      <w:pStyle w:val="afd"/>
      <w:jc w:val="center"/>
    </w:pPr>
    <w:r>
      <w:rPr>
        <w:rFonts w:cs="Times New Roman"/>
        <w:sz w:val="24"/>
      </w:rPr>
      <w:fldChar w:fldCharType="begin"/>
    </w:r>
    <w:r>
      <w:rPr>
        <w:rFonts w:cs="Times New Roman"/>
        <w:sz w:val="24"/>
      </w:rPr>
      <w:instrText xml:space="preserve"> PAGE </w:instrText>
    </w:r>
    <w:r>
      <w:rPr>
        <w:rFonts w:cs="Times New Roman"/>
        <w:sz w:val="24"/>
      </w:rPr>
      <w:fldChar w:fldCharType="separate"/>
    </w:r>
    <w:r w:rsidR="00AD454D">
      <w:rPr>
        <w:rFonts w:cs="Times New Roman"/>
        <w:noProof/>
        <w:sz w:val="24"/>
      </w:rPr>
      <w:t>4</w:t>
    </w:r>
    <w:r>
      <w:rPr>
        <w:rFonts w:cs="Times New Roman"/>
        <w:sz w:val="24"/>
      </w:rPr>
      <w:fldChar w:fldCharType="end"/>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BD6" w:rsidRDefault="00587BD6"/>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BD6" w:rsidRDefault="00587BD6"/>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BD6" w:rsidRDefault="00587BD6">
    <w:pPr>
      <w:pStyle w:val="afd"/>
      <w:jc w:val="center"/>
    </w:pPr>
    <w:r>
      <w:rPr>
        <w:rFonts w:cs="Times New Roman"/>
        <w:sz w:val="24"/>
      </w:rPr>
      <w:fldChar w:fldCharType="begin"/>
    </w:r>
    <w:r>
      <w:rPr>
        <w:rFonts w:cs="Times New Roman"/>
        <w:sz w:val="24"/>
      </w:rPr>
      <w:instrText xml:space="preserve"> PAGE </w:instrText>
    </w:r>
    <w:r>
      <w:rPr>
        <w:rFonts w:cs="Times New Roman"/>
        <w:sz w:val="24"/>
      </w:rPr>
      <w:fldChar w:fldCharType="separate"/>
    </w:r>
    <w:r>
      <w:rPr>
        <w:rFonts w:cs="Times New Roman"/>
        <w:noProof/>
        <w:sz w:val="24"/>
      </w:rPr>
      <w:t>27</w:t>
    </w:r>
    <w:r>
      <w:rPr>
        <w:rFonts w:cs="Times New Roman"/>
        <w:sz w:val="24"/>
      </w:rPr>
      <w:fldChar w:fldCharType="end"/>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BD6" w:rsidRDefault="00587BD6"/>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BD6" w:rsidRDefault="00587BD6"/>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BD6" w:rsidRDefault="00587BD6">
    <w:pPr>
      <w:pStyle w:val="afd"/>
      <w:jc w:val="center"/>
    </w:pPr>
    <w:r>
      <w:rPr>
        <w:rFonts w:cs="Times New Roman"/>
        <w:sz w:val="24"/>
      </w:rPr>
      <w:fldChar w:fldCharType="begin"/>
    </w:r>
    <w:r>
      <w:rPr>
        <w:rFonts w:cs="Times New Roman"/>
        <w:sz w:val="24"/>
      </w:rPr>
      <w:instrText xml:space="preserve"> PAGE </w:instrText>
    </w:r>
    <w:r>
      <w:rPr>
        <w:rFonts w:cs="Times New Roman"/>
        <w:sz w:val="24"/>
      </w:rPr>
      <w:fldChar w:fldCharType="separate"/>
    </w:r>
    <w:r>
      <w:rPr>
        <w:rFonts w:cs="Times New Roman"/>
        <w:noProof/>
        <w:sz w:val="24"/>
      </w:rPr>
      <w:t>32</w:t>
    </w:r>
    <w:r>
      <w:rPr>
        <w:rFonts w:cs="Times New Roman"/>
        <w:sz w:val="24"/>
      </w:rPr>
      <w:fldChar w:fldCharType="end"/>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BD6" w:rsidRDefault="00587BD6"/>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BD6" w:rsidRDefault="00587BD6"/>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BD6" w:rsidRDefault="00587BD6">
    <w:pPr>
      <w:pStyle w:val="afd"/>
      <w:jc w:val="center"/>
    </w:pPr>
    <w:r>
      <w:rPr>
        <w:rFonts w:cs="Times New Roman"/>
        <w:sz w:val="24"/>
      </w:rPr>
      <w:fldChar w:fldCharType="begin"/>
    </w:r>
    <w:r>
      <w:rPr>
        <w:rFonts w:cs="Times New Roman"/>
        <w:sz w:val="24"/>
      </w:rPr>
      <w:instrText xml:space="preserve"> PAGE </w:instrText>
    </w:r>
    <w:r>
      <w:rPr>
        <w:rFonts w:cs="Times New Roman"/>
        <w:sz w:val="24"/>
      </w:rPr>
      <w:fldChar w:fldCharType="separate"/>
    </w:r>
    <w:r>
      <w:rPr>
        <w:rFonts w:cs="Times New Roman"/>
        <w:noProof/>
        <w:sz w:val="24"/>
      </w:rPr>
      <w:t>35</w:t>
    </w:r>
    <w:r>
      <w:rPr>
        <w:rFonts w:cs="Times New Roman"/>
        <w:sz w:val="24"/>
      </w:rPr>
      <w:fldChar w:fldCharType="end"/>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BD6" w:rsidRDefault="00587BD6"/>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BD6" w:rsidRDefault="00587BD6"/>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BD6" w:rsidRDefault="00587BD6">
    <w:pPr>
      <w:pStyle w:val="afd"/>
      <w:jc w:val="center"/>
    </w:pPr>
    <w:r>
      <w:rPr>
        <w:rFonts w:cs="Times New Roman"/>
        <w:sz w:val="24"/>
      </w:rPr>
      <w:fldChar w:fldCharType="begin"/>
    </w:r>
    <w:r>
      <w:rPr>
        <w:rFonts w:cs="Times New Roman"/>
        <w:sz w:val="24"/>
      </w:rPr>
      <w:instrText xml:space="preserve"> PAGE </w:instrText>
    </w:r>
    <w:r>
      <w:rPr>
        <w:rFonts w:cs="Times New Roman"/>
        <w:sz w:val="24"/>
      </w:rPr>
      <w:fldChar w:fldCharType="separate"/>
    </w:r>
    <w:r w:rsidR="00AD454D">
      <w:rPr>
        <w:rFonts w:cs="Times New Roman"/>
        <w:noProof/>
        <w:sz w:val="24"/>
      </w:rPr>
      <w:t>36</w:t>
    </w:r>
    <w:r>
      <w:rPr>
        <w:rFonts w:cs="Times New Roman"/>
        <w:sz w:val="24"/>
      </w:rPr>
      <w:fldChar w:fldCharType="end"/>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BD6" w:rsidRDefault="00587BD6"/>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BD6" w:rsidRDefault="00587BD6"/>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BD6" w:rsidRDefault="00587BD6">
    <w:pPr>
      <w:pStyle w:val="afd"/>
      <w:jc w:val="center"/>
    </w:pPr>
    <w:r>
      <w:rPr>
        <w:rFonts w:cs="Times New Roman"/>
        <w:sz w:val="24"/>
      </w:rPr>
      <w:fldChar w:fldCharType="begin"/>
    </w:r>
    <w:r>
      <w:rPr>
        <w:rFonts w:cs="Times New Roman"/>
        <w:sz w:val="24"/>
      </w:rPr>
      <w:instrText xml:space="preserve"> PAGE </w:instrText>
    </w:r>
    <w:r>
      <w:rPr>
        <w:rFonts w:cs="Times New Roman"/>
        <w:sz w:val="24"/>
      </w:rPr>
      <w:fldChar w:fldCharType="separate"/>
    </w:r>
    <w:r w:rsidR="00AD454D">
      <w:rPr>
        <w:rFonts w:cs="Times New Roman"/>
        <w:noProof/>
        <w:sz w:val="24"/>
      </w:rPr>
      <w:t>37</w:t>
    </w:r>
    <w:r>
      <w:rPr>
        <w:rFonts w:cs="Times New Roman"/>
        <w:sz w:val="24"/>
      </w:rPr>
      <w:fldChar w:fldCharType="end"/>
    </w: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BD6" w:rsidRDefault="00587BD6"/>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BD6" w:rsidRDefault="00587BD6"/>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BD6" w:rsidRDefault="00587BD6">
    <w:pPr>
      <w:pStyle w:val="afd"/>
      <w:jc w:val="center"/>
    </w:pPr>
    <w:r>
      <w:rPr>
        <w:rFonts w:cs="Times New Roman"/>
        <w:sz w:val="24"/>
      </w:rPr>
      <w:fldChar w:fldCharType="begin"/>
    </w:r>
    <w:r>
      <w:rPr>
        <w:rFonts w:cs="Times New Roman"/>
        <w:sz w:val="24"/>
      </w:rPr>
      <w:instrText xml:space="preserve"> PAGE </w:instrText>
    </w:r>
    <w:r>
      <w:rPr>
        <w:rFonts w:cs="Times New Roman"/>
        <w:sz w:val="24"/>
      </w:rPr>
      <w:fldChar w:fldCharType="separate"/>
    </w:r>
    <w:r w:rsidR="00AD454D">
      <w:rPr>
        <w:rFonts w:cs="Times New Roman"/>
        <w:noProof/>
        <w:sz w:val="24"/>
      </w:rPr>
      <w:t>39</w:t>
    </w:r>
    <w:r>
      <w:rPr>
        <w:rFonts w:cs="Times New Roman"/>
        <w:sz w:val="24"/>
      </w:rPr>
      <w:fldChar w:fldCharType="end"/>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BD6" w:rsidRDefault="00587BD6"/>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pStyle w:val="1"/>
      <w:lvlText w:val="%1."/>
      <w:lvlJc w:val="left"/>
      <w:pPr>
        <w:tabs>
          <w:tab w:val="num" w:pos="1134"/>
        </w:tabs>
        <w:ind w:left="1134" w:hanging="1134"/>
      </w:pPr>
    </w:lvl>
    <w:lvl w:ilvl="1">
      <w:start w:val="1"/>
      <w:numFmt w:val="decimal"/>
      <w:pStyle w:val="2"/>
      <w:lvlText w:val="%1.%2"/>
      <w:lvlJc w:val="left"/>
      <w:pPr>
        <w:tabs>
          <w:tab w:val="num" w:pos="1134"/>
        </w:tabs>
        <w:ind w:left="1134" w:hanging="1134"/>
      </w:pPr>
    </w:lvl>
    <w:lvl w:ilvl="2">
      <w:start w:val="1"/>
      <w:numFmt w:val="decimal"/>
      <w:pStyle w:val="a"/>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
    <w:nsid w:val="00000002"/>
    <w:multiLevelType w:val="singleLevel"/>
    <w:tmpl w:val="00000002"/>
    <w:name w:val="WW8Num1"/>
    <w:lvl w:ilvl="0">
      <w:start w:val="1"/>
      <w:numFmt w:val="decimal"/>
      <w:pStyle w:val="3"/>
      <w:lvlText w:val="%1."/>
      <w:lvlJc w:val="left"/>
      <w:pPr>
        <w:tabs>
          <w:tab w:val="num" w:pos="926"/>
        </w:tabs>
        <w:ind w:left="926" w:hanging="360"/>
      </w:pPr>
    </w:lvl>
  </w:abstractNum>
  <w:abstractNum w:abstractNumId="2">
    <w:nsid w:val="00000003"/>
    <w:multiLevelType w:val="singleLevel"/>
    <w:tmpl w:val="00000003"/>
    <w:name w:val="WW8Num2"/>
    <w:lvl w:ilvl="0">
      <w:start w:val="1"/>
      <w:numFmt w:val="bullet"/>
      <w:pStyle w:val="30"/>
      <w:lvlText w:val=""/>
      <w:lvlJc w:val="left"/>
      <w:pPr>
        <w:tabs>
          <w:tab w:val="num" w:pos="926"/>
        </w:tabs>
        <w:ind w:left="926" w:hanging="360"/>
      </w:pPr>
      <w:rPr>
        <w:rFonts w:ascii="Symbol" w:hAnsi="Symbol" w:cs="Symbol"/>
      </w:rPr>
    </w:lvl>
  </w:abstractNum>
  <w:abstractNum w:abstractNumId="3">
    <w:nsid w:val="00000004"/>
    <w:multiLevelType w:val="singleLevel"/>
    <w:tmpl w:val="00000004"/>
    <w:name w:val="WW8Num3"/>
    <w:lvl w:ilvl="0">
      <w:start w:val="1"/>
      <w:numFmt w:val="bullet"/>
      <w:pStyle w:val="20"/>
      <w:lvlText w:val=""/>
      <w:lvlJc w:val="left"/>
      <w:pPr>
        <w:tabs>
          <w:tab w:val="num" w:pos="643"/>
        </w:tabs>
        <w:ind w:left="643" w:hanging="360"/>
      </w:pPr>
      <w:rPr>
        <w:rFonts w:ascii="Symbol" w:hAnsi="Symbol" w:cs="Symbol"/>
      </w:rPr>
    </w:lvl>
  </w:abstractNum>
  <w:abstractNum w:abstractNumId="4">
    <w:nsid w:val="00000005"/>
    <w:multiLevelType w:val="singleLevel"/>
    <w:tmpl w:val="00000005"/>
    <w:name w:val="WW8Num4"/>
    <w:lvl w:ilvl="0">
      <w:start w:val="1"/>
      <w:numFmt w:val="decimal"/>
      <w:pStyle w:val="10"/>
      <w:lvlText w:val="%1."/>
      <w:lvlJc w:val="left"/>
      <w:pPr>
        <w:tabs>
          <w:tab w:val="num" w:pos="360"/>
        </w:tabs>
        <w:ind w:left="360" w:hanging="360"/>
      </w:pPr>
    </w:lvl>
  </w:abstractNum>
  <w:abstractNum w:abstractNumId="5">
    <w:nsid w:val="00000006"/>
    <w:multiLevelType w:val="singleLevel"/>
    <w:tmpl w:val="00000006"/>
    <w:name w:val="WW8Num5"/>
    <w:lvl w:ilvl="0">
      <w:start w:val="1"/>
      <w:numFmt w:val="bullet"/>
      <w:lvlText w:val="­"/>
      <w:lvlJc w:val="left"/>
      <w:pPr>
        <w:tabs>
          <w:tab w:val="num" w:pos="0"/>
        </w:tabs>
        <w:ind w:left="997" w:hanging="360"/>
      </w:pPr>
      <w:rPr>
        <w:rFonts w:ascii="Courier New" w:hAnsi="Courier New" w:cs="Courier New"/>
        <w:sz w:val="28"/>
      </w:rPr>
    </w:lvl>
  </w:abstractNum>
  <w:abstractNum w:abstractNumId="6">
    <w:nsid w:val="00000007"/>
    <w:multiLevelType w:val="multilevel"/>
    <w:tmpl w:val="00000007"/>
    <w:name w:val="WW8Num7"/>
    <w:lvl w:ilvl="0">
      <w:start w:val="14"/>
      <w:numFmt w:val="decimal"/>
      <w:lvlText w:val="%1."/>
      <w:lvlJc w:val="left"/>
      <w:pPr>
        <w:tabs>
          <w:tab w:val="num" w:pos="0"/>
        </w:tabs>
        <w:ind w:left="480" w:hanging="480"/>
      </w:pPr>
    </w:lvl>
    <w:lvl w:ilvl="1">
      <w:start w:val="1"/>
      <w:numFmt w:val="decimal"/>
      <w:lvlText w:val="%1.%2."/>
      <w:lvlJc w:val="left"/>
      <w:pPr>
        <w:tabs>
          <w:tab w:val="num" w:pos="0"/>
        </w:tabs>
        <w:ind w:left="1149" w:hanging="480"/>
      </w:pPr>
    </w:lvl>
    <w:lvl w:ilvl="2">
      <w:start w:val="1"/>
      <w:numFmt w:val="decimal"/>
      <w:lvlText w:val="%1.%2.%3."/>
      <w:lvlJc w:val="left"/>
      <w:pPr>
        <w:tabs>
          <w:tab w:val="num" w:pos="0"/>
        </w:tabs>
        <w:ind w:left="2058" w:hanging="720"/>
      </w:pPr>
    </w:lvl>
    <w:lvl w:ilvl="3">
      <w:start w:val="1"/>
      <w:numFmt w:val="decimal"/>
      <w:lvlText w:val="%1.%2.%3.%4."/>
      <w:lvlJc w:val="left"/>
      <w:pPr>
        <w:tabs>
          <w:tab w:val="num" w:pos="0"/>
        </w:tabs>
        <w:ind w:left="2727" w:hanging="720"/>
      </w:pPr>
    </w:lvl>
    <w:lvl w:ilvl="4">
      <w:start w:val="1"/>
      <w:numFmt w:val="decimal"/>
      <w:lvlText w:val="%1.%2.%3.%4.%5."/>
      <w:lvlJc w:val="left"/>
      <w:pPr>
        <w:tabs>
          <w:tab w:val="num" w:pos="0"/>
        </w:tabs>
        <w:ind w:left="3756" w:hanging="1080"/>
      </w:pPr>
    </w:lvl>
    <w:lvl w:ilvl="5">
      <w:start w:val="1"/>
      <w:numFmt w:val="decimal"/>
      <w:lvlText w:val="%1.%2.%3.%4.%5.%6."/>
      <w:lvlJc w:val="left"/>
      <w:pPr>
        <w:tabs>
          <w:tab w:val="num" w:pos="0"/>
        </w:tabs>
        <w:ind w:left="4425" w:hanging="1080"/>
      </w:pPr>
    </w:lvl>
    <w:lvl w:ilvl="6">
      <w:start w:val="1"/>
      <w:numFmt w:val="decimal"/>
      <w:lvlText w:val="%1.%2.%3.%4.%5.%6.%7."/>
      <w:lvlJc w:val="left"/>
      <w:pPr>
        <w:tabs>
          <w:tab w:val="num" w:pos="0"/>
        </w:tabs>
        <w:ind w:left="5454" w:hanging="1440"/>
      </w:pPr>
    </w:lvl>
    <w:lvl w:ilvl="7">
      <w:start w:val="1"/>
      <w:numFmt w:val="decimal"/>
      <w:lvlText w:val="%1.%2.%3.%4.%5.%6.%7.%8."/>
      <w:lvlJc w:val="left"/>
      <w:pPr>
        <w:tabs>
          <w:tab w:val="num" w:pos="0"/>
        </w:tabs>
        <w:ind w:left="6123" w:hanging="1440"/>
      </w:pPr>
    </w:lvl>
    <w:lvl w:ilvl="8">
      <w:start w:val="1"/>
      <w:numFmt w:val="decimal"/>
      <w:lvlText w:val="%1.%2.%3.%4.%5.%6.%7.%8.%9."/>
      <w:lvlJc w:val="left"/>
      <w:pPr>
        <w:tabs>
          <w:tab w:val="num" w:pos="0"/>
        </w:tabs>
        <w:ind w:left="7152" w:hanging="1800"/>
      </w:pPr>
    </w:lvl>
  </w:abstractNum>
  <w:abstractNum w:abstractNumId="7">
    <w:nsid w:val="00000008"/>
    <w:multiLevelType w:val="singleLevel"/>
    <w:tmpl w:val="489AD416"/>
    <w:name w:val="WW8Num8"/>
    <w:lvl w:ilvl="0">
      <w:start w:val="1"/>
      <w:numFmt w:val="decimal"/>
      <w:lvlText w:val="11.%1."/>
      <w:lvlJc w:val="left"/>
      <w:pPr>
        <w:tabs>
          <w:tab w:val="num" w:pos="0"/>
        </w:tabs>
        <w:ind w:left="720" w:hanging="360"/>
      </w:pPr>
      <w:rPr>
        <w:rFonts w:ascii="Times New Roman" w:eastAsia="Times New Roman" w:hAnsi="Times New Roman" w:cs="Times New Roman"/>
        <w:b w:val="0"/>
        <w:i w:val="0"/>
      </w:rPr>
    </w:lvl>
  </w:abstractNum>
  <w:abstractNum w:abstractNumId="8">
    <w:nsid w:val="00000009"/>
    <w:multiLevelType w:val="singleLevel"/>
    <w:tmpl w:val="00000009"/>
    <w:name w:val="WW8Num9"/>
    <w:lvl w:ilvl="0">
      <w:start w:val="1"/>
      <w:numFmt w:val="decimal"/>
      <w:lvlText w:val="%1."/>
      <w:lvlJc w:val="left"/>
      <w:pPr>
        <w:tabs>
          <w:tab w:val="num" w:pos="960"/>
        </w:tabs>
        <w:ind w:left="960" w:hanging="360"/>
      </w:pPr>
    </w:lvl>
  </w:abstractNum>
  <w:abstractNum w:abstractNumId="9">
    <w:nsid w:val="0000000A"/>
    <w:multiLevelType w:val="singleLevel"/>
    <w:tmpl w:val="0000000A"/>
    <w:name w:val="WW8Num10"/>
    <w:lvl w:ilvl="0">
      <w:start w:val="1"/>
      <w:numFmt w:val="bullet"/>
      <w:lvlText w:val=""/>
      <w:lvlJc w:val="left"/>
      <w:pPr>
        <w:tabs>
          <w:tab w:val="num" w:pos="0"/>
        </w:tabs>
        <w:ind w:left="1429" w:hanging="360"/>
      </w:pPr>
      <w:rPr>
        <w:rFonts w:ascii="Symbol" w:hAnsi="Symbol" w:cs="Symbol"/>
      </w:rPr>
    </w:lvl>
  </w:abstractNum>
  <w:abstractNum w:abstractNumId="10">
    <w:nsid w:val="0000000B"/>
    <w:multiLevelType w:val="singleLevel"/>
    <w:tmpl w:val="0000000B"/>
    <w:name w:val="WW8Num11"/>
    <w:lvl w:ilvl="0">
      <w:start w:val="1"/>
      <w:numFmt w:val="decimal"/>
      <w:lvlText w:val="%1)"/>
      <w:lvlJc w:val="left"/>
      <w:pPr>
        <w:tabs>
          <w:tab w:val="num" w:pos="786"/>
        </w:tabs>
        <w:ind w:left="786" w:hanging="360"/>
      </w:pPr>
    </w:lvl>
  </w:abstractNum>
  <w:abstractNum w:abstractNumId="11">
    <w:nsid w:val="0000000C"/>
    <w:multiLevelType w:val="multilevel"/>
    <w:tmpl w:val="0000000C"/>
    <w:name w:val="WW8Num12"/>
    <w:lvl w:ilvl="0">
      <w:start w:val="1"/>
      <w:numFmt w:val="decimal"/>
      <w:lvlText w:val="%1."/>
      <w:lvlJc w:val="left"/>
      <w:pPr>
        <w:tabs>
          <w:tab w:val="num" w:pos="720"/>
        </w:tabs>
        <w:ind w:left="720" w:hanging="360"/>
      </w:pPr>
      <w:rPr>
        <w:b w:val="0"/>
        <w:i w:val="0"/>
        <w:sz w:val="28"/>
        <w:szCs w:val="28"/>
      </w:rPr>
    </w:lvl>
    <w:lvl w:ilvl="1">
      <w:start w:val="1"/>
      <w:numFmt w:val="decimal"/>
      <w:lvlText w:val="%2."/>
      <w:lvlJc w:val="left"/>
      <w:pPr>
        <w:tabs>
          <w:tab w:val="num" w:pos="1440"/>
        </w:tabs>
        <w:ind w:left="1440" w:hanging="360"/>
      </w:pPr>
      <w:rPr>
        <w:b w:val="0"/>
        <w:i w:val="0"/>
        <w:sz w:val="28"/>
        <w:szCs w:val="22"/>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0000000D"/>
    <w:multiLevelType w:val="singleLevel"/>
    <w:tmpl w:val="0000000D"/>
    <w:name w:val="WW8Num13"/>
    <w:lvl w:ilvl="0">
      <w:start w:val="1"/>
      <w:numFmt w:val="decimal"/>
      <w:lvlText w:val="%1."/>
      <w:lvlJc w:val="left"/>
      <w:pPr>
        <w:tabs>
          <w:tab w:val="num" w:pos="360"/>
        </w:tabs>
        <w:ind w:left="360" w:hanging="360"/>
      </w:pPr>
    </w:lvl>
  </w:abstractNum>
  <w:abstractNum w:abstractNumId="13">
    <w:nsid w:val="0000000E"/>
    <w:multiLevelType w:val="singleLevel"/>
    <w:tmpl w:val="0000000E"/>
    <w:name w:val="WW8Num15"/>
    <w:lvl w:ilvl="0">
      <w:start w:val="1"/>
      <w:numFmt w:val="bullet"/>
      <w:lvlText w:val=""/>
      <w:lvlJc w:val="left"/>
      <w:pPr>
        <w:tabs>
          <w:tab w:val="num" w:pos="0"/>
        </w:tabs>
        <w:ind w:left="1509" w:hanging="360"/>
      </w:pPr>
      <w:rPr>
        <w:rFonts w:ascii="Symbol" w:hAnsi="Symbol" w:cs="Symbol"/>
      </w:rPr>
    </w:lvl>
  </w:abstractNum>
  <w:abstractNum w:abstractNumId="14">
    <w:nsid w:val="0000000F"/>
    <w:multiLevelType w:val="singleLevel"/>
    <w:tmpl w:val="0000000F"/>
    <w:name w:val="WW8Num16"/>
    <w:lvl w:ilvl="0">
      <w:start w:val="1"/>
      <w:numFmt w:val="decimal"/>
      <w:lvlText w:val="%1)"/>
      <w:lvlJc w:val="left"/>
      <w:pPr>
        <w:tabs>
          <w:tab w:val="num" w:pos="0"/>
        </w:tabs>
        <w:ind w:left="1429" w:hanging="360"/>
      </w:pPr>
      <w:rPr>
        <w:color w:val="000000"/>
      </w:rPr>
    </w:lvl>
  </w:abstractNum>
  <w:abstractNum w:abstractNumId="15">
    <w:nsid w:val="00000010"/>
    <w:multiLevelType w:val="singleLevel"/>
    <w:tmpl w:val="00000010"/>
    <w:name w:val="WW8Num17"/>
    <w:lvl w:ilvl="0">
      <w:start w:val="1"/>
      <w:numFmt w:val="decimal"/>
      <w:lvlText w:val="13.%1."/>
      <w:lvlJc w:val="left"/>
      <w:pPr>
        <w:tabs>
          <w:tab w:val="num" w:pos="0"/>
        </w:tabs>
        <w:ind w:left="720" w:hanging="360"/>
      </w:pPr>
    </w:lvl>
  </w:abstractNum>
  <w:abstractNum w:abstractNumId="16">
    <w:nsid w:val="00000011"/>
    <w:multiLevelType w:val="singleLevel"/>
    <w:tmpl w:val="00000011"/>
    <w:name w:val="WW8Num18"/>
    <w:lvl w:ilvl="0">
      <w:start w:val="1"/>
      <w:numFmt w:val="decimal"/>
      <w:lvlText w:val="%1."/>
      <w:lvlJc w:val="left"/>
      <w:pPr>
        <w:tabs>
          <w:tab w:val="num" w:pos="360"/>
        </w:tabs>
        <w:ind w:left="360" w:hanging="360"/>
      </w:pPr>
    </w:lvl>
  </w:abstractNum>
  <w:abstractNum w:abstractNumId="17">
    <w:nsid w:val="00000012"/>
    <w:multiLevelType w:val="multilevel"/>
    <w:tmpl w:val="00000012"/>
    <w:name w:val="WW8Num19"/>
    <w:lvl w:ilvl="0">
      <w:start w:val="1"/>
      <w:numFmt w:val="bullet"/>
      <w:lvlText w:val="-"/>
      <w:lvlJc w:val="left"/>
      <w:pPr>
        <w:tabs>
          <w:tab w:val="num" w:pos="1919"/>
        </w:tabs>
        <w:ind w:left="1919" w:hanging="453"/>
      </w:pPr>
      <w:rPr>
        <w:rFonts w:ascii="Times New Roman" w:hAnsi="Times New Roman" w:cs="Times New Roman"/>
      </w:rPr>
    </w:lvl>
    <w:lvl w:ilvl="1">
      <w:start w:val="1"/>
      <w:numFmt w:val="bullet"/>
      <w:lvlText w:val="­"/>
      <w:lvlJc w:val="left"/>
      <w:pPr>
        <w:tabs>
          <w:tab w:val="num" w:pos="2367"/>
        </w:tabs>
        <w:ind w:left="2367" w:hanging="360"/>
      </w:pPr>
      <w:rPr>
        <w:rFonts w:ascii="Arial (WT)" w:hAnsi="Arial (WT)" w:cs="Arial (WT)"/>
      </w:rPr>
    </w:lvl>
    <w:lvl w:ilvl="2">
      <w:start w:val="1"/>
      <w:numFmt w:val="bullet"/>
      <w:lvlText w:val=""/>
      <w:lvlJc w:val="left"/>
      <w:pPr>
        <w:tabs>
          <w:tab w:val="num" w:pos="3087"/>
        </w:tabs>
        <w:ind w:left="3087" w:hanging="360"/>
      </w:pPr>
      <w:rPr>
        <w:rFonts w:ascii="Symbol" w:hAnsi="Symbol" w:cs="Symbol"/>
      </w:rPr>
    </w:lvl>
    <w:lvl w:ilvl="3">
      <w:start w:val="1"/>
      <w:numFmt w:val="bullet"/>
      <w:lvlText w:val=""/>
      <w:lvlJc w:val="left"/>
      <w:pPr>
        <w:tabs>
          <w:tab w:val="num" w:pos="3807"/>
        </w:tabs>
        <w:ind w:left="3807" w:hanging="360"/>
      </w:pPr>
      <w:rPr>
        <w:rFonts w:ascii="Symbol" w:hAnsi="Symbol" w:cs="Symbol"/>
      </w:rPr>
    </w:lvl>
    <w:lvl w:ilvl="4">
      <w:start w:val="1"/>
      <w:numFmt w:val="bullet"/>
      <w:lvlText w:val="o"/>
      <w:lvlJc w:val="left"/>
      <w:pPr>
        <w:tabs>
          <w:tab w:val="num" w:pos="4527"/>
        </w:tabs>
        <w:ind w:left="4527" w:hanging="360"/>
      </w:pPr>
      <w:rPr>
        <w:rFonts w:ascii="Arial (WT)" w:hAnsi="Arial (WT)" w:cs="Arial (WT)"/>
      </w:rPr>
    </w:lvl>
    <w:lvl w:ilvl="5">
      <w:start w:val="1"/>
      <w:numFmt w:val="bullet"/>
      <w:lvlText w:val=""/>
      <w:lvlJc w:val="left"/>
      <w:pPr>
        <w:tabs>
          <w:tab w:val="num" w:pos="5247"/>
        </w:tabs>
        <w:ind w:left="5247" w:hanging="360"/>
      </w:pPr>
      <w:rPr>
        <w:rFonts w:ascii="Symbol" w:hAnsi="Symbol" w:cs="Symbol"/>
      </w:rPr>
    </w:lvl>
    <w:lvl w:ilvl="6">
      <w:start w:val="1"/>
      <w:numFmt w:val="bullet"/>
      <w:lvlText w:val=""/>
      <w:lvlJc w:val="left"/>
      <w:pPr>
        <w:tabs>
          <w:tab w:val="num" w:pos="5967"/>
        </w:tabs>
        <w:ind w:left="5967" w:hanging="360"/>
      </w:pPr>
      <w:rPr>
        <w:rFonts w:ascii="Symbol" w:hAnsi="Symbol" w:cs="Symbol"/>
      </w:rPr>
    </w:lvl>
    <w:lvl w:ilvl="7">
      <w:start w:val="1"/>
      <w:numFmt w:val="bullet"/>
      <w:lvlText w:val="o"/>
      <w:lvlJc w:val="left"/>
      <w:pPr>
        <w:tabs>
          <w:tab w:val="num" w:pos="6687"/>
        </w:tabs>
        <w:ind w:left="6687" w:hanging="360"/>
      </w:pPr>
      <w:rPr>
        <w:rFonts w:ascii="Arial (WT)" w:hAnsi="Arial (WT)" w:cs="Arial (WT)"/>
      </w:rPr>
    </w:lvl>
    <w:lvl w:ilvl="8">
      <w:start w:val="1"/>
      <w:numFmt w:val="bullet"/>
      <w:lvlText w:val=""/>
      <w:lvlJc w:val="left"/>
      <w:pPr>
        <w:tabs>
          <w:tab w:val="num" w:pos="7407"/>
        </w:tabs>
        <w:ind w:left="7407" w:hanging="360"/>
      </w:pPr>
      <w:rPr>
        <w:rFonts w:ascii="Symbol" w:hAnsi="Symbol" w:cs="Symbol"/>
      </w:rPr>
    </w:lvl>
  </w:abstractNum>
  <w:abstractNum w:abstractNumId="18">
    <w:nsid w:val="00000013"/>
    <w:multiLevelType w:val="multilevel"/>
    <w:tmpl w:val="DE46DC28"/>
    <w:name w:val="WW8Num20"/>
    <w:lvl w:ilvl="0">
      <w:start w:val="1"/>
      <w:numFmt w:val="decimal"/>
      <w:lvlText w:val="%1."/>
      <w:lvlJc w:val="left"/>
      <w:pPr>
        <w:tabs>
          <w:tab w:val="num" w:pos="720"/>
        </w:tabs>
        <w:ind w:left="720" w:hanging="360"/>
      </w:pPr>
    </w:lvl>
    <w:lvl w:ilvl="1">
      <w:start w:val="1"/>
      <w:numFmt w:val="decimal"/>
      <w:isLgl/>
      <w:lvlText w:val="%1.%2."/>
      <w:lvlJc w:val="left"/>
      <w:pPr>
        <w:ind w:left="975" w:hanging="480"/>
      </w:pPr>
      <w:rPr>
        <w:rFonts w:ascii="Times New Roman" w:hAnsi="Times New Roman" w:cs="Times New Roman" w:hint="default"/>
        <w:b w:val="0"/>
        <w:i w:val="0"/>
        <w:sz w:val="24"/>
        <w:szCs w:val="24"/>
      </w:rPr>
    </w:lvl>
    <w:lvl w:ilvl="2">
      <w:start w:val="1"/>
      <w:numFmt w:val="decimal"/>
      <w:isLgl/>
      <w:lvlText w:val="%1.%2.%3."/>
      <w:lvlJc w:val="left"/>
      <w:pPr>
        <w:ind w:left="1350" w:hanging="720"/>
      </w:pPr>
      <w:rPr>
        <w:rFonts w:hint="default"/>
      </w:rPr>
    </w:lvl>
    <w:lvl w:ilvl="3">
      <w:start w:val="1"/>
      <w:numFmt w:val="decimal"/>
      <w:isLgl/>
      <w:lvlText w:val="%1.%2.%3.%4."/>
      <w:lvlJc w:val="left"/>
      <w:pPr>
        <w:ind w:left="1485" w:hanging="720"/>
      </w:pPr>
      <w:rPr>
        <w:rFonts w:hint="default"/>
      </w:rPr>
    </w:lvl>
    <w:lvl w:ilvl="4">
      <w:start w:val="1"/>
      <w:numFmt w:val="decimal"/>
      <w:isLgl/>
      <w:lvlText w:val="%1.%2.%3.%4.%5."/>
      <w:lvlJc w:val="left"/>
      <w:pPr>
        <w:ind w:left="1980" w:hanging="1080"/>
      </w:pPr>
      <w:rPr>
        <w:rFonts w:hint="default"/>
      </w:rPr>
    </w:lvl>
    <w:lvl w:ilvl="5">
      <w:start w:val="1"/>
      <w:numFmt w:val="decimal"/>
      <w:isLgl/>
      <w:lvlText w:val="%1.%2.%3.%4.%5.%6."/>
      <w:lvlJc w:val="left"/>
      <w:pPr>
        <w:ind w:left="2115" w:hanging="1080"/>
      </w:pPr>
      <w:rPr>
        <w:rFonts w:hint="default"/>
      </w:rPr>
    </w:lvl>
    <w:lvl w:ilvl="6">
      <w:start w:val="1"/>
      <w:numFmt w:val="decimal"/>
      <w:isLgl/>
      <w:lvlText w:val="%1.%2.%3.%4.%5.%6.%7."/>
      <w:lvlJc w:val="left"/>
      <w:pPr>
        <w:ind w:left="2610" w:hanging="1440"/>
      </w:pPr>
      <w:rPr>
        <w:rFonts w:hint="default"/>
      </w:rPr>
    </w:lvl>
    <w:lvl w:ilvl="7">
      <w:start w:val="1"/>
      <w:numFmt w:val="decimal"/>
      <w:isLgl/>
      <w:lvlText w:val="%1.%2.%3.%4.%5.%6.%7.%8."/>
      <w:lvlJc w:val="left"/>
      <w:pPr>
        <w:ind w:left="2745" w:hanging="1440"/>
      </w:pPr>
      <w:rPr>
        <w:rFonts w:hint="default"/>
      </w:rPr>
    </w:lvl>
    <w:lvl w:ilvl="8">
      <w:start w:val="1"/>
      <w:numFmt w:val="decimal"/>
      <w:isLgl/>
      <w:lvlText w:val="%1.%2.%3.%4.%5.%6.%7.%8.%9."/>
      <w:lvlJc w:val="left"/>
      <w:pPr>
        <w:ind w:left="3240" w:hanging="1800"/>
      </w:pPr>
      <w:rPr>
        <w:rFonts w:hint="default"/>
      </w:rPr>
    </w:lvl>
  </w:abstractNum>
  <w:abstractNum w:abstractNumId="19">
    <w:nsid w:val="00000014"/>
    <w:multiLevelType w:val="singleLevel"/>
    <w:tmpl w:val="00000014"/>
    <w:name w:val="WW8Num21"/>
    <w:lvl w:ilvl="0">
      <w:start w:val="1"/>
      <w:numFmt w:val="decimal"/>
      <w:lvlText w:val="%1)"/>
      <w:lvlJc w:val="left"/>
      <w:pPr>
        <w:tabs>
          <w:tab w:val="num" w:pos="0"/>
        </w:tabs>
        <w:ind w:left="720" w:hanging="360"/>
      </w:pPr>
      <w:rPr>
        <w:color w:val="000000"/>
      </w:rPr>
    </w:lvl>
  </w:abstractNum>
  <w:abstractNum w:abstractNumId="20">
    <w:nsid w:val="00000015"/>
    <w:multiLevelType w:val="multilevel"/>
    <w:tmpl w:val="00000015"/>
    <w:name w:val="WW8Num2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1">
    <w:nsid w:val="00000016"/>
    <w:multiLevelType w:val="multilevel"/>
    <w:tmpl w:val="00000016"/>
    <w:name w:val="WW8Num23"/>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suff w:val="nothing"/>
      <w:lvlText w:val=""/>
      <w:lvlJc w:val="left"/>
      <w:pPr>
        <w:tabs>
          <w:tab w:val="num" w:pos="360"/>
        </w:tabs>
        <w:ind w:left="0" w:firstLine="0"/>
      </w:pPr>
    </w:lvl>
    <w:lvl w:ilvl="6">
      <w:start w:val="1"/>
      <w:numFmt w:val="decimal"/>
      <w:lvlText w:val="%1.%2.%3.%4.%5.%7."/>
      <w:lvlJc w:val="left"/>
      <w:pPr>
        <w:tabs>
          <w:tab w:val="num" w:pos="708"/>
        </w:tabs>
        <w:ind w:left="5664" w:hanging="708"/>
      </w:pPr>
    </w:lvl>
    <w:lvl w:ilvl="7">
      <w:start w:val="1"/>
      <w:numFmt w:val="decimal"/>
      <w:lvlText w:val="%1.%2.%3.%4.%5.%7.%8."/>
      <w:lvlJc w:val="left"/>
      <w:pPr>
        <w:tabs>
          <w:tab w:val="num" w:pos="708"/>
        </w:tabs>
        <w:ind w:left="6372" w:hanging="708"/>
      </w:pPr>
    </w:lvl>
    <w:lvl w:ilvl="8">
      <w:start w:val="1"/>
      <w:numFmt w:val="decimal"/>
      <w:lvlText w:val="%1.%2.%3.%4.%5.%7.%8.%9."/>
      <w:lvlJc w:val="left"/>
      <w:pPr>
        <w:tabs>
          <w:tab w:val="num" w:pos="708"/>
        </w:tabs>
        <w:ind w:left="7080" w:hanging="708"/>
      </w:pPr>
    </w:lvl>
  </w:abstractNum>
  <w:abstractNum w:abstractNumId="22">
    <w:nsid w:val="00000017"/>
    <w:multiLevelType w:val="singleLevel"/>
    <w:tmpl w:val="00000017"/>
    <w:name w:val="WW8Num24"/>
    <w:lvl w:ilvl="0">
      <w:start w:val="1"/>
      <w:numFmt w:val="decimal"/>
      <w:lvlText w:val="%1)"/>
      <w:lvlJc w:val="left"/>
      <w:pPr>
        <w:tabs>
          <w:tab w:val="num" w:pos="0"/>
        </w:tabs>
        <w:ind w:left="540" w:hanging="360"/>
      </w:pPr>
      <w:rPr>
        <w:b w:val="0"/>
        <w:i w:val="0"/>
      </w:rPr>
    </w:lvl>
  </w:abstractNum>
  <w:abstractNum w:abstractNumId="23">
    <w:nsid w:val="00000018"/>
    <w:multiLevelType w:val="singleLevel"/>
    <w:tmpl w:val="00000018"/>
    <w:name w:val="WW8Num26"/>
    <w:lvl w:ilvl="0">
      <w:start w:val="1"/>
      <w:numFmt w:val="decimal"/>
      <w:lvlText w:val="%1)"/>
      <w:lvlJc w:val="left"/>
      <w:pPr>
        <w:tabs>
          <w:tab w:val="num" w:pos="0"/>
        </w:tabs>
        <w:ind w:left="1429" w:hanging="360"/>
      </w:pPr>
    </w:lvl>
  </w:abstractNum>
  <w:abstractNum w:abstractNumId="24">
    <w:nsid w:val="00000019"/>
    <w:multiLevelType w:val="singleLevel"/>
    <w:tmpl w:val="00000019"/>
    <w:name w:val="WW8Num27"/>
    <w:lvl w:ilvl="0">
      <w:start w:val="1"/>
      <w:numFmt w:val="decimal"/>
      <w:lvlText w:val="%1)"/>
      <w:lvlJc w:val="left"/>
      <w:pPr>
        <w:tabs>
          <w:tab w:val="num" w:pos="0"/>
        </w:tabs>
        <w:ind w:left="1080" w:hanging="360"/>
      </w:pPr>
      <w:rPr>
        <w:color w:val="000000"/>
      </w:rPr>
    </w:lvl>
  </w:abstractNum>
  <w:abstractNum w:abstractNumId="25">
    <w:nsid w:val="0000001A"/>
    <w:multiLevelType w:val="singleLevel"/>
    <w:tmpl w:val="0000001A"/>
    <w:name w:val="WW8Num30"/>
    <w:lvl w:ilvl="0">
      <w:start w:val="1"/>
      <w:numFmt w:val="decimal"/>
      <w:lvlText w:val="%1)"/>
      <w:lvlJc w:val="left"/>
      <w:pPr>
        <w:tabs>
          <w:tab w:val="num" w:pos="720"/>
        </w:tabs>
        <w:ind w:left="720" w:hanging="360"/>
      </w:pPr>
      <w:rPr>
        <w:color w:val="000000"/>
      </w:rPr>
    </w:lvl>
  </w:abstractNum>
  <w:abstractNum w:abstractNumId="26">
    <w:nsid w:val="0000001B"/>
    <w:multiLevelType w:val="singleLevel"/>
    <w:tmpl w:val="0000001B"/>
    <w:name w:val="WW8Num31"/>
    <w:lvl w:ilvl="0">
      <w:start w:val="1"/>
      <w:numFmt w:val="decimal"/>
      <w:lvlText w:val="%1)"/>
      <w:lvlJc w:val="left"/>
      <w:pPr>
        <w:tabs>
          <w:tab w:val="num" w:pos="720"/>
        </w:tabs>
        <w:ind w:left="720" w:hanging="360"/>
      </w:pPr>
    </w:lvl>
  </w:abstractNum>
  <w:abstractNum w:abstractNumId="27">
    <w:nsid w:val="0000001C"/>
    <w:multiLevelType w:val="multilevel"/>
    <w:tmpl w:val="0000001C"/>
    <w:name w:val="WW8Num33"/>
    <w:lvl w:ilvl="0">
      <w:start w:val="1"/>
      <w:numFmt w:val="decimal"/>
      <w:pStyle w:val="31"/>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lvlText w:val="%1.%2.%3"/>
      <w:lvlJc w:val="left"/>
      <w:pPr>
        <w:tabs>
          <w:tab w:val="num" w:pos="1134"/>
        </w:tabs>
        <w:ind w:left="1134" w:hanging="1134"/>
      </w:pPr>
    </w:lvl>
    <w:lvl w:ilvl="3">
      <w:start w:val="1"/>
      <w:numFmt w:val="decimal"/>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8">
    <w:nsid w:val="0000001D"/>
    <w:multiLevelType w:val="singleLevel"/>
    <w:tmpl w:val="0000001D"/>
    <w:name w:val="WW8Num34"/>
    <w:lvl w:ilvl="0">
      <w:start w:val="1"/>
      <w:numFmt w:val="decimal"/>
      <w:lvlText w:val="ЧАСТЬ %1."/>
      <w:lvlJc w:val="left"/>
      <w:pPr>
        <w:tabs>
          <w:tab w:val="num" w:pos="0"/>
        </w:tabs>
        <w:ind w:left="720" w:hanging="360"/>
      </w:pPr>
    </w:lvl>
  </w:abstractNum>
  <w:abstractNum w:abstractNumId="29">
    <w:nsid w:val="0000001E"/>
    <w:multiLevelType w:val="singleLevel"/>
    <w:tmpl w:val="0000001E"/>
    <w:name w:val="WW8Num37"/>
    <w:lvl w:ilvl="0">
      <w:start w:val="1"/>
      <w:numFmt w:val="decimal"/>
      <w:lvlText w:val="%1)"/>
      <w:lvlJc w:val="left"/>
      <w:pPr>
        <w:tabs>
          <w:tab w:val="num" w:pos="720"/>
        </w:tabs>
        <w:ind w:left="720" w:hanging="360"/>
      </w:pPr>
    </w:lvl>
  </w:abstractNum>
  <w:abstractNum w:abstractNumId="30">
    <w:nsid w:val="0000001F"/>
    <w:multiLevelType w:val="singleLevel"/>
    <w:tmpl w:val="0000001F"/>
    <w:name w:val="WW8Num38"/>
    <w:lvl w:ilvl="0">
      <w:start w:val="1"/>
      <w:numFmt w:val="decimal"/>
      <w:lvlText w:val="%1)"/>
      <w:lvlJc w:val="left"/>
      <w:pPr>
        <w:tabs>
          <w:tab w:val="num" w:pos="0"/>
        </w:tabs>
        <w:ind w:left="720" w:hanging="360"/>
      </w:pPr>
    </w:lvl>
  </w:abstractNum>
  <w:abstractNum w:abstractNumId="31">
    <w:nsid w:val="00000020"/>
    <w:multiLevelType w:val="multilevel"/>
    <w:tmpl w:val="00000020"/>
    <w:name w:val="WW8Num40"/>
    <w:lvl w:ilvl="0">
      <w:start w:val="1"/>
      <w:numFmt w:val="decimal"/>
      <w:pStyle w:val="a1"/>
      <w:suff w:val="space"/>
      <w:lvlText w:val="%1."/>
      <w:lvlJc w:val="left"/>
      <w:pPr>
        <w:tabs>
          <w:tab w:val="num" w:pos="0"/>
        </w:tabs>
        <w:ind w:left="360" w:hanging="360"/>
      </w:pPr>
      <w:rPr>
        <w:b/>
      </w:rPr>
    </w:lvl>
    <w:lvl w:ilvl="1">
      <w:start w:val="1"/>
      <w:numFmt w:val="decimal"/>
      <w:suff w:val="space"/>
      <w:lvlText w:val="%1.%2."/>
      <w:lvlJc w:val="left"/>
      <w:pPr>
        <w:tabs>
          <w:tab w:val="num" w:pos="0"/>
        </w:tabs>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2">
    <w:nsid w:val="00000021"/>
    <w:multiLevelType w:val="multilevel"/>
    <w:tmpl w:val="00000021"/>
    <w:name w:val="WW8Num41"/>
    <w:lvl w:ilvl="0">
      <w:start w:val="3"/>
      <w:numFmt w:val="decimal"/>
      <w:lvlText w:val="%1."/>
      <w:lvlJc w:val="left"/>
      <w:pPr>
        <w:tabs>
          <w:tab w:val="num" w:pos="0"/>
        </w:tabs>
        <w:ind w:left="450" w:hanging="450"/>
      </w:pPr>
    </w:lvl>
    <w:lvl w:ilvl="1">
      <w:start w:val="1"/>
      <w:numFmt w:val="decimal"/>
      <w:lvlText w:val="%1.%2."/>
      <w:lvlJc w:val="left"/>
      <w:pPr>
        <w:tabs>
          <w:tab w:val="num" w:pos="0"/>
        </w:tabs>
        <w:ind w:left="1430" w:hanging="720"/>
      </w:pPr>
      <w:rPr>
        <w:b w:val="0"/>
        <w:i w:val="0"/>
        <w:sz w:val="28"/>
        <w:szCs w:val="28"/>
      </w:rPr>
    </w:lvl>
    <w:lvl w:ilvl="2">
      <w:start w:val="1"/>
      <w:numFmt w:val="decimal"/>
      <w:lvlText w:val="%1.%2.%3."/>
      <w:lvlJc w:val="left"/>
      <w:pPr>
        <w:tabs>
          <w:tab w:val="num" w:pos="0"/>
        </w:tabs>
        <w:ind w:left="2138" w:hanging="720"/>
      </w:pPr>
    </w:lvl>
    <w:lvl w:ilvl="3">
      <w:start w:val="1"/>
      <w:numFmt w:val="decimal"/>
      <w:lvlText w:val="%1.%2.%3.%4."/>
      <w:lvlJc w:val="left"/>
      <w:pPr>
        <w:tabs>
          <w:tab w:val="num" w:pos="0"/>
        </w:tabs>
        <w:ind w:left="3207" w:hanging="1080"/>
      </w:pPr>
    </w:lvl>
    <w:lvl w:ilvl="4">
      <w:start w:val="1"/>
      <w:numFmt w:val="decimal"/>
      <w:lvlText w:val="%1.%2.%3.%4.%5."/>
      <w:lvlJc w:val="left"/>
      <w:pPr>
        <w:tabs>
          <w:tab w:val="num" w:pos="0"/>
        </w:tabs>
        <w:ind w:left="3916" w:hanging="1080"/>
      </w:pPr>
    </w:lvl>
    <w:lvl w:ilvl="5">
      <w:start w:val="1"/>
      <w:numFmt w:val="decimal"/>
      <w:lvlText w:val="%1.%2.%3.%4.%5.%6."/>
      <w:lvlJc w:val="left"/>
      <w:pPr>
        <w:tabs>
          <w:tab w:val="num" w:pos="0"/>
        </w:tabs>
        <w:ind w:left="4985" w:hanging="1440"/>
      </w:pPr>
    </w:lvl>
    <w:lvl w:ilvl="6">
      <w:start w:val="1"/>
      <w:numFmt w:val="decimal"/>
      <w:lvlText w:val="%1.%2.%3.%4.%5.%6.%7."/>
      <w:lvlJc w:val="left"/>
      <w:pPr>
        <w:tabs>
          <w:tab w:val="num" w:pos="0"/>
        </w:tabs>
        <w:ind w:left="6054" w:hanging="1800"/>
      </w:pPr>
    </w:lvl>
    <w:lvl w:ilvl="7">
      <w:start w:val="1"/>
      <w:numFmt w:val="decimal"/>
      <w:lvlText w:val="%1.%2.%3.%4.%5.%6.%7.%8."/>
      <w:lvlJc w:val="left"/>
      <w:pPr>
        <w:tabs>
          <w:tab w:val="num" w:pos="0"/>
        </w:tabs>
        <w:ind w:left="6763" w:hanging="1800"/>
      </w:pPr>
    </w:lvl>
    <w:lvl w:ilvl="8">
      <w:start w:val="1"/>
      <w:numFmt w:val="decimal"/>
      <w:lvlText w:val="%1.%2.%3.%4.%5.%6.%7.%8.%9."/>
      <w:lvlJc w:val="left"/>
      <w:pPr>
        <w:tabs>
          <w:tab w:val="num" w:pos="0"/>
        </w:tabs>
        <w:ind w:left="7832" w:hanging="2160"/>
      </w:pPr>
    </w:lvl>
  </w:abstractNum>
  <w:abstractNum w:abstractNumId="33">
    <w:nsid w:val="00000022"/>
    <w:multiLevelType w:val="singleLevel"/>
    <w:tmpl w:val="00000022"/>
    <w:name w:val="WW8Num43"/>
    <w:lvl w:ilvl="0">
      <w:start w:val="1"/>
      <w:numFmt w:val="decimal"/>
      <w:lvlText w:val="%1)"/>
      <w:lvlJc w:val="left"/>
      <w:pPr>
        <w:tabs>
          <w:tab w:val="num" w:pos="720"/>
        </w:tabs>
        <w:ind w:left="720" w:hanging="360"/>
      </w:pPr>
      <w:rPr>
        <w:color w:val="000000"/>
      </w:rPr>
    </w:lvl>
  </w:abstractNum>
  <w:abstractNum w:abstractNumId="34">
    <w:nsid w:val="00000023"/>
    <w:multiLevelType w:val="singleLevel"/>
    <w:tmpl w:val="00000023"/>
    <w:name w:val="WW8Num44"/>
    <w:lvl w:ilvl="0">
      <w:start w:val="1"/>
      <w:numFmt w:val="decimal"/>
      <w:lvlText w:val="%1)"/>
      <w:lvlJc w:val="left"/>
      <w:pPr>
        <w:tabs>
          <w:tab w:val="num" w:pos="720"/>
        </w:tabs>
        <w:ind w:left="720" w:hanging="360"/>
      </w:pPr>
    </w:lvl>
  </w:abstractNum>
  <w:abstractNum w:abstractNumId="35">
    <w:nsid w:val="00000024"/>
    <w:multiLevelType w:val="multilevel"/>
    <w:tmpl w:val="00000024"/>
    <w:name w:val="WW8Num45"/>
    <w:lvl w:ilvl="0">
      <w:start w:val="1"/>
      <w:numFmt w:val="decimal"/>
      <w:pStyle w:val="4"/>
      <w:lvlText w:val="1.%1"/>
      <w:lvlJc w:val="left"/>
      <w:pPr>
        <w:tabs>
          <w:tab w:val="num" w:pos="927"/>
        </w:tabs>
        <w:ind w:left="0" w:firstLine="567"/>
      </w:pPr>
    </w:lvl>
    <w:lvl w:ilvl="1">
      <w:start w:val="3"/>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nsid w:val="00000025"/>
    <w:multiLevelType w:val="multilevel"/>
    <w:tmpl w:val="00000025"/>
    <w:name w:val="WW8Num46"/>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7">
    <w:nsid w:val="00000026"/>
    <w:multiLevelType w:val="multilevel"/>
    <w:tmpl w:val="00000026"/>
    <w:name w:val="WW8Num47"/>
    <w:lvl w:ilvl="0">
      <w:start w:val="1"/>
      <w:numFmt w:val="decimal"/>
      <w:lvlText w:val="%1."/>
      <w:lvlJc w:val="left"/>
      <w:pPr>
        <w:tabs>
          <w:tab w:val="num" w:pos="1287"/>
        </w:tabs>
        <w:ind w:left="1287" w:hanging="360"/>
      </w:pPr>
    </w:lvl>
    <w:lvl w:ilvl="1">
      <w:start w:val="1"/>
      <w:numFmt w:val="decimal"/>
      <w:lvlText w:val="%2."/>
      <w:lvlJc w:val="left"/>
      <w:pPr>
        <w:tabs>
          <w:tab w:val="num" w:pos="960"/>
        </w:tabs>
        <w:ind w:left="960" w:hanging="360"/>
      </w:pPr>
    </w:lvl>
    <w:lvl w:ilvl="2">
      <w:start w:val="1"/>
      <w:numFmt w:val="lowerRoman"/>
      <w:lvlText w:val="%3."/>
      <w:lvlJc w:val="right"/>
      <w:pPr>
        <w:tabs>
          <w:tab w:val="num" w:pos="2727"/>
        </w:tabs>
        <w:ind w:left="2727" w:hanging="18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38">
    <w:nsid w:val="00000027"/>
    <w:multiLevelType w:val="singleLevel"/>
    <w:tmpl w:val="00000027"/>
    <w:name w:val="WW8Num48"/>
    <w:lvl w:ilvl="0">
      <w:start w:val="1"/>
      <w:numFmt w:val="decimal"/>
      <w:lvlText w:val="%1)"/>
      <w:lvlJc w:val="left"/>
      <w:pPr>
        <w:tabs>
          <w:tab w:val="num" w:pos="0"/>
        </w:tabs>
        <w:ind w:left="1429" w:hanging="360"/>
      </w:pPr>
      <w:rPr>
        <w:color w:val="000000"/>
      </w:rPr>
    </w:lvl>
  </w:abstractNum>
  <w:abstractNum w:abstractNumId="39">
    <w:nsid w:val="00000028"/>
    <w:multiLevelType w:val="singleLevel"/>
    <w:tmpl w:val="00000028"/>
    <w:name w:val="WW8Num49"/>
    <w:lvl w:ilvl="0">
      <w:start w:val="1"/>
      <w:numFmt w:val="decimal"/>
      <w:lvlText w:val="%1."/>
      <w:lvlJc w:val="left"/>
      <w:pPr>
        <w:tabs>
          <w:tab w:val="num" w:pos="960"/>
        </w:tabs>
        <w:ind w:left="960" w:hanging="360"/>
      </w:pPr>
    </w:lvl>
  </w:abstractNum>
  <w:abstractNum w:abstractNumId="40">
    <w:nsid w:val="00000029"/>
    <w:multiLevelType w:val="singleLevel"/>
    <w:tmpl w:val="00000029"/>
    <w:name w:val="WW8Num50"/>
    <w:lvl w:ilvl="0">
      <w:start w:val="1"/>
      <w:numFmt w:val="bullet"/>
      <w:lvlText w:val=""/>
      <w:lvlJc w:val="left"/>
      <w:pPr>
        <w:tabs>
          <w:tab w:val="num" w:pos="0"/>
        </w:tabs>
        <w:ind w:left="1380" w:hanging="360"/>
      </w:pPr>
      <w:rPr>
        <w:rFonts w:ascii="Symbol" w:hAnsi="Symbol" w:cs="Symbol"/>
      </w:rPr>
    </w:lvl>
  </w:abstractNum>
  <w:abstractNum w:abstractNumId="41">
    <w:nsid w:val="0000002A"/>
    <w:multiLevelType w:val="singleLevel"/>
    <w:tmpl w:val="0000002A"/>
    <w:name w:val="WW8Num51"/>
    <w:lvl w:ilvl="0">
      <w:start w:val="1"/>
      <w:numFmt w:val="bullet"/>
      <w:lvlText w:val=""/>
      <w:lvlJc w:val="left"/>
      <w:pPr>
        <w:tabs>
          <w:tab w:val="num" w:pos="0"/>
        </w:tabs>
        <w:ind w:left="1713" w:hanging="360"/>
      </w:pPr>
      <w:rPr>
        <w:rFonts w:ascii="Symbol" w:hAnsi="Symbol" w:cs="Symbol"/>
      </w:rPr>
    </w:lvl>
  </w:abstractNum>
  <w:abstractNum w:abstractNumId="42">
    <w:nsid w:val="0000002B"/>
    <w:multiLevelType w:val="multilevel"/>
    <w:tmpl w:val="0000002B"/>
    <w:name w:val="WW8Num53"/>
    <w:lvl w:ilvl="0">
      <w:start w:val="1"/>
      <w:numFmt w:val="decimal"/>
      <w:lvlText w:val="%1."/>
      <w:lvlJc w:val="left"/>
      <w:pPr>
        <w:tabs>
          <w:tab w:val="num" w:pos="0"/>
        </w:tabs>
        <w:ind w:left="502" w:hanging="360"/>
      </w:pPr>
      <w:rPr>
        <w:rFonts w:cs="Times New Roman"/>
        <w:sz w:val="24"/>
        <w:szCs w:val="20"/>
      </w:rPr>
    </w:lvl>
    <w:lvl w:ilvl="1">
      <w:start w:val="1"/>
      <w:numFmt w:val="decimal"/>
      <w:lvlText w:val="%1.%2."/>
      <w:lvlJc w:val="left"/>
      <w:pPr>
        <w:tabs>
          <w:tab w:val="num" w:pos="0"/>
        </w:tabs>
        <w:ind w:left="1218" w:hanging="432"/>
      </w:pPr>
      <w:rPr>
        <w:rFonts w:cs="Times New Roman"/>
      </w:rPr>
    </w:lvl>
    <w:lvl w:ilvl="2">
      <w:start w:val="1"/>
      <w:numFmt w:val="decimal"/>
      <w:lvlText w:val="%1.%2.%3."/>
      <w:lvlJc w:val="left"/>
      <w:pPr>
        <w:tabs>
          <w:tab w:val="num" w:pos="0"/>
        </w:tabs>
        <w:ind w:left="1650" w:hanging="504"/>
      </w:pPr>
      <w:rPr>
        <w:rFonts w:cs="Times New Roman"/>
      </w:rPr>
    </w:lvl>
    <w:lvl w:ilvl="3">
      <w:start w:val="1"/>
      <w:numFmt w:val="decimal"/>
      <w:lvlText w:val="%1.%2.%3.%4."/>
      <w:lvlJc w:val="left"/>
      <w:pPr>
        <w:tabs>
          <w:tab w:val="num" w:pos="0"/>
        </w:tabs>
        <w:ind w:left="2154" w:hanging="648"/>
      </w:pPr>
      <w:rPr>
        <w:rFonts w:cs="Times New Roman"/>
      </w:rPr>
    </w:lvl>
    <w:lvl w:ilvl="4">
      <w:start w:val="1"/>
      <w:numFmt w:val="decimal"/>
      <w:lvlText w:val="%1.%2.%3.%4.%5."/>
      <w:lvlJc w:val="left"/>
      <w:pPr>
        <w:tabs>
          <w:tab w:val="num" w:pos="0"/>
        </w:tabs>
        <w:ind w:left="2658" w:hanging="792"/>
      </w:pPr>
      <w:rPr>
        <w:rFonts w:cs="Times New Roman"/>
      </w:rPr>
    </w:lvl>
    <w:lvl w:ilvl="5">
      <w:start w:val="1"/>
      <w:numFmt w:val="decimal"/>
      <w:lvlText w:val="%1.%2.%3.%4.%5.%6."/>
      <w:lvlJc w:val="left"/>
      <w:pPr>
        <w:tabs>
          <w:tab w:val="num" w:pos="0"/>
        </w:tabs>
        <w:ind w:left="3162" w:hanging="936"/>
      </w:pPr>
      <w:rPr>
        <w:rFonts w:cs="Times New Roman"/>
      </w:rPr>
    </w:lvl>
    <w:lvl w:ilvl="6">
      <w:start w:val="1"/>
      <w:numFmt w:val="decimal"/>
      <w:lvlText w:val="%1.%2.%3.%4.%5.%6.%7."/>
      <w:lvlJc w:val="left"/>
      <w:pPr>
        <w:tabs>
          <w:tab w:val="num" w:pos="0"/>
        </w:tabs>
        <w:ind w:left="3666" w:hanging="1080"/>
      </w:pPr>
      <w:rPr>
        <w:rFonts w:cs="Times New Roman"/>
      </w:rPr>
    </w:lvl>
    <w:lvl w:ilvl="7">
      <w:start w:val="1"/>
      <w:numFmt w:val="decimal"/>
      <w:lvlText w:val="%1.%2.%3.%4.%5.%6.%7.%8."/>
      <w:lvlJc w:val="left"/>
      <w:pPr>
        <w:tabs>
          <w:tab w:val="num" w:pos="0"/>
        </w:tabs>
        <w:ind w:left="4170" w:hanging="1224"/>
      </w:pPr>
      <w:rPr>
        <w:rFonts w:cs="Times New Roman"/>
      </w:rPr>
    </w:lvl>
    <w:lvl w:ilvl="8">
      <w:start w:val="1"/>
      <w:numFmt w:val="decimal"/>
      <w:lvlText w:val="%1.%2.%3.%4.%5.%6.%7.%8.%9."/>
      <w:lvlJc w:val="left"/>
      <w:pPr>
        <w:tabs>
          <w:tab w:val="num" w:pos="0"/>
        </w:tabs>
        <w:ind w:left="4746" w:hanging="1440"/>
      </w:pPr>
      <w:rPr>
        <w:rFonts w:cs="Times New Roman"/>
      </w:rPr>
    </w:lvl>
  </w:abstractNum>
  <w:abstractNum w:abstractNumId="43">
    <w:nsid w:val="0000002C"/>
    <w:multiLevelType w:val="multilevel"/>
    <w:tmpl w:val="0000002C"/>
    <w:name w:val="WW8Num54"/>
    <w:lvl w:ilvl="0">
      <w:start w:val="1"/>
      <w:numFmt w:val="bullet"/>
      <w:pStyle w:val="32"/>
      <w:lvlText w:val=""/>
      <w:lvlJc w:val="left"/>
      <w:pPr>
        <w:tabs>
          <w:tab w:val="num" w:pos="0"/>
        </w:tabs>
        <w:ind w:left="862" w:hanging="360"/>
      </w:pPr>
      <w:rPr>
        <w:rFonts w:ascii="Symbol" w:hAnsi="Symbol" w:cs="Symbol"/>
      </w:rPr>
    </w:lvl>
    <w:lvl w:ilvl="1">
      <w:start w:val="1"/>
      <w:numFmt w:val="bullet"/>
      <w:lvlText w:val="o"/>
      <w:lvlJc w:val="left"/>
      <w:pPr>
        <w:tabs>
          <w:tab w:val="num" w:pos="0"/>
        </w:tabs>
        <w:ind w:left="1582" w:hanging="360"/>
      </w:pPr>
      <w:rPr>
        <w:rFonts w:ascii="Courier New" w:hAnsi="Courier New" w:cs="Courier New"/>
      </w:rPr>
    </w:lvl>
    <w:lvl w:ilvl="2">
      <w:start w:val="1"/>
      <w:numFmt w:val="bullet"/>
      <w:lvlText w:val=""/>
      <w:lvlJc w:val="left"/>
      <w:pPr>
        <w:tabs>
          <w:tab w:val="num" w:pos="0"/>
        </w:tabs>
        <w:ind w:left="2302" w:hanging="360"/>
      </w:pPr>
      <w:rPr>
        <w:rFonts w:ascii="Wingdings" w:hAnsi="Wingdings" w:cs="Wingdings"/>
      </w:rPr>
    </w:lvl>
    <w:lvl w:ilvl="3">
      <w:start w:val="1"/>
      <w:numFmt w:val="bullet"/>
      <w:lvlText w:val=""/>
      <w:lvlJc w:val="left"/>
      <w:pPr>
        <w:tabs>
          <w:tab w:val="num" w:pos="0"/>
        </w:tabs>
        <w:ind w:left="3022" w:hanging="360"/>
      </w:pPr>
      <w:rPr>
        <w:rFonts w:ascii="Symbol" w:hAnsi="Symbol" w:cs="Symbol"/>
      </w:rPr>
    </w:lvl>
    <w:lvl w:ilvl="4">
      <w:start w:val="1"/>
      <w:numFmt w:val="bullet"/>
      <w:lvlText w:val="o"/>
      <w:lvlJc w:val="left"/>
      <w:pPr>
        <w:tabs>
          <w:tab w:val="num" w:pos="0"/>
        </w:tabs>
        <w:ind w:left="3742" w:hanging="360"/>
      </w:pPr>
      <w:rPr>
        <w:rFonts w:ascii="Courier New" w:hAnsi="Courier New" w:cs="Courier New"/>
      </w:rPr>
    </w:lvl>
    <w:lvl w:ilvl="5">
      <w:start w:val="1"/>
      <w:numFmt w:val="bullet"/>
      <w:lvlText w:val=""/>
      <w:lvlJc w:val="left"/>
      <w:pPr>
        <w:tabs>
          <w:tab w:val="num" w:pos="0"/>
        </w:tabs>
        <w:ind w:left="4462" w:hanging="360"/>
      </w:pPr>
      <w:rPr>
        <w:rFonts w:ascii="Wingdings" w:hAnsi="Wingdings" w:cs="Wingdings"/>
      </w:rPr>
    </w:lvl>
    <w:lvl w:ilvl="6">
      <w:start w:val="1"/>
      <w:numFmt w:val="bullet"/>
      <w:lvlText w:val=""/>
      <w:lvlJc w:val="left"/>
      <w:pPr>
        <w:tabs>
          <w:tab w:val="num" w:pos="0"/>
        </w:tabs>
        <w:ind w:left="5182" w:hanging="360"/>
      </w:pPr>
      <w:rPr>
        <w:rFonts w:ascii="Symbol" w:hAnsi="Symbol" w:cs="Symbol"/>
      </w:rPr>
    </w:lvl>
    <w:lvl w:ilvl="7">
      <w:start w:val="1"/>
      <w:numFmt w:val="bullet"/>
      <w:lvlText w:val="o"/>
      <w:lvlJc w:val="left"/>
      <w:pPr>
        <w:tabs>
          <w:tab w:val="num" w:pos="0"/>
        </w:tabs>
        <w:ind w:left="5902" w:hanging="360"/>
      </w:pPr>
      <w:rPr>
        <w:rFonts w:ascii="Courier New" w:hAnsi="Courier New" w:cs="Courier New"/>
      </w:rPr>
    </w:lvl>
    <w:lvl w:ilvl="8">
      <w:start w:val="1"/>
      <w:numFmt w:val="bullet"/>
      <w:lvlText w:val=""/>
      <w:lvlJc w:val="left"/>
      <w:pPr>
        <w:tabs>
          <w:tab w:val="num" w:pos="0"/>
        </w:tabs>
        <w:ind w:left="6622" w:hanging="360"/>
      </w:pPr>
      <w:rPr>
        <w:rFonts w:ascii="Wingdings" w:hAnsi="Wingdings" w:cs="Wingdings"/>
      </w:rPr>
    </w:lvl>
  </w:abstractNum>
  <w:abstractNum w:abstractNumId="44">
    <w:nsid w:val="0000002D"/>
    <w:multiLevelType w:val="singleLevel"/>
    <w:tmpl w:val="0000002D"/>
    <w:name w:val="WW8Num55"/>
    <w:lvl w:ilvl="0">
      <w:start w:val="1"/>
      <w:numFmt w:val="decimal"/>
      <w:lvlText w:val="12.%1."/>
      <w:lvlJc w:val="left"/>
      <w:pPr>
        <w:tabs>
          <w:tab w:val="num" w:pos="0"/>
        </w:tabs>
        <w:ind w:left="720" w:hanging="360"/>
      </w:pPr>
      <w:rPr>
        <w:rFonts w:ascii="Times New Roman" w:eastAsia="Times New Roman" w:hAnsi="Times New Roman" w:cs="Times New Roman"/>
        <w:b w:val="0"/>
        <w:i w:val="0"/>
      </w:rPr>
    </w:lvl>
  </w:abstractNum>
  <w:abstractNum w:abstractNumId="45">
    <w:nsid w:val="0000002E"/>
    <w:multiLevelType w:val="singleLevel"/>
    <w:tmpl w:val="0000002E"/>
    <w:name w:val="WW8Num56"/>
    <w:lvl w:ilvl="0">
      <w:start w:val="1"/>
      <w:numFmt w:val="decimal"/>
      <w:lvlText w:val="%1)"/>
      <w:lvlJc w:val="left"/>
      <w:pPr>
        <w:tabs>
          <w:tab w:val="num" w:pos="0"/>
        </w:tabs>
        <w:ind w:left="720" w:hanging="360"/>
      </w:pPr>
      <w:rPr>
        <w:color w:val="000000"/>
      </w:rPr>
    </w:lvl>
  </w:abstractNum>
  <w:abstractNum w:abstractNumId="46">
    <w:nsid w:val="0000002F"/>
    <w:multiLevelType w:val="singleLevel"/>
    <w:tmpl w:val="0000002F"/>
    <w:name w:val="WW8Num57"/>
    <w:lvl w:ilvl="0">
      <w:start w:val="1"/>
      <w:numFmt w:val="bullet"/>
      <w:lvlText w:val=""/>
      <w:lvlJc w:val="left"/>
      <w:pPr>
        <w:tabs>
          <w:tab w:val="num" w:pos="0"/>
        </w:tabs>
        <w:ind w:left="2007" w:hanging="360"/>
      </w:pPr>
      <w:rPr>
        <w:rFonts w:ascii="Symbol" w:hAnsi="Symbol" w:cs="Symbol"/>
      </w:rPr>
    </w:lvl>
  </w:abstractNum>
  <w:abstractNum w:abstractNumId="47">
    <w:nsid w:val="00000030"/>
    <w:multiLevelType w:val="singleLevel"/>
    <w:tmpl w:val="00000030"/>
    <w:name w:val="WW8Num58"/>
    <w:lvl w:ilvl="0">
      <w:start w:val="1"/>
      <w:numFmt w:val="decimal"/>
      <w:lvlText w:val="%1)"/>
      <w:lvlJc w:val="left"/>
      <w:pPr>
        <w:tabs>
          <w:tab w:val="num" w:pos="0"/>
        </w:tabs>
        <w:ind w:left="720" w:hanging="360"/>
      </w:pPr>
      <w:rPr>
        <w:color w:val="000000"/>
      </w:rPr>
    </w:lvl>
  </w:abstractNum>
  <w:abstractNum w:abstractNumId="48">
    <w:nsid w:val="00000031"/>
    <w:multiLevelType w:val="singleLevel"/>
    <w:tmpl w:val="00000031"/>
    <w:name w:val="WW8Num59"/>
    <w:lvl w:ilvl="0">
      <w:start w:val="1"/>
      <w:numFmt w:val="decimal"/>
      <w:lvlText w:val="%1."/>
      <w:lvlJc w:val="left"/>
      <w:pPr>
        <w:tabs>
          <w:tab w:val="num" w:pos="960"/>
        </w:tabs>
        <w:ind w:left="960" w:hanging="360"/>
      </w:pPr>
    </w:lvl>
  </w:abstractNum>
  <w:abstractNum w:abstractNumId="49">
    <w:nsid w:val="120B66B5"/>
    <w:multiLevelType w:val="hybridMultilevel"/>
    <w:tmpl w:val="A27AB468"/>
    <w:lvl w:ilvl="0" w:tplc="67AA5390">
      <w:start w:val="1"/>
      <w:numFmt w:val="decimal"/>
      <w:lvlText w:val="11.%1."/>
      <w:lvlJc w:val="left"/>
      <w:pPr>
        <w:ind w:left="720" w:hanging="360"/>
      </w:pPr>
      <w:rPr>
        <w:rFonts w:ascii="Times New Roman" w:eastAsia="Times New Roman" w:hAnsi="Times New Roman" w:cs="Times New Roman" w:hint="default"/>
        <w:b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nsid w:val="22FF451C"/>
    <w:multiLevelType w:val="hybridMultilevel"/>
    <w:tmpl w:val="610ECBB0"/>
    <w:lvl w:ilvl="0" w:tplc="D0DAD1AE">
      <w:start w:val="1"/>
      <w:numFmt w:val="russianLower"/>
      <w:lvlText w:val="%1)"/>
      <w:lvlJc w:val="left"/>
      <w:pPr>
        <w:tabs>
          <w:tab w:val="num" w:pos="786"/>
        </w:tabs>
        <w:ind w:left="786" w:hanging="360"/>
      </w:pPr>
      <w:rPr>
        <w:rFonts w:hint="default"/>
      </w:rPr>
    </w:lvl>
    <w:lvl w:ilvl="1" w:tplc="C1069A30">
      <w:start w:val="1"/>
      <w:numFmt w:val="lowerLetter"/>
      <w:lvlText w:val="%2."/>
      <w:lvlJc w:val="left"/>
      <w:pPr>
        <w:tabs>
          <w:tab w:val="num" w:pos="1440"/>
        </w:tabs>
        <w:ind w:left="1440" w:hanging="360"/>
      </w:pPr>
    </w:lvl>
    <w:lvl w:ilvl="2" w:tplc="9D820434" w:tentative="1">
      <w:start w:val="1"/>
      <w:numFmt w:val="lowerRoman"/>
      <w:lvlText w:val="%3."/>
      <w:lvlJc w:val="right"/>
      <w:pPr>
        <w:tabs>
          <w:tab w:val="num" w:pos="2160"/>
        </w:tabs>
        <w:ind w:left="2160" w:hanging="180"/>
      </w:pPr>
    </w:lvl>
    <w:lvl w:ilvl="3" w:tplc="78306B42">
      <w:start w:val="1"/>
      <w:numFmt w:val="decimal"/>
      <w:lvlText w:val="%4."/>
      <w:lvlJc w:val="left"/>
      <w:pPr>
        <w:tabs>
          <w:tab w:val="num" w:pos="2880"/>
        </w:tabs>
        <w:ind w:left="2880" w:hanging="360"/>
      </w:pPr>
    </w:lvl>
    <w:lvl w:ilvl="4" w:tplc="598CDCF6">
      <w:start w:val="1"/>
      <w:numFmt w:val="lowerLetter"/>
      <w:lvlText w:val="%5."/>
      <w:lvlJc w:val="left"/>
      <w:pPr>
        <w:tabs>
          <w:tab w:val="num" w:pos="3600"/>
        </w:tabs>
        <w:ind w:left="3600" w:hanging="360"/>
      </w:pPr>
    </w:lvl>
    <w:lvl w:ilvl="5" w:tplc="6DFA8E44" w:tentative="1">
      <w:start w:val="1"/>
      <w:numFmt w:val="lowerRoman"/>
      <w:lvlText w:val="%6."/>
      <w:lvlJc w:val="right"/>
      <w:pPr>
        <w:tabs>
          <w:tab w:val="num" w:pos="4320"/>
        </w:tabs>
        <w:ind w:left="4320" w:hanging="180"/>
      </w:pPr>
    </w:lvl>
    <w:lvl w:ilvl="6" w:tplc="4268DF3A" w:tentative="1">
      <w:start w:val="1"/>
      <w:numFmt w:val="decimal"/>
      <w:lvlText w:val="%7."/>
      <w:lvlJc w:val="left"/>
      <w:pPr>
        <w:tabs>
          <w:tab w:val="num" w:pos="5040"/>
        </w:tabs>
        <w:ind w:left="5040" w:hanging="360"/>
      </w:pPr>
    </w:lvl>
    <w:lvl w:ilvl="7" w:tplc="725E1006" w:tentative="1">
      <w:start w:val="1"/>
      <w:numFmt w:val="lowerLetter"/>
      <w:lvlText w:val="%8."/>
      <w:lvlJc w:val="left"/>
      <w:pPr>
        <w:tabs>
          <w:tab w:val="num" w:pos="5760"/>
        </w:tabs>
        <w:ind w:left="5760" w:hanging="360"/>
      </w:pPr>
    </w:lvl>
    <w:lvl w:ilvl="8" w:tplc="215E701A" w:tentative="1">
      <w:start w:val="1"/>
      <w:numFmt w:val="lowerRoman"/>
      <w:lvlText w:val="%9."/>
      <w:lvlJc w:val="right"/>
      <w:pPr>
        <w:tabs>
          <w:tab w:val="num" w:pos="6480"/>
        </w:tabs>
        <w:ind w:left="6480" w:hanging="180"/>
      </w:pPr>
    </w:lvl>
  </w:abstractNum>
  <w:abstractNum w:abstractNumId="51">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nsid w:val="538A1819"/>
    <w:multiLevelType w:val="multilevel"/>
    <w:tmpl w:val="0000000C"/>
    <w:lvl w:ilvl="0">
      <w:start w:val="1"/>
      <w:numFmt w:val="decimal"/>
      <w:lvlText w:val="%1."/>
      <w:lvlJc w:val="left"/>
      <w:pPr>
        <w:tabs>
          <w:tab w:val="num" w:pos="720"/>
        </w:tabs>
        <w:ind w:left="720" w:hanging="360"/>
      </w:pPr>
      <w:rPr>
        <w:b w:val="0"/>
        <w:i w:val="0"/>
        <w:sz w:val="28"/>
        <w:szCs w:val="28"/>
      </w:rPr>
    </w:lvl>
    <w:lvl w:ilvl="1">
      <w:start w:val="1"/>
      <w:numFmt w:val="decimal"/>
      <w:lvlText w:val="%2."/>
      <w:lvlJc w:val="left"/>
      <w:pPr>
        <w:tabs>
          <w:tab w:val="num" w:pos="1440"/>
        </w:tabs>
        <w:ind w:left="1440" w:hanging="360"/>
      </w:pPr>
      <w:rPr>
        <w:b w:val="0"/>
        <w:i w:val="0"/>
        <w:sz w:val="28"/>
        <w:szCs w:val="22"/>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3">
    <w:nsid w:val="7D65633C"/>
    <w:multiLevelType w:val="hybridMultilevel"/>
    <w:tmpl w:val="8FCA9AD4"/>
    <w:lvl w:ilvl="0" w:tplc="0419000F">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6"/>
  </w:num>
  <w:num w:numId="7">
    <w:abstractNumId w:val="7"/>
  </w:num>
  <w:num w:numId="8">
    <w:abstractNumId w:val="8"/>
  </w:num>
  <w:num w:numId="9">
    <w:abstractNumId w:val="9"/>
  </w:num>
  <w:num w:numId="10">
    <w:abstractNumId w:val="10"/>
  </w:num>
  <w:num w:numId="11">
    <w:abstractNumId w:val="11"/>
  </w:num>
  <w:num w:numId="12">
    <w:abstractNumId w:val="14"/>
  </w:num>
  <w:num w:numId="13">
    <w:abstractNumId w:val="15"/>
  </w:num>
  <w:num w:numId="14">
    <w:abstractNumId w:val="16"/>
  </w:num>
  <w:num w:numId="15">
    <w:abstractNumId w:val="18"/>
  </w:num>
  <w:num w:numId="16">
    <w:abstractNumId w:val="19"/>
  </w:num>
  <w:num w:numId="17">
    <w:abstractNumId w:val="20"/>
  </w:num>
  <w:num w:numId="18">
    <w:abstractNumId w:val="21"/>
  </w:num>
  <w:num w:numId="19">
    <w:abstractNumId w:val="22"/>
  </w:num>
  <w:num w:numId="20">
    <w:abstractNumId w:val="23"/>
  </w:num>
  <w:num w:numId="21">
    <w:abstractNumId w:val="24"/>
  </w:num>
  <w:num w:numId="22">
    <w:abstractNumId w:val="25"/>
  </w:num>
  <w:num w:numId="23">
    <w:abstractNumId w:val="27"/>
  </w:num>
  <w:num w:numId="24">
    <w:abstractNumId w:val="28"/>
  </w:num>
  <w:num w:numId="25">
    <w:abstractNumId w:val="29"/>
  </w:num>
  <w:num w:numId="26">
    <w:abstractNumId w:val="31"/>
  </w:num>
  <w:num w:numId="27">
    <w:abstractNumId w:val="32"/>
  </w:num>
  <w:num w:numId="28">
    <w:abstractNumId w:val="33"/>
  </w:num>
  <w:num w:numId="29">
    <w:abstractNumId w:val="35"/>
  </w:num>
  <w:num w:numId="30">
    <w:abstractNumId w:val="36"/>
  </w:num>
  <w:num w:numId="31">
    <w:abstractNumId w:val="37"/>
  </w:num>
  <w:num w:numId="32">
    <w:abstractNumId w:val="38"/>
  </w:num>
  <w:num w:numId="33">
    <w:abstractNumId w:val="39"/>
  </w:num>
  <w:num w:numId="34">
    <w:abstractNumId w:val="41"/>
  </w:num>
  <w:num w:numId="35">
    <w:abstractNumId w:val="42"/>
  </w:num>
  <w:num w:numId="36">
    <w:abstractNumId w:val="43"/>
  </w:num>
  <w:num w:numId="37">
    <w:abstractNumId w:val="44"/>
  </w:num>
  <w:num w:numId="38">
    <w:abstractNumId w:val="45"/>
  </w:num>
  <w:num w:numId="39">
    <w:abstractNumId w:val="47"/>
  </w:num>
  <w:num w:numId="40">
    <w:abstractNumId w:val="48"/>
  </w:num>
  <w:num w:numId="41">
    <w:abstractNumId w:val="52"/>
  </w:num>
  <w:num w:numId="42">
    <w:abstractNumId w:val="50"/>
  </w:num>
  <w:num w:numId="43">
    <w:abstractNumId w:val="53"/>
  </w:num>
  <w:num w:numId="44">
    <w:abstractNumId w:val="49"/>
  </w:num>
  <w:num w:numId="45">
    <w:abstractNumId w:val="51"/>
  </w:num>
  <w:numIdMacAtCleanup w:val="4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isplayBackgroundShape/>
  <w:embedSystemFonts/>
  <w:proofState w:spelling="clean" w:grammar="clean"/>
  <w:stylePaneFormatFilter w:val="0000"/>
  <w:defaultTabStop w:val="709"/>
  <w:defaultTableStyle w:val="a2"/>
  <w:drawingGridHorizontalSpacing w:val="120"/>
  <w:drawingGridVerticalSpacing w:val="0"/>
  <w:displayHorizontalDrawingGridEvery w:val="0"/>
  <w:displayVerticalDrawingGridEvery w:val="0"/>
  <w:characterSpacingControl w:val="doNotCompress"/>
  <w:footnotePr>
    <w:footnote w:id="-1"/>
    <w:footnote w:id="0"/>
  </w:footnotePr>
  <w:endnotePr>
    <w:endnote w:id="-1"/>
    <w:endnote w:id="0"/>
  </w:endnotePr>
  <w:compat>
    <w:spaceForUL/>
    <w:balanceSingleByteDoubleByteWidth/>
    <w:doNotLeaveBackslashAlone/>
    <w:ulTrailSpace/>
    <w:adjustLineHeightInTable/>
  </w:compat>
  <w:rsids>
    <w:rsidRoot w:val="00B107B7"/>
    <w:rsid w:val="000572C8"/>
    <w:rsid w:val="000A4B56"/>
    <w:rsid w:val="000D1388"/>
    <w:rsid w:val="001038C0"/>
    <w:rsid w:val="00110BB3"/>
    <w:rsid w:val="0012372A"/>
    <w:rsid w:val="00184D53"/>
    <w:rsid w:val="001A7330"/>
    <w:rsid w:val="00212580"/>
    <w:rsid w:val="00264993"/>
    <w:rsid w:val="00272F24"/>
    <w:rsid w:val="002A076B"/>
    <w:rsid w:val="002B1CD2"/>
    <w:rsid w:val="002C0CF2"/>
    <w:rsid w:val="00323C02"/>
    <w:rsid w:val="003B6604"/>
    <w:rsid w:val="003C2529"/>
    <w:rsid w:val="003E7A03"/>
    <w:rsid w:val="004033E7"/>
    <w:rsid w:val="00407975"/>
    <w:rsid w:val="004603D8"/>
    <w:rsid w:val="00471195"/>
    <w:rsid w:val="004C7004"/>
    <w:rsid w:val="004D2169"/>
    <w:rsid w:val="004D3D36"/>
    <w:rsid w:val="004D4885"/>
    <w:rsid w:val="00525F59"/>
    <w:rsid w:val="00570402"/>
    <w:rsid w:val="00584904"/>
    <w:rsid w:val="00587BD6"/>
    <w:rsid w:val="005D1DD5"/>
    <w:rsid w:val="00676F1A"/>
    <w:rsid w:val="00686BD4"/>
    <w:rsid w:val="006E2A2C"/>
    <w:rsid w:val="007535F8"/>
    <w:rsid w:val="007633D6"/>
    <w:rsid w:val="007B6567"/>
    <w:rsid w:val="008D71D7"/>
    <w:rsid w:val="00916901"/>
    <w:rsid w:val="00974173"/>
    <w:rsid w:val="009D0D30"/>
    <w:rsid w:val="00A3184B"/>
    <w:rsid w:val="00A505F6"/>
    <w:rsid w:val="00A92962"/>
    <w:rsid w:val="00AA5DDF"/>
    <w:rsid w:val="00AB4FC2"/>
    <w:rsid w:val="00AB7586"/>
    <w:rsid w:val="00AC0340"/>
    <w:rsid w:val="00AC1257"/>
    <w:rsid w:val="00AD454D"/>
    <w:rsid w:val="00B00EFE"/>
    <w:rsid w:val="00B107B7"/>
    <w:rsid w:val="00B20E03"/>
    <w:rsid w:val="00B260C2"/>
    <w:rsid w:val="00BE47BC"/>
    <w:rsid w:val="00BF4334"/>
    <w:rsid w:val="00C102F1"/>
    <w:rsid w:val="00C15A66"/>
    <w:rsid w:val="00C2078B"/>
    <w:rsid w:val="00C472D2"/>
    <w:rsid w:val="00C54442"/>
    <w:rsid w:val="00C95415"/>
    <w:rsid w:val="00CB368C"/>
    <w:rsid w:val="00D26B57"/>
    <w:rsid w:val="00D52A82"/>
    <w:rsid w:val="00D6030A"/>
    <w:rsid w:val="00D63986"/>
    <w:rsid w:val="00DA3B68"/>
    <w:rsid w:val="00DF71C2"/>
    <w:rsid w:val="00E13234"/>
    <w:rsid w:val="00E251C4"/>
    <w:rsid w:val="00E67610"/>
    <w:rsid w:val="00EC325E"/>
    <w:rsid w:val="00EE02F9"/>
    <w:rsid w:val="00FC2EA0"/>
    <w:rsid w:val="00FD49D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colormenu v:ext="edit" fillcolor="none [4]" strokecolor="none [1]" shadowcolor="none [2]"/>
    </o:shapedefaults>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110BB3"/>
    <w:pPr>
      <w:suppressAutoHyphens/>
    </w:pPr>
    <w:rPr>
      <w:sz w:val="24"/>
      <w:szCs w:val="24"/>
      <w:lang w:eastAsia="zh-CN"/>
    </w:rPr>
  </w:style>
  <w:style w:type="paragraph" w:styleId="1">
    <w:name w:val="heading 1"/>
    <w:basedOn w:val="a2"/>
    <w:next w:val="a2"/>
    <w:qFormat/>
    <w:rsid w:val="00110BB3"/>
    <w:pPr>
      <w:keepNext/>
      <w:numPr>
        <w:numId w:val="1"/>
      </w:numPr>
      <w:jc w:val="right"/>
      <w:outlineLvl w:val="0"/>
    </w:pPr>
    <w:rPr>
      <w:iCs/>
    </w:rPr>
  </w:style>
  <w:style w:type="paragraph" w:styleId="2">
    <w:name w:val="heading 2"/>
    <w:basedOn w:val="a2"/>
    <w:next w:val="a2"/>
    <w:uiPriority w:val="99"/>
    <w:qFormat/>
    <w:rsid w:val="00110BB3"/>
    <w:pPr>
      <w:keepNext/>
      <w:numPr>
        <w:ilvl w:val="1"/>
        <w:numId w:val="1"/>
      </w:numPr>
      <w:spacing w:before="240" w:after="60"/>
      <w:outlineLvl w:val="1"/>
    </w:pPr>
    <w:rPr>
      <w:rFonts w:ascii="Arial" w:hAnsi="Arial" w:cs="Arial"/>
      <w:b/>
      <w:bCs/>
      <w:i/>
      <w:iCs/>
      <w:sz w:val="28"/>
      <w:szCs w:val="28"/>
    </w:rPr>
  </w:style>
  <w:style w:type="paragraph" w:styleId="31">
    <w:name w:val="heading 3"/>
    <w:basedOn w:val="a2"/>
    <w:next w:val="a2"/>
    <w:qFormat/>
    <w:rsid w:val="00110BB3"/>
    <w:pPr>
      <w:keepNext/>
      <w:numPr>
        <w:numId w:val="23"/>
      </w:numPr>
      <w:spacing w:before="240" w:after="60"/>
      <w:outlineLvl w:val="2"/>
    </w:pPr>
    <w:rPr>
      <w:rFonts w:ascii="Cambria" w:hAnsi="Cambria"/>
      <w:b/>
      <w:bCs/>
      <w:sz w:val="26"/>
      <w:szCs w:val="26"/>
    </w:rPr>
  </w:style>
  <w:style w:type="paragraph" w:styleId="40">
    <w:name w:val="heading 4"/>
    <w:basedOn w:val="a2"/>
    <w:next w:val="a2"/>
    <w:qFormat/>
    <w:rsid w:val="00110BB3"/>
    <w:pPr>
      <w:keepNext/>
      <w:tabs>
        <w:tab w:val="num" w:pos="567"/>
      </w:tabs>
      <w:spacing w:before="240" w:after="60"/>
      <w:ind w:left="567" w:hanging="567"/>
      <w:outlineLvl w:val="3"/>
    </w:pPr>
    <w:rPr>
      <w:rFonts w:eastAsia="Arial Unicode MS"/>
      <w:b/>
      <w:bCs/>
      <w:sz w:val="28"/>
      <w:szCs w:val="28"/>
    </w:rPr>
  </w:style>
  <w:style w:type="paragraph" w:styleId="5">
    <w:name w:val="heading 5"/>
    <w:basedOn w:val="a2"/>
    <w:next w:val="a2"/>
    <w:qFormat/>
    <w:rsid w:val="00110BB3"/>
    <w:pPr>
      <w:tabs>
        <w:tab w:val="left" w:pos="3181"/>
      </w:tabs>
      <w:spacing w:before="240" w:after="60"/>
      <w:ind w:left="3181" w:hanging="1008"/>
      <w:outlineLvl w:val="4"/>
    </w:pPr>
    <w:rPr>
      <w:rFonts w:ascii="Times New Roman CYR" w:eastAsia="Arial Unicode MS" w:hAnsi="Times New Roman CYR" w:cs="Times New Roman CYR"/>
      <w:b/>
      <w:bCs/>
      <w:i/>
      <w:iCs/>
      <w:sz w:val="26"/>
      <w:szCs w:val="26"/>
    </w:rPr>
  </w:style>
  <w:style w:type="paragraph" w:styleId="6">
    <w:name w:val="heading 6"/>
    <w:basedOn w:val="a2"/>
    <w:next w:val="a2"/>
    <w:qFormat/>
    <w:rsid w:val="00110BB3"/>
    <w:pPr>
      <w:spacing w:before="240" w:after="60"/>
      <w:outlineLvl w:val="5"/>
    </w:pPr>
    <w:rPr>
      <w:b/>
      <w:bCs/>
      <w:sz w:val="22"/>
      <w:szCs w:val="22"/>
    </w:rPr>
  </w:style>
  <w:style w:type="paragraph" w:styleId="7">
    <w:name w:val="heading 7"/>
    <w:basedOn w:val="a2"/>
    <w:next w:val="a2"/>
    <w:qFormat/>
    <w:rsid w:val="00110BB3"/>
    <w:pPr>
      <w:tabs>
        <w:tab w:val="left" w:pos="3469"/>
      </w:tabs>
      <w:spacing w:before="240" w:after="60"/>
      <w:ind w:left="3469" w:hanging="1296"/>
      <w:outlineLvl w:val="6"/>
    </w:pPr>
  </w:style>
  <w:style w:type="paragraph" w:styleId="8">
    <w:name w:val="heading 8"/>
    <w:basedOn w:val="a2"/>
    <w:next w:val="a2"/>
    <w:qFormat/>
    <w:rsid w:val="00110BB3"/>
    <w:pPr>
      <w:tabs>
        <w:tab w:val="left" w:pos="3613"/>
      </w:tabs>
      <w:spacing w:before="240" w:after="60"/>
      <w:ind w:left="3613" w:hanging="1440"/>
      <w:outlineLvl w:val="7"/>
    </w:pPr>
    <w:rPr>
      <w:i/>
      <w:iCs/>
    </w:rPr>
  </w:style>
  <w:style w:type="paragraph" w:styleId="9">
    <w:name w:val="heading 9"/>
    <w:basedOn w:val="a2"/>
    <w:next w:val="a2"/>
    <w:uiPriority w:val="99"/>
    <w:qFormat/>
    <w:rsid w:val="00110BB3"/>
    <w:pPr>
      <w:tabs>
        <w:tab w:val="left"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WW8Num2z0">
    <w:name w:val="WW8Num2z0"/>
    <w:rsid w:val="00110BB3"/>
    <w:rPr>
      <w:rFonts w:ascii="Symbol" w:hAnsi="Symbol" w:cs="Symbol"/>
    </w:rPr>
  </w:style>
  <w:style w:type="character" w:customStyle="1" w:styleId="WW8Num3z0">
    <w:name w:val="WW8Num3z0"/>
    <w:rsid w:val="00110BB3"/>
    <w:rPr>
      <w:rFonts w:ascii="Symbol" w:hAnsi="Symbol" w:cs="Symbol"/>
    </w:rPr>
  </w:style>
  <w:style w:type="character" w:customStyle="1" w:styleId="WW8Num5z0">
    <w:name w:val="WW8Num5z0"/>
    <w:rsid w:val="00110BB3"/>
    <w:rPr>
      <w:rFonts w:ascii="Courier New" w:hAnsi="Courier New" w:cs="Courier New"/>
      <w:sz w:val="28"/>
    </w:rPr>
  </w:style>
  <w:style w:type="character" w:customStyle="1" w:styleId="WW8Num5z1">
    <w:name w:val="WW8Num5z1"/>
    <w:rsid w:val="00110BB3"/>
    <w:rPr>
      <w:rFonts w:ascii="Courier New" w:hAnsi="Courier New" w:cs="Courier New"/>
    </w:rPr>
  </w:style>
  <w:style w:type="character" w:customStyle="1" w:styleId="WW8Num5z2">
    <w:name w:val="WW8Num5z2"/>
    <w:rsid w:val="00110BB3"/>
    <w:rPr>
      <w:rFonts w:ascii="Wingdings" w:hAnsi="Wingdings" w:cs="Wingdings"/>
    </w:rPr>
  </w:style>
  <w:style w:type="character" w:customStyle="1" w:styleId="WW8Num5z3">
    <w:name w:val="WW8Num5z3"/>
    <w:rsid w:val="00110BB3"/>
    <w:rPr>
      <w:rFonts w:ascii="Symbol" w:hAnsi="Symbol" w:cs="Symbol"/>
    </w:rPr>
  </w:style>
  <w:style w:type="character" w:customStyle="1" w:styleId="WW8Num8z0">
    <w:name w:val="WW8Num8z0"/>
    <w:rsid w:val="00110BB3"/>
    <w:rPr>
      <w:rFonts w:ascii="Times New Roman" w:eastAsia="Times New Roman" w:hAnsi="Times New Roman" w:cs="Times New Roman"/>
    </w:rPr>
  </w:style>
  <w:style w:type="character" w:customStyle="1" w:styleId="WW8Num10z0">
    <w:name w:val="WW8Num10z0"/>
    <w:rsid w:val="00110BB3"/>
    <w:rPr>
      <w:rFonts w:ascii="Symbol" w:hAnsi="Symbol" w:cs="Symbol"/>
    </w:rPr>
  </w:style>
  <w:style w:type="character" w:customStyle="1" w:styleId="WW8Num10z1">
    <w:name w:val="WW8Num10z1"/>
    <w:rsid w:val="00110BB3"/>
    <w:rPr>
      <w:rFonts w:ascii="Courier New" w:hAnsi="Courier New" w:cs="Courier New"/>
    </w:rPr>
  </w:style>
  <w:style w:type="character" w:customStyle="1" w:styleId="WW8Num10z2">
    <w:name w:val="WW8Num10z2"/>
    <w:rsid w:val="00110BB3"/>
    <w:rPr>
      <w:rFonts w:ascii="Wingdings" w:hAnsi="Wingdings" w:cs="Wingdings"/>
    </w:rPr>
  </w:style>
  <w:style w:type="character" w:customStyle="1" w:styleId="WW8Num12z0">
    <w:name w:val="WW8Num12z0"/>
    <w:rsid w:val="00110BB3"/>
    <w:rPr>
      <w:b w:val="0"/>
      <w:i w:val="0"/>
      <w:sz w:val="28"/>
      <w:szCs w:val="28"/>
    </w:rPr>
  </w:style>
  <w:style w:type="character" w:customStyle="1" w:styleId="WW8Num12z1">
    <w:name w:val="WW8Num12z1"/>
    <w:rsid w:val="00110BB3"/>
    <w:rPr>
      <w:b w:val="0"/>
      <w:i w:val="0"/>
      <w:sz w:val="28"/>
      <w:szCs w:val="22"/>
    </w:rPr>
  </w:style>
  <w:style w:type="character" w:customStyle="1" w:styleId="WW8Num14z0">
    <w:name w:val="WW8Num14z0"/>
    <w:rsid w:val="00110BB3"/>
    <w:rPr>
      <w:color w:val="000000"/>
    </w:rPr>
  </w:style>
  <w:style w:type="character" w:customStyle="1" w:styleId="WW8Num15z0">
    <w:name w:val="WW8Num15z0"/>
    <w:rsid w:val="00110BB3"/>
    <w:rPr>
      <w:rFonts w:ascii="Symbol" w:hAnsi="Symbol" w:cs="Symbol"/>
    </w:rPr>
  </w:style>
  <w:style w:type="character" w:customStyle="1" w:styleId="WW8Num15z1">
    <w:name w:val="WW8Num15z1"/>
    <w:rsid w:val="00110BB3"/>
    <w:rPr>
      <w:rFonts w:ascii="Courier New" w:hAnsi="Courier New" w:cs="Courier New"/>
    </w:rPr>
  </w:style>
  <w:style w:type="character" w:customStyle="1" w:styleId="WW8Num15z2">
    <w:name w:val="WW8Num15z2"/>
    <w:rsid w:val="00110BB3"/>
    <w:rPr>
      <w:rFonts w:ascii="Wingdings" w:hAnsi="Wingdings" w:cs="Wingdings"/>
    </w:rPr>
  </w:style>
  <w:style w:type="character" w:customStyle="1" w:styleId="WW8Num16z0">
    <w:name w:val="WW8Num16z0"/>
    <w:rsid w:val="00110BB3"/>
    <w:rPr>
      <w:color w:val="000000"/>
    </w:rPr>
  </w:style>
  <w:style w:type="character" w:customStyle="1" w:styleId="WW8Num19z0">
    <w:name w:val="WW8Num19z0"/>
    <w:rsid w:val="00110BB3"/>
    <w:rPr>
      <w:rFonts w:ascii="Times New Roman" w:hAnsi="Times New Roman" w:cs="Times New Roman"/>
    </w:rPr>
  </w:style>
  <w:style w:type="character" w:customStyle="1" w:styleId="WW8Num19z1">
    <w:name w:val="WW8Num19z1"/>
    <w:rsid w:val="00110BB3"/>
    <w:rPr>
      <w:rFonts w:ascii="Arial (WT)" w:hAnsi="Arial (WT)" w:cs="Arial (WT)"/>
    </w:rPr>
  </w:style>
  <w:style w:type="character" w:customStyle="1" w:styleId="WW8Num19z2">
    <w:name w:val="WW8Num19z2"/>
    <w:rsid w:val="00110BB3"/>
    <w:rPr>
      <w:rFonts w:ascii="Symbol" w:hAnsi="Symbol" w:cs="Symbol"/>
    </w:rPr>
  </w:style>
  <w:style w:type="character" w:customStyle="1" w:styleId="WW8Num21z0">
    <w:name w:val="WW8Num21z0"/>
    <w:rsid w:val="00110BB3"/>
    <w:rPr>
      <w:color w:val="000000"/>
    </w:rPr>
  </w:style>
  <w:style w:type="character" w:customStyle="1" w:styleId="WW8Num22z2">
    <w:name w:val="WW8Num22z2"/>
    <w:rsid w:val="00110BB3"/>
    <w:rPr>
      <w:b w:val="0"/>
      <w:i w:val="0"/>
    </w:rPr>
  </w:style>
  <w:style w:type="character" w:customStyle="1" w:styleId="WW8Num22z4">
    <w:name w:val="WW8Num22z4"/>
    <w:rsid w:val="00110BB3"/>
    <w:rPr>
      <w:rFonts w:ascii="Courier New" w:hAnsi="Courier New" w:cs="Courier New"/>
    </w:rPr>
  </w:style>
  <w:style w:type="character" w:customStyle="1" w:styleId="WW8Num24z0">
    <w:name w:val="WW8Num24z0"/>
    <w:rsid w:val="00110BB3"/>
    <w:rPr>
      <w:b w:val="0"/>
      <w:i w:val="0"/>
    </w:rPr>
  </w:style>
  <w:style w:type="character" w:customStyle="1" w:styleId="WW8Num24z1">
    <w:name w:val="WW8Num24z1"/>
    <w:rsid w:val="00110BB3"/>
    <w:rPr>
      <w:rFonts w:ascii="Arial (WT)" w:hAnsi="Arial (WT)" w:cs="Arial (WT)"/>
    </w:rPr>
  </w:style>
  <w:style w:type="character" w:customStyle="1" w:styleId="WW8Num24z4">
    <w:name w:val="WW8Num24z4"/>
    <w:rsid w:val="00110BB3"/>
    <w:rPr>
      <w:rFonts w:ascii="Symbol" w:hAnsi="Symbol" w:cs="Symbol"/>
    </w:rPr>
  </w:style>
  <w:style w:type="character" w:customStyle="1" w:styleId="WW8Num27z0">
    <w:name w:val="WW8Num27z0"/>
    <w:rsid w:val="00110BB3"/>
    <w:rPr>
      <w:color w:val="000000"/>
    </w:rPr>
  </w:style>
  <w:style w:type="character" w:customStyle="1" w:styleId="WW8Num29z1">
    <w:name w:val="WW8Num29z1"/>
    <w:rsid w:val="00110BB3"/>
    <w:rPr>
      <w:b/>
      <w:i w:val="0"/>
      <w:sz w:val="24"/>
      <w:szCs w:val="24"/>
    </w:rPr>
  </w:style>
  <w:style w:type="character" w:customStyle="1" w:styleId="WW8Num29z2">
    <w:name w:val="WW8Num29z2"/>
    <w:rsid w:val="00110BB3"/>
    <w:rPr>
      <w:rFonts w:ascii="Times New Roman" w:hAnsi="Times New Roman" w:cs="Times New Roman"/>
      <w:i w:val="0"/>
      <w:sz w:val="24"/>
      <w:szCs w:val="24"/>
    </w:rPr>
  </w:style>
  <w:style w:type="character" w:customStyle="1" w:styleId="WW8Num30z0">
    <w:name w:val="WW8Num30z0"/>
    <w:rsid w:val="00110BB3"/>
    <w:rPr>
      <w:color w:val="000000"/>
    </w:rPr>
  </w:style>
  <w:style w:type="character" w:customStyle="1" w:styleId="WW8Num32z1">
    <w:name w:val="WW8Num32z1"/>
    <w:rsid w:val="00110BB3"/>
    <w:rPr>
      <w:b w:val="0"/>
      <w:i w:val="0"/>
      <w:sz w:val="28"/>
      <w:szCs w:val="28"/>
    </w:rPr>
  </w:style>
  <w:style w:type="character" w:customStyle="1" w:styleId="WW8Num32z2">
    <w:name w:val="WW8Num32z2"/>
    <w:rsid w:val="00110BB3"/>
    <w:rPr>
      <w:rFonts w:ascii="Times New Roman" w:hAnsi="Times New Roman" w:cs="Times New Roman"/>
      <w:b w:val="0"/>
      <w:i w:val="0"/>
      <w:sz w:val="28"/>
      <w:szCs w:val="28"/>
    </w:rPr>
  </w:style>
  <w:style w:type="character" w:customStyle="1" w:styleId="WW8Num32z3">
    <w:name w:val="WW8Num32z3"/>
    <w:rsid w:val="00110BB3"/>
    <w:rPr>
      <w:sz w:val="28"/>
      <w:szCs w:val="28"/>
    </w:rPr>
  </w:style>
  <w:style w:type="character" w:customStyle="1" w:styleId="WW8Num35z2">
    <w:name w:val="WW8Num35z2"/>
    <w:rsid w:val="00110BB3"/>
    <w:rPr>
      <w:b w:val="0"/>
      <w:i w:val="0"/>
    </w:rPr>
  </w:style>
  <w:style w:type="character" w:customStyle="1" w:styleId="WW8Num36z0">
    <w:name w:val="WW8Num36z0"/>
    <w:rsid w:val="00110BB3"/>
    <w:rPr>
      <w:rFonts w:ascii="Courier New" w:hAnsi="Courier New" w:cs="Courier New"/>
      <w:sz w:val="28"/>
    </w:rPr>
  </w:style>
  <w:style w:type="character" w:customStyle="1" w:styleId="WW8Num36z1">
    <w:name w:val="WW8Num36z1"/>
    <w:rsid w:val="00110BB3"/>
    <w:rPr>
      <w:rFonts w:ascii="Courier New" w:hAnsi="Courier New" w:cs="Courier New"/>
    </w:rPr>
  </w:style>
  <w:style w:type="character" w:customStyle="1" w:styleId="WW8Num36z2">
    <w:name w:val="WW8Num36z2"/>
    <w:rsid w:val="00110BB3"/>
    <w:rPr>
      <w:rFonts w:ascii="Wingdings" w:hAnsi="Wingdings" w:cs="Wingdings"/>
    </w:rPr>
  </w:style>
  <w:style w:type="character" w:customStyle="1" w:styleId="WW8Num36z3">
    <w:name w:val="WW8Num36z3"/>
    <w:rsid w:val="00110BB3"/>
    <w:rPr>
      <w:rFonts w:ascii="Symbol" w:hAnsi="Symbol" w:cs="Symbol"/>
    </w:rPr>
  </w:style>
  <w:style w:type="character" w:customStyle="1" w:styleId="WW8Num40z0">
    <w:name w:val="WW8Num40z0"/>
    <w:rsid w:val="00110BB3"/>
    <w:rPr>
      <w:b/>
    </w:rPr>
  </w:style>
  <w:style w:type="character" w:customStyle="1" w:styleId="WW8Num40z1">
    <w:name w:val="WW8Num40z1"/>
    <w:rsid w:val="00110BB3"/>
    <w:rPr>
      <w:b w:val="0"/>
    </w:rPr>
  </w:style>
  <w:style w:type="character" w:customStyle="1" w:styleId="WW8Num40z2">
    <w:name w:val="WW8Num40z2"/>
    <w:rsid w:val="00110BB3"/>
    <w:rPr>
      <w:rFonts w:ascii="Times New Roman" w:eastAsia="Times New Roman" w:hAnsi="Times New Roman" w:cs="Times New Roman"/>
      <w:b w:val="0"/>
    </w:rPr>
  </w:style>
  <w:style w:type="character" w:customStyle="1" w:styleId="WW8Num41z1">
    <w:name w:val="WW8Num41z1"/>
    <w:rsid w:val="00110BB3"/>
    <w:rPr>
      <w:b w:val="0"/>
      <w:i w:val="0"/>
      <w:sz w:val="28"/>
      <w:szCs w:val="28"/>
    </w:rPr>
  </w:style>
  <w:style w:type="character" w:customStyle="1" w:styleId="WW8Num42z0">
    <w:name w:val="WW8Num42z0"/>
    <w:rsid w:val="00110BB3"/>
    <w:rPr>
      <w:rFonts w:ascii="Symbol" w:hAnsi="Symbol" w:cs="Symbol"/>
    </w:rPr>
  </w:style>
  <w:style w:type="character" w:customStyle="1" w:styleId="WW8Num42z1">
    <w:name w:val="WW8Num42z1"/>
    <w:rsid w:val="00110BB3"/>
    <w:rPr>
      <w:rFonts w:ascii="Courier New" w:hAnsi="Courier New" w:cs="Courier New"/>
    </w:rPr>
  </w:style>
  <w:style w:type="character" w:customStyle="1" w:styleId="WW8Num42z2">
    <w:name w:val="WW8Num42z2"/>
    <w:rsid w:val="00110BB3"/>
    <w:rPr>
      <w:rFonts w:ascii="Wingdings" w:hAnsi="Wingdings" w:cs="Wingdings"/>
    </w:rPr>
  </w:style>
  <w:style w:type="character" w:customStyle="1" w:styleId="WW8Num43z0">
    <w:name w:val="WW8Num43z0"/>
    <w:rsid w:val="00110BB3"/>
    <w:rPr>
      <w:color w:val="000000"/>
    </w:rPr>
  </w:style>
  <w:style w:type="character" w:customStyle="1" w:styleId="WW8Num46z1">
    <w:name w:val="WW8Num46z1"/>
    <w:rsid w:val="00110BB3"/>
    <w:rPr>
      <w:b w:val="0"/>
    </w:rPr>
  </w:style>
  <w:style w:type="character" w:customStyle="1" w:styleId="WW8Num48z0">
    <w:name w:val="WW8Num48z0"/>
    <w:rsid w:val="00110BB3"/>
    <w:rPr>
      <w:color w:val="000000"/>
    </w:rPr>
  </w:style>
  <w:style w:type="character" w:customStyle="1" w:styleId="WW8Num50z0">
    <w:name w:val="WW8Num50z0"/>
    <w:rsid w:val="00110BB3"/>
    <w:rPr>
      <w:rFonts w:ascii="Symbol" w:hAnsi="Symbol" w:cs="Symbol"/>
    </w:rPr>
  </w:style>
  <w:style w:type="character" w:customStyle="1" w:styleId="WW8Num50z1">
    <w:name w:val="WW8Num50z1"/>
    <w:rsid w:val="00110BB3"/>
    <w:rPr>
      <w:rFonts w:ascii="Courier New" w:hAnsi="Courier New" w:cs="Courier New"/>
    </w:rPr>
  </w:style>
  <w:style w:type="character" w:customStyle="1" w:styleId="WW8Num50z2">
    <w:name w:val="WW8Num50z2"/>
    <w:rsid w:val="00110BB3"/>
    <w:rPr>
      <w:rFonts w:ascii="Wingdings" w:hAnsi="Wingdings" w:cs="Wingdings"/>
    </w:rPr>
  </w:style>
  <w:style w:type="character" w:customStyle="1" w:styleId="WW8Num51z0">
    <w:name w:val="WW8Num51z0"/>
    <w:rsid w:val="00110BB3"/>
    <w:rPr>
      <w:rFonts w:ascii="Symbol" w:hAnsi="Symbol" w:cs="Symbol"/>
    </w:rPr>
  </w:style>
  <w:style w:type="character" w:customStyle="1" w:styleId="WW8Num51z1">
    <w:name w:val="WW8Num51z1"/>
    <w:rsid w:val="00110BB3"/>
    <w:rPr>
      <w:rFonts w:ascii="Courier New" w:hAnsi="Courier New" w:cs="Courier New"/>
    </w:rPr>
  </w:style>
  <w:style w:type="character" w:customStyle="1" w:styleId="WW8Num51z2">
    <w:name w:val="WW8Num51z2"/>
    <w:rsid w:val="00110BB3"/>
    <w:rPr>
      <w:rFonts w:ascii="Wingdings" w:hAnsi="Wingdings" w:cs="Wingdings"/>
    </w:rPr>
  </w:style>
  <w:style w:type="character" w:customStyle="1" w:styleId="WW8Num52z1">
    <w:name w:val="WW8Num52z1"/>
    <w:rsid w:val="00110BB3"/>
    <w:rPr>
      <w:i w:val="0"/>
    </w:rPr>
  </w:style>
  <w:style w:type="character" w:customStyle="1" w:styleId="WW8Num52z2">
    <w:name w:val="WW8Num52z2"/>
    <w:rsid w:val="00110BB3"/>
    <w:rPr>
      <w:rFonts w:ascii="Times New Roman" w:hAnsi="Times New Roman" w:cs="Times New Roman"/>
      <w:sz w:val="24"/>
      <w:szCs w:val="24"/>
    </w:rPr>
  </w:style>
  <w:style w:type="character" w:customStyle="1" w:styleId="WW8Num53z0">
    <w:name w:val="WW8Num53z0"/>
    <w:rsid w:val="00110BB3"/>
    <w:rPr>
      <w:rFonts w:cs="Times New Roman"/>
      <w:sz w:val="24"/>
      <w:szCs w:val="20"/>
    </w:rPr>
  </w:style>
  <w:style w:type="character" w:customStyle="1" w:styleId="WW8Num53z1">
    <w:name w:val="WW8Num53z1"/>
    <w:rsid w:val="00110BB3"/>
    <w:rPr>
      <w:rFonts w:cs="Times New Roman"/>
    </w:rPr>
  </w:style>
  <w:style w:type="character" w:customStyle="1" w:styleId="WW8Num54z0">
    <w:name w:val="WW8Num54z0"/>
    <w:rsid w:val="00110BB3"/>
    <w:rPr>
      <w:rFonts w:ascii="Symbol" w:hAnsi="Symbol" w:cs="Symbol"/>
    </w:rPr>
  </w:style>
  <w:style w:type="character" w:customStyle="1" w:styleId="WW8Num54z1">
    <w:name w:val="WW8Num54z1"/>
    <w:rsid w:val="00110BB3"/>
    <w:rPr>
      <w:rFonts w:ascii="Courier New" w:hAnsi="Courier New" w:cs="Courier New"/>
    </w:rPr>
  </w:style>
  <w:style w:type="character" w:customStyle="1" w:styleId="WW8Num54z2">
    <w:name w:val="WW8Num54z2"/>
    <w:rsid w:val="00110BB3"/>
    <w:rPr>
      <w:rFonts w:ascii="Wingdings" w:hAnsi="Wingdings" w:cs="Wingdings"/>
    </w:rPr>
  </w:style>
  <w:style w:type="character" w:customStyle="1" w:styleId="WW8Num55z0">
    <w:name w:val="WW8Num55z0"/>
    <w:rsid w:val="00110BB3"/>
    <w:rPr>
      <w:rFonts w:ascii="Times New Roman" w:eastAsia="Times New Roman" w:hAnsi="Times New Roman" w:cs="Times New Roman"/>
      <w:b w:val="0"/>
      <w:i w:val="0"/>
    </w:rPr>
  </w:style>
  <w:style w:type="character" w:customStyle="1" w:styleId="WW8Num56z0">
    <w:name w:val="WW8Num56z0"/>
    <w:rsid w:val="00110BB3"/>
    <w:rPr>
      <w:color w:val="000000"/>
    </w:rPr>
  </w:style>
  <w:style w:type="character" w:customStyle="1" w:styleId="WW8Num57z0">
    <w:name w:val="WW8Num57z0"/>
    <w:rsid w:val="00110BB3"/>
    <w:rPr>
      <w:rFonts w:ascii="Symbol" w:hAnsi="Symbol" w:cs="Symbol"/>
    </w:rPr>
  </w:style>
  <w:style w:type="character" w:customStyle="1" w:styleId="WW8Num57z1">
    <w:name w:val="WW8Num57z1"/>
    <w:rsid w:val="00110BB3"/>
    <w:rPr>
      <w:rFonts w:ascii="Courier New" w:hAnsi="Courier New" w:cs="Courier New"/>
    </w:rPr>
  </w:style>
  <w:style w:type="character" w:customStyle="1" w:styleId="WW8Num57z2">
    <w:name w:val="WW8Num57z2"/>
    <w:rsid w:val="00110BB3"/>
    <w:rPr>
      <w:rFonts w:ascii="Wingdings" w:hAnsi="Wingdings" w:cs="Wingdings"/>
    </w:rPr>
  </w:style>
  <w:style w:type="character" w:customStyle="1" w:styleId="WW8Num58z0">
    <w:name w:val="WW8Num58z0"/>
    <w:rsid w:val="00110BB3"/>
    <w:rPr>
      <w:color w:val="000000"/>
    </w:rPr>
  </w:style>
  <w:style w:type="character" w:customStyle="1" w:styleId="11">
    <w:name w:val="Основной шрифт абзаца1"/>
    <w:rsid w:val="00110BB3"/>
  </w:style>
  <w:style w:type="character" w:styleId="a6">
    <w:name w:val="page number"/>
    <w:basedOn w:val="11"/>
    <w:rsid w:val="00110BB3"/>
  </w:style>
  <w:style w:type="character" w:customStyle="1" w:styleId="12">
    <w:name w:val="Знак примечания1"/>
    <w:rsid w:val="00110BB3"/>
    <w:rPr>
      <w:sz w:val="16"/>
      <w:szCs w:val="16"/>
    </w:rPr>
  </w:style>
  <w:style w:type="character" w:customStyle="1" w:styleId="a7">
    <w:name w:val="Текст примечания Знак"/>
    <w:basedOn w:val="11"/>
    <w:rsid w:val="00110BB3"/>
  </w:style>
  <w:style w:type="character" w:customStyle="1" w:styleId="a8">
    <w:name w:val="Тема примечания Знак"/>
    <w:rsid w:val="00110BB3"/>
    <w:rPr>
      <w:b/>
      <w:bCs/>
    </w:rPr>
  </w:style>
  <w:style w:type="character" w:customStyle="1" w:styleId="a9">
    <w:name w:val="Текст выноски Знак"/>
    <w:uiPriority w:val="99"/>
    <w:rsid w:val="00110BB3"/>
    <w:rPr>
      <w:rFonts w:ascii="Tahoma" w:hAnsi="Tahoma" w:cs="Tahoma"/>
      <w:sz w:val="16"/>
      <w:szCs w:val="16"/>
    </w:rPr>
  </w:style>
  <w:style w:type="character" w:customStyle="1" w:styleId="labelheaderlevel21">
    <w:name w:val="label_header_level_21"/>
    <w:rsid w:val="00110BB3"/>
    <w:rPr>
      <w:b/>
      <w:bCs/>
      <w:color w:val="0000FF"/>
      <w:sz w:val="20"/>
      <w:szCs w:val="20"/>
    </w:rPr>
  </w:style>
  <w:style w:type="character" w:customStyle="1" w:styleId="HTML">
    <w:name w:val="Стандартный HTML Знак"/>
    <w:rsid w:val="00110BB3"/>
    <w:rPr>
      <w:rFonts w:ascii="Courier New" w:hAnsi="Courier New" w:cs="Courier New"/>
    </w:rPr>
  </w:style>
  <w:style w:type="character" w:customStyle="1" w:styleId="aa">
    <w:name w:val="Нижний колонтитул Знак"/>
    <w:rsid w:val="00110BB3"/>
    <w:rPr>
      <w:rFonts w:ascii="Courier New" w:hAnsi="Courier New" w:cs="Courier New"/>
    </w:rPr>
  </w:style>
  <w:style w:type="character" w:styleId="ab">
    <w:name w:val="Hyperlink"/>
    <w:uiPriority w:val="99"/>
    <w:rsid w:val="00110BB3"/>
    <w:rPr>
      <w:color w:val="0000FF"/>
      <w:u w:val="single"/>
    </w:rPr>
  </w:style>
  <w:style w:type="character" w:customStyle="1" w:styleId="ac">
    <w:name w:val="Основной текст Знак"/>
    <w:uiPriority w:val="99"/>
    <w:rsid w:val="00110BB3"/>
    <w:rPr>
      <w:sz w:val="24"/>
      <w:szCs w:val="24"/>
    </w:rPr>
  </w:style>
  <w:style w:type="character" w:customStyle="1" w:styleId="ad">
    <w:name w:val="Текст сноски Знак"/>
    <w:rsid w:val="00110BB3"/>
    <w:rPr>
      <w:sz w:val="24"/>
    </w:rPr>
  </w:style>
  <w:style w:type="character" w:customStyle="1" w:styleId="21">
    <w:name w:val="Заголовок 2 Знак"/>
    <w:uiPriority w:val="99"/>
    <w:rsid w:val="00110BB3"/>
    <w:rPr>
      <w:rFonts w:ascii="Arial" w:hAnsi="Arial" w:cs="Arial"/>
      <w:b/>
      <w:bCs/>
      <w:i/>
      <w:iCs/>
      <w:sz w:val="28"/>
      <w:szCs w:val="28"/>
    </w:rPr>
  </w:style>
  <w:style w:type="character" w:customStyle="1" w:styleId="FontStyle15">
    <w:name w:val="Font Style15"/>
    <w:rsid w:val="00110BB3"/>
    <w:rPr>
      <w:rFonts w:ascii="Times New Roman" w:hAnsi="Times New Roman" w:cs="Times New Roman"/>
      <w:sz w:val="26"/>
      <w:szCs w:val="26"/>
    </w:rPr>
  </w:style>
  <w:style w:type="character" w:customStyle="1" w:styleId="41">
    <w:name w:val="Заголовок 4 Знак"/>
    <w:rsid w:val="00110BB3"/>
    <w:rPr>
      <w:rFonts w:eastAsia="Arial Unicode MS"/>
      <w:b/>
      <w:bCs/>
      <w:sz w:val="28"/>
      <w:szCs w:val="28"/>
    </w:rPr>
  </w:style>
  <w:style w:type="character" w:customStyle="1" w:styleId="50">
    <w:name w:val="Заголовок 5 Знак"/>
    <w:rsid w:val="00110BB3"/>
    <w:rPr>
      <w:rFonts w:ascii="Times New Roman CYR" w:eastAsia="Arial Unicode MS" w:hAnsi="Times New Roman CYR" w:cs="Times New Roman CYR"/>
      <w:b/>
      <w:bCs/>
      <w:i/>
      <w:iCs/>
      <w:sz w:val="26"/>
      <w:szCs w:val="26"/>
    </w:rPr>
  </w:style>
  <w:style w:type="character" w:customStyle="1" w:styleId="70">
    <w:name w:val="Заголовок 7 Знак"/>
    <w:rsid w:val="00110BB3"/>
    <w:rPr>
      <w:sz w:val="24"/>
      <w:szCs w:val="24"/>
    </w:rPr>
  </w:style>
  <w:style w:type="character" w:customStyle="1" w:styleId="80">
    <w:name w:val="Заголовок 8 Знак"/>
    <w:rsid w:val="00110BB3"/>
    <w:rPr>
      <w:i/>
      <w:iCs/>
      <w:sz w:val="24"/>
      <w:szCs w:val="24"/>
    </w:rPr>
  </w:style>
  <w:style w:type="character" w:customStyle="1" w:styleId="90">
    <w:name w:val="Заголовок 9 Знак"/>
    <w:uiPriority w:val="99"/>
    <w:rsid w:val="00110BB3"/>
    <w:rPr>
      <w:rFonts w:ascii="Arial" w:hAnsi="Arial" w:cs="Arial"/>
      <w:sz w:val="22"/>
      <w:szCs w:val="22"/>
    </w:rPr>
  </w:style>
  <w:style w:type="character" w:customStyle="1" w:styleId="ae">
    <w:name w:val="Текст Знак"/>
    <w:rsid w:val="00110BB3"/>
    <w:rPr>
      <w:rFonts w:ascii="Courier New" w:hAnsi="Courier New" w:cs="Courier New"/>
    </w:rPr>
  </w:style>
  <w:style w:type="character" w:customStyle="1" w:styleId="22">
    <w:name w:val="Основной текст с отступом 2 Знак"/>
    <w:rsid w:val="00110BB3"/>
    <w:rPr>
      <w:sz w:val="24"/>
      <w:szCs w:val="24"/>
    </w:rPr>
  </w:style>
  <w:style w:type="character" w:customStyle="1" w:styleId="33">
    <w:name w:val="Заголовок 3 Знак"/>
    <w:rsid w:val="00110BB3"/>
    <w:rPr>
      <w:rFonts w:ascii="Cambria" w:eastAsia="Times New Roman" w:hAnsi="Cambria" w:cs="Times New Roman"/>
      <w:b/>
      <w:bCs/>
      <w:sz w:val="26"/>
      <w:szCs w:val="26"/>
    </w:rPr>
  </w:style>
  <w:style w:type="character" w:customStyle="1" w:styleId="af">
    <w:name w:val="Схема документа Знак"/>
    <w:rsid w:val="00110BB3"/>
    <w:rPr>
      <w:rFonts w:ascii="Tahoma" w:hAnsi="Tahoma" w:cs="Tahoma"/>
      <w:sz w:val="24"/>
      <w:shd w:val="clear" w:color="auto" w:fill="000080"/>
    </w:rPr>
  </w:style>
  <w:style w:type="character" w:styleId="af0">
    <w:name w:val="FollowedHyperlink"/>
    <w:uiPriority w:val="99"/>
    <w:rsid w:val="00110BB3"/>
    <w:rPr>
      <w:color w:val="800080"/>
      <w:u w:val="single"/>
    </w:rPr>
  </w:style>
  <w:style w:type="character" w:customStyle="1" w:styleId="af1">
    <w:name w:val="комментарий"/>
    <w:rsid w:val="00110BB3"/>
    <w:rPr>
      <w:b/>
      <w:i/>
      <w:shd w:val="clear" w:color="auto" w:fill="FFFF99"/>
    </w:rPr>
  </w:style>
  <w:style w:type="character" w:customStyle="1" w:styleId="13">
    <w:name w:val="Ариал Знак1"/>
    <w:rsid w:val="00110BB3"/>
    <w:rPr>
      <w:rFonts w:ascii="Arial" w:hAnsi="Arial" w:cs="Arial"/>
      <w:sz w:val="24"/>
      <w:szCs w:val="24"/>
      <w:lang w:val="ru-RU" w:bidi="ar-SA"/>
    </w:rPr>
  </w:style>
  <w:style w:type="character" w:customStyle="1" w:styleId="14">
    <w:name w:val="Обычный1 Знак"/>
    <w:rsid w:val="00110BB3"/>
    <w:rPr>
      <w:szCs w:val="24"/>
      <w:lang w:val="ru-RU" w:bidi="ar-SA"/>
    </w:rPr>
  </w:style>
  <w:style w:type="character" w:customStyle="1" w:styleId="af2">
    <w:name w:val="Ариал Таблица Знак"/>
    <w:rsid w:val="00110BB3"/>
    <w:rPr>
      <w:rFonts w:ascii="Arial" w:hAnsi="Arial" w:cs="Arial"/>
      <w:sz w:val="24"/>
      <w:lang w:val="ru-RU" w:bidi="ar-SA"/>
    </w:rPr>
  </w:style>
  <w:style w:type="character" w:customStyle="1" w:styleId="af3">
    <w:name w:val="Верхний колонтитул Знак"/>
    <w:rsid w:val="00110BB3"/>
    <w:rPr>
      <w:rFonts w:ascii="Courier New" w:hAnsi="Courier New" w:cs="Courier New"/>
      <w:lang w:val="ru-RU" w:bidi="ar-SA"/>
    </w:rPr>
  </w:style>
  <w:style w:type="character" w:customStyle="1" w:styleId="af4">
    <w:name w:val="Основной шрифт"/>
    <w:rsid w:val="00110BB3"/>
  </w:style>
  <w:style w:type="character" w:customStyle="1" w:styleId="af5">
    <w:name w:val="Подпункт Знак"/>
    <w:rsid w:val="00110BB3"/>
    <w:rPr>
      <w:sz w:val="28"/>
      <w:lang w:val="ru-RU" w:bidi="ar-SA"/>
    </w:rPr>
  </w:style>
  <w:style w:type="character" w:customStyle="1" w:styleId="FontStyle11">
    <w:name w:val="Font Style11"/>
    <w:rsid w:val="00110BB3"/>
    <w:rPr>
      <w:rFonts w:ascii="Times New Roman" w:hAnsi="Times New Roman" w:cs="Times New Roman"/>
      <w:sz w:val="26"/>
      <w:szCs w:val="26"/>
    </w:rPr>
  </w:style>
  <w:style w:type="character" w:customStyle="1" w:styleId="210">
    <w:name w:val="Заголовок 2 Знак1"/>
    <w:rsid w:val="00110BB3"/>
    <w:rPr>
      <w:b/>
      <w:sz w:val="28"/>
      <w:lang w:val="ru-RU" w:bidi="ar-SA"/>
    </w:rPr>
  </w:style>
  <w:style w:type="character" w:customStyle="1" w:styleId="Sp1">
    <w:name w:val="Sp1 Знак Знак"/>
    <w:rsid w:val="00110BB3"/>
    <w:rPr>
      <w:b/>
      <w:bCs/>
      <w:kern w:val="1"/>
      <w:sz w:val="24"/>
      <w:szCs w:val="24"/>
      <w:lang w:val="ru-RU" w:bidi="ar-SA"/>
    </w:rPr>
  </w:style>
  <w:style w:type="character" w:customStyle="1" w:styleId="FontStyle33">
    <w:name w:val="Font Style33"/>
    <w:rsid w:val="00110BB3"/>
    <w:rPr>
      <w:rFonts w:ascii="Times New Roman" w:hAnsi="Times New Roman" w:cs="Times New Roman"/>
      <w:sz w:val="26"/>
      <w:szCs w:val="26"/>
    </w:rPr>
  </w:style>
  <w:style w:type="character" w:customStyle="1" w:styleId="FontStyle57">
    <w:name w:val="Font Style57"/>
    <w:rsid w:val="00110BB3"/>
    <w:rPr>
      <w:rFonts w:ascii="Times New Roman" w:hAnsi="Times New Roman" w:cs="Times New Roman"/>
      <w:b/>
      <w:bCs/>
      <w:sz w:val="20"/>
      <w:szCs w:val="20"/>
    </w:rPr>
  </w:style>
  <w:style w:type="character" w:customStyle="1" w:styleId="42">
    <w:name w:val="Пункт_4 Знак"/>
    <w:rsid w:val="00110BB3"/>
    <w:rPr>
      <w:sz w:val="28"/>
      <w:szCs w:val="28"/>
    </w:rPr>
  </w:style>
  <w:style w:type="character" w:customStyle="1" w:styleId="15">
    <w:name w:val="Заголовок 1 Знак"/>
    <w:rsid w:val="00110BB3"/>
    <w:rPr>
      <w:iCs/>
      <w:sz w:val="24"/>
      <w:szCs w:val="24"/>
    </w:rPr>
  </w:style>
  <w:style w:type="character" w:customStyle="1" w:styleId="af6">
    <w:name w:val="Примечание Знак"/>
    <w:rsid w:val="00110BB3"/>
    <w:rPr>
      <w:spacing w:val="20"/>
      <w:sz w:val="24"/>
      <w:szCs w:val="28"/>
    </w:rPr>
  </w:style>
  <w:style w:type="character" w:customStyle="1" w:styleId="af7">
    <w:name w:val="Обычный (веб) Знак"/>
    <w:aliases w:val="Обычный (Web) Знак,Обычный (веб) Знак Знак Знак,Обычный (Web) Знак Знак Знак Знак"/>
    <w:rsid w:val="00110BB3"/>
    <w:rPr>
      <w:sz w:val="24"/>
      <w:szCs w:val="24"/>
    </w:rPr>
  </w:style>
  <w:style w:type="character" w:customStyle="1" w:styleId="Bodytext">
    <w:name w:val="Body text_"/>
    <w:rsid w:val="00110BB3"/>
    <w:rPr>
      <w:rFonts w:ascii="Arial" w:eastAsia="Arial" w:hAnsi="Arial" w:cs="Arial"/>
      <w:sz w:val="18"/>
      <w:szCs w:val="18"/>
      <w:shd w:val="clear" w:color="auto" w:fill="FFFFFF"/>
    </w:rPr>
  </w:style>
  <w:style w:type="character" w:customStyle="1" w:styleId="af8">
    <w:name w:val="Ссылка указателя"/>
    <w:rsid w:val="00110BB3"/>
  </w:style>
  <w:style w:type="paragraph" w:customStyle="1" w:styleId="af9">
    <w:name w:val="Заголовок"/>
    <w:basedOn w:val="a2"/>
    <w:next w:val="afa"/>
    <w:rsid w:val="00110BB3"/>
    <w:pPr>
      <w:keepNext/>
      <w:spacing w:before="240" w:after="120"/>
    </w:pPr>
    <w:rPr>
      <w:rFonts w:ascii="Liberation Sans" w:eastAsia="Droid Sans" w:hAnsi="Liberation Sans" w:cs="FreeSans"/>
      <w:sz w:val="28"/>
      <w:szCs w:val="28"/>
    </w:rPr>
  </w:style>
  <w:style w:type="paragraph" w:styleId="afa">
    <w:name w:val="Body Text"/>
    <w:basedOn w:val="a2"/>
    <w:uiPriority w:val="99"/>
    <w:rsid w:val="00110BB3"/>
    <w:pPr>
      <w:spacing w:after="120"/>
    </w:pPr>
  </w:style>
  <w:style w:type="paragraph" w:styleId="afb">
    <w:name w:val="List"/>
    <w:basedOn w:val="afa"/>
    <w:rsid w:val="00110BB3"/>
    <w:rPr>
      <w:rFonts w:cs="FreeSans"/>
    </w:rPr>
  </w:style>
  <w:style w:type="paragraph" w:styleId="afc">
    <w:name w:val="caption"/>
    <w:basedOn w:val="a2"/>
    <w:qFormat/>
    <w:rsid w:val="00110BB3"/>
    <w:pPr>
      <w:suppressLineNumbers/>
      <w:spacing w:before="120" w:after="120"/>
    </w:pPr>
    <w:rPr>
      <w:rFonts w:cs="FreeSans"/>
      <w:i/>
      <w:iCs/>
    </w:rPr>
  </w:style>
  <w:style w:type="paragraph" w:customStyle="1" w:styleId="16">
    <w:name w:val="Указатель1"/>
    <w:basedOn w:val="a2"/>
    <w:rsid w:val="00110BB3"/>
    <w:pPr>
      <w:suppressLineNumbers/>
    </w:pPr>
    <w:rPr>
      <w:rFonts w:cs="FreeSans"/>
    </w:rPr>
  </w:style>
  <w:style w:type="paragraph" w:styleId="afd">
    <w:name w:val="header"/>
    <w:basedOn w:val="a2"/>
    <w:rsid w:val="00110BB3"/>
    <w:pPr>
      <w:tabs>
        <w:tab w:val="center" w:pos="4153"/>
        <w:tab w:val="right" w:pos="8306"/>
      </w:tabs>
    </w:pPr>
    <w:rPr>
      <w:rFonts w:ascii="Courier New" w:hAnsi="Courier New" w:cs="Courier New"/>
      <w:sz w:val="20"/>
      <w:szCs w:val="20"/>
    </w:rPr>
  </w:style>
  <w:style w:type="paragraph" w:styleId="afe">
    <w:name w:val="footer"/>
    <w:basedOn w:val="a2"/>
    <w:rsid w:val="00110BB3"/>
    <w:pPr>
      <w:tabs>
        <w:tab w:val="center" w:pos="4153"/>
        <w:tab w:val="right" w:pos="8306"/>
      </w:tabs>
    </w:pPr>
    <w:rPr>
      <w:rFonts w:ascii="Courier New" w:hAnsi="Courier New" w:cs="Courier New"/>
      <w:sz w:val="20"/>
      <w:szCs w:val="20"/>
    </w:rPr>
  </w:style>
  <w:style w:type="paragraph" w:customStyle="1" w:styleId="ConsNormal">
    <w:name w:val="ConsNormal"/>
    <w:uiPriority w:val="99"/>
    <w:rsid w:val="00110BB3"/>
    <w:pPr>
      <w:suppressAutoHyphens/>
      <w:autoSpaceDE w:val="0"/>
      <w:ind w:right="19772" w:firstLine="720"/>
    </w:pPr>
    <w:rPr>
      <w:rFonts w:ascii="Arial" w:hAnsi="Arial" w:cs="Arial"/>
      <w:lang w:eastAsia="zh-CN"/>
    </w:rPr>
  </w:style>
  <w:style w:type="paragraph" w:styleId="aff">
    <w:name w:val="Body Text Indent"/>
    <w:basedOn w:val="a2"/>
    <w:link w:val="aff0"/>
    <w:rsid w:val="00110BB3"/>
    <w:pPr>
      <w:ind w:firstLine="720"/>
      <w:jc w:val="both"/>
    </w:pPr>
    <w:rPr>
      <w:color w:val="000000"/>
    </w:rPr>
  </w:style>
  <w:style w:type="paragraph" w:customStyle="1" w:styleId="ConsTitle">
    <w:name w:val="ConsTitle"/>
    <w:rsid w:val="00110BB3"/>
    <w:pPr>
      <w:suppressAutoHyphens/>
      <w:autoSpaceDE w:val="0"/>
      <w:ind w:right="19772"/>
    </w:pPr>
    <w:rPr>
      <w:rFonts w:ascii="Arial" w:hAnsi="Arial" w:cs="Arial"/>
      <w:b/>
      <w:bCs/>
      <w:sz w:val="14"/>
      <w:szCs w:val="14"/>
      <w:lang w:eastAsia="zh-CN"/>
    </w:rPr>
  </w:style>
  <w:style w:type="paragraph" w:customStyle="1" w:styleId="17">
    <w:name w:val="Обычный1"/>
    <w:rsid w:val="00110BB3"/>
    <w:pPr>
      <w:suppressAutoHyphens/>
    </w:pPr>
    <w:rPr>
      <w:sz w:val="24"/>
      <w:lang w:eastAsia="zh-CN"/>
    </w:rPr>
  </w:style>
  <w:style w:type="paragraph" w:customStyle="1" w:styleId="18">
    <w:name w:val="Текст примечания1"/>
    <w:basedOn w:val="a2"/>
    <w:rsid w:val="00110BB3"/>
    <w:rPr>
      <w:sz w:val="20"/>
      <w:szCs w:val="20"/>
    </w:rPr>
  </w:style>
  <w:style w:type="paragraph" w:styleId="aff1">
    <w:name w:val="annotation subject"/>
    <w:basedOn w:val="18"/>
    <w:next w:val="18"/>
    <w:rsid w:val="00110BB3"/>
    <w:rPr>
      <w:b/>
      <w:bCs/>
    </w:rPr>
  </w:style>
  <w:style w:type="paragraph" w:styleId="aff2">
    <w:name w:val="Balloon Text"/>
    <w:basedOn w:val="a2"/>
    <w:uiPriority w:val="99"/>
    <w:rsid w:val="00110BB3"/>
    <w:rPr>
      <w:rFonts w:ascii="Tahoma" w:hAnsi="Tahoma" w:cs="Tahoma"/>
      <w:sz w:val="16"/>
      <w:szCs w:val="16"/>
    </w:rPr>
  </w:style>
  <w:style w:type="paragraph" w:customStyle="1" w:styleId="211">
    <w:name w:val="Основной текст с отступом 21"/>
    <w:basedOn w:val="a2"/>
    <w:uiPriority w:val="99"/>
    <w:rsid w:val="00110BB3"/>
    <w:pPr>
      <w:ind w:firstLine="720"/>
      <w:jc w:val="both"/>
    </w:pPr>
  </w:style>
  <w:style w:type="paragraph" w:customStyle="1" w:styleId="310">
    <w:name w:val="Основной текст с отступом 31"/>
    <w:basedOn w:val="a2"/>
    <w:rsid w:val="00110BB3"/>
    <w:pPr>
      <w:ind w:firstLine="720"/>
      <w:jc w:val="both"/>
    </w:pPr>
    <w:rPr>
      <w:color w:val="0000FF"/>
      <w:u w:val="single"/>
    </w:rPr>
  </w:style>
  <w:style w:type="paragraph" w:styleId="aff3">
    <w:name w:val="Normal (Web)"/>
    <w:aliases w:val="Обычный (Web),Обычный (веб) Знак Знак,Обычный (Web) Знак Знак Знак"/>
    <w:basedOn w:val="a2"/>
    <w:rsid w:val="00110BB3"/>
    <w:pPr>
      <w:spacing w:before="280" w:after="280"/>
    </w:pPr>
  </w:style>
  <w:style w:type="paragraph" w:customStyle="1" w:styleId="212">
    <w:name w:val="Список 21"/>
    <w:basedOn w:val="a2"/>
    <w:rsid w:val="00110BB3"/>
    <w:pPr>
      <w:ind w:left="566" w:hanging="283"/>
    </w:pPr>
  </w:style>
  <w:style w:type="paragraph" w:customStyle="1" w:styleId="aff4">
    <w:name w:val="Знак"/>
    <w:basedOn w:val="a2"/>
    <w:rsid w:val="00110BB3"/>
    <w:pPr>
      <w:tabs>
        <w:tab w:val="left" w:pos="360"/>
      </w:tabs>
      <w:spacing w:after="160" w:line="240" w:lineRule="exact"/>
    </w:pPr>
    <w:rPr>
      <w:rFonts w:ascii="Verdana" w:hAnsi="Verdana" w:cs="Verdana"/>
      <w:sz w:val="20"/>
      <w:szCs w:val="20"/>
      <w:lang w:val="en-US"/>
    </w:rPr>
  </w:style>
  <w:style w:type="paragraph" w:customStyle="1" w:styleId="aff5">
    <w:name w:val="Знак Знак Знак Знак"/>
    <w:basedOn w:val="a2"/>
    <w:rsid w:val="00110BB3"/>
    <w:pPr>
      <w:spacing w:after="160" w:line="240" w:lineRule="exact"/>
    </w:pPr>
    <w:rPr>
      <w:rFonts w:ascii="Verdana" w:hAnsi="Verdana" w:cs="Verdana"/>
      <w:sz w:val="20"/>
      <w:szCs w:val="20"/>
      <w:lang w:val="en-US"/>
    </w:rPr>
  </w:style>
  <w:style w:type="paragraph" w:customStyle="1" w:styleId="110">
    <w:name w:val="заголовок 11"/>
    <w:basedOn w:val="a2"/>
    <w:next w:val="a2"/>
    <w:uiPriority w:val="99"/>
    <w:rsid w:val="00110BB3"/>
    <w:pPr>
      <w:keepNext/>
      <w:jc w:val="center"/>
    </w:pPr>
    <w:rPr>
      <w:szCs w:val="20"/>
    </w:rPr>
  </w:style>
  <w:style w:type="paragraph" w:customStyle="1" w:styleId="213">
    <w:name w:val="Основной текст 21"/>
    <w:basedOn w:val="a2"/>
    <w:rsid w:val="00110BB3"/>
    <w:pPr>
      <w:spacing w:after="120" w:line="480" w:lineRule="auto"/>
    </w:pPr>
  </w:style>
  <w:style w:type="paragraph" w:customStyle="1" w:styleId="311">
    <w:name w:val="Основной текст 31"/>
    <w:basedOn w:val="a2"/>
    <w:rsid w:val="00110BB3"/>
    <w:pPr>
      <w:spacing w:after="120"/>
    </w:pPr>
    <w:rPr>
      <w:sz w:val="16"/>
      <w:szCs w:val="16"/>
    </w:rPr>
  </w:style>
  <w:style w:type="paragraph" w:customStyle="1" w:styleId="19">
    <w:name w:val="заголовок 1"/>
    <w:basedOn w:val="a2"/>
    <w:next w:val="a2"/>
    <w:uiPriority w:val="99"/>
    <w:rsid w:val="00110BB3"/>
    <w:pPr>
      <w:keepNext/>
      <w:widowControl w:val="0"/>
      <w:jc w:val="center"/>
    </w:pPr>
    <w:rPr>
      <w:b/>
      <w:sz w:val="22"/>
      <w:szCs w:val="20"/>
    </w:rPr>
  </w:style>
  <w:style w:type="paragraph" w:customStyle="1" w:styleId="23">
    <w:name w:val="çàãîëîâîê 2"/>
    <w:basedOn w:val="a2"/>
    <w:next w:val="a2"/>
    <w:rsid w:val="00110BB3"/>
    <w:pPr>
      <w:keepNext/>
      <w:jc w:val="both"/>
    </w:pPr>
    <w:rPr>
      <w:szCs w:val="20"/>
      <w:lang w:val="en-GB"/>
    </w:rPr>
  </w:style>
  <w:style w:type="paragraph" w:customStyle="1" w:styleId="aff6">
    <w:name w:val="Таблица шапка"/>
    <w:basedOn w:val="a2"/>
    <w:rsid w:val="00110BB3"/>
    <w:pPr>
      <w:keepNext/>
      <w:spacing w:before="40" w:after="40"/>
      <w:ind w:left="57" w:right="57"/>
    </w:pPr>
    <w:rPr>
      <w:sz w:val="22"/>
      <w:szCs w:val="20"/>
    </w:rPr>
  </w:style>
  <w:style w:type="paragraph" w:customStyle="1" w:styleId="aff7">
    <w:name w:val="Таблица текст"/>
    <w:basedOn w:val="a2"/>
    <w:rsid w:val="00110BB3"/>
    <w:pPr>
      <w:spacing w:before="40" w:after="40"/>
      <w:ind w:left="57" w:right="57"/>
    </w:pPr>
    <w:rPr>
      <w:szCs w:val="20"/>
    </w:rPr>
  </w:style>
  <w:style w:type="paragraph" w:customStyle="1" w:styleId="a">
    <w:name w:val="Пункт"/>
    <w:basedOn w:val="a2"/>
    <w:rsid w:val="00110BB3"/>
    <w:pPr>
      <w:numPr>
        <w:ilvl w:val="2"/>
        <w:numId w:val="1"/>
      </w:numPr>
      <w:spacing w:line="360" w:lineRule="auto"/>
      <w:jc w:val="both"/>
      <w:outlineLvl w:val="2"/>
    </w:pPr>
    <w:rPr>
      <w:sz w:val="28"/>
      <w:szCs w:val="28"/>
    </w:rPr>
  </w:style>
  <w:style w:type="paragraph" w:styleId="HTML0">
    <w:name w:val="HTML Preformatted"/>
    <w:basedOn w:val="a2"/>
    <w:rsid w:val="00110B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ff8">
    <w:name w:val="footnote text"/>
    <w:basedOn w:val="a2"/>
    <w:rsid w:val="00110BB3"/>
    <w:pPr>
      <w:spacing w:line="360" w:lineRule="auto"/>
      <w:ind w:firstLine="567"/>
      <w:jc w:val="both"/>
    </w:pPr>
    <w:rPr>
      <w:szCs w:val="20"/>
    </w:rPr>
  </w:style>
  <w:style w:type="paragraph" w:customStyle="1" w:styleId="24">
    <w:name w:val="Уровень2"/>
    <w:basedOn w:val="a2"/>
    <w:rsid w:val="00110BB3"/>
    <w:pPr>
      <w:tabs>
        <w:tab w:val="left" w:pos="927"/>
        <w:tab w:val="left" w:pos="993"/>
      </w:tabs>
      <w:spacing w:before="120" w:after="120"/>
      <w:ind w:firstLine="567"/>
      <w:jc w:val="both"/>
    </w:pPr>
    <w:rPr>
      <w:rFonts w:ascii="Arial" w:hAnsi="Arial" w:cs="Arial"/>
      <w:bCs/>
      <w:iCs/>
      <w:color w:val="000000"/>
      <w:szCs w:val="20"/>
    </w:rPr>
  </w:style>
  <w:style w:type="paragraph" w:customStyle="1" w:styleId="34">
    <w:name w:val="Уровень3"/>
    <w:basedOn w:val="24"/>
    <w:rsid w:val="00110BB3"/>
    <w:pPr>
      <w:tabs>
        <w:tab w:val="clear" w:pos="927"/>
        <w:tab w:val="left" w:pos="360"/>
        <w:tab w:val="left" w:pos="2160"/>
      </w:tabs>
      <w:spacing w:before="0" w:after="0"/>
      <w:ind w:left="2160" w:hanging="180"/>
    </w:pPr>
  </w:style>
  <w:style w:type="paragraph" w:customStyle="1" w:styleId="aff9">
    <w:name w:val="Заголовок статьи"/>
    <w:basedOn w:val="a2"/>
    <w:next w:val="a2"/>
    <w:rsid w:val="00110BB3"/>
    <w:pPr>
      <w:autoSpaceDE w:val="0"/>
      <w:ind w:left="1612" w:hanging="892"/>
      <w:jc w:val="both"/>
    </w:pPr>
    <w:rPr>
      <w:rFonts w:ascii="Arial" w:hAnsi="Arial" w:cs="Arial"/>
      <w:sz w:val="20"/>
      <w:szCs w:val="20"/>
    </w:rPr>
  </w:style>
  <w:style w:type="paragraph" w:customStyle="1" w:styleId="220">
    <w:name w:val="Основной текст с отступом 22"/>
    <w:basedOn w:val="a2"/>
    <w:rsid w:val="00110BB3"/>
    <w:pPr>
      <w:widowControl w:val="0"/>
      <w:overflowPunct w:val="0"/>
      <w:autoSpaceDE w:val="0"/>
      <w:spacing w:after="360" w:line="240" w:lineRule="exact"/>
      <w:ind w:firstLine="851"/>
      <w:jc w:val="both"/>
      <w:textAlignment w:val="baseline"/>
    </w:pPr>
    <w:rPr>
      <w:szCs w:val="20"/>
    </w:rPr>
  </w:style>
  <w:style w:type="paragraph" w:customStyle="1" w:styleId="a1">
    <w:name w:val="А_обычный"/>
    <w:basedOn w:val="a2"/>
    <w:rsid w:val="00110BB3"/>
    <w:pPr>
      <w:numPr>
        <w:numId w:val="26"/>
      </w:numPr>
      <w:jc w:val="both"/>
    </w:pPr>
  </w:style>
  <w:style w:type="paragraph" w:customStyle="1" w:styleId="35">
    <w:name w:val="Стиль3"/>
    <w:basedOn w:val="211"/>
    <w:rsid w:val="00110BB3"/>
    <w:pPr>
      <w:widowControl w:val="0"/>
      <w:tabs>
        <w:tab w:val="left" w:pos="1307"/>
      </w:tabs>
      <w:ind w:left="1080" w:firstLine="0"/>
      <w:textAlignment w:val="baseline"/>
    </w:pPr>
    <w:rPr>
      <w:szCs w:val="20"/>
    </w:rPr>
  </w:style>
  <w:style w:type="paragraph" w:customStyle="1" w:styleId="1-3">
    <w:name w:val="Текст1-3"/>
    <w:basedOn w:val="a2"/>
    <w:rsid w:val="00110BB3"/>
    <w:pPr>
      <w:spacing w:after="60" w:line="288" w:lineRule="auto"/>
      <w:jc w:val="both"/>
    </w:pPr>
    <w:rPr>
      <w:szCs w:val="20"/>
    </w:rPr>
  </w:style>
  <w:style w:type="paragraph" w:customStyle="1" w:styleId="aHeader">
    <w:name w:val="a_Header"/>
    <w:basedOn w:val="a2"/>
    <w:rsid w:val="00110BB3"/>
    <w:pPr>
      <w:tabs>
        <w:tab w:val="left" w:pos="1985"/>
      </w:tabs>
      <w:spacing w:after="60"/>
      <w:jc w:val="center"/>
    </w:pPr>
    <w:rPr>
      <w:rFonts w:ascii="Courier New" w:hAnsi="Courier New" w:cs="Courier New"/>
    </w:rPr>
  </w:style>
  <w:style w:type="paragraph" w:customStyle="1" w:styleId="1a">
    <w:name w:val="Текст1"/>
    <w:basedOn w:val="a2"/>
    <w:rsid w:val="00110BB3"/>
    <w:rPr>
      <w:rFonts w:ascii="Courier New" w:hAnsi="Courier New" w:cs="Courier New"/>
      <w:sz w:val="20"/>
      <w:szCs w:val="20"/>
    </w:rPr>
  </w:style>
  <w:style w:type="paragraph" w:customStyle="1" w:styleId="1b">
    <w:name w:val="Цитата1"/>
    <w:basedOn w:val="a2"/>
    <w:rsid w:val="00110BB3"/>
    <w:pPr>
      <w:ind w:left="-5220" w:right="-105"/>
      <w:jc w:val="both"/>
    </w:pPr>
    <w:rPr>
      <w:i/>
      <w:iCs/>
    </w:rPr>
  </w:style>
  <w:style w:type="paragraph" w:styleId="25">
    <w:name w:val="toc 2"/>
    <w:basedOn w:val="a2"/>
    <w:next w:val="a2"/>
    <w:uiPriority w:val="39"/>
    <w:rsid w:val="00110BB3"/>
    <w:pPr>
      <w:tabs>
        <w:tab w:val="left" w:pos="426"/>
        <w:tab w:val="right" w:pos="9923"/>
      </w:tabs>
      <w:ind w:left="1134" w:right="74" w:hanging="708"/>
    </w:pPr>
    <w:rPr>
      <w:rFonts w:ascii="Arial" w:hAnsi="Arial" w:cs="Arial"/>
      <w:b/>
      <w:bCs/>
      <w:sz w:val="18"/>
      <w:szCs w:val="20"/>
    </w:rPr>
  </w:style>
  <w:style w:type="paragraph" w:customStyle="1" w:styleId="1c">
    <w:name w:val="Схема документа1"/>
    <w:basedOn w:val="a2"/>
    <w:rsid w:val="00110BB3"/>
    <w:pPr>
      <w:shd w:val="clear" w:color="auto" w:fill="000080"/>
    </w:pPr>
    <w:rPr>
      <w:rFonts w:ascii="Tahoma" w:hAnsi="Tahoma" w:cs="Tahoma"/>
      <w:szCs w:val="20"/>
    </w:rPr>
  </w:style>
  <w:style w:type="paragraph" w:styleId="1d">
    <w:name w:val="toc 1"/>
    <w:basedOn w:val="a2"/>
    <w:next w:val="a2"/>
    <w:uiPriority w:val="39"/>
    <w:rsid w:val="00110BB3"/>
    <w:pPr>
      <w:tabs>
        <w:tab w:val="left" w:pos="426"/>
        <w:tab w:val="right" w:leader="dot" w:pos="9923"/>
      </w:tabs>
      <w:ind w:left="426" w:hanging="426"/>
    </w:pPr>
    <w:rPr>
      <w:szCs w:val="20"/>
    </w:rPr>
  </w:style>
  <w:style w:type="paragraph" w:styleId="36">
    <w:name w:val="toc 3"/>
    <w:basedOn w:val="a2"/>
    <w:next w:val="a2"/>
    <w:uiPriority w:val="39"/>
    <w:rsid w:val="00110BB3"/>
    <w:pPr>
      <w:jc w:val="both"/>
    </w:pPr>
    <w:rPr>
      <w:szCs w:val="20"/>
    </w:rPr>
  </w:style>
  <w:style w:type="paragraph" w:styleId="43">
    <w:name w:val="toc 4"/>
    <w:basedOn w:val="a2"/>
    <w:next w:val="a2"/>
    <w:rsid w:val="00110BB3"/>
    <w:pPr>
      <w:ind w:left="720"/>
    </w:pPr>
    <w:rPr>
      <w:szCs w:val="20"/>
    </w:rPr>
  </w:style>
  <w:style w:type="paragraph" w:styleId="51">
    <w:name w:val="toc 5"/>
    <w:basedOn w:val="a2"/>
    <w:next w:val="a2"/>
    <w:rsid w:val="00110BB3"/>
    <w:pPr>
      <w:ind w:left="960"/>
    </w:pPr>
    <w:rPr>
      <w:szCs w:val="20"/>
    </w:rPr>
  </w:style>
  <w:style w:type="paragraph" w:styleId="60">
    <w:name w:val="toc 6"/>
    <w:basedOn w:val="a2"/>
    <w:next w:val="a2"/>
    <w:rsid w:val="00110BB3"/>
    <w:pPr>
      <w:ind w:left="1200"/>
    </w:pPr>
    <w:rPr>
      <w:szCs w:val="20"/>
    </w:rPr>
  </w:style>
  <w:style w:type="paragraph" w:styleId="71">
    <w:name w:val="toc 7"/>
    <w:basedOn w:val="a2"/>
    <w:next w:val="a2"/>
    <w:rsid w:val="00110BB3"/>
    <w:pPr>
      <w:ind w:left="1440"/>
    </w:pPr>
    <w:rPr>
      <w:szCs w:val="20"/>
    </w:rPr>
  </w:style>
  <w:style w:type="paragraph" w:styleId="81">
    <w:name w:val="toc 8"/>
    <w:basedOn w:val="a2"/>
    <w:next w:val="a2"/>
    <w:rsid w:val="00110BB3"/>
    <w:pPr>
      <w:ind w:left="1680"/>
    </w:pPr>
    <w:rPr>
      <w:szCs w:val="20"/>
    </w:rPr>
  </w:style>
  <w:style w:type="paragraph" w:styleId="91">
    <w:name w:val="toc 9"/>
    <w:basedOn w:val="a2"/>
    <w:next w:val="a2"/>
    <w:rsid w:val="00110BB3"/>
    <w:pPr>
      <w:ind w:left="1920"/>
    </w:pPr>
    <w:rPr>
      <w:szCs w:val="20"/>
    </w:rPr>
  </w:style>
  <w:style w:type="paragraph" w:customStyle="1" w:styleId="affa">
    <w:name w:val="Подраздел"/>
    <w:basedOn w:val="a2"/>
    <w:rsid w:val="00110BB3"/>
    <w:pPr>
      <w:spacing w:before="240"/>
      <w:ind w:left="1701" w:hanging="283"/>
      <w:jc w:val="both"/>
    </w:pPr>
    <w:rPr>
      <w:rFonts w:ascii="PragmaticaTT" w:hAnsi="PragmaticaTT" w:cs="PragmaticaTT"/>
      <w:szCs w:val="20"/>
    </w:rPr>
  </w:style>
  <w:style w:type="paragraph" w:customStyle="1" w:styleId="affb">
    <w:name w:val="регламент список"/>
    <w:basedOn w:val="31"/>
    <w:rsid w:val="00110BB3"/>
    <w:pPr>
      <w:keepLines/>
      <w:spacing w:before="120" w:after="120" w:line="180" w:lineRule="atLeast"/>
    </w:pPr>
    <w:rPr>
      <w:rFonts w:ascii="Times New Roman" w:hAnsi="Times New Roman"/>
      <w:spacing w:val="-5"/>
      <w:kern w:val="1"/>
      <w:sz w:val="24"/>
      <w:szCs w:val="20"/>
    </w:rPr>
  </w:style>
  <w:style w:type="paragraph" w:customStyle="1" w:styleId="Times12">
    <w:name w:val="Times 12"/>
    <w:basedOn w:val="a2"/>
    <w:rsid w:val="00110BB3"/>
    <w:pPr>
      <w:overflowPunct w:val="0"/>
      <w:autoSpaceDE w:val="0"/>
      <w:ind w:firstLine="567"/>
      <w:jc w:val="both"/>
    </w:pPr>
    <w:rPr>
      <w:bCs/>
      <w:szCs w:val="22"/>
    </w:rPr>
  </w:style>
  <w:style w:type="paragraph" w:customStyle="1" w:styleId="26">
    <w:name w:val="Пункт_2"/>
    <w:basedOn w:val="a2"/>
    <w:rsid w:val="00110BB3"/>
    <w:pPr>
      <w:tabs>
        <w:tab w:val="left" w:pos="643"/>
        <w:tab w:val="left" w:pos="1701"/>
      </w:tabs>
      <w:ind w:left="643" w:hanging="360"/>
      <w:jc w:val="both"/>
    </w:pPr>
    <w:rPr>
      <w:sz w:val="28"/>
      <w:szCs w:val="20"/>
    </w:rPr>
  </w:style>
  <w:style w:type="paragraph" w:customStyle="1" w:styleId="32">
    <w:name w:val="Пункт_3"/>
    <w:basedOn w:val="a2"/>
    <w:rsid w:val="00110BB3"/>
    <w:pPr>
      <w:numPr>
        <w:numId w:val="36"/>
      </w:numPr>
      <w:jc w:val="both"/>
    </w:pPr>
    <w:rPr>
      <w:sz w:val="28"/>
      <w:szCs w:val="28"/>
    </w:rPr>
  </w:style>
  <w:style w:type="paragraph" w:styleId="30">
    <w:name w:val="List Bullet 3"/>
    <w:basedOn w:val="a2"/>
    <w:uiPriority w:val="99"/>
    <w:rsid w:val="00110BB3"/>
    <w:pPr>
      <w:numPr>
        <w:numId w:val="3"/>
      </w:numPr>
    </w:pPr>
  </w:style>
  <w:style w:type="paragraph" w:styleId="3">
    <w:name w:val="List Number 3"/>
    <w:basedOn w:val="a2"/>
    <w:rsid w:val="00110BB3"/>
    <w:pPr>
      <w:numPr>
        <w:numId w:val="2"/>
      </w:numPr>
    </w:pPr>
  </w:style>
  <w:style w:type="paragraph" w:customStyle="1" w:styleId="1e">
    <w:name w:val="Продолжение списка1"/>
    <w:basedOn w:val="a2"/>
    <w:rsid w:val="00110BB3"/>
    <w:pPr>
      <w:spacing w:after="120"/>
      <w:ind w:left="283"/>
    </w:pPr>
  </w:style>
  <w:style w:type="paragraph" w:customStyle="1" w:styleId="10">
    <w:name w:val="Нумерованный список1"/>
    <w:basedOn w:val="a2"/>
    <w:rsid w:val="00110BB3"/>
    <w:pPr>
      <w:numPr>
        <w:numId w:val="5"/>
      </w:numPr>
    </w:pPr>
  </w:style>
  <w:style w:type="paragraph" w:customStyle="1" w:styleId="ConsNonformat">
    <w:name w:val="ConsNonformat"/>
    <w:uiPriority w:val="99"/>
    <w:rsid w:val="00110BB3"/>
    <w:pPr>
      <w:widowControl w:val="0"/>
      <w:suppressAutoHyphens/>
    </w:pPr>
    <w:rPr>
      <w:rFonts w:ascii="Courier New" w:hAnsi="Courier New" w:cs="Courier New"/>
      <w:lang w:eastAsia="zh-CN"/>
    </w:rPr>
  </w:style>
  <w:style w:type="paragraph" w:customStyle="1" w:styleId="1f">
    <w:name w:val="Название объекта1"/>
    <w:basedOn w:val="a2"/>
    <w:next w:val="a2"/>
    <w:rsid w:val="00110BB3"/>
    <w:pPr>
      <w:pageBreakBefore/>
      <w:spacing w:before="120" w:after="120"/>
      <w:jc w:val="both"/>
    </w:pPr>
    <w:rPr>
      <w:i/>
      <w:szCs w:val="22"/>
    </w:rPr>
  </w:style>
  <w:style w:type="paragraph" w:customStyle="1" w:styleId="02statia2">
    <w:name w:val="02statia2"/>
    <w:basedOn w:val="a2"/>
    <w:rsid w:val="00110BB3"/>
    <w:pPr>
      <w:spacing w:before="120" w:line="320" w:lineRule="atLeast"/>
      <w:ind w:left="2020" w:hanging="880"/>
      <w:jc w:val="both"/>
    </w:pPr>
    <w:rPr>
      <w:rFonts w:ascii="GaramondNarrowC" w:hAnsi="GaramondNarrowC" w:cs="GaramondNarrowC"/>
      <w:color w:val="000000"/>
      <w:sz w:val="21"/>
      <w:szCs w:val="21"/>
    </w:rPr>
  </w:style>
  <w:style w:type="paragraph" w:customStyle="1" w:styleId="affc">
    <w:name w:val="Подпункт"/>
    <w:basedOn w:val="a"/>
    <w:rsid w:val="00110BB3"/>
    <w:pPr>
      <w:numPr>
        <w:ilvl w:val="0"/>
        <w:numId w:val="0"/>
      </w:numPr>
      <w:tabs>
        <w:tab w:val="left" w:pos="1134"/>
      </w:tabs>
      <w:ind w:left="1134" w:hanging="1134"/>
    </w:pPr>
    <w:rPr>
      <w:bCs/>
      <w:sz w:val="22"/>
      <w:szCs w:val="22"/>
    </w:rPr>
  </w:style>
  <w:style w:type="paragraph" w:customStyle="1" w:styleId="a0">
    <w:name w:val="Подподпункт"/>
    <w:basedOn w:val="affc"/>
    <w:rsid w:val="00110BB3"/>
    <w:pPr>
      <w:numPr>
        <w:numId w:val="18"/>
      </w:numPr>
    </w:pPr>
  </w:style>
  <w:style w:type="paragraph" w:customStyle="1" w:styleId="affd">
    <w:name w:val="маркированный"/>
    <w:basedOn w:val="a2"/>
    <w:rsid w:val="00110BB3"/>
    <w:pPr>
      <w:tabs>
        <w:tab w:val="left" w:pos="1701"/>
      </w:tabs>
      <w:spacing w:line="360" w:lineRule="auto"/>
      <w:ind w:left="1701" w:hanging="567"/>
      <w:jc w:val="both"/>
    </w:pPr>
    <w:rPr>
      <w:bCs/>
      <w:sz w:val="22"/>
      <w:szCs w:val="22"/>
    </w:rPr>
  </w:style>
  <w:style w:type="paragraph" w:customStyle="1" w:styleId="affe">
    <w:name w:val="Ариал"/>
    <w:basedOn w:val="a2"/>
    <w:rsid w:val="00110BB3"/>
    <w:pPr>
      <w:spacing w:before="120" w:after="120" w:line="360" w:lineRule="auto"/>
      <w:ind w:firstLine="851"/>
      <w:jc w:val="both"/>
    </w:pPr>
    <w:rPr>
      <w:rFonts w:ascii="Arial" w:hAnsi="Arial" w:cs="Arial"/>
    </w:rPr>
  </w:style>
  <w:style w:type="paragraph" w:styleId="afff">
    <w:name w:val="List Paragraph"/>
    <w:basedOn w:val="a2"/>
    <w:uiPriority w:val="99"/>
    <w:qFormat/>
    <w:rsid w:val="00110BB3"/>
    <w:pPr>
      <w:spacing w:after="200" w:line="276" w:lineRule="auto"/>
      <w:ind w:left="720"/>
    </w:pPr>
    <w:rPr>
      <w:rFonts w:ascii="Calibri" w:eastAsia="Calibri" w:hAnsi="Calibri" w:cs="Calibri"/>
      <w:sz w:val="22"/>
      <w:szCs w:val="22"/>
    </w:rPr>
  </w:style>
  <w:style w:type="paragraph" w:styleId="20">
    <w:name w:val="List Bullet 2"/>
    <w:basedOn w:val="a2"/>
    <w:rsid w:val="00110BB3"/>
    <w:pPr>
      <w:numPr>
        <w:numId w:val="4"/>
      </w:numPr>
    </w:pPr>
  </w:style>
  <w:style w:type="paragraph" w:customStyle="1" w:styleId="ConsPlusNonformat">
    <w:name w:val="ConsPlusNonformat"/>
    <w:rsid w:val="00110BB3"/>
    <w:pPr>
      <w:suppressAutoHyphens/>
      <w:autoSpaceDE w:val="0"/>
    </w:pPr>
    <w:rPr>
      <w:rFonts w:ascii="Courier New" w:hAnsi="Courier New" w:cs="Courier New"/>
      <w:lang w:eastAsia="zh-CN"/>
    </w:rPr>
  </w:style>
  <w:style w:type="paragraph" w:customStyle="1" w:styleId="afff0">
    <w:name w:val="Пункт б/н"/>
    <w:basedOn w:val="a2"/>
    <w:rsid w:val="00110BB3"/>
    <w:pPr>
      <w:tabs>
        <w:tab w:val="left" w:pos="1134"/>
      </w:tabs>
      <w:spacing w:line="360" w:lineRule="auto"/>
      <w:ind w:firstLine="567"/>
      <w:jc w:val="both"/>
    </w:pPr>
    <w:rPr>
      <w:bCs/>
      <w:sz w:val="22"/>
      <w:szCs w:val="22"/>
    </w:rPr>
  </w:style>
  <w:style w:type="paragraph" w:customStyle="1" w:styleId="111">
    <w:name w:val="Обычный11"/>
    <w:rsid w:val="00110BB3"/>
    <w:pPr>
      <w:widowControl w:val="0"/>
      <w:suppressAutoHyphens/>
      <w:autoSpaceDE w:val="0"/>
      <w:spacing w:before="120" w:after="120"/>
      <w:ind w:firstLine="567"/>
      <w:jc w:val="both"/>
    </w:pPr>
    <w:rPr>
      <w:szCs w:val="24"/>
      <w:lang w:eastAsia="zh-CN"/>
    </w:rPr>
  </w:style>
  <w:style w:type="paragraph" w:customStyle="1" w:styleId="afff1">
    <w:name w:val="Ариал Таблица"/>
    <w:basedOn w:val="affe"/>
    <w:rsid w:val="00110BB3"/>
    <w:pPr>
      <w:widowControl w:val="0"/>
      <w:spacing w:before="0" w:after="0" w:line="100" w:lineRule="atLeast"/>
      <w:ind w:firstLine="0"/>
      <w:textAlignment w:val="baseline"/>
    </w:pPr>
    <w:rPr>
      <w:szCs w:val="20"/>
    </w:rPr>
  </w:style>
  <w:style w:type="paragraph" w:customStyle="1" w:styleId="afff2">
    <w:name w:val="АриалТабл"/>
    <w:basedOn w:val="affe"/>
    <w:rsid w:val="00110BB3"/>
    <w:pPr>
      <w:widowControl w:val="0"/>
      <w:spacing w:before="0" w:after="0" w:line="100" w:lineRule="atLeast"/>
      <w:ind w:firstLine="0"/>
      <w:textAlignment w:val="baseline"/>
    </w:pPr>
  </w:style>
  <w:style w:type="paragraph" w:styleId="afff3">
    <w:name w:val="endnote text"/>
    <w:basedOn w:val="a2"/>
    <w:rsid w:val="00110BB3"/>
    <w:rPr>
      <w:sz w:val="20"/>
      <w:szCs w:val="20"/>
    </w:rPr>
  </w:style>
  <w:style w:type="paragraph" w:customStyle="1" w:styleId="afff4">
    <w:name w:val="Стиль начало"/>
    <w:basedOn w:val="a2"/>
    <w:rsid w:val="00110BB3"/>
    <w:pPr>
      <w:spacing w:line="264" w:lineRule="auto"/>
    </w:pPr>
    <w:rPr>
      <w:sz w:val="28"/>
      <w:szCs w:val="20"/>
    </w:rPr>
  </w:style>
  <w:style w:type="paragraph" w:customStyle="1" w:styleId="Noeeu14">
    <w:name w:val="Noeeu14"/>
    <w:basedOn w:val="a2"/>
    <w:rsid w:val="00110BB3"/>
    <w:pPr>
      <w:overflowPunct w:val="0"/>
      <w:autoSpaceDE w:val="0"/>
      <w:spacing w:line="264" w:lineRule="auto"/>
      <w:ind w:firstLine="720"/>
      <w:jc w:val="both"/>
      <w:textAlignment w:val="baseline"/>
    </w:pPr>
    <w:rPr>
      <w:sz w:val="28"/>
      <w:szCs w:val="20"/>
    </w:rPr>
  </w:style>
  <w:style w:type="paragraph" w:customStyle="1" w:styleId="Style20">
    <w:name w:val="Style20"/>
    <w:basedOn w:val="a2"/>
    <w:rsid w:val="00110BB3"/>
    <w:pPr>
      <w:widowControl w:val="0"/>
      <w:autoSpaceDE w:val="0"/>
    </w:pPr>
    <w:rPr>
      <w:rFonts w:ascii="Arial" w:eastAsia="Calibri" w:hAnsi="Arial" w:cs="Arial"/>
    </w:rPr>
  </w:style>
  <w:style w:type="paragraph" w:styleId="afff5">
    <w:name w:val="Revision"/>
    <w:rsid w:val="00110BB3"/>
    <w:pPr>
      <w:suppressAutoHyphens/>
    </w:pPr>
    <w:rPr>
      <w:sz w:val="24"/>
      <w:szCs w:val="24"/>
      <w:lang w:eastAsia="zh-CN"/>
    </w:rPr>
  </w:style>
  <w:style w:type="paragraph" w:customStyle="1" w:styleId="4">
    <w:name w:val="Пункт_4"/>
    <w:basedOn w:val="a2"/>
    <w:rsid w:val="00110BB3"/>
    <w:pPr>
      <w:numPr>
        <w:numId w:val="29"/>
      </w:numPr>
      <w:jc w:val="both"/>
    </w:pPr>
    <w:rPr>
      <w:sz w:val="28"/>
      <w:szCs w:val="28"/>
    </w:rPr>
  </w:style>
  <w:style w:type="paragraph" w:customStyle="1" w:styleId="afff6">
    <w:name w:val="Примечание"/>
    <w:basedOn w:val="a2"/>
    <w:rsid w:val="00110BB3"/>
    <w:pPr>
      <w:spacing w:before="240" w:after="240" w:line="288" w:lineRule="auto"/>
      <w:ind w:left="1134" w:right="1134"/>
      <w:jc w:val="both"/>
    </w:pPr>
    <w:rPr>
      <w:spacing w:val="20"/>
      <w:szCs w:val="28"/>
    </w:rPr>
  </w:style>
  <w:style w:type="paragraph" w:customStyle="1" w:styleId="-3">
    <w:name w:val="Пункт-3"/>
    <w:basedOn w:val="a2"/>
    <w:rsid w:val="00110BB3"/>
    <w:pPr>
      <w:tabs>
        <w:tab w:val="left" w:pos="1701"/>
      </w:tabs>
      <w:spacing w:line="288" w:lineRule="auto"/>
      <w:ind w:firstLine="567"/>
      <w:jc w:val="both"/>
    </w:pPr>
    <w:rPr>
      <w:sz w:val="28"/>
    </w:rPr>
  </w:style>
  <w:style w:type="paragraph" w:customStyle="1" w:styleId="-4">
    <w:name w:val="Пункт-4"/>
    <w:basedOn w:val="a2"/>
    <w:rsid w:val="00110BB3"/>
    <w:pPr>
      <w:tabs>
        <w:tab w:val="left" w:pos="1701"/>
      </w:tabs>
      <w:spacing w:line="288" w:lineRule="auto"/>
      <w:ind w:firstLine="567"/>
      <w:jc w:val="both"/>
    </w:pPr>
    <w:rPr>
      <w:sz w:val="28"/>
    </w:rPr>
  </w:style>
  <w:style w:type="paragraph" w:customStyle="1" w:styleId="-5">
    <w:name w:val="Пункт-5"/>
    <w:basedOn w:val="a2"/>
    <w:rsid w:val="00110BB3"/>
    <w:pPr>
      <w:tabs>
        <w:tab w:val="left" w:pos="1701"/>
      </w:tabs>
      <w:spacing w:line="288" w:lineRule="auto"/>
      <w:ind w:firstLine="567"/>
      <w:jc w:val="both"/>
    </w:pPr>
    <w:rPr>
      <w:sz w:val="28"/>
    </w:rPr>
  </w:style>
  <w:style w:type="paragraph" w:customStyle="1" w:styleId="-6">
    <w:name w:val="Пункт-6"/>
    <w:basedOn w:val="a2"/>
    <w:rsid w:val="00110BB3"/>
    <w:pPr>
      <w:tabs>
        <w:tab w:val="left" w:pos="1701"/>
      </w:tabs>
      <w:spacing w:line="288" w:lineRule="auto"/>
      <w:ind w:firstLine="567"/>
      <w:jc w:val="both"/>
    </w:pPr>
    <w:rPr>
      <w:sz w:val="28"/>
    </w:rPr>
  </w:style>
  <w:style w:type="paragraph" w:customStyle="1" w:styleId="-7">
    <w:name w:val="Пункт-7"/>
    <w:basedOn w:val="a2"/>
    <w:rsid w:val="00110BB3"/>
    <w:pPr>
      <w:tabs>
        <w:tab w:val="left" w:pos="1701"/>
      </w:tabs>
      <w:spacing w:line="288" w:lineRule="auto"/>
      <w:ind w:firstLine="567"/>
      <w:jc w:val="both"/>
    </w:pPr>
    <w:rPr>
      <w:sz w:val="28"/>
    </w:rPr>
  </w:style>
  <w:style w:type="paragraph" w:customStyle="1" w:styleId="Bodytext0">
    <w:name w:val="Body text"/>
    <w:basedOn w:val="a2"/>
    <w:rsid w:val="00110BB3"/>
    <w:pPr>
      <w:shd w:val="clear" w:color="auto" w:fill="FFFFFF"/>
      <w:spacing w:line="0" w:lineRule="atLeast"/>
      <w:jc w:val="right"/>
    </w:pPr>
    <w:rPr>
      <w:rFonts w:ascii="Arial" w:eastAsia="Arial" w:hAnsi="Arial" w:cs="Arial"/>
      <w:sz w:val="18"/>
      <w:szCs w:val="18"/>
    </w:rPr>
  </w:style>
  <w:style w:type="paragraph" w:customStyle="1" w:styleId="afff7">
    <w:name w:val="Содержимое врезки"/>
    <w:basedOn w:val="afa"/>
    <w:rsid w:val="00110BB3"/>
  </w:style>
  <w:style w:type="paragraph" w:customStyle="1" w:styleId="afff8">
    <w:name w:val="Содержимое таблицы"/>
    <w:basedOn w:val="a2"/>
    <w:rsid w:val="00110BB3"/>
    <w:pPr>
      <w:suppressLineNumbers/>
    </w:pPr>
  </w:style>
  <w:style w:type="paragraph" w:customStyle="1" w:styleId="afff9">
    <w:name w:val="Заголовок таблицы"/>
    <w:basedOn w:val="afff8"/>
    <w:rsid w:val="00110BB3"/>
    <w:pPr>
      <w:jc w:val="center"/>
    </w:pPr>
    <w:rPr>
      <w:b/>
      <w:bCs/>
    </w:rPr>
  </w:style>
  <w:style w:type="paragraph" w:customStyle="1" w:styleId="100">
    <w:name w:val="Оглавление 10"/>
    <w:basedOn w:val="16"/>
    <w:rsid w:val="00110BB3"/>
    <w:pPr>
      <w:tabs>
        <w:tab w:val="right" w:leader="dot" w:pos="7091"/>
      </w:tabs>
      <w:ind w:left="2547"/>
    </w:pPr>
  </w:style>
  <w:style w:type="paragraph" w:customStyle="1" w:styleId="HTML1">
    <w:name w:val="Стандартный HTML1"/>
    <w:basedOn w:val="a2"/>
    <w:rsid w:val="00110B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27">
    <w:name w:val="Body Text Indent 2"/>
    <w:basedOn w:val="a2"/>
    <w:link w:val="214"/>
    <w:uiPriority w:val="99"/>
    <w:semiHidden/>
    <w:unhideWhenUsed/>
    <w:rsid w:val="004D4885"/>
    <w:pPr>
      <w:spacing w:after="120" w:line="480" w:lineRule="auto"/>
      <w:ind w:left="283"/>
    </w:pPr>
  </w:style>
  <w:style w:type="character" w:customStyle="1" w:styleId="214">
    <w:name w:val="Основной текст с отступом 2 Знак1"/>
    <w:basedOn w:val="a3"/>
    <w:link w:val="27"/>
    <w:uiPriority w:val="99"/>
    <w:semiHidden/>
    <w:rsid w:val="004D4885"/>
    <w:rPr>
      <w:sz w:val="24"/>
      <w:szCs w:val="24"/>
      <w:lang w:eastAsia="zh-CN"/>
    </w:rPr>
  </w:style>
  <w:style w:type="paragraph" w:customStyle="1" w:styleId="ConsCell">
    <w:name w:val="ConsCell"/>
    <w:rsid w:val="00EE02F9"/>
    <w:pPr>
      <w:widowControl w:val="0"/>
      <w:autoSpaceDE w:val="0"/>
      <w:autoSpaceDN w:val="0"/>
      <w:adjustRightInd w:val="0"/>
    </w:pPr>
    <w:rPr>
      <w:rFonts w:ascii="Arial" w:hAnsi="Arial" w:cs="Arial"/>
    </w:rPr>
  </w:style>
  <w:style w:type="paragraph" w:customStyle="1" w:styleId="320">
    <w:name w:val="Основной текст с отступом 32"/>
    <w:basedOn w:val="a2"/>
    <w:uiPriority w:val="99"/>
    <w:rsid w:val="00EE02F9"/>
    <w:pPr>
      <w:spacing w:after="120"/>
      <w:ind w:left="283"/>
    </w:pPr>
    <w:rPr>
      <w:sz w:val="16"/>
      <w:szCs w:val="16"/>
      <w:lang w:eastAsia="ar-SA"/>
    </w:rPr>
  </w:style>
  <w:style w:type="paragraph" w:styleId="28">
    <w:name w:val="Body Text 2"/>
    <w:basedOn w:val="a2"/>
    <w:link w:val="29"/>
    <w:semiHidden/>
    <w:rsid w:val="00EE02F9"/>
    <w:pPr>
      <w:suppressAutoHyphens w:val="0"/>
      <w:spacing w:after="120" w:line="480" w:lineRule="auto"/>
    </w:pPr>
    <w:rPr>
      <w:lang w:eastAsia="ru-RU"/>
    </w:rPr>
  </w:style>
  <w:style w:type="character" w:customStyle="1" w:styleId="29">
    <w:name w:val="Основной текст 2 Знак"/>
    <w:basedOn w:val="a3"/>
    <w:link w:val="28"/>
    <w:semiHidden/>
    <w:rsid w:val="00EE02F9"/>
    <w:rPr>
      <w:sz w:val="24"/>
      <w:szCs w:val="24"/>
    </w:rPr>
  </w:style>
  <w:style w:type="character" w:customStyle="1" w:styleId="aff0">
    <w:name w:val="Основной текст с отступом Знак"/>
    <w:basedOn w:val="a3"/>
    <w:link w:val="aff"/>
    <w:rsid w:val="00EE02F9"/>
    <w:rPr>
      <w:color w:val="000000"/>
      <w:sz w:val="24"/>
      <w:szCs w:val="24"/>
      <w:lang w:eastAsia="zh-CN"/>
    </w:rPr>
  </w:style>
  <w:style w:type="paragraph" w:customStyle="1" w:styleId="font5">
    <w:name w:val="font5"/>
    <w:basedOn w:val="a2"/>
    <w:rsid w:val="00EE02F9"/>
    <w:pPr>
      <w:suppressAutoHyphens w:val="0"/>
      <w:spacing w:before="100" w:beforeAutospacing="1" w:after="100" w:afterAutospacing="1"/>
    </w:pPr>
    <w:rPr>
      <w:color w:val="000000"/>
      <w:sz w:val="22"/>
      <w:szCs w:val="22"/>
      <w:lang w:eastAsia="ru-RU"/>
    </w:rPr>
  </w:style>
  <w:style w:type="paragraph" w:customStyle="1" w:styleId="font6">
    <w:name w:val="font6"/>
    <w:basedOn w:val="a2"/>
    <w:rsid w:val="00EE02F9"/>
    <w:pPr>
      <w:suppressAutoHyphens w:val="0"/>
      <w:spacing w:before="100" w:beforeAutospacing="1" w:after="100" w:afterAutospacing="1"/>
    </w:pPr>
    <w:rPr>
      <w:rFonts w:ascii="Calibri" w:hAnsi="Calibri"/>
      <w:color w:val="000000"/>
      <w:sz w:val="22"/>
      <w:szCs w:val="22"/>
      <w:lang w:eastAsia="ru-RU"/>
    </w:rPr>
  </w:style>
  <w:style w:type="paragraph" w:customStyle="1" w:styleId="xl64">
    <w:name w:val="xl64"/>
    <w:basedOn w:val="a2"/>
    <w:rsid w:val="00EE02F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lang w:eastAsia="ru-RU"/>
    </w:rPr>
  </w:style>
  <w:style w:type="paragraph" w:customStyle="1" w:styleId="xl65">
    <w:name w:val="xl65"/>
    <w:basedOn w:val="a2"/>
    <w:rsid w:val="00EE02F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color w:val="000000"/>
      <w:lang w:eastAsia="ru-RU"/>
    </w:rPr>
  </w:style>
  <w:style w:type="paragraph" w:customStyle="1" w:styleId="xl66">
    <w:name w:val="xl66"/>
    <w:basedOn w:val="a2"/>
    <w:rsid w:val="00EE02F9"/>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lang w:eastAsia="ru-RU"/>
    </w:rPr>
  </w:style>
  <w:style w:type="paragraph" w:customStyle="1" w:styleId="xl67">
    <w:name w:val="xl67"/>
    <w:basedOn w:val="a2"/>
    <w:rsid w:val="00EE02F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lang w:eastAsia="ru-RU"/>
    </w:rPr>
  </w:style>
  <w:style w:type="paragraph" w:customStyle="1" w:styleId="xl68">
    <w:name w:val="xl68"/>
    <w:basedOn w:val="a2"/>
    <w:rsid w:val="00EE02F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color w:val="000000"/>
      <w:lang w:eastAsia="ru-RU"/>
    </w:rPr>
  </w:style>
  <w:style w:type="paragraph" w:customStyle="1" w:styleId="xl69">
    <w:name w:val="xl69"/>
    <w:basedOn w:val="a2"/>
    <w:rsid w:val="00EE02F9"/>
    <w:pPr>
      <w:pBdr>
        <w:left w:val="single" w:sz="4" w:space="0" w:color="auto"/>
        <w:bottom w:val="single" w:sz="4" w:space="0" w:color="auto"/>
        <w:right w:val="single" w:sz="4" w:space="0" w:color="auto"/>
      </w:pBdr>
      <w:suppressAutoHyphens w:val="0"/>
      <w:spacing w:before="100" w:beforeAutospacing="1" w:after="100" w:afterAutospacing="1"/>
    </w:pPr>
    <w:rPr>
      <w:color w:val="000000"/>
      <w:lang w:eastAsia="ru-RU"/>
    </w:rPr>
  </w:style>
  <w:style w:type="paragraph" w:customStyle="1" w:styleId="xl70">
    <w:name w:val="xl70"/>
    <w:basedOn w:val="a2"/>
    <w:rsid w:val="00EE02F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lang w:eastAsia="ru-RU"/>
    </w:rPr>
  </w:style>
  <w:style w:type="paragraph" w:customStyle="1" w:styleId="xl71">
    <w:name w:val="xl71"/>
    <w:basedOn w:val="a2"/>
    <w:rsid w:val="00EE02F9"/>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lang w:eastAsia="ru-RU"/>
    </w:rPr>
  </w:style>
  <w:style w:type="paragraph" w:customStyle="1" w:styleId="xl72">
    <w:name w:val="xl72"/>
    <w:basedOn w:val="a2"/>
    <w:rsid w:val="00EE02F9"/>
    <w:pPr>
      <w:pBdr>
        <w:left w:val="single" w:sz="4" w:space="0" w:color="auto"/>
        <w:bottom w:val="single" w:sz="4" w:space="0" w:color="auto"/>
        <w:right w:val="single" w:sz="4" w:space="0" w:color="auto"/>
      </w:pBdr>
      <w:suppressAutoHyphens w:val="0"/>
      <w:spacing w:before="100" w:beforeAutospacing="1" w:after="100" w:afterAutospacing="1"/>
      <w:textAlignment w:val="center"/>
    </w:pPr>
    <w:rPr>
      <w:color w:val="000000"/>
      <w:lang w:eastAsia="ru-RU"/>
    </w:rPr>
  </w:style>
  <w:style w:type="paragraph" w:customStyle="1" w:styleId="xl73">
    <w:name w:val="xl73"/>
    <w:basedOn w:val="a2"/>
    <w:rsid w:val="00EE02F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lang w:eastAsia="ru-RU"/>
    </w:rPr>
  </w:style>
  <w:style w:type="paragraph" w:customStyle="1" w:styleId="xl74">
    <w:name w:val="xl74"/>
    <w:basedOn w:val="a2"/>
    <w:rsid w:val="00EE02F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color w:val="000000"/>
      <w:lang w:eastAsia="ru-RU"/>
    </w:rPr>
  </w:style>
  <w:style w:type="paragraph" w:customStyle="1" w:styleId="xl75">
    <w:name w:val="xl75"/>
    <w:basedOn w:val="a2"/>
    <w:rsid w:val="00EE02F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color w:val="000000"/>
      <w:lang w:eastAsia="ru-RU"/>
    </w:rPr>
  </w:style>
  <w:style w:type="paragraph" w:customStyle="1" w:styleId="xl76">
    <w:name w:val="xl76"/>
    <w:basedOn w:val="a2"/>
    <w:rsid w:val="00EE02F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lang w:eastAsia="ru-RU"/>
    </w:rPr>
  </w:style>
  <w:style w:type="paragraph" w:customStyle="1" w:styleId="xl77">
    <w:name w:val="xl77"/>
    <w:basedOn w:val="a2"/>
    <w:rsid w:val="00EE02F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lang w:eastAsia="ru-RU"/>
    </w:rPr>
  </w:style>
  <w:style w:type="paragraph" w:customStyle="1" w:styleId="xl78">
    <w:name w:val="xl78"/>
    <w:basedOn w:val="a2"/>
    <w:rsid w:val="00EE02F9"/>
    <w:pPr>
      <w:pBdr>
        <w:left w:val="single" w:sz="4" w:space="0" w:color="auto"/>
        <w:bottom w:val="single" w:sz="4" w:space="0" w:color="auto"/>
        <w:right w:val="single" w:sz="4" w:space="0" w:color="auto"/>
      </w:pBdr>
      <w:suppressAutoHyphens w:val="0"/>
      <w:spacing w:before="100" w:beforeAutospacing="1" w:after="100" w:afterAutospacing="1"/>
      <w:textAlignment w:val="top"/>
    </w:pPr>
    <w:rPr>
      <w:lang w:eastAsia="ru-RU"/>
    </w:rPr>
  </w:style>
  <w:style w:type="paragraph" w:customStyle="1" w:styleId="xl79">
    <w:name w:val="xl79"/>
    <w:basedOn w:val="a2"/>
    <w:rsid w:val="00EE02F9"/>
    <w:pPr>
      <w:pBdr>
        <w:left w:val="single" w:sz="4" w:space="0" w:color="auto"/>
        <w:bottom w:val="single" w:sz="4" w:space="0" w:color="auto"/>
        <w:right w:val="single" w:sz="4" w:space="0" w:color="auto"/>
      </w:pBdr>
      <w:suppressAutoHyphens w:val="0"/>
      <w:spacing w:before="100" w:beforeAutospacing="1" w:after="100" w:afterAutospacing="1"/>
      <w:textAlignment w:val="top"/>
    </w:pPr>
    <w:rPr>
      <w:color w:val="000000"/>
      <w:lang w:eastAsia="ru-RU"/>
    </w:rPr>
  </w:style>
  <w:style w:type="paragraph" w:customStyle="1" w:styleId="xl80">
    <w:name w:val="xl80"/>
    <w:basedOn w:val="a2"/>
    <w:rsid w:val="00EE02F9"/>
    <w:pPr>
      <w:pBdr>
        <w:left w:val="single" w:sz="4" w:space="0" w:color="auto"/>
        <w:bottom w:val="single" w:sz="4" w:space="0" w:color="auto"/>
        <w:right w:val="single" w:sz="4" w:space="0" w:color="auto"/>
      </w:pBdr>
      <w:suppressAutoHyphens w:val="0"/>
      <w:spacing w:before="100" w:beforeAutospacing="1" w:after="100" w:afterAutospacing="1"/>
      <w:textAlignment w:val="center"/>
    </w:pPr>
    <w:rPr>
      <w:lang w:eastAsia="ru-RU"/>
    </w:rPr>
  </w:style>
  <w:style w:type="paragraph" w:customStyle="1" w:styleId="xl81">
    <w:name w:val="xl81"/>
    <w:basedOn w:val="a2"/>
    <w:rsid w:val="00EE02F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lang w:eastAsia="ru-RU"/>
    </w:rPr>
  </w:style>
  <w:style w:type="paragraph" w:customStyle="1" w:styleId="xl82">
    <w:name w:val="xl82"/>
    <w:basedOn w:val="a2"/>
    <w:rsid w:val="00EE02F9"/>
    <w:pPr>
      <w:suppressAutoHyphens w:val="0"/>
      <w:spacing w:before="100" w:beforeAutospacing="1" w:after="100" w:afterAutospacing="1"/>
    </w:pPr>
    <w:rPr>
      <w:lang w:eastAsia="ru-RU"/>
    </w:rPr>
  </w:style>
  <w:style w:type="paragraph" w:customStyle="1" w:styleId="xl83">
    <w:name w:val="xl83"/>
    <w:basedOn w:val="a2"/>
    <w:rsid w:val="00EE02F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lang w:eastAsia="ru-RU"/>
    </w:rPr>
  </w:style>
  <w:style w:type="paragraph" w:customStyle="1" w:styleId="xl84">
    <w:name w:val="xl84"/>
    <w:basedOn w:val="a2"/>
    <w:rsid w:val="00EE02F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lang w:eastAsia="ru-RU"/>
    </w:rPr>
  </w:style>
  <w:style w:type="paragraph" w:customStyle="1" w:styleId="xl85">
    <w:name w:val="xl85"/>
    <w:basedOn w:val="a2"/>
    <w:rsid w:val="00EE02F9"/>
    <w:pPr>
      <w:pBdr>
        <w:top w:val="single" w:sz="4" w:space="0" w:color="auto"/>
        <w:left w:val="single" w:sz="4" w:space="0" w:color="auto"/>
        <w:right w:val="single" w:sz="4" w:space="0" w:color="auto"/>
      </w:pBdr>
      <w:suppressAutoHyphens w:val="0"/>
      <w:spacing w:before="100" w:beforeAutospacing="1" w:after="100" w:afterAutospacing="1"/>
    </w:pPr>
    <w:rPr>
      <w:lang w:eastAsia="ru-RU"/>
    </w:rPr>
  </w:style>
  <w:style w:type="paragraph" w:customStyle="1" w:styleId="xl86">
    <w:name w:val="xl86"/>
    <w:basedOn w:val="a2"/>
    <w:rsid w:val="00EE02F9"/>
    <w:pPr>
      <w:pBdr>
        <w:left w:val="single" w:sz="4" w:space="0" w:color="auto"/>
        <w:right w:val="single" w:sz="4" w:space="0" w:color="auto"/>
      </w:pBdr>
      <w:suppressAutoHyphens w:val="0"/>
      <w:spacing w:before="100" w:beforeAutospacing="1" w:after="100" w:afterAutospacing="1"/>
    </w:pPr>
    <w:rPr>
      <w:lang w:eastAsia="ru-RU"/>
    </w:rPr>
  </w:style>
  <w:style w:type="paragraph" w:customStyle="1" w:styleId="xl87">
    <w:name w:val="xl87"/>
    <w:basedOn w:val="a2"/>
    <w:rsid w:val="00EE02F9"/>
    <w:pPr>
      <w:pBdr>
        <w:left w:val="single" w:sz="4" w:space="0" w:color="auto"/>
        <w:bottom w:val="single" w:sz="4" w:space="0" w:color="auto"/>
        <w:right w:val="single" w:sz="4" w:space="0" w:color="auto"/>
      </w:pBdr>
      <w:suppressAutoHyphens w:val="0"/>
      <w:spacing w:before="100" w:beforeAutospacing="1" w:after="100" w:afterAutospacing="1"/>
    </w:pPr>
    <w:rPr>
      <w:lang w:eastAsia="ru-RU"/>
    </w:rPr>
  </w:style>
  <w:style w:type="paragraph" w:customStyle="1" w:styleId="xl88">
    <w:name w:val="xl88"/>
    <w:basedOn w:val="a2"/>
    <w:rsid w:val="00EE02F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lang w:eastAsia="ru-RU"/>
    </w:rPr>
  </w:style>
  <w:style w:type="paragraph" w:customStyle="1" w:styleId="xl89">
    <w:name w:val="xl89"/>
    <w:basedOn w:val="a2"/>
    <w:rsid w:val="00EE02F9"/>
    <w:pPr>
      <w:pBdr>
        <w:top w:val="single" w:sz="4" w:space="0" w:color="auto"/>
        <w:left w:val="single" w:sz="4" w:space="0" w:color="auto"/>
        <w:right w:val="single" w:sz="4" w:space="0" w:color="auto"/>
      </w:pBdr>
      <w:suppressAutoHyphens w:val="0"/>
      <w:spacing w:before="100" w:beforeAutospacing="1" w:after="100" w:afterAutospacing="1"/>
      <w:textAlignment w:val="center"/>
    </w:pPr>
    <w:rPr>
      <w:lang w:eastAsia="ru-RU"/>
    </w:rPr>
  </w:style>
  <w:style w:type="paragraph" w:customStyle="1" w:styleId="xl90">
    <w:name w:val="xl90"/>
    <w:basedOn w:val="a2"/>
    <w:rsid w:val="00EE02F9"/>
    <w:pPr>
      <w:pBdr>
        <w:left w:val="single" w:sz="4" w:space="0" w:color="auto"/>
        <w:bottom w:val="single" w:sz="4" w:space="0" w:color="auto"/>
        <w:right w:val="single" w:sz="4" w:space="0" w:color="auto"/>
      </w:pBdr>
      <w:suppressAutoHyphens w:val="0"/>
      <w:spacing w:before="100" w:beforeAutospacing="1" w:after="100" w:afterAutospacing="1"/>
      <w:textAlignment w:val="center"/>
    </w:pPr>
    <w:rPr>
      <w:lang w:eastAsia="ru-RU"/>
    </w:rPr>
  </w:style>
  <w:style w:type="paragraph" w:customStyle="1" w:styleId="xl91">
    <w:name w:val="xl91"/>
    <w:basedOn w:val="a2"/>
    <w:rsid w:val="00EE02F9"/>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lang w:eastAsia="ru-RU"/>
    </w:rPr>
  </w:style>
  <w:style w:type="paragraph" w:customStyle="1" w:styleId="xl92">
    <w:name w:val="xl92"/>
    <w:basedOn w:val="a2"/>
    <w:rsid w:val="00EE02F9"/>
    <w:pPr>
      <w:pBdr>
        <w:left w:val="single" w:sz="4" w:space="0" w:color="auto"/>
        <w:right w:val="single" w:sz="4" w:space="0" w:color="auto"/>
      </w:pBdr>
      <w:suppressAutoHyphens w:val="0"/>
      <w:spacing w:before="100" w:beforeAutospacing="1" w:after="100" w:afterAutospacing="1"/>
      <w:jc w:val="center"/>
      <w:textAlignment w:val="center"/>
    </w:pPr>
    <w:rPr>
      <w:lang w:eastAsia="ru-RU"/>
    </w:rPr>
  </w:style>
  <w:style w:type="paragraph" w:styleId="afffa">
    <w:name w:val="Plain Text"/>
    <w:basedOn w:val="a2"/>
    <w:link w:val="1f0"/>
    <w:semiHidden/>
    <w:rsid w:val="00BF4334"/>
    <w:pPr>
      <w:suppressAutoHyphens w:val="0"/>
    </w:pPr>
    <w:rPr>
      <w:rFonts w:ascii="Courier New" w:hAnsi="Courier New"/>
      <w:snapToGrid w:val="0"/>
      <w:sz w:val="20"/>
      <w:szCs w:val="20"/>
      <w:lang w:eastAsia="ru-RU"/>
    </w:rPr>
  </w:style>
  <w:style w:type="character" w:customStyle="1" w:styleId="1f0">
    <w:name w:val="Текст Знак1"/>
    <w:basedOn w:val="a3"/>
    <w:link w:val="afffa"/>
    <w:semiHidden/>
    <w:rsid w:val="00BF4334"/>
    <w:rPr>
      <w:rFonts w:ascii="Courier New" w:hAnsi="Courier New"/>
      <w:snapToGrid w:val="0"/>
    </w:rPr>
  </w:style>
  <w:style w:type="paragraph" w:customStyle="1" w:styleId="ConsPlusNormal">
    <w:name w:val="ConsPlusNormal"/>
    <w:rsid w:val="00CB368C"/>
    <w:pPr>
      <w:autoSpaceDE w:val="0"/>
      <w:autoSpaceDN w:val="0"/>
      <w:adjustRightInd w:val="0"/>
      <w:ind w:firstLine="720"/>
    </w:pPr>
    <w:rPr>
      <w:rFonts w:ascii="Arial" w:eastAsia="Lucida Sans Unicode" w:hAnsi="Arial" w:cs="Arial"/>
      <w:lang w:eastAsia="en-US"/>
    </w:rPr>
  </w:style>
</w:styles>
</file>

<file path=word/webSettings.xml><?xml version="1.0" encoding="utf-8"?>
<w:webSettings xmlns:r="http://schemas.openxmlformats.org/officeDocument/2006/relationships" xmlns:w="http://schemas.openxmlformats.org/wordprocessingml/2006/main">
  <w:divs>
    <w:div w:id="304049753">
      <w:bodyDiv w:val="1"/>
      <w:marLeft w:val="0"/>
      <w:marRight w:val="0"/>
      <w:marTop w:val="0"/>
      <w:marBottom w:val="0"/>
      <w:divBdr>
        <w:top w:val="none" w:sz="0" w:space="0" w:color="auto"/>
        <w:left w:val="none" w:sz="0" w:space="0" w:color="auto"/>
        <w:bottom w:val="none" w:sz="0" w:space="0" w:color="auto"/>
        <w:right w:val="none" w:sz="0" w:space="0" w:color="auto"/>
      </w:divBdr>
    </w:div>
    <w:div w:id="586229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mailto:opkp-vf@mail.ru" TargetMode="External"/><Relationship Id="rId26" Type="http://schemas.openxmlformats.org/officeDocument/2006/relationships/hyperlink" Target="mailto:opkp-vf@mail.ru" TargetMode="External"/><Relationship Id="rId39" Type="http://schemas.openxmlformats.org/officeDocument/2006/relationships/footer" Target="footer6.xml"/><Relationship Id="rId21" Type="http://schemas.openxmlformats.org/officeDocument/2006/relationships/hyperlink" Target="mailto:opkp-vf@mail.ru" TargetMode="External"/><Relationship Id="rId34" Type="http://schemas.openxmlformats.org/officeDocument/2006/relationships/header" Target="header5.xml"/><Relationship Id="rId42" Type="http://schemas.openxmlformats.org/officeDocument/2006/relationships/hyperlink" Target="http://www.a-k-d.ru" TargetMode="External"/><Relationship Id="rId47" Type="http://schemas.openxmlformats.org/officeDocument/2006/relationships/footer" Target="footer8.xml"/><Relationship Id="rId50" Type="http://schemas.openxmlformats.org/officeDocument/2006/relationships/header" Target="header11.xml"/><Relationship Id="rId55" Type="http://schemas.openxmlformats.org/officeDocument/2006/relationships/footer" Target="footer12.xml"/><Relationship Id="rId63" Type="http://schemas.openxmlformats.org/officeDocument/2006/relationships/header" Target="header18.xml"/><Relationship Id="rId68" Type="http://schemas.openxmlformats.org/officeDocument/2006/relationships/header" Target="header20.xml"/><Relationship Id="rId76" Type="http://schemas.openxmlformats.org/officeDocument/2006/relationships/footer" Target="footer22.xml"/><Relationship Id="rId7" Type="http://schemas.openxmlformats.org/officeDocument/2006/relationships/header" Target="header1.xml"/><Relationship Id="rId71" Type="http://schemas.openxmlformats.org/officeDocument/2006/relationships/footer" Target="footer20.xml"/><Relationship Id="rId2" Type="http://schemas.openxmlformats.org/officeDocument/2006/relationships/styles" Target="styles.xml"/><Relationship Id="rId16" Type="http://schemas.openxmlformats.org/officeDocument/2006/relationships/hyperlink" Target="mailto:opkp-vf@mail.ru" TargetMode="External"/><Relationship Id="rId29" Type="http://schemas.openxmlformats.org/officeDocument/2006/relationships/hyperlink" Target="http://www.zakupki.gov.ru/" TargetMode="External"/><Relationship Id="rId11" Type="http://schemas.openxmlformats.org/officeDocument/2006/relationships/footer" Target="footer2.xml"/><Relationship Id="rId24" Type="http://schemas.openxmlformats.org/officeDocument/2006/relationships/hyperlink" Target="mailto:opkp-vf@mail.ru" TargetMode="External"/><Relationship Id="rId32" Type="http://schemas.openxmlformats.org/officeDocument/2006/relationships/hyperlink" Target="http://www.a-k-d.ru/" TargetMode="External"/><Relationship Id="rId37" Type="http://schemas.openxmlformats.org/officeDocument/2006/relationships/footer" Target="footer5.xml"/><Relationship Id="rId40" Type="http://schemas.openxmlformats.org/officeDocument/2006/relationships/hyperlink" Target="http://www.zakupki.gov.ru/" TargetMode="External"/><Relationship Id="rId45" Type="http://schemas.openxmlformats.org/officeDocument/2006/relationships/header" Target="header9.xml"/><Relationship Id="rId53" Type="http://schemas.openxmlformats.org/officeDocument/2006/relationships/footer" Target="footer11.xml"/><Relationship Id="rId58" Type="http://schemas.openxmlformats.org/officeDocument/2006/relationships/footer" Target="footer13.xml"/><Relationship Id="rId66" Type="http://schemas.openxmlformats.org/officeDocument/2006/relationships/header" Target="header19.xml"/><Relationship Id="rId74" Type="http://schemas.openxmlformats.org/officeDocument/2006/relationships/header" Target="header23.xml"/><Relationship Id="rId79" Type="http://schemas.openxmlformats.org/officeDocument/2006/relationships/footer" Target="footer24.xml"/><Relationship Id="rId5" Type="http://schemas.openxmlformats.org/officeDocument/2006/relationships/footnotes" Target="footnotes.xml"/><Relationship Id="rId61" Type="http://schemas.openxmlformats.org/officeDocument/2006/relationships/footer" Target="footer15.xml"/><Relationship Id="rId10" Type="http://schemas.openxmlformats.org/officeDocument/2006/relationships/footer" Target="footer1.xml"/><Relationship Id="rId19" Type="http://schemas.openxmlformats.org/officeDocument/2006/relationships/hyperlink" Target="mailto:opkp-vf@mail.ru" TargetMode="External"/><Relationship Id="rId31" Type="http://schemas.openxmlformats.org/officeDocument/2006/relationships/hyperlink" Target="http://www.a-k-d.ru/" TargetMode="External"/><Relationship Id="rId44" Type="http://schemas.openxmlformats.org/officeDocument/2006/relationships/header" Target="header8.xml"/><Relationship Id="rId52" Type="http://schemas.openxmlformats.org/officeDocument/2006/relationships/footer" Target="footer10.xml"/><Relationship Id="rId60" Type="http://schemas.openxmlformats.org/officeDocument/2006/relationships/header" Target="header16.xml"/><Relationship Id="rId65" Type="http://schemas.openxmlformats.org/officeDocument/2006/relationships/footer" Target="footer17.xml"/><Relationship Id="rId73" Type="http://schemas.openxmlformats.org/officeDocument/2006/relationships/footer" Target="footer21.xml"/><Relationship Id="rId78" Type="http://schemas.openxmlformats.org/officeDocument/2006/relationships/header" Target="header25.xml"/><Relationship Id="rId8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hyperlink" Target="mailto:opkp-vf@mail.ru" TargetMode="External"/><Relationship Id="rId22" Type="http://schemas.openxmlformats.org/officeDocument/2006/relationships/hyperlink" Target="mailto:opkp-vf@mail.ru" TargetMode="External"/><Relationship Id="rId27" Type="http://schemas.openxmlformats.org/officeDocument/2006/relationships/hyperlink" Target="mailto:opkp-vf@mail.ru" TargetMode="External"/><Relationship Id="rId30" Type="http://schemas.openxmlformats.org/officeDocument/2006/relationships/hyperlink" Target="http://zakupki.rosatom.ru/" TargetMode="External"/><Relationship Id="rId35" Type="http://schemas.openxmlformats.org/officeDocument/2006/relationships/header" Target="header6.xml"/><Relationship Id="rId43" Type="http://schemas.openxmlformats.org/officeDocument/2006/relationships/hyperlink" Target="mailto:arbitration@rosatom.ru" TargetMode="External"/><Relationship Id="rId48" Type="http://schemas.openxmlformats.org/officeDocument/2006/relationships/header" Target="header10.xml"/><Relationship Id="rId56" Type="http://schemas.openxmlformats.org/officeDocument/2006/relationships/header" Target="header14.xml"/><Relationship Id="rId64" Type="http://schemas.openxmlformats.org/officeDocument/2006/relationships/footer" Target="footer16.xml"/><Relationship Id="rId69" Type="http://schemas.openxmlformats.org/officeDocument/2006/relationships/header" Target="header21.xml"/><Relationship Id="rId77" Type="http://schemas.openxmlformats.org/officeDocument/2006/relationships/footer" Target="footer23.xml"/><Relationship Id="rId8" Type="http://schemas.openxmlformats.org/officeDocument/2006/relationships/header" Target="header2.xml"/><Relationship Id="rId51" Type="http://schemas.openxmlformats.org/officeDocument/2006/relationships/header" Target="header12.xml"/><Relationship Id="rId72" Type="http://schemas.openxmlformats.org/officeDocument/2006/relationships/header" Target="header22.xml"/><Relationship Id="rId80"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eader" Target="header4.xml"/><Relationship Id="rId17" Type="http://schemas.openxmlformats.org/officeDocument/2006/relationships/hyperlink" Target="mailto:opkp-vf@mail.ru" TargetMode="External"/><Relationship Id="rId25" Type="http://schemas.openxmlformats.org/officeDocument/2006/relationships/hyperlink" Target="mailto:opkp-vf@mail.ru" TargetMode="External"/><Relationship Id="rId33" Type="http://schemas.openxmlformats.org/officeDocument/2006/relationships/hyperlink" Target="http://www.zakupki.gov.ru/" TargetMode="External"/><Relationship Id="rId38" Type="http://schemas.openxmlformats.org/officeDocument/2006/relationships/header" Target="header7.xml"/><Relationship Id="rId46" Type="http://schemas.openxmlformats.org/officeDocument/2006/relationships/footer" Target="footer7.xml"/><Relationship Id="rId59" Type="http://schemas.openxmlformats.org/officeDocument/2006/relationships/footer" Target="footer14.xml"/><Relationship Id="rId67" Type="http://schemas.openxmlformats.org/officeDocument/2006/relationships/footer" Target="footer18.xml"/><Relationship Id="rId20" Type="http://schemas.openxmlformats.org/officeDocument/2006/relationships/hyperlink" Target="mailto:opkp-vf@mail.ru" TargetMode="External"/><Relationship Id="rId41" Type="http://schemas.openxmlformats.org/officeDocument/2006/relationships/hyperlink" Target="http://zakupki.rosatom.ru" TargetMode="External"/><Relationship Id="rId54" Type="http://schemas.openxmlformats.org/officeDocument/2006/relationships/header" Target="header13.xml"/><Relationship Id="rId62" Type="http://schemas.openxmlformats.org/officeDocument/2006/relationships/header" Target="header17.xml"/><Relationship Id="rId70" Type="http://schemas.openxmlformats.org/officeDocument/2006/relationships/footer" Target="footer19.xml"/><Relationship Id="rId75" Type="http://schemas.openxmlformats.org/officeDocument/2006/relationships/header" Target="header24.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mailto:opkp-vf@mail.ru" TargetMode="External"/><Relationship Id="rId23" Type="http://schemas.openxmlformats.org/officeDocument/2006/relationships/hyperlink" Target="mailto:opkp-vf@mail.ru" TargetMode="External"/><Relationship Id="rId28" Type="http://schemas.openxmlformats.org/officeDocument/2006/relationships/hyperlink" Target="http://www.a-k-d.ru/" TargetMode="External"/><Relationship Id="rId36" Type="http://schemas.openxmlformats.org/officeDocument/2006/relationships/footer" Target="footer4.xml"/><Relationship Id="rId49" Type="http://schemas.openxmlformats.org/officeDocument/2006/relationships/footer" Target="footer9.xml"/><Relationship Id="rId57" Type="http://schemas.openxmlformats.org/officeDocument/2006/relationships/header" Target="header1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1534</TotalTime>
  <Pages>40</Pages>
  <Words>13486</Words>
  <Characters>76871</Characters>
  <Application>Microsoft Office Word</Application>
  <DocSecurity>0</DocSecurity>
  <Lines>640</Lines>
  <Paragraphs>180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90177</CharactersWithSpaces>
  <SharedDoc>false</SharedDoc>
  <HLinks>
    <vt:vector size="402" baseType="variant">
      <vt:variant>
        <vt:i4>1638455</vt:i4>
      </vt:variant>
      <vt:variant>
        <vt:i4>495</vt:i4>
      </vt:variant>
      <vt:variant>
        <vt:i4>0</vt:i4>
      </vt:variant>
      <vt:variant>
        <vt:i4>5</vt:i4>
      </vt:variant>
      <vt:variant>
        <vt:lpwstr>mailto:arbitration@rosatom.ru</vt:lpwstr>
      </vt:variant>
      <vt:variant>
        <vt:lpwstr/>
      </vt:variant>
      <vt:variant>
        <vt:i4>2097196</vt:i4>
      </vt:variant>
      <vt:variant>
        <vt:i4>492</vt:i4>
      </vt:variant>
      <vt:variant>
        <vt:i4>0</vt:i4>
      </vt:variant>
      <vt:variant>
        <vt:i4>5</vt:i4>
      </vt:variant>
      <vt:variant>
        <vt:lpwstr/>
      </vt:variant>
      <vt:variant>
        <vt:lpwstr>_Техническое_предложение_(Форма</vt:lpwstr>
      </vt:variant>
      <vt:variant>
        <vt:i4>70975529</vt:i4>
      </vt:variant>
      <vt:variant>
        <vt:i4>480</vt:i4>
      </vt:variant>
      <vt:variant>
        <vt:i4>0</vt:i4>
      </vt:variant>
      <vt:variant>
        <vt:i4>5</vt:i4>
      </vt:variant>
      <vt:variant>
        <vt:lpwstr/>
      </vt:variant>
      <vt:variant>
        <vt:lpwstr>_Анкета_Участника_процедуры</vt:lpwstr>
      </vt:variant>
      <vt:variant>
        <vt:i4>7930983</vt:i4>
      </vt:variant>
      <vt:variant>
        <vt:i4>474</vt:i4>
      </vt:variant>
      <vt:variant>
        <vt:i4>0</vt:i4>
      </vt:variant>
      <vt:variant>
        <vt:i4>5</vt:i4>
      </vt:variant>
      <vt:variant>
        <vt:lpwstr/>
      </vt:variant>
      <vt:variant>
        <vt:lpwstr>_Письмо_о_подаче</vt:lpwstr>
      </vt:variant>
      <vt:variant>
        <vt:i4>1572875</vt:i4>
      </vt:variant>
      <vt:variant>
        <vt:i4>459</vt:i4>
      </vt:variant>
      <vt:variant>
        <vt:i4>0</vt:i4>
      </vt:variant>
      <vt:variant>
        <vt:i4>5</vt:i4>
      </vt:variant>
      <vt:variant>
        <vt:lpwstr>http://www.a-k-d.ru/</vt:lpwstr>
      </vt:variant>
      <vt:variant>
        <vt:lpwstr/>
      </vt:variant>
      <vt:variant>
        <vt:i4>6684770</vt:i4>
      </vt:variant>
      <vt:variant>
        <vt:i4>456</vt:i4>
      </vt:variant>
      <vt:variant>
        <vt:i4>0</vt:i4>
      </vt:variant>
      <vt:variant>
        <vt:i4>5</vt:i4>
      </vt:variant>
      <vt:variant>
        <vt:lpwstr>http://zakupki.rosatom.ru/</vt:lpwstr>
      </vt:variant>
      <vt:variant>
        <vt:lpwstr/>
      </vt:variant>
      <vt:variant>
        <vt:i4>7274549</vt:i4>
      </vt:variant>
      <vt:variant>
        <vt:i4>453</vt:i4>
      </vt:variant>
      <vt:variant>
        <vt:i4>0</vt:i4>
      </vt:variant>
      <vt:variant>
        <vt:i4>5</vt:i4>
      </vt:variant>
      <vt:variant>
        <vt:lpwstr>http://www.zakupki.gov.ru/</vt:lpwstr>
      </vt:variant>
      <vt:variant>
        <vt:lpwstr/>
      </vt:variant>
      <vt:variant>
        <vt:i4>7274549</vt:i4>
      </vt:variant>
      <vt:variant>
        <vt:i4>198</vt:i4>
      </vt:variant>
      <vt:variant>
        <vt:i4>0</vt:i4>
      </vt:variant>
      <vt:variant>
        <vt:i4>5</vt:i4>
      </vt:variant>
      <vt:variant>
        <vt:lpwstr>http://www.zakupki.gov.ru/</vt:lpwstr>
      </vt:variant>
      <vt:variant>
        <vt:lpwstr/>
      </vt:variant>
      <vt:variant>
        <vt:i4>1572875</vt:i4>
      </vt:variant>
      <vt:variant>
        <vt:i4>177</vt:i4>
      </vt:variant>
      <vt:variant>
        <vt:i4>0</vt:i4>
      </vt:variant>
      <vt:variant>
        <vt:i4>5</vt:i4>
      </vt:variant>
      <vt:variant>
        <vt:lpwstr>http://www.a-k-d.ru/</vt:lpwstr>
      </vt:variant>
      <vt:variant>
        <vt:lpwstr/>
      </vt:variant>
      <vt:variant>
        <vt:i4>1572875</vt:i4>
      </vt:variant>
      <vt:variant>
        <vt:i4>174</vt:i4>
      </vt:variant>
      <vt:variant>
        <vt:i4>0</vt:i4>
      </vt:variant>
      <vt:variant>
        <vt:i4>5</vt:i4>
      </vt:variant>
      <vt:variant>
        <vt:lpwstr>http://www.a-k-d.ru/</vt:lpwstr>
      </vt:variant>
      <vt:variant>
        <vt:lpwstr/>
      </vt:variant>
      <vt:variant>
        <vt:i4>6684770</vt:i4>
      </vt:variant>
      <vt:variant>
        <vt:i4>171</vt:i4>
      </vt:variant>
      <vt:variant>
        <vt:i4>0</vt:i4>
      </vt:variant>
      <vt:variant>
        <vt:i4>5</vt:i4>
      </vt:variant>
      <vt:variant>
        <vt:lpwstr>http://zakupki.rosatom.ru/</vt:lpwstr>
      </vt:variant>
      <vt:variant>
        <vt:lpwstr/>
      </vt:variant>
      <vt:variant>
        <vt:i4>7274549</vt:i4>
      </vt:variant>
      <vt:variant>
        <vt:i4>168</vt:i4>
      </vt:variant>
      <vt:variant>
        <vt:i4>0</vt:i4>
      </vt:variant>
      <vt:variant>
        <vt:i4>5</vt:i4>
      </vt:variant>
      <vt:variant>
        <vt:lpwstr>http://www.zakupki.gov.ru/</vt:lpwstr>
      </vt:variant>
      <vt:variant>
        <vt:lpwstr/>
      </vt:variant>
      <vt:variant>
        <vt:i4>1572875</vt:i4>
      </vt:variant>
      <vt:variant>
        <vt:i4>165</vt:i4>
      </vt:variant>
      <vt:variant>
        <vt:i4>0</vt:i4>
      </vt:variant>
      <vt:variant>
        <vt:i4>5</vt:i4>
      </vt:variant>
      <vt:variant>
        <vt:lpwstr>http://www.a-k-d.ru/</vt:lpwstr>
      </vt:variant>
      <vt:variant>
        <vt:lpwstr/>
      </vt:variant>
      <vt:variant>
        <vt:i4>7471107</vt:i4>
      </vt:variant>
      <vt:variant>
        <vt:i4>162</vt:i4>
      </vt:variant>
      <vt:variant>
        <vt:i4>0</vt:i4>
      </vt:variant>
      <vt:variant>
        <vt:i4>5</vt:i4>
      </vt:variant>
      <vt:variant>
        <vt:lpwstr>mailto:opkp-vf@mail.ru</vt:lpwstr>
      </vt:variant>
      <vt:variant>
        <vt:lpwstr/>
      </vt:variant>
      <vt:variant>
        <vt:i4>7471107</vt:i4>
      </vt:variant>
      <vt:variant>
        <vt:i4>159</vt:i4>
      </vt:variant>
      <vt:variant>
        <vt:i4>0</vt:i4>
      </vt:variant>
      <vt:variant>
        <vt:i4>5</vt:i4>
      </vt:variant>
      <vt:variant>
        <vt:lpwstr>mailto:opkp-vf@mail.ru</vt:lpwstr>
      </vt:variant>
      <vt:variant>
        <vt:lpwstr/>
      </vt:variant>
      <vt:variant>
        <vt:i4>7471107</vt:i4>
      </vt:variant>
      <vt:variant>
        <vt:i4>156</vt:i4>
      </vt:variant>
      <vt:variant>
        <vt:i4>0</vt:i4>
      </vt:variant>
      <vt:variant>
        <vt:i4>5</vt:i4>
      </vt:variant>
      <vt:variant>
        <vt:lpwstr>mailto:opkp-vf@mail.ru</vt:lpwstr>
      </vt:variant>
      <vt:variant>
        <vt:lpwstr/>
      </vt:variant>
      <vt:variant>
        <vt:i4>7471107</vt:i4>
      </vt:variant>
      <vt:variant>
        <vt:i4>153</vt:i4>
      </vt:variant>
      <vt:variant>
        <vt:i4>0</vt:i4>
      </vt:variant>
      <vt:variant>
        <vt:i4>5</vt:i4>
      </vt:variant>
      <vt:variant>
        <vt:lpwstr>mailto:opkp-vf@mail.ru</vt:lpwstr>
      </vt:variant>
      <vt:variant>
        <vt:lpwstr/>
      </vt:variant>
      <vt:variant>
        <vt:i4>7471107</vt:i4>
      </vt:variant>
      <vt:variant>
        <vt:i4>150</vt:i4>
      </vt:variant>
      <vt:variant>
        <vt:i4>0</vt:i4>
      </vt:variant>
      <vt:variant>
        <vt:i4>5</vt:i4>
      </vt:variant>
      <vt:variant>
        <vt:lpwstr>mailto:opkp-vf@mail.ru</vt:lpwstr>
      </vt:variant>
      <vt:variant>
        <vt:lpwstr/>
      </vt:variant>
      <vt:variant>
        <vt:i4>7471107</vt:i4>
      </vt:variant>
      <vt:variant>
        <vt:i4>147</vt:i4>
      </vt:variant>
      <vt:variant>
        <vt:i4>0</vt:i4>
      </vt:variant>
      <vt:variant>
        <vt:i4>5</vt:i4>
      </vt:variant>
      <vt:variant>
        <vt:lpwstr>mailto:opkp-vf@mail.ru</vt:lpwstr>
      </vt:variant>
      <vt:variant>
        <vt:lpwstr/>
      </vt:variant>
      <vt:variant>
        <vt:i4>7471107</vt:i4>
      </vt:variant>
      <vt:variant>
        <vt:i4>144</vt:i4>
      </vt:variant>
      <vt:variant>
        <vt:i4>0</vt:i4>
      </vt:variant>
      <vt:variant>
        <vt:i4>5</vt:i4>
      </vt:variant>
      <vt:variant>
        <vt:lpwstr>mailto:opkp-vf@mail.ru</vt:lpwstr>
      </vt:variant>
      <vt:variant>
        <vt:lpwstr/>
      </vt:variant>
      <vt:variant>
        <vt:i4>7471107</vt:i4>
      </vt:variant>
      <vt:variant>
        <vt:i4>141</vt:i4>
      </vt:variant>
      <vt:variant>
        <vt:i4>0</vt:i4>
      </vt:variant>
      <vt:variant>
        <vt:i4>5</vt:i4>
      </vt:variant>
      <vt:variant>
        <vt:lpwstr>mailto:opkp-vf@mail.ru</vt:lpwstr>
      </vt:variant>
      <vt:variant>
        <vt:lpwstr/>
      </vt:variant>
      <vt:variant>
        <vt:i4>7471107</vt:i4>
      </vt:variant>
      <vt:variant>
        <vt:i4>138</vt:i4>
      </vt:variant>
      <vt:variant>
        <vt:i4>0</vt:i4>
      </vt:variant>
      <vt:variant>
        <vt:i4>5</vt:i4>
      </vt:variant>
      <vt:variant>
        <vt:lpwstr>mailto:opkp-vf@mail.ru</vt:lpwstr>
      </vt:variant>
      <vt:variant>
        <vt:lpwstr/>
      </vt:variant>
      <vt:variant>
        <vt:i4>7471107</vt:i4>
      </vt:variant>
      <vt:variant>
        <vt:i4>135</vt:i4>
      </vt:variant>
      <vt:variant>
        <vt:i4>0</vt:i4>
      </vt:variant>
      <vt:variant>
        <vt:i4>5</vt:i4>
      </vt:variant>
      <vt:variant>
        <vt:lpwstr>mailto:opkp-vf@mail.ru</vt:lpwstr>
      </vt:variant>
      <vt:variant>
        <vt:lpwstr/>
      </vt:variant>
      <vt:variant>
        <vt:i4>7471107</vt:i4>
      </vt:variant>
      <vt:variant>
        <vt:i4>132</vt:i4>
      </vt:variant>
      <vt:variant>
        <vt:i4>0</vt:i4>
      </vt:variant>
      <vt:variant>
        <vt:i4>5</vt:i4>
      </vt:variant>
      <vt:variant>
        <vt:lpwstr>mailto:opkp-vf@mail.ru</vt:lpwstr>
      </vt:variant>
      <vt:variant>
        <vt:lpwstr/>
      </vt:variant>
      <vt:variant>
        <vt:i4>7471107</vt:i4>
      </vt:variant>
      <vt:variant>
        <vt:i4>129</vt:i4>
      </vt:variant>
      <vt:variant>
        <vt:i4>0</vt:i4>
      </vt:variant>
      <vt:variant>
        <vt:i4>5</vt:i4>
      </vt:variant>
      <vt:variant>
        <vt:lpwstr>mailto:opkp-vf@mail.ru</vt:lpwstr>
      </vt:variant>
      <vt:variant>
        <vt:lpwstr/>
      </vt:variant>
      <vt:variant>
        <vt:i4>7471107</vt:i4>
      </vt:variant>
      <vt:variant>
        <vt:i4>126</vt:i4>
      </vt:variant>
      <vt:variant>
        <vt:i4>0</vt:i4>
      </vt:variant>
      <vt:variant>
        <vt:i4>5</vt:i4>
      </vt:variant>
      <vt:variant>
        <vt:lpwstr>mailto:opkp-vf@mail.ru</vt:lpwstr>
      </vt:variant>
      <vt:variant>
        <vt:lpwstr/>
      </vt:variant>
      <vt:variant>
        <vt:i4>7471107</vt:i4>
      </vt:variant>
      <vt:variant>
        <vt:i4>123</vt:i4>
      </vt:variant>
      <vt:variant>
        <vt:i4>0</vt:i4>
      </vt:variant>
      <vt:variant>
        <vt:i4>5</vt:i4>
      </vt:variant>
      <vt:variant>
        <vt:lpwstr>mailto:opkp-vf@mail.ru</vt:lpwstr>
      </vt:variant>
      <vt:variant>
        <vt:lpwstr/>
      </vt:variant>
      <vt:variant>
        <vt:i4>983166</vt:i4>
      </vt:variant>
      <vt:variant>
        <vt:i4>119</vt:i4>
      </vt:variant>
      <vt:variant>
        <vt:i4>0</vt:i4>
      </vt:variant>
      <vt:variant>
        <vt:i4>5</vt:i4>
      </vt:variant>
      <vt:variant>
        <vt:lpwstr/>
      </vt:variant>
      <vt:variant>
        <vt:lpwstr>__RefHeading__267_646027272</vt:lpwstr>
      </vt:variant>
      <vt:variant>
        <vt:i4>983164</vt:i4>
      </vt:variant>
      <vt:variant>
        <vt:i4>116</vt:i4>
      </vt:variant>
      <vt:variant>
        <vt:i4>0</vt:i4>
      </vt:variant>
      <vt:variant>
        <vt:i4>5</vt:i4>
      </vt:variant>
      <vt:variant>
        <vt:lpwstr/>
      </vt:variant>
      <vt:variant>
        <vt:lpwstr>__RefHeading__265_646027272</vt:lpwstr>
      </vt:variant>
      <vt:variant>
        <vt:i4>983162</vt:i4>
      </vt:variant>
      <vt:variant>
        <vt:i4>113</vt:i4>
      </vt:variant>
      <vt:variant>
        <vt:i4>0</vt:i4>
      </vt:variant>
      <vt:variant>
        <vt:i4>5</vt:i4>
      </vt:variant>
      <vt:variant>
        <vt:lpwstr/>
      </vt:variant>
      <vt:variant>
        <vt:lpwstr>__RefHeading__263_646027272</vt:lpwstr>
      </vt:variant>
      <vt:variant>
        <vt:i4>983160</vt:i4>
      </vt:variant>
      <vt:variant>
        <vt:i4>110</vt:i4>
      </vt:variant>
      <vt:variant>
        <vt:i4>0</vt:i4>
      </vt:variant>
      <vt:variant>
        <vt:i4>5</vt:i4>
      </vt:variant>
      <vt:variant>
        <vt:lpwstr/>
      </vt:variant>
      <vt:variant>
        <vt:lpwstr>__RefHeading__261_646027272</vt:lpwstr>
      </vt:variant>
      <vt:variant>
        <vt:i4>786544</vt:i4>
      </vt:variant>
      <vt:variant>
        <vt:i4>107</vt:i4>
      </vt:variant>
      <vt:variant>
        <vt:i4>0</vt:i4>
      </vt:variant>
      <vt:variant>
        <vt:i4>5</vt:i4>
      </vt:variant>
      <vt:variant>
        <vt:lpwstr/>
      </vt:variant>
      <vt:variant>
        <vt:lpwstr>__RefHeading__259_646027272</vt:lpwstr>
      </vt:variant>
      <vt:variant>
        <vt:i4>786558</vt:i4>
      </vt:variant>
      <vt:variant>
        <vt:i4>104</vt:i4>
      </vt:variant>
      <vt:variant>
        <vt:i4>0</vt:i4>
      </vt:variant>
      <vt:variant>
        <vt:i4>5</vt:i4>
      </vt:variant>
      <vt:variant>
        <vt:lpwstr/>
      </vt:variant>
      <vt:variant>
        <vt:lpwstr>__RefHeading__257_646027272</vt:lpwstr>
      </vt:variant>
      <vt:variant>
        <vt:i4>786556</vt:i4>
      </vt:variant>
      <vt:variant>
        <vt:i4>101</vt:i4>
      </vt:variant>
      <vt:variant>
        <vt:i4>0</vt:i4>
      </vt:variant>
      <vt:variant>
        <vt:i4>5</vt:i4>
      </vt:variant>
      <vt:variant>
        <vt:lpwstr/>
      </vt:variant>
      <vt:variant>
        <vt:lpwstr>__RefHeading__255_646027272</vt:lpwstr>
      </vt:variant>
      <vt:variant>
        <vt:i4>786554</vt:i4>
      </vt:variant>
      <vt:variant>
        <vt:i4>98</vt:i4>
      </vt:variant>
      <vt:variant>
        <vt:i4>0</vt:i4>
      </vt:variant>
      <vt:variant>
        <vt:i4>5</vt:i4>
      </vt:variant>
      <vt:variant>
        <vt:lpwstr/>
      </vt:variant>
      <vt:variant>
        <vt:lpwstr>__RefHeading__253_646027272</vt:lpwstr>
      </vt:variant>
      <vt:variant>
        <vt:i4>786552</vt:i4>
      </vt:variant>
      <vt:variant>
        <vt:i4>95</vt:i4>
      </vt:variant>
      <vt:variant>
        <vt:i4>0</vt:i4>
      </vt:variant>
      <vt:variant>
        <vt:i4>5</vt:i4>
      </vt:variant>
      <vt:variant>
        <vt:lpwstr/>
      </vt:variant>
      <vt:variant>
        <vt:lpwstr>__RefHeading__251_646027272</vt:lpwstr>
      </vt:variant>
      <vt:variant>
        <vt:i4>852080</vt:i4>
      </vt:variant>
      <vt:variant>
        <vt:i4>92</vt:i4>
      </vt:variant>
      <vt:variant>
        <vt:i4>0</vt:i4>
      </vt:variant>
      <vt:variant>
        <vt:i4>5</vt:i4>
      </vt:variant>
      <vt:variant>
        <vt:lpwstr/>
      </vt:variant>
      <vt:variant>
        <vt:lpwstr>__RefHeading__249_646027272</vt:lpwstr>
      </vt:variant>
      <vt:variant>
        <vt:i4>852094</vt:i4>
      </vt:variant>
      <vt:variant>
        <vt:i4>89</vt:i4>
      </vt:variant>
      <vt:variant>
        <vt:i4>0</vt:i4>
      </vt:variant>
      <vt:variant>
        <vt:i4>5</vt:i4>
      </vt:variant>
      <vt:variant>
        <vt:lpwstr/>
      </vt:variant>
      <vt:variant>
        <vt:lpwstr>__RefHeading__247_646027272</vt:lpwstr>
      </vt:variant>
      <vt:variant>
        <vt:i4>852092</vt:i4>
      </vt:variant>
      <vt:variant>
        <vt:i4>86</vt:i4>
      </vt:variant>
      <vt:variant>
        <vt:i4>0</vt:i4>
      </vt:variant>
      <vt:variant>
        <vt:i4>5</vt:i4>
      </vt:variant>
      <vt:variant>
        <vt:lpwstr/>
      </vt:variant>
      <vt:variant>
        <vt:lpwstr>__RefHeading__245_646027272</vt:lpwstr>
      </vt:variant>
      <vt:variant>
        <vt:i4>852090</vt:i4>
      </vt:variant>
      <vt:variant>
        <vt:i4>83</vt:i4>
      </vt:variant>
      <vt:variant>
        <vt:i4>0</vt:i4>
      </vt:variant>
      <vt:variant>
        <vt:i4>5</vt:i4>
      </vt:variant>
      <vt:variant>
        <vt:lpwstr/>
      </vt:variant>
      <vt:variant>
        <vt:lpwstr>__RefHeading__243_646027272</vt:lpwstr>
      </vt:variant>
      <vt:variant>
        <vt:i4>852088</vt:i4>
      </vt:variant>
      <vt:variant>
        <vt:i4>80</vt:i4>
      </vt:variant>
      <vt:variant>
        <vt:i4>0</vt:i4>
      </vt:variant>
      <vt:variant>
        <vt:i4>5</vt:i4>
      </vt:variant>
      <vt:variant>
        <vt:lpwstr/>
      </vt:variant>
      <vt:variant>
        <vt:lpwstr>__RefHeading__241_646027272</vt:lpwstr>
      </vt:variant>
      <vt:variant>
        <vt:i4>655472</vt:i4>
      </vt:variant>
      <vt:variant>
        <vt:i4>77</vt:i4>
      </vt:variant>
      <vt:variant>
        <vt:i4>0</vt:i4>
      </vt:variant>
      <vt:variant>
        <vt:i4>5</vt:i4>
      </vt:variant>
      <vt:variant>
        <vt:lpwstr/>
      </vt:variant>
      <vt:variant>
        <vt:lpwstr>__RefHeading__239_646027272</vt:lpwstr>
      </vt:variant>
      <vt:variant>
        <vt:i4>655486</vt:i4>
      </vt:variant>
      <vt:variant>
        <vt:i4>74</vt:i4>
      </vt:variant>
      <vt:variant>
        <vt:i4>0</vt:i4>
      </vt:variant>
      <vt:variant>
        <vt:i4>5</vt:i4>
      </vt:variant>
      <vt:variant>
        <vt:lpwstr/>
      </vt:variant>
      <vt:variant>
        <vt:lpwstr>__RefHeading__237_646027272</vt:lpwstr>
      </vt:variant>
      <vt:variant>
        <vt:i4>655484</vt:i4>
      </vt:variant>
      <vt:variant>
        <vt:i4>71</vt:i4>
      </vt:variant>
      <vt:variant>
        <vt:i4>0</vt:i4>
      </vt:variant>
      <vt:variant>
        <vt:i4>5</vt:i4>
      </vt:variant>
      <vt:variant>
        <vt:lpwstr/>
      </vt:variant>
      <vt:variant>
        <vt:lpwstr>__RefHeading__235_646027272</vt:lpwstr>
      </vt:variant>
      <vt:variant>
        <vt:i4>655482</vt:i4>
      </vt:variant>
      <vt:variant>
        <vt:i4>68</vt:i4>
      </vt:variant>
      <vt:variant>
        <vt:i4>0</vt:i4>
      </vt:variant>
      <vt:variant>
        <vt:i4>5</vt:i4>
      </vt:variant>
      <vt:variant>
        <vt:lpwstr/>
      </vt:variant>
      <vt:variant>
        <vt:lpwstr>__RefHeading__233_646027272</vt:lpwstr>
      </vt:variant>
      <vt:variant>
        <vt:i4>655480</vt:i4>
      </vt:variant>
      <vt:variant>
        <vt:i4>65</vt:i4>
      </vt:variant>
      <vt:variant>
        <vt:i4>0</vt:i4>
      </vt:variant>
      <vt:variant>
        <vt:i4>5</vt:i4>
      </vt:variant>
      <vt:variant>
        <vt:lpwstr/>
      </vt:variant>
      <vt:variant>
        <vt:lpwstr>__RefHeading__231_646027272</vt:lpwstr>
      </vt:variant>
      <vt:variant>
        <vt:i4>721008</vt:i4>
      </vt:variant>
      <vt:variant>
        <vt:i4>62</vt:i4>
      </vt:variant>
      <vt:variant>
        <vt:i4>0</vt:i4>
      </vt:variant>
      <vt:variant>
        <vt:i4>5</vt:i4>
      </vt:variant>
      <vt:variant>
        <vt:lpwstr/>
      </vt:variant>
      <vt:variant>
        <vt:lpwstr>__RefHeading__229_646027272</vt:lpwstr>
      </vt:variant>
      <vt:variant>
        <vt:i4>721022</vt:i4>
      </vt:variant>
      <vt:variant>
        <vt:i4>59</vt:i4>
      </vt:variant>
      <vt:variant>
        <vt:i4>0</vt:i4>
      </vt:variant>
      <vt:variant>
        <vt:i4>5</vt:i4>
      </vt:variant>
      <vt:variant>
        <vt:lpwstr/>
      </vt:variant>
      <vt:variant>
        <vt:lpwstr>__RefHeading__227_646027272</vt:lpwstr>
      </vt:variant>
      <vt:variant>
        <vt:i4>721020</vt:i4>
      </vt:variant>
      <vt:variant>
        <vt:i4>56</vt:i4>
      </vt:variant>
      <vt:variant>
        <vt:i4>0</vt:i4>
      </vt:variant>
      <vt:variant>
        <vt:i4>5</vt:i4>
      </vt:variant>
      <vt:variant>
        <vt:lpwstr/>
      </vt:variant>
      <vt:variant>
        <vt:lpwstr>__RefHeading__225_646027272</vt:lpwstr>
      </vt:variant>
      <vt:variant>
        <vt:i4>721018</vt:i4>
      </vt:variant>
      <vt:variant>
        <vt:i4>53</vt:i4>
      </vt:variant>
      <vt:variant>
        <vt:i4>0</vt:i4>
      </vt:variant>
      <vt:variant>
        <vt:i4>5</vt:i4>
      </vt:variant>
      <vt:variant>
        <vt:lpwstr/>
      </vt:variant>
      <vt:variant>
        <vt:lpwstr>__RefHeading__223_646027272</vt:lpwstr>
      </vt:variant>
      <vt:variant>
        <vt:i4>721016</vt:i4>
      </vt:variant>
      <vt:variant>
        <vt:i4>50</vt:i4>
      </vt:variant>
      <vt:variant>
        <vt:i4>0</vt:i4>
      </vt:variant>
      <vt:variant>
        <vt:i4>5</vt:i4>
      </vt:variant>
      <vt:variant>
        <vt:lpwstr/>
      </vt:variant>
      <vt:variant>
        <vt:lpwstr>__RefHeading__221_646027272</vt:lpwstr>
      </vt:variant>
      <vt:variant>
        <vt:i4>524400</vt:i4>
      </vt:variant>
      <vt:variant>
        <vt:i4>47</vt:i4>
      </vt:variant>
      <vt:variant>
        <vt:i4>0</vt:i4>
      </vt:variant>
      <vt:variant>
        <vt:i4>5</vt:i4>
      </vt:variant>
      <vt:variant>
        <vt:lpwstr/>
      </vt:variant>
      <vt:variant>
        <vt:lpwstr>__RefHeading__219_646027272</vt:lpwstr>
      </vt:variant>
      <vt:variant>
        <vt:i4>524414</vt:i4>
      </vt:variant>
      <vt:variant>
        <vt:i4>44</vt:i4>
      </vt:variant>
      <vt:variant>
        <vt:i4>0</vt:i4>
      </vt:variant>
      <vt:variant>
        <vt:i4>5</vt:i4>
      </vt:variant>
      <vt:variant>
        <vt:lpwstr/>
      </vt:variant>
      <vt:variant>
        <vt:lpwstr>__RefHeading__217_646027272</vt:lpwstr>
      </vt:variant>
      <vt:variant>
        <vt:i4>524412</vt:i4>
      </vt:variant>
      <vt:variant>
        <vt:i4>41</vt:i4>
      </vt:variant>
      <vt:variant>
        <vt:i4>0</vt:i4>
      </vt:variant>
      <vt:variant>
        <vt:i4>5</vt:i4>
      </vt:variant>
      <vt:variant>
        <vt:lpwstr/>
      </vt:variant>
      <vt:variant>
        <vt:lpwstr>__RefHeading__215_646027272</vt:lpwstr>
      </vt:variant>
      <vt:variant>
        <vt:i4>524410</vt:i4>
      </vt:variant>
      <vt:variant>
        <vt:i4>38</vt:i4>
      </vt:variant>
      <vt:variant>
        <vt:i4>0</vt:i4>
      </vt:variant>
      <vt:variant>
        <vt:i4>5</vt:i4>
      </vt:variant>
      <vt:variant>
        <vt:lpwstr/>
      </vt:variant>
      <vt:variant>
        <vt:lpwstr>__RefHeading__213_646027272</vt:lpwstr>
      </vt:variant>
      <vt:variant>
        <vt:i4>524408</vt:i4>
      </vt:variant>
      <vt:variant>
        <vt:i4>35</vt:i4>
      </vt:variant>
      <vt:variant>
        <vt:i4>0</vt:i4>
      </vt:variant>
      <vt:variant>
        <vt:i4>5</vt:i4>
      </vt:variant>
      <vt:variant>
        <vt:lpwstr/>
      </vt:variant>
      <vt:variant>
        <vt:lpwstr>__RefHeading__211_646027272</vt:lpwstr>
      </vt:variant>
      <vt:variant>
        <vt:i4>589936</vt:i4>
      </vt:variant>
      <vt:variant>
        <vt:i4>32</vt:i4>
      </vt:variant>
      <vt:variant>
        <vt:i4>0</vt:i4>
      </vt:variant>
      <vt:variant>
        <vt:i4>5</vt:i4>
      </vt:variant>
      <vt:variant>
        <vt:lpwstr/>
      </vt:variant>
      <vt:variant>
        <vt:lpwstr>__RefHeading__209_646027272</vt:lpwstr>
      </vt:variant>
      <vt:variant>
        <vt:i4>589950</vt:i4>
      </vt:variant>
      <vt:variant>
        <vt:i4>29</vt:i4>
      </vt:variant>
      <vt:variant>
        <vt:i4>0</vt:i4>
      </vt:variant>
      <vt:variant>
        <vt:i4>5</vt:i4>
      </vt:variant>
      <vt:variant>
        <vt:lpwstr/>
      </vt:variant>
      <vt:variant>
        <vt:lpwstr>__RefHeading__207_646027272</vt:lpwstr>
      </vt:variant>
      <vt:variant>
        <vt:i4>589948</vt:i4>
      </vt:variant>
      <vt:variant>
        <vt:i4>26</vt:i4>
      </vt:variant>
      <vt:variant>
        <vt:i4>0</vt:i4>
      </vt:variant>
      <vt:variant>
        <vt:i4>5</vt:i4>
      </vt:variant>
      <vt:variant>
        <vt:lpwstr/>
      </vt:variant>
      <vt:variant>
        <vt:lpwstr>__RefHeading__205_646027272</vt:lpwstr>
      </vt:variant>
      <vt:variant>
        <vt:i4>589946</vt:i4>
      </vt:variant>
      <vt:variant>
        <vt:i4>23</vt:i4>
      </vt:variant>
      <vt:variant>
        <vt:i4>0</vt:i4>
      </vt:variant>
      <vt:variant>
        <vt:i4>5</vt:i4>
      </vt:variant>
      <vt:variant>
        <vt:lpwstr/>
      </vt:variant>
      <vt:variant>
        <vt:lpwstr>__RefHeading__203_646027272</vt:lpwstr>
      </vt:variant>
      <vt:variant>
        <vt:i4>589946</vt:i4>
      </vt:variant>
      <vt:variant>
        <vt:i4>20</vt:i4>
      </vt:variant>
      <vt:variant>
        <vt:i4>0</vt:i4>
      </vt:variant>
      <vt:variant>
        <vt:i4>5</vt:i4>
      </vt:variant>
      <vt:variant>
        <vt:lpwstr/>
      </vt:variant>
      <vt:variant>
        <vt:lpwstr>__RefHeading__203_646027272</vt:lpwstr>
      </vt:variant>
      <vt:variant>
        <vt:i4>589946</vt:i4>
      </vt:variant>
      <vt:variant>
        <vt:i4>17</vt:i4>
      </vt:variant>
      <vt:variant>
        <vt:i4>0</vt:i4>
      </vt:variant>
      <vt:variant>
        <vt:i4>5</vt:i4>
      </vt:variant>
      <vt:variant>
        <vt:lpwstr/>
      </vt:variant>
      <vt:variant>
        <vt:lpwstr>__RefHeading__203_646027272</vt:lpwstr>
      </vt:variant>
      <vt:variant>
        <vt:i4>589944</vt:i4>
      </vt:variant>
      <vt:variant>
        <vt:i4>14</vt:i4>
      </vt:variant>
      <vt:variant>
        <vt:i4>0</vt:i4>
      </vt:variant>
      <vt:variant>
        <vt:i4>5</vt:i4>
      </vt:variant>
      <vt:variant>
        <vt:lpwstr/>
      </vt:variant>
      <vt:variant>
        <vt:lpwstr>__RefHeading__201_646027272</vt:lpwstr>
      </vt:variant>
      <vt:variant>
        <vt:i4>115</vt:i4>
      </vt:variant>
      <vt:variant>
        <vt:i4>11</vt:i4>
      </vt:variant>
      <vt:variant>
        <vt:i4>0</vt:i4>
      </vt:variant>
      <vt:variant>
        <vt:i4>5</vt:i4>
      </vt:variant>
      <vt:variant>
        <vt:lpwstr/>
      </vt:variant>
      <vt:variant>
        <vt:lpwstr>__RefHeading__199_646027272</vt:lpwstr>
      </vt:variant>
      <vt:variant>
        <vt:i4>125</vt:i4>
      </vt:variant>
      <vt:variant>
        <vt:i4>8</vt:i4>
      </vt:variant>
      <vt:variant>
        <vt:i4>0</vt:i4>
      </vt:variant>
      <vt:variant>
        <vt:i4>5</vt:i4>
      </vt:variant>
      <vt:variant>
        <vt:lpwstr/>
      </vt:variant>
      <vt:variant>
        <vt:lpwstr>__RefHeading__197_646027272</vt:lpwstr>
      </vt:variant>
      <vt:variant>
        <vt:i4>127</vt:i4>
      </vt:variant>
      <vt:variant>
        <vt:i4>5</vt:i4>
      </vt:variant>
      <vt:variant>
        <vt:i4>0</vt:i4>
      </vt:variant>
      <vt:variant>
        <vt:i4>5</vt:i4>
      </vt:variant>
      <vt:variant>
        <vt:lpwstr/>
      </vt:variant>
      <vt:variant>
        <vt:lpwstr>__RefHeading__195_646027272</vt:lpwstr>
      </vt:variant>
      <vt:variant>
        <vt:i4>121</vt:i4>
      </vt:variant>
      <vt:variant>
        <vt:i4>2</vt:i4>
      </vt:variant>
      <vt:variant>
        <vt:i4>0</vt:i4>
      </vt:variant>
      <vt:variant>
        <vt:i4>5</vt:i4>
      </vt:variant>
      <vt:variant>
        <vt:lpwstr/>
      </vt:variant>
      <vt:variant>
        <vt:lpwstr>__RefHeading__193_646027272</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vp0112</cp:lastModifiedBy>
  <cp:revision>10</cp:revision>
  <cp:lastPrinted>2013-06-21T10:12:00Z</cp:lastPrinted>
  <dcterms:created xsi:type="dcterms:W3CDTF">2013-05-21T14:41:00Z</dcterms:created>
  <dcterms:modified xsi:type="dcterms:W3CDTF">2013-07-26T09:29:00Z</dcterms:modified>
</cp:coreProperties>
</file>