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555" w:rsidRPr="00DA1207" w:rsidRDefault="00874555" w:rsidP="00874555">
      <w:pPr>
        <w:suppressAutoHyphens w:val="0"/>
        <w:ind w:firstLine="540"/>
        <w:jc w:val="center"/>
        <w:rPr>
          <w:rFonts w:ascii="Times New Roman" w:hAnsi="Times New Roman"/>
          <w:b/>
          <w:szCs w:val="24"/>
          <w:lang w:eastAsia="ru-RU"/>
        </w:rPr>
      </w:pPr>
      <w:r w:rsidRPr="00DA1207">
        <w:rPr>
          <w:rFonts w:ascii="Times New Roman" w:hAnsi="Times New Roman"/>
          <w:b/>
          <w:szCs w:val="24"/>
          <w:lang w:eastAsia="ru-RU"/>
        </w:rPr>
        <w:t>«ТЕХНИЧЕСКАЯ ЧАСТЬ»</w:t>
      </w: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r w:rsidRPr="002B4979">
        <w:rPr>
          <w:rFonts w:ascii="Times New Roman" w:hAnsi="Times New Roman"/>
          <w:color w:val="000000"/>
          <w:szCs w:val="24"/>
          <w:lang w:eastAsia="ru-RU"/>
        </w:rPr>
        <w:t>Техническое задание</w:t>
      </w:r>
    </w:p>
    <w:p w:rsidR="00874555" w:rsidRPr="002B4979" w:rsidRDefault="00874555" w:rsidP="00874555">
      <w:pPr>
        <w:suppressAutoHyphens w:val="0"/>
        <w:jc w:val="center"/>
        <w:rPr>
          <w:rFonts w:ascii="Times New Roman" w:hAnsi="Times New Roman"/>
          <w:color w:val="000000"/>
          <w:szCs w:val="24"/>
          <w:lang w:eastAsia="ru-RU"/>
        </w:rPr>
      </w:pPr>
      <w:r w:rsidRPr="002B4979">
        <w:rPr>
          <w:rFonts w:ascii="Times New Roman" w:hAnsi="Times New Roman"/>
          <w:color w:val="000000"/>
          <w:szCs w:val="24"/>
          <w:lang w:eastAsia="ru-RU"/>
        </w:rPr>
        <w:t>на выполнение монтажных работ</w:t>
      </w: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pacing w:val="-4"/>
          <w:szCs w:val="24"/>
          <w:lang w:eastAsia="ru-RU"/>
        </w:rPr>
      </w:pPr>
      <w:r w:rsidRPr="002B4979">
        <w:rPr>
          <w:rFonts w:ascii="Times New Roman" w:hAnsi="Times New Roman"/>
          <w:b/>
          <w:color w:val="000000"/>
          <w:spacing w:val="-4"/>
          <w:szCs w:val="24"/>
          <w:lang w:eastAsia="ru-RU"/>
        </w:rPr>
        <w:t>Предмет закупки:</w:t>
      </w:r>
      <w:r w:rsidRPr="002B4979">
        <w:rPr>
          <w:rFonts w:ascii="Times New Roman" w:hAnsi="Times New Roman"/>
          <w:color w:val="000000"/>
          <w:spacing w:val="-4"/>
          <w:szCs w:val="24"/>
          <w:lang w:eastAsia="ru-RU"/>
        </w:rPr>
        <w:t xml:space="preserve"> «Монтаж </w:t>
      </w:r>
      <w:proofErr w:type="spellStart"/>
      <w:r w:rsidRPr="002B4979">
        <w:rPr>
          <w:rFonts w:ascii="Times New Roman" w:hAnsi="Times New Roman"/>
          <w:color w:val="000000"/>
          <w:spacing w:val="-4"/>
          <w:szCs w:val="24"/>
          <w:lang w:eastAsia="ru-RU"/>
        </w:rPr>
        <w:t>внутрикорпусного</w:t>
      </w:r>
      <w:proofErr w:type="spellEnd"/>
      <w:r w:rsidRPr="002B4979">
        <w:rPr>
          <w:rFonts w:ascii="Times New Roman" w:hAnsi="Times New Roman"/>
          <w:color w:val="000000"/>
          <w:spacing w:val="-4"/>
          <w:szCs w:val="24"/>
          <w:lang w:eastAsia="ru-RU"/>
        </w:rPr>
        <w:t xml:space="preserve"> оборудования стенда «РУ-ЗО»</w:t>
      </w: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rPr>
          <w:rFonts w:ascii="Times New Roman" w:hAnsi="Times New Roman"/>
          <w:color w:val="000000"/>
          <w:szCs w:val="24"/>
          <w:lang w:eastAsia="ru-RU"/>
        </w:rPr>
      </w:pPr>
    </w:p>
    <w:p w:rsidR="00874555" w:rsidRPr="002B4979" w:rsidRDefault="00874555" w:rsidP="00874555">
      <w:pPr>
        <w:suppressAutoHyphens w:val="0"/>
        <w:jc w:val="center"/>
        <w:rPr>
          <w:rFonts w:ascii="Times New Roman" w:hAnsi="Times New Roman"/>
          <w:color w:val="000000"/>
          <w:szCs w:val="24"/>
          <w:lang w:eastAsia="ru-RU"/>
        </w:rPr>
      </w:pPr>
      <w:r w:rsidRPr="002B4979">
        <w:rPr>
          <w:rFonts w:ascii="Times New Roman" w:hAnsi="Times New Roman"/>
          <w:color w:val="000000"/>
          <w:szCs w:val="24"/>
          <w:lang w:eastAsia="ru-RU"/>
        </w:rPr>
        <w:t>Обнинск</w:t>
      </w:r>
    </w:p>
    <w:p w:rsidR="00874555" w:rsidRPr="002B4979" w:rsidRDefault="00874555" w:rsidP="00874555">
      <w:pPr>
        <w:suppressAutoHyphens w:val="0"/>
        <w:jc w:val="center"/>
        <w:rPr>
          <w:rFonts w:ascii="Times New Roman" w:hAnsi="Times New Roman"/>
          <w:color w:val="000000"/>
          <w:szCs w:val="24"/>
          <w:lang w:eastAsia="ru-RU"/>
        </w:rPr>
      </w:pPr>
      <w:r w:rsidRPr="002B4979">
        <w:rPr>
          <w:rFonts w:ascii="Times New Roman" w:hAnsi="Times New Roman"/>
          <w:color w:val="000000"/>
          <w:szCs w:val="24"/>
          <w:lang w:eastAsia="ru-RU"/>
        </w:rPr>
        <w:t>2014</w:t>
      </w:r>
      <w:r w:rsidRPr="002B4979">
        <w:rPr>
          <w:rFonts w:ascii="Times New Roman" w:hAnsi="Times New Roman"/>
          <w:color w:val="000000"/>
          <w:szCs w:val="24"/>
          <w:lang w:eastAsia="ru-RU"/>
        </w:rPr>
        <w:br w:type="page"/>
      </w:r>
      <w:r w:rsidRPr="002B4979">
        <w:rPr>
          <w:rFonts w:ascii="Times New Roman" w:hAnsi="Times New Roman"/>
          <w:color w:val="000000"/>
          <w:szCs w:val="24"/>
          <w:lang w:eastAsia="ru-RU"/>
        </w:rPr>
        <w:lastRenderedPageBreak/>
        <w:t>СОДЕРЖАНИЕ</w:t>
      </w:r>
    </w:p>
    <w:p w:rsidR="00874555" w:rsidRPr="002B4979" w:rsidRDefault="00874555" w:rsidP="00874555">
      <w:pPr>
        <w:suppressAutoHyphens w:val="0"/>
        <w:rPr>
          <w:rFonts w:ascii="Times New Roman" w:hAnsi="Times New Roman"/>
          <w:color w:val="000000"/>
          <w:szCs w:val="24"/>
          <w:lang w:eastAsia="ru-RU"/>
        </w:rPr>
      </w:pPr>
      <w:r w:rsidRPr="002B4979">
        <w:rPr>
          <w:rFonts w:ascii="Times New Roman" w:hAnsi="Times New Roman"/>
          <w:color w:val="000000"/>
          <w:szCs w:val="24"/>
          <w:lang w:eastAsia="ru-RU"/>
        </w:rPr>
        <w:t>РАЗДЕЛ 1. НАИМЕНОВАНИЕ ВЫПОЛНЯЕМЫХ РАБОТ</w:t>
      </w:r>
    </w:p>
    <w:p w:rsidR="00874555" w:rsidRPr="002B4979" w:rsidRDefault="00874555" w:rsidP="00874555">
      <w:pPr>
        <w:suppressAutoHyphens w:val="0"/>
        <w:rPr>
          <w:rFonts w:ascii="Times New Roman" w:hAnsi="Times New Roman"/>
          <w:color w:val="000000"/>
          <w:szCs w:val="24"/>
          <w:lang w:eastAsia="ru-RU"/>
        </w:rPr>
      </w:pPr>
      <w:r w:rsidRPr="002B4979">
        <w:rPr>
          <w:rFonts w:ascii="Times New Roman" w:hAnsi="Times New Roman"/>
          <w:color w:val="000000"/>
          <w:szCs w:val="24"/>
          <w:lang w:eastAsia="ru-RU"/>
        </w:rPr>
        <w:t>РАЗДЕЛ 2. ОБЩИЕ ПОЛОЖЕНИЯ, ОСНОВАНИЕ</w:t>
      </w:r>
    </w:p>
    <w:p w:rsidR="00874555" w:rsidRPr="002B4979" w:rsidRDefault="00874555" w:rsidP="00874555">
      <w:pPr>
        <w:suppressAutoHyphens w:val="0"/>
        <w:rPr>
          <w:rFonts w:ascii="Times New Roman" w:hAnsi="Times New Roman"/>
          <w:color w:val="000000"/>
          <w:szCs w:val="24"/>
          <w:lang w:eastAsia="ru-RU"/>
        </w:rPr>
      </w:pPr>
      <w:r w:rsidRPr="002B4979">
        <w:rPr>
          <w:rFonts w:ascii="Times New Roman" w:hAnsi="Times New Roman"/>
          <w:color w:val="000000"/>
          <w:szCs w:val="24"/>
          <w:lang w:eastAsia="ru-RU"/>
        </w:rPr>
        <w:t>РАЗДЕЛ 3. ЦЕЛИ И ОБЪЕМ ВЫПОЛНЕНЯЕМЫХ РАБОТ</w:t>
      </w:r>
    </w:p>
    <w:p w:rsidR="00874555" w:rsidRPr="002B4979" w:rsidRDefault="00874555" w:rsidP="00874555">
      <w:pPr>
        <w:suppressAutoHyphens w:val="0"/>
        <w:rPr>
          <w:rFonts w:ascii="Times New Roman" w:hAnsi="Times New Roman"/>
          <w:color w:val="000000"/>
          <w:szCs w:val="24"/>
          <w:lang w:eastAsia="ru-RU"/>
        </w:rPr>
      </w:pPr>
      <w:r w:rsidRPr="002B4979">
        <w:rPr>
          <w:rFonts w:ascii="Times New Roman" w:hAnsi="Times New Roman"/>
          <w:color w:val="000000"/>
          <w:szCs w:val="24"/>
          <w:lang w:eastAsia="ru-RU"/>
        </w:rPr>
        <w:t>РАЗДЕЛ 4</w:t>
      </w:r>
      <w:r w:rsidRPr="002B4979">
        <w:rPr>
          <w:rFonts w:ascii="Times New Roman" w:hAnsi="Times New Roman"/>
          <w:bCs/>
          <w:color w:val="000000"/>
          <w:szCs w:val="24"/>
          <w:lang w:eastAsia="ru-RU"/>
        </w:rPr>
        <w:t xml:space="preserve"> ПЕРЕЧЕНЬ РАБОЧЕЙ ДОКУМЕНТАЦИИ</w:t>
      </w:r>
    </w:p>
    <w:p w:rsidR="00874555" w:rsidRPr="002B4979" w:rsidRDefault="00874555" w:rsidP="00874555">
      <w:pPr>
        <w:suppressAutoHyphens w:val="0"/>
        <w:rPr>
          <w:rFonts w:ascii="Times New Roman" w:hAnsi="Times New Roman"/>
          <w:color w:val="000000"/>
          <w:szCs w:val="24"/>
          <w:lang w:eastAsia="ru-RU"/>
        </w:rPr>
      </w:pPr>
      <w:r w:rsidRPr="002B4979">
        <w:rPr>
          <w:rFonts w:ascii="Times New Roman" w:hAnsi="Times New Roman"/>
          <w:color w:val="000000"/>
          <w:szCs w:val="24"/>
          <w:lang w:eastAsia="ru-RU"/>
        </w:rPr>
        <w:t>РАЗДЕЛ 5. МЕСТО ПРОВЕДЕНИЯ РАБОТ</w:t>
      </w:r>
    </w:p>
    <w:p w:rsidR="00874555" w:rsidRPr="002B4979" w:rsidRDefault="00874555" w:rsidP="00874555">
      <w:pPr>
        <w:suppressAutoHyphens w:val="0"/>
        <w:rPr>
          <w:rFonts w:ascii="Times New Roman" w:hAnsi="Times New Roman"/>
          <w:color w:val="000000"/>
          <w:szCs w:val="24"/>
          <w:lang w:eastAsia="ru-RU"/>
        </w:rPr>
      </w:pPr>
      <w:r w:rsidRPr="002B4979">
        <w:rPr>
          <w:rFonts w:ascii="Times New Roman" w:hAnsi="Times New Roman"/>
          <w:color w:val="000000"/>
          <w:szCs w:val="24"/>
          <w:lang w:eastAsia="ru-RU"/>
        </w:rPr>
        <w:t>РАЗДЕЛ 6. СРОК ВЫПОЛНЕНИЯ РАБОТ</w:t>
      </w:r>
    </w:p>
    <w:p w:rsidR="00874555" w:rsidRPr="002B4979" w:rsidRDefault="00874555" w:rsidP="00874555">
      <w:pPr>
        <w:suppressAutoHyphens w:val="0"/>
        <w:rPr>
          <w:rFonts w:ascii="Times New Roman" w:hAnsi="Times New Roman"/>
          <w:color w:val="000000"/>
          <w:szCs w:val="24"/>
          <w:lang w:eastAsia="ru-RU"/>
        </w:rPr>
      </w:pPr>
      <w:r w:rsidRPr="002B4979">
        <w:rPr>
          <w:rFonts w:ascii="Times New Roman" w:hAnsi="Times New Roman"/>
          <w:color w:val="000000"/>
          <w:szCs w:val="24"/>
          <w:lang w:eastAsia="ru-RU"/>
        </w:rPr>
        <w:t>РАЗДЕЛ 7. ТРЕБОВАНИЯ К КАЧЕСТВУ ВЫПОЛНЯЕМЫХ РАБОТ</w:t>
      </w:r>
    </w:p>
    <w:p w:rsidR="00874555" w:rsidRPr="002B4979" w:rsidRDefault="00874555" w:rsidP="00874555">
      <w:pPr>
        <w:suppressAutoHyphens w:val="0"/>
        <w:rPr>
          <w:rFonts w:ascii="Times New Roman" w:hAnsi="Times New Roman"/>
          <w:color w:val="000000"/>
          <w:szCs w:val="24"/>
          <w:lang w:eastAsia="ru-RU"/>
        </w:rPr>
      </w:pPr>
      <w:r w:rsidRPr="002B4979">
        <w:rPr>
          <w:rFonts w:ascii="Times New Roman" w:hAnsi="Times New Roman"/>
          <w:color w:val="000000"/>
          <w:szCs w:val="24"/>
          <w:lang w:eastAsia="ru-RU"/>
        </w:rPr>
        <w:t>РАЗДЕЛ 8. ТРЕБОВАНИЯ К БЕЗОПАСНОСТИ ВЫПОЛНЯЕМЫХ РАБОТ</w:t>
      </w:r>
    </w:p>
    <w:p w:rsidR="00874555" w:rsidRPr="002B4979" w:rsidRDefault="00874555" w:rsidP="00874555">
      <w:pPr>
        <w:suppressAutoHyphens w:val="0"/>
        <w:rPr>
          <w:rFonts w:ascii="Times New Roman" w:hAnsi="Times New Roman"/>
          <w:color w:val="000000"/>
          <w:szCs w:val="24"/>
          <w:lang w:eastAsia="ru-RU"/>
        </w:rPr>
      </w:pPr>
      <w:r w:rsidRPr="002B4979">
        <w:rPr>
          <w:rFonts w:ascii="Times New Roman" w:hAnsi="Times New Roman"/>
          <w:color w:val="000000"/>
          <w:szCs w:val="24"/>
          <w:lang w:eastAsia="ru-RU"/>
        </w:rPr>
        <w:t>РАЗДЕЛ 9. ТРЕБОВАНИЯ К СРОКУ И ОБЪЕМУ ПРЕДОСТАВЛЕНИЯ ГАРАНТИЙ</w:t>
      </w:r>
    </w:p>
    <w:p w:rsidR="00874555" w:rsidRPr="002B4979" w:rsidRDefault="00874555" w:rsidP="00874555">
      <w:pPr>
        <w:suppressAutoHyphens w:val="0"/>
        <w:rPr>
          <w:rFonts w:ascii="Times New Roman" w:hAnsi="Times New Roman"/>
          <w:color w:val="000000"/>
          <w:szCs w:val="24"/>
          <w:lang w:eastAsia="ru-RU"/>
        </w:rPr>
      </w:pPr>
      <w:r w:rsidRPr="002B4979">
        <w:rPr>
          <w:rFonts w:ascii="Times New Roman" w:hAnsi="Times New Roman"/>
          <w:color w:val="000000"/>
          <w:szCs w:val="24"/>
          <w:lang w:eastAsia="ru-RU"/>
        </w:rPr>
        <w:t>РАЗДЕЛ 10. ТРЕБОВАНИЯ К РЕЗУЛЬТАТАМ РАБОТ И ПОРЯДКУ ПРИЕМКИ</w:t>
      </w:r>
    </w:p>
    <w:p w:rsidR="00874555" w:rsidRPr="004F544A" w:rsidRDefault="00874555" w:rsidP="00874555">
      <w:pPr>
        <w:suppressAutoHyphens w:val="0"/>
        <w:jc w:val="center"/>
        <w:rPr>
          <w:rFonts w:ascii="Times New Roman" w:hAnsi="Times New Roman"/>
          <w:color w:val="000000"/>
          <w:szCs w:val="24"/>
          <w:lang w:eastAsia="ru-RU"/>
        </w:rPr>
      </w:pPr>
      <w:r w:rsidRPr="002B4979">
        <w:rPr>
          <w:rFonts w:ascii="Times New Roman" w:hAnsi="Times New Roman"/>
          <w:color w:val="000000"/>
          <w:szCs w:val="24"/>
          <w:lang w:eastAsia="ru-RU"/>
        </w:rPr>
        <w:br w:type="page"/>
      </w:r>
      <w:r w:rsidRPr="004F544A">
        <w:rPr>
          <w:rFonts w:ascii="Times New Roman" w:hAnsi="Times New Roman"/>
          <w:color w:val="000000"/>
          <w:szCs w:val="24"/>
          <w:lang w:eastAsia="ru-RU"/>
        </w:rPr>
        <w:lastRenderedPageBreak/>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874555" w:rsidRPr="004F544A" w:rsidTr="00B005F6">
        <w:trPr>
          <w:trHeight w:val="829"/>
        </w:trPr>
        <w:tc>
          <w:tcPr>
            <w:tcW w:w="9889"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Наименование работы, в соответствии со строкой годовой программы закупок: </w:t>
            </w:r>
            <w:r w:rsidRPr="004F544A">
              <w:rPr>
                <w:rFonts w:ascii="Times New Roman" w:hAnsi="Times New Roman"/>
                <w:b/>
                <w:color w:val="000000"/>
                <w:szCs w:val="24"/>
                <w:lang w:eastAsia="ru-RU"/>
              </w:rPr>
              <w:t xml:space="preserve">«Монтаж </w:t>
            </w:r>
            <w:proofErr w:type="spellStart"/>
            <w:r w:rsidRPr="004F544A">
              <w:rPr>
                <w:rFonts w:ascii="Times New Roman" w:hAnsi="Times New Roman"/>
                <w:b/>
                <w:color w:val="000000"/>
                <w:szCs w:val="24"/>
                <w:lang w:eastAsia="ru-RU"/>
              </w:rPr>
              <w:t>внутрикорпусного</w:t>
            </w:r>
            <w:proofErr w:type="spellEnd"/>
            <w:r w:rsidRPr="004F544A">
              <w:rPr>
                <w:rFonts w:ascii="Times New Roman" w:hAnsi="Times New Roman"/>
                <w:b/>
                <w:color w:val="000000"/>
                <w:szCs w:val="24"/>
                <w:lang w:eastAsia="ru-RU"/>
              </w:rPr>
              <w:t xml:space="preserve"> оборудования стенда «РУ-ЗО».</w:t>
            </w:r>
          </w:p>
        </w:tc>
      </w:tr>
    </w:tbl>
    <w:p w:rsidR="00874555" w:rsidRPr="004F544A" w:rsidRDefault="00874555" w:rsidP="00874555">
      <w:pPr>
        <w:suppressAutoHyphens w:val="0"/>
        <w:jc w:val="center"/>
        <w:rPr>
          <w:rFonts w:ascii="Times New Roman" w:hAnsi="Times New Roman"/>
          <w:color w:val="000000"/>
          <w:szCs w:val="24"/>
          <w:lang w:eastAsia="ru-RU"/>
        </w:rPr>
      </w:pPr>
    </w:p>
    <w:p w:rsidR="00874555" w:rsidRPr="004F544A" w:rsidRDefault="00874555" w:rsidP="00874555">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РАЗДЕЛ 2. ОБЩИЕ ПОЛОЖЕНИЯ, ОСНОВАНИЕ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874555" w:rsidRPr="004F544A" w:rsidTr="00B005F6">
        <w:trPr>
          <w:trHeight w:val="4562"/>
        </w:trPr>
        <w:tc>
          <w:tcPr>
            <w:tcW w:w="9889" w:type="dxa"/>
            <w:tcBorders>
              <w:top w:val="single" w:sz="4" w:space="0" w:color="auto"/>
              <w:left w:val="single" w:sz="4" w:space="0" w:color="auto"/>
              <w:right w:val="single" w:sz="4" w:space="0" w:color="auto"/>
            </w:tcBorders>
            <w:vAlign w:val="center"/>
          </w:tcPr>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К </w:t>
            </w:r>
            <w:proofErr w:type="spellStart"/>
            <w:r w:rsidRPr="004F544A">
              <w:rPr>
                <w:rFonts w:ascii="Times New Roman" w:hAnsi="Times New Roman"/>
                <w:color w:val="000000"/>
                <w:szCs w:val="24"/>
                <w:lang w:eastAsia="ru-RU"/>
              </w:rPr>
              <w:t>внутрикорпусному</w:t>
            </w:r>
            <w:proofErr w:type="spellEnd"/>
            <w:r w:rsidRPr="004F544A">
              <w:rPr>
                <w:rFonts w:ascii="Times New Roman" w:hAnsi="Times New Roman"/>
                <w:color w:val="000000"/>
                <w:szCs w:val="24"/>
                <w:lang w:eastAsia="ru-RU"/>
              </w:rPr>
              <w:t xml:space="preserve"> оборудованию стенда «РУ-ЗО» относятся: рабочий участок и теплообменники-конденсаторы (3 шт.). Рабочий участок, изготовленный по проекту Э.045.7537, оснащен датчиками и термопарами. Для обслуживания измерительных датчиков в проекте стенда предусмотрены многоуровневые площадки обслуживания, связанные между собой лестницами.</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Рабочий участок – </w:t>
            </w:r>
            <w:proofErr w:type="spellStart"/>
            <w:r w:rsidRPr="004F544A">
              <w:rPr>
                <w:rFonts w:ascii="Times New Roman" w:hAnsi="Times New Roman"/>
                <w:color w:val="000000"/>
                <w:szCs w:val="24"/>
                <w:lang w:eastAsia="ru-RU"/>
              </w:rPr>
              <w:t>паробарботажная</w:t>
            </w:r>
            <w:proofErr w:type="spellEnd"/>
            <w:r w:rsidRPr="004F544A">
              <w:rPr>
                <w:rFonts w:ascii="Times New Roman" w:hAnsi="Times New Roman"/>
                <w:color w:val="000000"/>
                <w:szCs w:val="24"/>
                <w:lang w:eastAsia="ru-RU"/>
              </w:rPr>
              <w:t xml:space="preserve"> модель реактора, работающего в кипящем режиме охлаждения топлива, в котором генерация пара создаётся за счет </w:t>
            </w:r>
            <w:proofErr w:type="spellStart"/>
            <w:r w:rsidRPr="004F544A">
              <w:rPr>
                <w:rFonts w:ascii="Times New Roman" w:hAnsi="Times New Roman"/>
                <w:color w:val="000000"/>
                <w:szCs w:val="24"/>
                <w:lang w:eastAsia="ru-RU"/>
              </w:rPr>
              <w:t>барботажа</w:t>
            </w:r>
            <w:proofErr w:type="spellEnd"/>
            <w:r w:rsidRPr="004F544A">
              <w:rPr>
                <w:rFonts w:ascii="Times New Roman" w:hAnsi="Times New Roman"/>
                <w:color w:val="000000"/>
                <w:szCs w:val="24"/>
                <w:lang w:eastAsia="ru-RU"/>
              </w:rPr>
              <w:t xml:space="preserve"> пара, поступающего от ТЭЦ ГНЦ РФ-ФЭИ.</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Назначение рабочего участка </w:t>
            </w:r>
            <w:r w:rsidRPr="004F544A">
              <w:rPr>
                <w:rFonts w:ascii="Times New Roman" w:hAnsi="Times New Roman"/>
                <w:color w:val="000000"/>
                <w:szCs w:val="24"/>
                <w:lang w:eastAsia="ru-RU"/>
              </w:rPr>
              <w:noBreakHyphen/>
              <w:t xml:space="preserve"> обеспечение парогазовой смесью модели парогенератора и модели защитной оболочки на стенде «РУ-ЗО» при моделировании аварий с разрывом главного циркуляционного контура РУ ВВЭР.</w:t>
            </w:r>
          </w:p>
          <w:p w:rsidR="00874555" w:rsidRPr="004F544A" w:rsidRDefault="00874555" w:rsidP="00B005F6">
            <w:pPr>
              <w:suppressAutoHyphens w:val="0"/>
              <w:jc w:val="both"/>
              <w:rPr>
                <w:rFonts w:ascii="Times New Roman" w:hAnsi="Times New Roman"/>
                <w:color w:val="000000"/>
                <w:szCs w:val="24"/>
                <w:lang w:eastAsia="en-US"/>
              </w:rPr>
            </w:pPr>
            <w:r w:rsidRPr="004F544A">
              <w:rPr>
                <w:rFonts w:ascii="Times New Roman" w:hAnsi="Times New Roman"/>
                <w:color w:val="000000"/>
                <w:szCs w:val="24"/>
                <w:lang w:eastAsia="ru-RU"/>
              </w:rPr>
              <w:t>Основанием для включения рабочего участка теплообменников-конденсаторов в состав оборудования стенда «РУ-ЗО» является пункт 3.6 «Изготовление рабочего участка и теплообменника для ЗО по ПКД и включение оборудования в стенд «РУ-ЗО» календарного плана к договору 4340//08108/378ДС8 между ФГУП «ГНЦ РФ-ФЭИ» и ОАО «</w:t>
            </w:r>
            <w:proofErr w:type="spellStart"/>
            <w:r w:rsidRPr="004F544A">
              <w:rPr>
                <w:rFonts w:ascii="Times New Roman" w:hAnsi="Times New Roman"/>
                <w:color w:val="000000"/>
                <w:szCs w:val="24"/>
                <w:lang w:eastAsia="ru-RU"/>
              </w:rPr>
              <w:t>Атомэнергопроект</w:t>
            </w:r>
            <w:proofErr w:type="spellEnd"/>
            <w:r w:rsidRPr="004F544A">
              <w:rPr>
                <w:rFonts w:ascii="Times New Roman" w:hAnsi="Times New Roman"/>
                <w:color w:val="000000"/>
                <w:szCs w:val="24"/>
                <w:lang w:eastAsia="ru-RU"/>
              </w:rPr>
              <w:t>» от 22.06.2009 г.</w:t>
            </w:r>
          </w:p>
        </w:tc>
      </w:tr>
    </w:tbl>
    <w:p w:rsidR="00874555" w:rsidRPr="004F544A" w:rsidRDefault="00874555" w:rsidP="00874555">
      <w:pPr>
        <w:suppressAutoHyphens w:val="0"/>
        <w:jc w:val="center"/>
        <w:rPr>
          <w:rFonts w:ascii="Times New Roman" w:hAnsi="Times New Roman"/>
          <w:color w:val="000000"/>
          <w:szCs w:val="24"/>
          <w:lang w:eastAsia="ru-RU"/>
        </w:rPr>
      </w:pPr>
    </w:p>
    <w:p w:rsidR="00874555" w:rsidRPr="004F544A" w:rsidRDefault="00874555" w:rsidP="00874555">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РАЗДЕЛ 3. ЦЕЛИ И ОБЪЕМ ВЫПОЛНЕНЯЕМЫХ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874555" w:rsidRPr="004F544A" w:rsidTr="00B005F6">
        <w:tc>
          <w:tcPr>
            <w:tcW w:w="9889" w:type="dxa"/>
            <w:tcBorders>
              <w:top w:val="single" w:sz="4" w:space="0" w:color="auto"/>
              <w:left w:val="single" w:sz="4" w:space="0" w:color="auto"/>
              <w:right w:val="single" w:sz="4" w:space="0" w:color="auto"/>
            </w:tcBorders>
            <w:vAlign w:val="center"/>
          </w:tcPr>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Целью выполняемых работ является включение </w:t>
            </w:r>
            <w:proofErr w:type="spellStart"/>
            <w:r w:rsidRPr="004F544A">
              <w:rPr>
                <w:rFonts w:ascii="Times New Roman" w:hAnsi="Times New Roman"/>
                <w:color w:val="000000"/>
                <w:szCs w:val="24"/>
                <w:lang w:eastAsia="ru-RU"/>
              </w:rPr>
              <w:t>внутрикорпусного</w:t>
            </w:r>
            <w:proofErr w:type="spellEnd"/>
            <w:r w:rsidRPr="004F544A">
              <w:rPr>
                <w:rFonts w:ascii="Times New Roman" w:hAnsi="Times New Roman"/>
                <w:color w:val="000000"/>
                <w:szCs w:val="24"/>
                <w:lang w:eastAsia="ru-RU"/>
              </w:rPr>
              <w:t xml:space="preserve"> оборудования в состав стенда «РУ-ЗО», для чего необходимо:</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в соответствии с рабочей конструкторской документацией стенда</w:t>
            </w:r>
            <w:r w:rsidRPr="004F544A">
              <w:rPr>
                <w:rFonts w:ascii="Times New Roman" w:hAnsi="Times New Roman"/>
                <w:color w:val="000000"/>
                <w:szCs w:val="24"/>
                <w:lang w:eastAsia="ru-RU"/>
              </w:rPr>
              <w:br/>
              <w:t>«РУ-ЗО» Э.045.7348, произвести работы по монтажу рабочего участка, изготовленного по РКД Э.045.7537;</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в соответствии с рабочей конструкторской документацией стенда</w:t>
            </w:r>
            <w:r w:rsidRPr="004F544A">
              <w:rPr>
                <w:rFonts w:ascii="Times New Roman" w:hAnsi="Times New Roman"/>
                <w:color w:val="000000"/>
                <w:szCs w:val="24"/>
                <w:lang w:eastAsia="ru-RU"/>
              </w:rPr>
              <w:br/>
              <w:t>«РУ-ЗО» Э.045.7348, произвести работы по монтажу теплообменников, изготовленных по РКД Э.045.7538;</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в соответствии рабочей конструкторской документацией Э.045.7348.02, произвести работы по изготовлению и монтажу площадок обслуживания с настилом и ограждениями внутри модели защитной оболочки;</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произвести работы по тепловой изоляции модели защитной оболочки в соответствии с РКД 02-08/02-2010/4340-2013;</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произвести работы по выводу подводящих трубопроводов согласно</w:t>
            </w:r>
            <w:r w:rsidRPr="004F544A">
              <w:rPr>
                <w:rFonts w:ascii="Times New Roman" w:hAnsi="Times New Roman"/>
                <w:color w:val="000000"/>
                <w:szCs w:val="24"/>
                <w:lang w:eastAsia="ru-RU"/>
              </w:rPr>
              <w:br/>
              <w:t>РКД Э.045.7348 из модели защитной оболочки с помощью фланцевых соединений;</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произвести работы по </w:t>
            </w:r>
            <w:proofErr w:type="spellStart"/>
            <w:r w:rsidRPr="004F544A">
              <w:rPr>
                <w:rFonts w:ascii="Times New Roman" w:hAnsi="Times New Roman"/>
                <w:color w:val="000000"/>
                <w:szCs w:val="24"/>
                <w:lang w:eastAsia="ru-RU"/>
              </w:rPr>
              <w:t>огрунтовке</w:t>
            </w:r>
            <w:proofErr w:type="spellEnd"/>
            <w:r w:rsidRPr="004F544A">
              <w:rPr>
                <w:rFonts w:ascii="Times New Roman" w:hAnsi="Times New Roman"/>
                <w:color w:val="000000"/>
                <w:szCs w:val="24"/>
                <w:lang w:eastAsia="ru-RU"/>
              </w:rPr>
              <w:t xml:space="preserve"> и покраске металлических поверхностей;</w:t>
            </w:r>
          </w:p>
          <w:p w:rsidR="00874555" w:rsidRPr="004F544A" w:rsidRDefault="00874555" w:rsidP="00B005F6">
            <w:pPr>
              <w:suppressAutoHyphens w:val="0"/>
              <w:jc w:val="both"/>
              <w:rPr>
                <w:rFonts w:ascii="Times New Roman" w:hAnsi="Times New Roman"/>
                <w:bCs/>
                <w:color w:val="000000"/>
                <w:szCs w:val="24"/>
                <w:lang w:eastAsia="ru-RU"/>
              </w:rPr>
            </w:pPr>
            <w:r w:rsidRPr="004F544A">
              <w:rPr>
                <w:rFonts w:ascii="Times New Roman" w:hAnsi="Times New Roman"/>
                <w:color w:val="000000"/>
                <w:szCs w:val="24"/>
                <w:lang w:eastAsia="ru-RU"/>
              </w:rPr>
              <w:noBreakHyphen/>
              <w:t xml:space="preserve"> произвести демонтаж и монтаж верхней крышки модели защитной оболочки с установкой </w:t>
            </w:r>
            <w:proofErr w:type="spellStart"/>
            <w:r w:rsidRPr="004F544A">
              <w:rPr>
                <w:rFonts w:ascii="Times New Roman" w:hAnsi="Times New Roman"/>
                <w:color w:val="000000"/>
                <w:szCs w:val="24"/>
                <w:lang w:eastAsia="ru-RU"/>
              </w:rPr>
              <w:t>паронитовой</w:t>
            </w:r>
            <w:proofErr w:type="spellEnd"/>
            <w:r w:rsidRPr="004F544A">
              <w:rPr>
                <w:rFonts w:ascii="Times New Roman" w:hAnsi="Times New Roman"/>
                <w:color w:val="000000"/>
                <w:szCs w:val="24"/>
                <w:lang w:eastAsia="ru-RU"/>
              </w:rPr>
              <w:t xml:space="preserve"> прокладки.</w:t>
            </w:r>
          </w:p>
        </w:tc>
      </w:tr>
    </w:tbl>
    <w:p w:rsidR="00874555" w:rsidRPr="004F544A" w:rsidRDefault="00874555" w:rsidP="00874555">
      <w:pPr>
        <w:suppressAutoHyphens w:val="0"/>
        <w:jc w:val="center"/>
        <w:rPr>
          <w:rFonts w:ascii="Times New Roman" w:hAnsi="Times New Roman"/>
          <w:color w:val="000000"/>
          <w:szCs w:val="24"/>
          <w:lang w:eastAsia="ru-RU"/>
        </w:rPr>
      </w:pPr>
    </w:p>
    <w:p w:rsidR="00874555" w:rsidRPr="004F544A" w:rsidRDefault="00874555" w:rsidP="00874555">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РАЗДЕЛ 4. ПЕРЕЧЕНЬ РАБОЧЕЙ ДОКУМЕНТАЦИИ</w:t>
      </w:r>
    </w:p>
    <w:tbl>
      <w:tblPr>
        <w:tblW w:w="0" w:type="auto"/>
        <w:jc w:val="center"/>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6"/>
        <w:gridCol w:w="3686"/>
        <w:gridCol w:w="2002"/>
        <w:gridCol w:w="3242"/>
      </w:tblGrid>
      <w:tr w:rsidR="00874555" w:rsidRPr="004F544A" w:rsidTr="00B005F6">
        <w:trPr>
          <w:trHeight w:hRule="exact" w:val="708"/>
          <w:jc w:val="center"/>
        </w:trPr>
        <w:tc>
          <w:tcPr>
            <w:tcW w:w="65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b/>
                <w:color w:val="000000"/>
                <w:szCs w:val="24"/>
                <w:lang w:eastAsia="ru-RU"/>
              </w:rPr>
            </w:pPr>
            <w:r w:rsidRPr="004F544A">
              <w:rPr>
                <w:rFonts w:ascii="Times New Roman" w:hAnsi="Times New Roman"/>
                <w:b/>
                <w:color w:val="000000"/>
                <w:szCs w:val="24"/>
                <w:lang w:eastAsia="ru-RU"/>
              </w:rPr>
              <w:t xml:space="preserve">№ </w:t>
            </w:r>
            <w:proofErr w:type="gramStart"/>
            <w:r w:rsidRPr="004F544A">
              <w:rPr>
                <w:rFonts w:ascii="Times New Roman" w:hAnsi="Times New Roman"/>
                <w:b/>
                <w:color w:val="000000"/>
                <w:szCs w:val="24"/>
                <w:lang w:eastAsia="ru-RU"/>
              </w:rPr>
              <w:t>п</w:t>
            </w:r>
            <w:proofErr w:type="gramEnd"/>
            <w:r w:rsidRPr="004F544A">
              <w:rPr>
                <w:rFonts w:ascii="Times New Roman" w:hAnsi="Times New Roman"/>
                <w:b/>
                <w:color w:val="000000"/>
                <w:szCs w:val="24"/>
                <w:lang w:eastAsia="ru-RU"/>
              </w:rPr>
              <w:t>/п</w:t>
            </w:r>
          </w:p>
        </w:tc>
        <w:tc>
          <w:tcPr>
            <w:tcW w:w="368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b/>
                <w:color w:val="000000"/>
                <w:szCs w:val="24"/>
                <w:lang w:eastAsia="ru-RU"/>
              </w:rPr>
            </w:pPr>
            <w:r w:rsidRPr="004F544A">
              <w:rPr>
                <w:rFonts w:ascii="Times New Roman" w:hAnsi="Times New Roman"/>
                <w:b/>
                <w:color w:val="000000"/>
                <w:szCs w:val="24"/>
                <w:lang w:eastAsia="ru-RU"/>
              </w:rPr>
              <w:t>Обозначение</w:t>
            </w:r>
          </w:p>
        </w:tc>
        <w:tc>
          <w:tcPr>
            <w:tcW w:w="200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b/>
                <w:color w:val="000000"/>
                <w:szCs w:val="24"/>
                <w:lang w:eastAsia="ru-RU"/>
              </w:rPr>
            </w:pPr>
            <w:r w:rsidRPr="004F544A">
              <w:rPr>
                <w:rFonts w:ascii="Times New Roman" w:hAnsi="Times New Roman"/>
                <w:b/>
                <w:color w:val="000000"/>
                <w:szCs w:val="24"/>
                <w:lang w:eastAsia="ru-RU"/>
              </w:rPr>
              <w:t>№ инвентарный</w:t>
            </w:r>
          </w:p>
        </w:tc>
        <w:tc>
          <w:tcPr>
            <w:tcW w:w="324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b/>
                <w:color w:val="000000"/>
                <w:szCs w:val="24"/>
                <w:lang w:eastAsia="ru-RU"/>
              </w:rPr>
            </w:pPr>
            <w:r w:rsidRPr="004F544A">
              <w:rPr>
                <w:rFonts w:ascii="Times New Roman" w:hAnsi="Times New Roman"/>
                <w:b/>
                <w:color w:val="000000"/>
                <w:szCs w:val="24"/>
                <w:lang w:eastAsia="ru-RU"/>
              </w:rPr>
              <w:t>Наименование</w:t>
            </w:r>
          </w:p>
        </w:tc>
      </w:tr>
      <w:tr w:rsidR="00874555" w:rsidRPr="004F544A" w:rsidTr="00B005F6">
        <w:trPr>
          <w:trHeight w:hRule="exact" w:val="705"/>
          <w:jc w:val="center"/>
        </w:trPr>
        <w:tc>
          <w:tcPr>
            <w:tcW w:w="65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b/>
                <w:color w:val="000000"/>
                <w:szCs w:val="24"/>
                <w:lang w:eastAsia="ru-RU"/>
              </w:rPr>
            </w:pPr>
            <w:r w:rsidRPr="004F544A">
              <w:rPr>
                <w:rFonts w:ascii="Times New Roman" w:hAnsi="Times New Roman"/>
                <w:b/>
                <w:color w:val="000000"/>
                <w:szCs w:val="24"/>
                <w:lang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rPr>
                <w:rFonts w:ascii="Times New Roman" w:hAnsi="Times New Roman"/>
                <w:color w:val="000000"/>
                <w:szCs w:val="24"/>
                <w:lang w:eastAsia="ru-RU"/>
              </w:rPr>
            </w:pPr>
            <w:r w:rsidRPr="004F544A">
              <w:rPr>
                <w:rFonts w:ascii="Times New Roman" w:hAnsi="Times New Roman"/>
                <w:color w:val="000000"/>
                <w:szCs w:val="24"/>
                <w:lang w:eastAsia="ru-RU"/>
              </w:rPr>
              <w:t>Рабочая конструкторская документация Э.045.7348</w:t>
            </w:r>
          </w:p>
        </w:tc>
        <w:tc>
          <w:tcPr>
            <w:tcW w:w="200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noBreakHyphen/>
            </w:r>
          </w:p>
        </w:tc>
        <w:tc>
          <w:tcPr>
            <w:tcW w:w="324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Стенд «РУ-ЗО»</w:t>
            </w:r>
          </w:p>
        </w:tc>
      </w:tr>
      <w:tr w:rsidR="00874555" w:rsidRPr="004F544A" w:rsidTr="00B005F6">
        <w:trPr>
          <w:trHeight w:hRule="exact" w:val="859"/>
          <w:jc w:val="center"/>
        </w:trPr>
        <w:tc>
          <w:tcPr>
            <w:tcW w:w="65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b/>
                <w:color w:val="000000"/>
                <w:szCs w:val="24"/>
                <w:lang w:eastAsia="ru-RU"/>
              </w:rPr>
            </w:pPr>
            <w:r w:rsidRPr="004F544A">
              <w:rPr>
                <w:rFonts w:ascii="Times New Roman" w:hAnsi="Times New Roman"/>
                <w:b/>
                <w:color w:val="000000"/>
                <w:szCs w:val="24"/>
                <w:lang w:eastAsia="ru-RU"/>
              </w:rPr>
              <w:lastRenderedPageBreak/>
              <w:t>2</w:t>
            </w:r>
          </w:p>
        </w:tc>
        <w:tc>
          <w:tcPr>
            <w:tcW w:w="368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rPr>
                <w:rFonts w:ascii="Times New Roman" w:hAnsi="Times New Roman"/>
                <w:color w:val="000000"/>
                <w:szCs w:val="24"/>
                <w:lang w:eastAsia="ru-RU"/>
              </w:rPr>
            </w:pPr>
            <w:r w:rsidRPr="004F544A">
              <w:rPr>
                <w:rFonts w:ascii="Times New Roman" w:hAnsi="Times New Roman"/>
                <w:color w:val="000000"/>
                <w:szCs w:val="24"/>
                <w:lang w:eastAsia="ru-RU"/>
              </w:rPr>
              <w:t>Рабочая конструкторская документация Э.045.7537</w:t>
            </w:r>
          </w:p>
        </w:tc>
        <w:tc>
          <w:tcPr>
            <w:tcW w:w="200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noBreakHyphen/>
            </w:r>
          </w:p>
        </w:tc>
        <w:tc>
          <w:tcPr>
            <w:tcW w:w="324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Рабочий участок стенда «РУ-ЗО»</w:t>
            </w:r>
          </w:p>
        </w:tc>
      </w:tr>
      <w:tr w:rsidR="00874555" w:rsidRPr="004F544A" w:rsidTr="00B005F6">
        <w:trPr>
          <w:trHeight w:hRule="exact" w:val="860"/>
          <w:jc w:val="center"/>
        </w:trPr>
        <w:tc>
          <w:tcPr>
            <w:tcW w:w="65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b/>
                <w:color w:val="000000"/>
                <w:szCs w:val="24"/>
                <w:lang w:eastAsia="ru-RU"/>
              </w:rPr>
            </w:pPr>
            <w:r w:rsidRPr="004F544A">
              <w:rPr>
                <w:rFonts w:ascii="Times New Roman" w:hAnsi="Times New Roman"/>
                <w:b/>
                <w:color w:val="000000"/>
                <w:szCs w:val="24"/>
                <w:lang w:eastAsia="ru-RU"/>
              </w:rPr>
              <w:t>3</w:t>
            </w:r>
          </w:p>
        </w:tc>
        <w:tc>
          <w:tcPr>
            <w:tcW w:w="368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rPr>
                <w:rFonts w:ascii="Times New Roman" w:hAnsi="Times New Roman"/>
                <w:color w:val="000000"/>
                <w:szCs w:val="24"/>
                <w:lang w:eastAsia="ru-RU"/>
              </w:rPr>
            </w:pPr>
            <w:r w:rsidRPr="004F544A">
              <w:rPr>
                <w:rFonts w:ascii="Times New Roman" w:hAnsi="Times New Roman"/>
                <w:color w:val="000000"/>
                <w:szCs w:val="24"/>
                <w:lang w:eastAsia="ru-RU"/>
              </w:rPr>
              <w:t>Рабочая конструкторская документация Э.045.7538</w:t>
            </w:r>
          </w:p>
        </w:tc>
        <w:tc>
          <w:tcPr>
            <w:tcW w:w="200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noBreakHyphen/>
            </w:r>
          </w:p>
        </w:tc>
        <w:tc>
          <w:tcPr>
            <w:tcW w:w="324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Теплообменники модели защитной оболочки стенда «РУ-ЗО»</w:t>
            </w:r>
          </w:p>
        </w:tc>
      </w:tr>
      <w:tr w:rsidR="00874555" w:rsidRPr="004F544A" w:rsidTr="00B005F6">
        <w:trPr>
          <w:trHeight w:hRule="exact" w:val="715"/>
          <w:jc w:val="center"/>
        </w:trPr>
        <w:tc>
          <w:tcPr>
            <w:tcW w:w="65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b/>
                <w:color w:val="000000"/>
                <w:szCs w:val="24"/>
                <w:lang w:eastAsia="ru-RU"/>
              </w:rPr>
            </w:pPr>
            <w:r w:rsidRPr="004F544A">
              <w:rPr>
                <w:rFonts w:ascii="Times New Roman" w:hAnsi="Times New Roman"/>
                <w:b/>
                <w:color w:val="000000"/>
                <w:szCs w:val="24"/>
                <w:lang w:eastAsia="ru-RU"/>
              </w:rPr>
              <w:t>4</w:t>
            </w:r>
          </w:p>
        </w:tc>
        <w:tc>
          <w:tcPr>
            <w:tcW w:w="368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rPr>
                <w:rFonts w:ascii="Times New Roman" w:hAnsi="Times New Roman"/>
                <w:color w:val="000000"/>
                <w:szCs w:val="24"/>
                <w:lang w:eastAsia="ru-RU"/>
              </w:rPr>
            </w:pPr>
            <w:r w:rsidRPr="004F544A">
              <w:rPr>
                <w:rFonts w:ascii="Times New Roman" w:hAnsi="Times New Roman"/>
                <w:color w:val="000000"/>
                <w:szCs w:val="24"/>
                <w:lang w:eastAsia="ru-RU"/>
              </w:rPr>
              <w:t>Рабочая конструкторская документация Э.045.7348.02</w:t>
            </w:r>
          </w:p>
        </w:tc>
        <w:tc>
          <w:tcPr>
            <w:tcW w:w="200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noBreakHyphen/>
            </w:r>
          </w:p>
        </w:tc>
        <w:tc>
          <w:tcPr>
            <w:tcW w:w="324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Площадки обслуживания</w:t>
            </w:r>
          </w:p>
        </w:tc>
      </w:tr>
      <w:tr w:rsidR="00874555" w:rsidRPr="004F544A" w:rsidTr="00B005F6">
        <w:trPr>
          <w:trHeight w:hRule="exact" w:val="994"/>
          <w:jc w:val="center"/>
        </w:trPr>
        <w:tc>
          <w:tcPr>
            <w:tcW w:w="65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b/>
                <w:color w:val="000000"/>
                <w:szCs w:val="24"/>
                <w:lang w:eastAsia="ru-RU"/>
              </w:rPr>
            </w:pPr>
            <w:r w:rsidRPr="004F544A">
              <w:rPr>
                <w:rFonts w:ascii="Times New Roman" w:hAnsi="Times New Roman"/>
                <w:b/>
                <w:color w:val="000000"/>
                <w:szCs w:val="24"/>
                <w:lang w:eastAsia="ru-RU"/>
              </w:rPr>
              <w:t>5</w:t>
            </w:r>
          </w:p>
        </w:tc>
        <w:tc>
          <w:tcPr>
            <w:tcW w:w="368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rPr>
                <w:rFonts w:ascii="Times New Roman" w:hAnsi="Times New Roman"/>
                <w:color w:val="000000"/>
                <w:szCs w:val="24"/>
                <w:lang w:eastAsia="ru-RU"/>
              </w:rPr>
            </w:pPr>
            <w:r w:rsidRPr="004F544A">
              <w:rPr>
                <w:rFonts w:ascii="Times New Roman" w:hAnsi="Times New Roman"/>
                <w:color w:val="000000"/>
                <w:szCs w:val="24"/>
                <w:lang w:eastAsia="ru-RU"/>
              </w:rPr>
              <w:t>Рабочая конструкторская документация 02-08/02-2010/4340-2013</w:t>
            </w:r>
          </w:p>
        </w:tc>
        <w:tc>
          <w:tcPr>
            <w:tcW w:w="200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noBreakHyphen/>
            </w:r>
          </w:p>
        </w:tc>
        <w:tc>
          <w:tcPr>
            <w:tcW w:w="324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Тепловая изоляция модели защитной оболочки</w:t>
            </w:r>
          </w:p>
        </w:tc>
      </w:tr>
      <w:tr w:rsidR="00874555" w:rsidRPr="004F544A" w:rsidTr="00B005F6">
        <w:trPr>
          <w:trHeight w:hRule="exact" w:val="573"/>
          <w:jc w:val="center"/>
        </w:trPr>
        <w:tc>
          <w:tcPr>
            <w:tcW w:w="65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b/>
                <w:color w:val="000000"/>
                <w:szCs w:val="24"/>
                <w:lang w:eastAsia="ru-RU"/>
              </w:rPr>
            </w:pPr>
            <w:r w:rsidRPr="004F544A">
              <w:rPr>
                <w:rFonts w:ascii="Times New Roman" w:hAnsi="Times New Roman"/>
                <w:b/>
                <w:color w:val="000000"/>
                <w:szCs w:val="24"/>
                <w:lang w:eastAsia="ru-RU"/>
              </w:rPr>
              <w:t>6</w:t>
            </w:r>
          </w:p>
        </w:tc>
        <w:tc>
          <w:tcPr>
            <w:tcW w:w="368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rPr>
                <w:rFonts w:ascii="Times New Roman" w:hAnsi="Times New Roman"/>
                <w:color w:val="000000"/>
                <w:szCs w:val="24"/>
                <w:lang w:eastAsia="ru-RU"/>
              </w:rPr>
            </w:pPr>
            <w:r w:rsidRPr="004F544A">
              <w:rPr>
                <w:rFonts w:ascii="Times New Roman" w:hAnsi="Times New Roman"/>
                <w:color w:val="000000"/>
                <w:szCs w:val="24"/>
                <w:lang w:eastAsia="ru-RU"/>
              </w:rPr>
              <w:t>Смета</w:t>
            </w:r>
          </w:p>
        </w:tc>
        <w:tc>
          <w:tcPr>
            <w:tcW w:w="200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noBreakHyphen/>
            </w:r>
          </w:p>
        </w:tc>
        <w:tc>
          <w:tcPr>
            <w:tcW w:w="324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Локальная смета на выполнение работ</w:t>
            </w:r>
          </w:p>
        </w:tc>
      </w:tr>
      <w:tr w:rsidR="00874555" w:rsidRPr="004F544A" w:rsidTr="00B005F6">
        <w:trPr>
          <w:trHeight w:hRule="exact" w:val="1425"/>
          <w:jc w:val="center"/>
        </w:trPr>
        <w:tc>
          <w:tcPr>
            <w:tcW w:w="65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b/>
                <w:color w:val="000000"/>
                <w:szCs w:val="24"/>
                <w:lang w:eastAsia="ru-RU"/>
              </w:rPr>
            </w:pPr>
            <w:r w:rsidRPr="004F544A">
              <w:rPr>
                <w:rFonts w:ascii="Times New Roman" w:hAnsi="Times New Roman"/>
                <w:b/>
                <w:color w:val="000000"/>
                <w:szCs w:val="24"/>
                <w:lang w:eastAsia="ru-RU"/>
              </w:rPr>
              <w:t>7</w:t>
            </w:r>
          </w:p>
        </w:tc>
        <w:tc>
          <w:tcPr>
            <w:tcW w:w="3686"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rPr>
                <w:rFonts w:ascii="Times New Roman" w:hAnsi="Times New Roman"/>
                <w:color w:val="000000"/>
                <w:szCs w:val="24"/>
                <w:lang w:eastAsia="ru-RU"/>
              </w:rPr>
            </w:pPr>
            <w:r w:rsidRPr="004F544A">
              <w:rPr>
                <w:rFonts w:ascii="Times New Roman" w:hAnsi="Times New Roman"/>
                <w:color w:val="000000"/>
                <w:szCs w:val="24"/>
                <w:lang w:eastAsia="ru-RU"/>
              </w:rPr>
              <w:t>Перечень работ</w:t>
            </w:r>
          </w:p>
        </w:tc>
        <w:tc>
          <w:tcPr>
            <w:tcW w:w="200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224/29-44/242 от 14.08.2014 г.</w:t>
            </w:r>
          </w:p>
        </w:tc>
        <w:tc>
          <w:tcPr>
            <w:tcW w:w="3242"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 xml:space="preserve">Перечень работ и материалов для монтажа </w:t>
            </w:r>
            <w:proofErr w:type="spellStart"/>
            <w:r w:rsidRPr="004F544A">
              <w:rPr>
                <w:rFonts w:ascii="Times New Roman" w:hAnsi="Times New Roman"/>
                <w:color w:val="000000"/>
                <w:szCs w:val="24"/>
                <w:lang w:eastAsia="ru-RU"/>
              </w:rPr>
              <w:t>внутрикорпусного</w:t>
            </w:r>
            <w:proofErr w:type="spellEnd"/>
            <w:r w:rsidRPr="004F544A">
              <w:rPr>
                <w:rFonts w:ascii="Times New Roman" w:hAnsi="Times New Roman"/>
                <w:color w:val="000000"/>
                <w:szCs w:val="24"/>
                <w:lang w:eastAsia="ru-RU"/>
              </w:rPr>
              <w:t xml:space="preserve"> оборудования стенда</w:t>
            </w:r>
            <w:r w:rsidRPr="004F544A">
              <w:rPr>
                <w:rFonts w:ascii="Times New Roman" w:hAnsi="Times New Roman"/>
                <w:color w:val="000000"/>
                <w:szCs w:val="24"/>
                <w:lang w:eastAsia="ru-RU"/>
              </w:rPr>
              <w:br/>
              <w:t>«РУ-ЗО»</w:t>
            </w:r>
          </w:p>
        </w:tc>
      </w:tr>
    </w:tbl>
    <w:p w:rsidR="00874555" w:rsidRDefault="00874555" w:rsidP="00874555">
      <w:pPr>
        <w:suppressAutoHyphens w:val="0"/>
        <w:jc w:val="both"/>
        <w:rPr>
          <w:rFonts w:ascii="Times New Roman" w:hAnsi="Times New Roman"/>
          <w:color w:val="000000"/>
          <w:szCs w:val="24"/>
          <w:lang w:eastAsia="ru-RU"/>
        </w:rPr>
      </w:pPr>
    </w:p>
    <w:p w:rsidR="00874555" w:rsidRPr="009A11A2" w:rsidRDefault="00874555" w:rsidP="00874555">
      <w:pPr>
        <w:suppressAutoHyphens w:val="0"/>
        <w:jc w:val="both"/>
        <w:rPr>
          <w:rFonts w:ascii="Times New Roman" w:hAnsi="Times New Roman"/>
          <w:b/>
          <w:color w:val="000000"/>
          <w:szCs w:val="24"/>
          <w:lang w:eastAsia="ru-RU"/>
        </w:rPr>
      </w:pPr>
      <w:r w:rsidRPr="009A11A2">
        <w:rPr>
          <w:rFonts w:ascii="Times New Roman" w:hAnsi="Times New Roman"/>
          <w:b/>
          <w:color w:val="000000"/>
          <w:szCs w:val="24"/>
          <w:lang w:eastAsia="ru-RU"/>
        </w:rPr>
        <w:t>Рабочая конструкторская документация в виде отдельных файлов как приложение к технической части настоящей документации.</w:t>
      </w:r>
    </w:p>
    <w:p w:rsidR="00874555" w:rsidRPr="004F544A" w:rsidRDefault="00874555" w:rsidP="00874555">
      <w:pPr>
        <w:suppressAutoHyphens w:val="0"/>
        <w:jc w:val="center"/>
        <w:rPr>
          <w:rFonts w:ascii="Times New Roman" w:hAnsi="Times New Roman"/>
          <w:color w:val="000000"/>
          <w:szCs w:val="24"/>
          <w:lang w:eastAsia="ru-RU"/>
        </w:rPr>
      </w:pPr>
    </w:p>
    <w:p w:rsidR="00874555" w:rsidRPr="004F544A" w:rsidRDefault="00874555" w:rsidP="00874555">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РАЗДЕЛ 5. МЕСТО ПРОВЕДЕНИЯ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874555" w:rsidRPr="004F544A" w:rsidTr="00B005F6">
        <w:trPr>
          <w:trHeight w:val="843"/>
        </w:trPr>
        <w:tc>
          <w:tcPr>
            <w:tcW w:w="9889"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both"/>
              <w:rPr>
                <w:rFonts w:ascii="Times New Roman" w:hAnsi="Times New Roman"/>
                <w:color w:val="000000"/>
                <w:szCs w:val="24"/>
                <w:lang w:eastAsia="en-US"/>
              </w:rPr>
            </w:pPr>
            <w:r w:rsidRPr="004F544A">
              <w:rPr>
                <w:rFonts w:ascii="Times New Roman" w:hAnsi="Times New Roman"/>
                <w:color w:val="000000"/>
                <w:szCs w:val="24"/>
                <w:lang w:eastAsia="ru-RU"/>
              </w:rPr>
              <w:t>Калужская область, г. Обнинск, пл. Бондаренко, д. 1, территория ФГУП «ГНЦ РФ-ФЭИ», здание № 229, площадка перед зданием № 229, внутри модели защитной оболочки.</w:t>
            </w:r>
          </w:p>
        </w:tc>
      </w:tr>
    </w:tbl>
    <w:p w:rsidR="00874555" w:rsidRDefault="00874555" w:rsidP="00874555">
      <w:pPr>
        <w:suppressAutoHyphens w:val="0"/>
        <w:jc w:val="center"/>
        <w:rPr>
          <w:rFonts w:ascii="Times New Roman" w:hAnsi="Times New Roman"/>
          <w:color w:val="000000"/>
          <w:szCs w:val="24"/>
          <w:lang w:eastAsia="ru-RU"/>
        </w:rPr>
      </w:pPr>
    </w:p>
    <w:p w:rsidR="00874555" w:rsidRPr="004F544A" w:rsidRDefault="00874555" w:rsidP="00874555">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РАЗДЕЛ 6. СРОК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874555" w:rsidRPr="004F544A" w:rsidTr="00B005F6">
        <w:trPr>
          <w:trHeight w:val="2119"/>
        </w:trPr>
        <w:tc>
          <w:tcPr>
            <w:tcW w:w="9889" w:type="dxa"/>
            <w:tcBorders>
              <w:top w:val="single" w:sz="4" w:space="0" w:color="auto"/>
              <w:left w:val="single" w:sz="4" w:space="0" w:color="auto"/>
              <w:bottom w:val="single" w:sz="4" w:space="0" w:color="auto"/>
              <w:right w:val="single" w:sz="4" w:space="0" w:color="auto"/>
            </w:tcBorders>
            <w:vAlign w:val="center"/>
          </w:tcPr>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Дата начала производства работ – 12 ноября 2014 г.</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Дата окончания работ </w:t>
            </w:r>
            <w:r w:rsidRPr="004F544A">
              <w:rPr>
                <w:rFonts w:ascii="Times New Roman" w:hAnsi="Times New Roman"/>
                <w:color w:val="000000"/>
                <w:szCs w:val="24"/>
                <w:lang w:eastAsia="ru-RU"/>
              </w:rPr>
              <w:noBreakHyphen/>
              <w:t xml:space="preserve"> не позднее 16 декабря 2014 г.</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Максимально допустимый срок выполнения работ составляет 35 календарных дней с момента начала работ.</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Режим работы персонала Исполнителя на территории ФГУП «ГНЦ РФ-ФЭИ»: с 8</w:t>
            </w:r>
            <w:r w:rsidRPr="004F544A">
              <w:rPr>
                <w:rFonts w:ascii="Times New Roman" w:hAnsi="Times New Roman"/>
                <w:color w:val="000000"/>
                <w:szCs w:val="24"/>
                <w:vertAlign w:val="superscript"/>
                <w:lang w:eastAsia="ru-RU"/>
              </w:rPr>
              <w:t>00</w:t>
            </w:r>
            <w:r w:rsidRPr="004F544A">
              <w:rPr>
                <w:rFonts w:ascii="Times New Roman" w:hAnsi="Times New Roman"/>
                <w:color w:val="000000"/>
                <w:szCs w:val="24"/>
                <w:lang w:eastAsia="ru-RU"/>
              </w:rPr>
              <w:t xml:space="preserve"> до 17</w:t>
            </w:r>
            <w:r w:rsidRPr="004F544A">
              <w:rPr>
                <w:rFonts w:ascii="Times New Roman" w:hAnsi="Times New Roman"/>
                <w:color w:val="000000"/>
                <w:szCs w:val="24"/>
                <w:vertAlign w:val="superscript"/>
                <w:lang w:eastAsia="ru-RU"/>
              </w:rPr>
              <w:t>00</w:t>
            </w:r>
            <w:r w:rsidRPr="004F544A">
              <w:rPr>
                <w:rFonts w:ascii="Times New Roman" w:hAnsi="Times New Roman"/>
                <w:color w:val="000000"/>
                <w:szCs w:val="24"/>
                <w:lang w:eastAsia="ru-RU"/>
              </w:rPr>
              <w:t xml:space="preserve"> только по рабочим дням. Работа в выходные дни возможна по дополнительному согласованию с руководством предприятия</w:t>
            </w:r>
          </w:p>
        </w:tc>
      </w:tr>
    </w:tbl>
    <w:p w:rsidR="00874555" w:rsidRDefault="00874555" w:rsidP="00874555">
      <w:pPr>
        <w:suppressAutoHyphens w:val="0"/>
        <w:jc w:val="center"/>
        <w:rPr>
          <w:rFonts w:ascii="Times New Roman" w:hAnsi="Times New Roman"/>
          <w:color w:val="000000"/>
          <w:szCs w:val="24"/>
          <w:lang w:eastAsia="ru-RU"/>
        </w:rPr>
      </w:pPr>
    </w:p>
    <w:p w:rsidR="00874555" w:rsidRPr="004F544A" w:rsidRDefault="00874555" w:rsidP="00874555">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РАЗДЕЛ 7. ТРЕБОВАНИЯ К КАЧЕСТВУ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874555" w:rsidRPr="004F544A" w:rsidTr="00B005F6">
        <w:tc>
          <w:tcPr>
            <w:tcW w:w="9889" w:type="dxa"/>
            <w:tcBorders>
              <w:top w:val="single" w:sz="4" w:space="0" w:color="auto"/>
              <w:left w:val="single" w:sz="4" w:space="0" w:color="auto"/>
              <w:bottom w:val="single" w:sz="4" w:space="0" w:color="auto"/>
              <w:right w:val="single" w:sz="4" w:space="0" w:color="auto"/>
            </w:tcBorders>
          </w:tcPr>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При организации и проведении работ должны выполняться требования действующих нормативно-правовых документов в строительстве </w:t>
            </w:r>
            <w:r w:rsidRPr="004F544A">
              <w:rPr>
                <w:rFonts w:ascii="Times New Roman" w:hAnsi="Times New Roman"/>
                <w:color w:val="000000"/>
                <w:szCs w:val="24"/>
                <w:lang w:eastAsia="ru-RU"/>
              </w:rPr>
              <w:noBreakHyphen/>
              <w:t xml:space="preserve"> государственным стандартам (ГОСТ), строительным нормам и правилам (СНиП), санитарным нормам и правилам (СанПиН), методическим документам в строительстве (МДС), техническим и технологическим рекомендациям (</w:t>
            </w:r>
            <w:proofErr w:type="gramStart"/>
            <w:r w:rsidRPr="004F544A">
              <w:rPr>
                <w:rFonts w:ascii="Times New Roman" w:hAnsi="Times New Roman"/>
                <w:color w:val="000000"/>
                <w:szCs w:val="24"/>
                <w:lang w:eastAsia="ru-RU"/>
              </w:rPr>
              <w:t>ТР</w:t>
            </w:r>
            <w:proofErr w:type="gramEnd"/>
            <w:r w:rsidRPr="004F544A">
              <w:rPr>
                <w:rFonts w:ascii="Times New Roman" w:hAnsi="Times New Roman"/>
                <w:color w:val="000000"/>
                <w:szCs w:val="24"/>
                <w:lang w:eastAsia="ru-RU"/>
              </w:rPr>
              <w:t>), определяющим нормы и правила ремонтно-строительных и монтажных работ с безусловным учетом комплекса общих и специальных требований.</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Качество работ, выполняемых Исполнителем, а также используемых материалов (изделий и оборудования) должно соответствовать требованиям, действующего на момент исполнения договора законодательству, нормативно технической и методической документации (ГОСТ, СНиП, СанПиН и др.) в том числе: Гражданскому кодексу РФ; Градостроительному кодексу РФ; Федеральному закону «О техническом регулировании» № 184-ФЗ от 27.12.2002 г; ППБ </w:t>
            </w:r>
            <w:r w:rsidRPr="004F544A">
              <w:rPr>
                <w:rFonts w:ascii="Times New Roman" w:hAnsi="Times New Roman"/>
                <w:color w:val="000000"/>
                <w:szCs w:val="24"/>
                <w:lang w:eastAsia="ru-RU"/>
              </w:rPr>
              <w:lastRenderedPageBreak/>
              <w:t>01-2003 «Правила пожарной безопасности».</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Применяемая система контроля качества за выполненными работами должна соответствовать требованиям ГОСТ </w:t>
            </w:r>
            <w:proofErr w:type="gramStart"/>
            <w:r w:rsidRPr="004F544A">
              <w:rPr>
                <w:rFonts w:ascii="Times New Roman" w:hAnsi="Times New Roman"/>
                <w:color w:val="000000"/>
                <w:szCs w:val="24"/>
                <w:lang w:eastAsia="ru-RU"/>
              </w:rPr>
              <w:t>Р</w:t>
            </w:r>
            <w:proofErr w:type="gramEnd"/>
            <w:r w:rsidRPr="004F544A">
              <w:rPr>
                <w:rFonts w:ascii="Times New Roman" w:hAnsi="Times New Roman"/>
                <w:color w:val="000000"/>
                <w:szCs w:val="24"/>
                <w:lang w:eastAsia="ru-RU"/>
              </w:rPr>
              <w:t xml:space="preserve"> ИСО 9001-2008 (ISO 9001-2008), статье 53 Градостроительного кодекса РФ, СНиП 12-01-2004, МДС 12-1.98 (на базе стандартов ИСО 9000).</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Производственный контроль качества монтажных работ должен включать входной контроль рабочей документации, конструкций, изделий, материалов, операционный контроль отдельных монтажных работ или производственных операций и приемочный контроль монтажных работ.</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Для качественного выполнения </w:t>
            </w:r>
            <w:proofErr w:type="gramStart"/>
            <w:r w:rsidRPr="004F544A">
              <w:rPr>
                <w:rFonts w:ascii="Times New Roman" w:hAnsi="Times New Roman"/>
                <w:color w:val="000000"/>
                <w:szCs w:val="24"/>
                <w:lang w:eastAsia="ru-RU"/>
              </w:rPr>
              <w:t>работ</w:t>
            </w:r>
            <w:proofErr w:type="gramEnd"/>
            <w:r w:rsidRPr="004F544A">
              <w:rPr>
                <w:rFonts w:ascii="Times New Roman" w:hAnsi="Times New Roman"/>
                <w:color w:val="000000"/>
                <w:szCs w:val="24"/>
                <w:lang w:eastAsia="ru-RU"/>
              </w:rPr>
              <w:t xml:space="preserve"> применяемые материалы должны соответствовать требованиям к материалам, указанным в проектной документации. Допускается применение эквивалентных материалов, которые могут превосходить по качеству и техническим характеристикам материалы, указанные в проектной документации (по согласованию с Заказчиком).</w:t>
            </w:r>
          </w:p>
          <w:p w:rsidR="00874555" w:rsidRPr="004F544A" w:rsidRDefault="00874555" w:rsidP="00B005F6">
            <w:pPr>
              <w:suppressAutoHyphens w:val="0"/>
              <w:jc w:val="both"/>
              <w:rPr>
                <w:rFonts w:ascii="Times New Roman" w:hAnsi="Times New Roman"/>
                <w:color w:val="FF0000"/>
                <w:spacing w:val="-2"/>
                <w:szCs w:val="24"/>
                <w:lang w:eastAsia="ru-RU"/>
              </w:rPr>
            </w:pPr>
            <w:r w:rsidRPr="004F544A">
              <w:rPr>
                <w:rFonts w:ascii="Times New Roman" w:hAnsi="Times New Roman"/>
                <w:color w:val="000000"/>
                <w:szCs w:val="24"/>
                <w:lang w:eastAsia="ru-RU"/>
              </w:rPr>
              <w:t>Сварные соединения внутри модели защитной оболочки должны пройти неразрушающий контроль в лаборатории неразрушающего контроля, аттестованной в соответствии с «Правилами аттестации и основными требованиями к лабораториям неразрушающего контроля» ПБ 03-372-00.</w:t>
            </w:r>
          </w:p>
        </w:tc>
      </w:tr>
    </w:tbl>
    <w:p w:rsidR="00874555" w:rsidRPr="004F544A" w:rsidRDefault="00874555" w:rsidP="00874555">
      <w:pPr>
        <w:suppressAutoHyphens w:val="0"/>
        <w:jc w:val="center"/>
        <w:rPr>
          <w:rFonts w:ascii="Times New Roman" w:hAnsi="Times New Roman"/>
          <w:color w:val="000000"/>
          <w:szCs w:val="24"/>
          <w:lang w:eastAsia="ru-RU"/>
        </w:rPr>
      </w:pPr>
    </w:p>
    <w:p w:rsidR="00874555" w:rsidRPr="004F544A" w:rsidRDefault="00874555" w:rsidP="00874555">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РАЗДЕЛ 8.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874555" w:rsidRPr="004F544A" w:rsidTr="00B005F6">
        <w:tc>
          <w:tcPr>
            <w:tcW w:w="9889" w:type="dxa"/>
            <w:tcBorders>
              <w:top w:val="single" w:sz="4" w:space="0" w:color="auto"/>
              <w:left w:val="single" w:sz="4" w:space="0" w:color="auto"/>
              <w:bottom w:val="single" w:sz="4" w:space="0" w:color="auto"/>
              <w:right w:val="single" w:sz="4" w:space="0" w:color="auto"/>
            </w:tcBorders>
          </w:tcPr>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Выполнение работ не должно препятствовать или создавать неудобства в работе учреждения или представлять угрозу для сотрудников Заказчика. При выполнении работ обеспечивается соблюдение правил действующего внутреннего распорядка, контрольно-пропускного режима, внутренних положений и инструкций учреждения.</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Руководство работами должно осуществляться инженерно-техническими работниками, аттестованными по правилам техники безопасности (представителями Исполнителя, во время выполнения работ, находящимися на объектах Заказчика, несущими ответственность за дисциплину рабочих на объектах, пожарную безопасность, технику безопасности при производстве работ, за организацию и качество выполнения работ</w:t>
            </w:r>
            <w:r w:rsidRPr="004F544A">
              <w:rPr>
                <w:rFonts w:ascii="Times New Roman" w:hAnsi="Times New Roman"/>
                <w:color w:val="000000"/>
                <w:szCs w:val="24"/>
                <w:lang w:eastAsia="ru-RU"/>
              </w:rPr>
              <w:br/>
              <w:t>П5-10-573-03).</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Работы должны производиться только в отведенной зоне работ, с минимально необходимым количеством технических средств и механизмов, что нужно для сокращения шума, пыли, загрязнения воздуха.</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В процессе выполнения работ исключается загрязнение прилегающей территории строительными отходами, предусматриваются меры по предотвращению пылеобразования, не допускается сжигание на строительной площадке строительных отходов. В ходе выполнения работ обеспечивается чистота на строительной площадке и прилегающего земельного участка, в том числе и </w:t>
            </w:r>
            <w:proofErr w:type="gramStart"/>
            <w:r w:rsidRPr="004F544A">
              <w:rPr>
                <w:rFonts w:ascii="Times New Roman" w:hAnsi="Times New Roman"/>
                <w:color w:val="000000"/>
                <w:szCs w:val="24"/>
                <w:lang w:eastAsia="ru-RU"/>
              </w:rPr>
              <w:t>проезжей</w:t>
            </w:r>
            <w:proofErr w:type="gramEnd"/>
            <w:r w:rsidRPr="004F544A">
              <w:rPr>
                <w:rFonts w:ascii="Times New Roman" w:hAnsi="Times New Roman"/>
                <w:color w:val="000000"/>
                <w:szCs w:val="24"/>
                <w:lang w:eastAsia="ru-RU"/>
              </w:rPr>
              <w:t xml:space="preserve"> части.</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В течение 5 (пяти) рабочих дней после окончания работ производится ликвидация рабочей зоны, уборка мусора, материалов, разборка ограждений.</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Охрана труда рабочих должна обеспечиваться Исполнителем путем выдачи необходимых средств индивидуальной защиты (каски, специальная одежда, обувь и др.), выполнением мероприятий по коллективной защите работающих (ограждения, освещение, защитные и предохранительные устройства), наличием санитарно-бытовых помещений и устройств в соответствии с действующими нормами. Организация строительной площадки, для ведения на ней работ, должна обеспечивать безопасность труда работающих на всех должны быть освещены по установленным нормам.</w:t>
            </w:r>
          </w:p>
          <w:p w:rsidR="00874555" w:rsidRPr="004F544A" w:rsidRDefault="00874555" w:rsidP="00B005F6">
            <w:pPr>
              <w:suppressAutoHyphens w:val="0"/>
              <w:jc w:val="both"/>
              <w:rPr>
                <w:rFonts w:ascii="Times New Roman" w:hAnsi="Times New Roman"/>
                <w:color w:val="000000"/>
                <w:szCs w:val="24"/>
                <w:lang w:eastAsia="ru-RU"/>
              </w:rPr>
            </w:pPr>
            <w:proofErr w:type="gramStart"/>
            <w:r w:rsidRPr="004F544A">
              <w:rPr>
                <w:rFonts w:ascii="Times New Roman" w:hAnsi="Times New Roman"/>
                <w:color w:val="000000"/>
                <w:szCs w:val="24"/>
                <w:lang w:eastAsia="ru-RU"/>
              </w:rPr>
              <w:t xml:space="preserve">Организация и выполнение работ должны осуществляться с соблюдением законодательства Российской Федерации об охране труда, а также иных нормативных правовых актов, межотраслевых и отраслевых правил и типовых инструкции по охране труда, утвержденных в установленном порядке федеральными органами исполнительной власти, государственных стандартов системы стандартов безопасности труда, утвержденных Госстандартом России </w:t>
            </w:r>
            <w:r w:rsidRPr="004F544A">
              <w:rPr>
                <w:rFonts w:ascii="Times New Roman" w:hAnsi="Times New Roman"/>
                <w:color w:val="000000"/>
                <w:szCs w:val="24"/>
                <w:lang w:eastAsia="ru-RU"/>
              </w:rPr>
              <w:lastRenderedPageBreak/>
              <w:t>или Госстроем России, правила безопасности, правил устройства и безопасной эксплуатации, инструкций по безопасности</w:t>
            </w:r>
            <w:proofErr w:type="gramEnd"/>
            <w:r w:rsidRPr="004F544A">
              <w:rPr>
                <w:rFonts w:ascii="Times New Roman" w:hAnsi="Times New Roman"/>
                <w:color w:val="000000"/>
                <w:szCs w:val="24"/>
                <w:lang w:eastAsia="ru-RU"/>
              </w:rPr>
              <w:t>, государственных санитарно-эпидемиологических правил и нормативов, гигиенических нормативов.</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При производстве строительно-монтажных работ строго соблюдать ППБ-01-03 (Правила пожарной безопасности при производстве строительно-монтажных работ в Российской Федерации). 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Исполнитель. Организация строительно-монтажной площадки должна обеспечивать безопасность труда работающих на всех этапах производства работ. Перед началом производства проводиться инструктаж о методах работ, последовательности их выполнения, необходимых средствах индивидуальной защиты. Безопасность выполняемых работ </w:t>
            </w:r>
            <w:r w:rsidRPr="004F544A">
              <w:rPr>
                <w:rFonts w:ascii="Times New Roman" w:hAnsi="Times New Roman"/>
                <w:color w:val="000000"/>
                <w:szCs w:val="24"/>
                <w:lang w:eastAsia="ru-RU"/>
              </w:rPr>
              <w:noBreakHyphen/>
              <w:t xml:space="preserve"> согласно Федеральному закону от РФ от 30.12.2001 г. N 197-ФЗ; Федеральному закону от 21.12.1994 г. № 69-ФЗ («О пожарной безопасности») и др.</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При производстве монтажных работ должны быть в наличии материальные и технические средства для осуществления мероприятий по спасению людей и ликвидации аварии.</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Складирование и хранение материалов, изделий должно осуществляться в соответствии с требованиями стандартов или технических условий на материалы, изделия, а также СНиП 12-03-2001.</w:t>
            </w:r>
          </w:p>
        </w:tc>
      </w:tr>
    </w:tbl>
    <w:p w:rsidR="00874555" w:rsidRPr="004F544A" w:rsidRDefault="00874555" w:rsidP="00874555">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lastRenderedPageBreak/>
        <w:t>РАЗДЕЛ 9. ТРЕБОВАНИЯ К СРОКУ 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874555" w:rsidRPr="004F544A" w:rsidTr="00B005F6">
        <w:tc>
          <w:tcPr>
            <w:tcW w:w="9889" w:type="dxa"/>
            <w:tcBorders>
              <w:top w:val="single" w:sz="4" w:space="0" w:color="auto"/>
              <w:left w:val="single" w:sz="4" w:space="0" w:color="auto"/>
              <w:bottom w:val="single" w:sz="4" w:space="0" w:color="auto"/>
              <w:right w:val="single" w:sz="4" w:space="0" w:color="auto"/>
            </w:tcBorders>
          </w:tcPr>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Гарантия качества распространяется на все элементы и работы, выполненные Исполнителем по договору, и составляет 24 месяца. Гарантийный срок нормальной эксплуатации объекта после выполненного ремонта начинает действовать с момента подписания сторонами Акта о приемке выполненных работ.</w:t>
            </w:r>
          </w:p>
        </w:tc>
      </w:tr>
    </w:tbl>
    <w:p w:rsidR="00874555" w:rsidRPr="004F544A" w:rsidRDefault="00874555" w:rsidP="00874555">
      <w:pPr>
        <w:suppressAutoHyphens w:val="0"/>
        <w:jc w:val="center"/>
        <w:rPr>
          <w:rFonts w:ascii="Times New Roman" w:hAnsi="Times New Roman"/>
          <w:color w:val="000000"/>
          <w:szCs w:val="24"/>
          <w:lang w:eastAsia="ru-RU"/>
        </w:rPr>
      </w:pPr>
      <w:r w:rsidRPr="004F544A">
        <w:rPr>
          <w:rFonts w:ascii="Times New Roman" w:hAnsi="Times New Roman"/>
          <w:color w:val="000000"/>
          <w:szCs w:val="24"/>
          <w:lang w:eastAsia="ru-RU"/>
        </w:rPr>
        <w:t>РАЗДЕЛ 10. ТРЕБОВАНИЯ К РЕЗУЛЬТАТАМ РАБОТ И ПОРЯДКУ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874555" w:rsidRPr="004F544A" w:rsidTr="00B005F6">
        <w:tc>
          <w:tcPr>
            <w:tcW w:w="9889" w:type="dxa"/>
            <w:tcBorders>
              <w:top w:val="single" w:sz="4" w:space="0" w:color="auto"/>
              <w:left w:val="single" w:sz="4" w:space="0" w:color="auto"/>
              <w:bottom w:val="single" w:sz="4" w:space="0" w:color="auto"/>
              <w:right w:val="single" w:sz="4" w:space="0" w:color="auto"/>
            </w:tcBorders>
          </w:tcPr>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Результатом работы является:</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включение </w:t>
            </w:r>
            <w:proofErr w:type="spellStart"/>
            <w:r w:rsidRPr="004F544A">
              <w:rPr>
                <w:rFonts w:ascii="Times New Roman" w:hAnsi="Times New Roman"/>
                <w:color w:val="000000"/>
                <w:szCs w:val="24"/>
                <w:lang w:eastAsia="ru-RU"/>
              </w:rPr>
              <w:t>внутрикорпусного</w:t>
            </w:r>
            <w:proofErr w:type="spellEnd"/>
            <w:r w:rsidRPr="004F544A">
              <w:rPr>
                <w:rFonts w:ascii="Times New Roman" w:hAnsi="Times New Roman"/>
                <w:color w:val="000000"/>
                <w:szCs w:val="24"/>
                <w:lang w:eastAsia="ru-RU"/>
              </w:rPr>
              <w:t xml:space="preserve"> оборудования (рабочего участка и теплообменников) в состав стенда «РУ-ЗО»</w:t>
            </w:r>
            <w:proofErr w:type="gramStart"/>
            <w:r w:rsidRPr="004F544A">
              <w:rPr>
                <w:rFonts w:ascii="Times New Roman" w:hAnsi="Times New Roman"/>
                <w:color w:val="000000"/>
                <w:szCs w:val="24"/>
                <w:lang w:eastAsia="ru-RU"/>
              </w:rPr>
              <w:t xml:space="preserve"> ;</w:t>
            </w:r>
            <w:proofErr w:type="gramEnd"/>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монтаж изготовленных площадок обслуживания внутри модели защитной оболочки с настилом и ограждениями внутри модели защитной оболочки;</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вывод подводящих трубопроводов из модели защитной оболочки с помощью фланцевых соединений;</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демонтаж и последующий монтаж верхней крышки с установкой </w:t>
            </w:r>
            <w:proofErr w:type="spellStart"/>
            <w:r w:rsidRPr="004F544A">
              <w:rPr>
                <w:rFonts w:ascii="Times New Roman" w:hAnsi="Times New Roman"/>
                <w:color w:val="000000"/>
                <w:szCs w:val="24"/>
                <w:lang w:eastAsia="ru-RU"/>
              </w:rPr>
              <w:t>паронитовой</w:t>
            </w:r>
            <w:proofErr w:type="spellEnd"/>
            <w:r w:rsidRPr="004F544A">
              <w:rPr>
                <w:rFonts w:ascii="Times New Roman" w:hAnsi="Times New Roman"/>
                <w:color w:val="000000"/>
                <w:szCs w:val="24"/>
                <w:lang w:eastAsia="ru-RU"/>
              </w:rPr>
              <w:t xml:space="preserve"> прокладки;</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w:t>
            </w:r>
            <w:proofErr w:type="spellStart"/>
            <w:r w:rsidRPr="004F544A">
              <w:rPr>
                <w:rFonts w:ascii="Times New Roman" w:hAnsi="Times New Roman"/>
                <w:color w:val="000000"/>
                <w:szCs w:val="24"/>
                <w:lang w:eastAsia="ru-RU"/>
              </w:rPr>
              <w:t>огрунтовка</w:t>
            </w:r>
            <w:proofErr w:type="spellEnd"/>
            <w:r w:rsidRPr="004F544A">
              <w:rPr>
                <w:rFonts w:ascii="Times New Roman" w:hAnsi="Times New Roman"/>
                <w:color w:val="000000"/>
                <w:szCs w:val="24"/>
                <w:lang w:eastAsia="ru-RU"/>
              </w:rPr>
              <w:t xml:space="preserve"> и покраска металлических поверхностей;</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тепловая изоляция модели защитной оболочки строго после проведения Заказчиком ее </w:t>
            </w:r>
            <w:proofErr w:type="spellStart"/>
            <w:r w:rsidRPr="004F544A">
              <w:rPr>
                <w:rFonts w:ascii="Times New Roman" w:hAnsi="Times New Roman"/>
                <w:color w:val="000000"/>
                <w:szCs w:val="24"/>
                <w:lang w:eastAsia="ru-RU"/>
              </w:rPr>
              <w:t>опрессовки</w:t>
            </w:r>
            <w:proofErr w:type="spellEnd"/>
            <w:r w:rsidRPr="004F544A">
              <w:rPr>
                <w:rFonts w:ascii="Times New Roman" w:hAnsi="Times New Roman"/>
                <w:color w:val="000000"/>
                <w:szCs w:val="24"/>
                <w:lang w:eastAsia="ru-RU"/>
              </w:rPr>
              <w:t>.</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По окончанию монтажных работ Исполнитель передает Заказчику:</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Свидетельство (Заключение) о качестве сварных соединений;</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Копию действующего свидетельства об аттестации Лаборатории неразрушающего контроля;</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Копию действующего свидетельства об аттестации специалиста, проводившего неразрушающий контроль сварных соединений;</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Копию свидетельства о поверке прибора, которым проводился неразрушающий контроль сварных соединений;</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noBreakHyphen/>
              <w:t xml:space="preserve"> Копии удостоверений сварщиков, выполнявших работы по монтажу </w:t>
            </w:r>
            <w:proofErr w:type="spellStart"/>
            <w:r w:rsidRPr="004F544A">
              <w:rPr>
                <w:rFonts w:ascii="Times New Roman" w:hAnsi="Times New Roman"/>
                <w:color w:val="000000"/>
                <w:szCs w:val="24"/>
                <w:lang w:eastAsia="ru-RU"/>
              </w:rPr>
              <w:t>внутрикорпусных</w:t>
            </w:r>
            <w:proofErr w:type="spellEnd"/>
            <w:r w:rsidRPr="004F544A">
              <w:rPr>
                <w:rFonts w:ascii="Times New Roman" w:hAnsi="Times New Roman"/>
                <w:color w:val="000000"/>
                <w:szCs w:val="24"/>
                <w:lang w:eastAsia="ru-RU"/>
              </w:rPr>
              <w:t xml:space="preserve"> изделий стенда «РУ-ЗО», аттестованных в соответствии с Правилами аттестации сварщиков и специалистов сварочного производства (ПБ 03-273-99), утвержденными постановлением Госгортехнадзора России от 30.10.98 № 63, зарегистрированными Минюстом России 04.03.99, рег. № 1721.</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 xml:space="preserve">После завершения Исполнителем работ представителями сторон производится сдача-приемка выполненных работ. Исполнитель готовит и направляет Заказчику акт о приемке выполненных работ (Форма КС-2), а также справку о стоимости выполненных работ (Форма </w:t>
            </w:r>
            <w:r w:rsidRPr="004F544A">
              <w:rPr>
                <w:rFonts w:ascii="Times New Roman" w:hAnsi="Times New Roman"/>
                <w:color w:val="000000"/>
                <w:szCs w:val="24"/>
                <w:lang w:eastAsia="ru-RU"/>
              </w:rPr>
              <w:lastRenderedPageBreak/>
              <w:t>КС-3).</w:t>
            </w:r>
          </w:p>
          <w:p w:rsidR="00874555" w:rsidRPr="004F544A" w:rsidRDefault="00874555" w:rsidP="00B005F6">
            <w:pPr>
              <w:suppressAutoHyphens w:val="0"/>
              <w:jc w:val="both"/>
              <w:rPr>
                <w:rFonts w:ascii="Times New Roman" w:hAnsi="Times New Roman"/>
                <w:color w:val="000000"/>
                <w:szCs w:val="24"/>
                <w:lang w:eastAsia="ru-RU"/>
              </w:rPr>
            </w:pPr>
            <w:r w:rsidRPr="004F544A">
              <w:rPr>
                <w:rFonts w:ascii="Times New Roman" w:hAnsi="Times New Roman"/>
                <w:color w:val="000000"/>
                <w:szCs w:val="24"/>
                <w:lang w:eastAsia="ru-RU"/>
              </w:rPr>
              <w:t>Датой выполнения работ по настоящему договору считается дата подписания Заказчиком Акта приемки выполненных работ.</w:t>
            </w:r>
          </w:p>
        </w:tc>
      </w:tr>
    </w:tbl>
    <w:p w:rsidR="00874555" w:rsidRDefault="00874555" w:rsidP="00874555">
      <w:pPr>
        <w:rPr>
          <w:rFonts w:ascii="Times New Roman" w:hAnsi="Times New Roman"/>
          <w:color w:val="000000"/>
          <w:szCs w:val="24"/>
        </w:rPr>
      </w:pPr>
    </w:p>
    <w:p w:rsidR="00874555" w:rsidRDefault="00874555" w:rsidP="00874555">
      <w:pPr>
        <w:rPr>
          <w:rFonts w:ascii="Times New Roman" w:hAnsi="Times New Roman"/>
          <w:color w:val="000000"/>
          <w:szCs w:val="24"/>
        </w:rPr>
      </w:pPr>
    </w:p>
    <w:p w:rsidR="00874555" w:rsidRPr="004F544A" w:rsidRDefault="00874555" w:rsidP="00874555">
      <w:pPr>
        <w:rPr>
          <w:rFonts w:ascii="Times New Roman" w:hAnsi="Times New Roman"/>
          <w:color w:val="000000"/>
          <w:szCs w:val="24"/>
        </w:rPr>
      </w:pPr>
      <w:r w:rsidRPr="00631E64">
        <w:rPr>
          <w:rFonts w:ascii="Times New Roman" w:hAnsi="Times New Roman"/>
          <w:b/>
          <w:szCs w:val="24"/>
          <w:lang w:eastAsia="ru-RU"/>
        </w:rPr>
        <w:t>Контактное лицо</w:t>
      </w:r>
      <w:r w:rsidRPr="00631E64">
        <w:rPr>
          <w:rFonts w:ascii="Times New Roman" w:hAnsi="Times New Roman"/>
          <w:szCs w:val="24"/>
          <w:lang w:eastAsia="ru-RU"/>
        </w:rPr>
        <w:t>:</w:t>
      </w:r>
      <w:r>
        <w:rPr>
          <w:rFonts w:ascii="Times New Roman" w:hAnsi="Times New Roman"/>
          <w:szCs w:val="24"/>
          <w:lang w:eastAsia="ru-RU"/>
        </w:rPr>
        <w:t xml:space="preserve"> </w:t>
      </w:r>
      <w:r>
        <w:rPr>
          <w:rFonts w:ascii="Times New Roman" w:hAnsi="Times New Roman"/>
          <w:bCs/>
          <w:color w:val="000000"/>
          <w:szCs w:val="24"/>
        </w:rPr>
        <w:t>Калякин Дмитрий Сергеевич</w:t>
      </w:r>
      <w:r w:rsidRPr="0089484A">
        <w:rPr>
          <w:rFonts w:ascii="Times New Roman" w:hAnsi="Times New Roman"/>
          <w:szCs w:val="24"/>
        </w:rPr>
        <w:t>, (48439) 9-</w:t>
      </w:r>
      <w:r>
        <w:rPr>
          <w:rFonts w:ascii="Times New Roman" w:hAnsi="Times New Roman"/>
          <w:bCs/>
          <w:color w:val="000000"/>
          <w:szCs w:val="24"/>
        </w:rPr>
        <w:t>81-05.</w:t>
      </w:r>
    </w:p>
    <w:p w:rsidR="008E3C0C" w:rsidRDefault="008E3C0C">
      <w:bookmarkStart w:id="0" w:name="_GoBack"/>
      <w:bookmarkEnd w:id="0"/>
    </w:p>
    <w:sectPr w:rsidR="008E3C0C" w:rsidSect="00891F7C">
      <w:footerReference w:type="default" r:id="rId5"/>
      <w:pgSz w:w="11907" w:h="16840" w:code="9"/>
      <w:pgMar w:top="1134" w:right="567" w:bottom="1134" w:left="1418" w:header="720" w:footer="720" w:gutter="0"/>
      <w:cols w:space="6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D50" w:rsidRDefault="00874555" w:rsidP="007C53B0">
    <w:pPr>
      <w:pStyle w:val="a3"/>
      <w:jc w:val="right"/>
    </w:pPr>
    <w:r>
      <w:fldChar w:fldCharType="begin"/>
    </w:r>
    <w:r>
      <w:instrText>PAGE   \* MERGEFORMAT</w:instrText>
    </w:r>
    <w:r>
      <w:fldChar w:fldCharType="separate"/>
    </w:r>
    <w:r>
      <w:rPr>
        <w:noProof/>
      </w:rPr>
      <w:t>5</w:t>
    </w:r>
    <w:r>
      <w:fldChar w:fldCharType="end"/>
    </w:r>
  </w:p>
  <w:p w:rsidR="00731D50" w:rsidRDefault="00874555">
    <w:pPr>
      <w:pStyle w:val="a3"/>
    </w:pPr>
  </w:p>
  <w:p w:rsidR="00731D50" w:rsidRDefault="00874555"/>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80C"/>
    <w:rsid w:val="00874555"/>
    <w:rsid w:val="008E3C0C"/>
    <w:rsid w:val="00D42E6F"/>
    <w:rsid w:val="00E508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555"/>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uiPriority w:val="99"/>
    <w:rsid w:val="00874555"/>
    <w:pPr>
      <w:tabs>
        <w:tab w:val="center" w:pos="4677"/>
        <w:tab w:val="right" w:pos="9355"/>
      </w:tabs>
    </w:pPr>
  </w:style>
  <w:style w:type="character" w:customStyle="1" w:styleId="a4">
    <w:name w:val="Нижний колонтитул Знак"/>
    <w:basedOn w:val="a0"/>
    <w:uiPriority w:val="99"/>
    <w:semiHidden/>
    <w:rsid w:val="00874555"/>
    <w:rPr>
      <w:rFonts w:ascii="Arial" w:eastAsia="Times New Roman" w:hAnsi="Arial"/>
      <w:szCs w:val="20"/>
      <w:lang w:eastAsia="ar-SA"/>
    </w:rPr>
  </w:style>
  <w:style w:type="character" w:customStyle="1" w:styleId="1">
    <w:name w:val="Нижний колонтитул Знак1"/>
    <w:link w:val="a3"/>
    <w:uiPriority w:val="99"/>
    <w:rsid w:val="00874555"/>
    <w:rPr>
      <w:rFonts w:ascii="Arial" w:eastAsia="Times New Roman" w:hAnsi="Arial"/>
      <w:szCs w:val="20"/>
      <w:lang w:eastAsia="ar-SA"/>
    </w:rPr>
  </w:style>
  <w:style w:type="paragraph" w:customStyle="1" w:styleId="16">
    <w:name w:val=" Знак Знак16 Знак Знак Знак Знак Знак Знак Знак Знак Знак Знак Знак Знак Знак Знак Знак Знак"/>
    <w:basedOn w:val="a"/>
    <w:rsid w:val="00874555"/>
    <w:pPr>
      <w:suppressAutoHyphens w:val="0"/>
      <w:spacing w:after="160" w:line="240" w:lineRule="exact"/>
    </w:pPr>
    <w:rPr>
      <w:rFonts w:ascii="Verdana" w:hAnsi="Verdana"/>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555"/>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uiPriority w:val="99"/>
    <w:rsid w:val="00874555"/>
    <w:pPr>
      <w:tabs>
        <w:tab w:val="center" w:pos="4677"/>
        <w:tab w:val="right" w:pos="9355"/>
      </w:tabs>
    </w:pPr>
  </w:style>
  <w:style w:type="character" w:customStyle="1" w:styleId="a4">
    <w:name w:val="Нижний колонтитул Знак"/>
    <w:basedOn w:val="a0"/>
    <w:uiPriority w:val="99"/>
    <w:semiHidden/>
    <w:rsid w:val="00874555"/>
    <w:rPr>
      <w:rFonts w:ascii="Arial" w:eastAsia="Times New Roman" w:hAnsi="Arial"/>
      <w:szCs w:val="20"/>
      <w:lang w:eastAsia="ar-SA"/>
    </w:rPr>
  </w:style>
  <w:style w:type="character" w:customStyle="1" w:styleId="1">
    <w:name w:val="Нижний колонтитул Знак1"/>
    <w:link w:val="a3"/>
    <w:uiPriority w:val="99"/>
    <w:rsid w:val="00874555"/>
    <w:rPr>
      <w:rFonts w:ascii="Arial" w:eastAsia="Times New Roman" w:hAnsi="Arial"/>
      <w:szCs w:val="20"/>
      <w:lang w:eastAsia="ar-SA"/>
    </w:rPr>
  </w:style>
  <w:style w:type="paragraph" w:customStyle="1" w:styleId="16">
    <w:name w:val=" Знак Знак16 Знак Знак Знак Знак Знак Знак Знак Знак Знак Знак Знак Знак Знак Знак Знак Знак"/>
    <w:basedOn w:val="a"/>
    <w:rsid w:val="00874555"/>
    <w:pPr>
      <w:suppressAutoHyphens w:val="0"/>
      <w:spacing w:after="160" w:line="240" w:lineRule="exact"/>
    </w:pPr>
    <w:rPr>
      <w:rFonts w:ascii="Verdana" w:hAnsi="Verdana"/>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1875</Words>
  <Characters>10688</Characters>
  <Application>Microsoft Office Word</Application>
  <DocSecurity>0</DocSecurity>
  <Lines>89</Lines>
  <Paragraphs>25</Paragraphs>
  <ScaleCrop>false</ScaleCrop>
  <Company>Организация</Company>
  <LinksUpToDate>false</LinksUpToDate>
  <CharactersWithSpaces>12538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2014-10-03T07:37:00Z</dcterms:created>
  <dcterms:modified xsi:type="dcterms:W3CDTF">2014-10-03T07:38:00Z</dcterms:modified>
</cp:coreProperties>
</file>