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643" w:rsidRDefault="003B5643" w:rsidP="003B5643">
      <w:pPr>
        <w:pStyle w:val="1"/>
        <w:numPr>
          <w:ilvl w:val="0"/>
          <w:numId w:val="0"/>
        </w:numPr>
        <w:tabs>
          <w:tab w:val="left" w:pos="708"/>
        </w:tabs>
        <w:ind w:left="1134"/>
        <w:jc w:val="center"/>
      </w:pPr>
      <w:bookmarkStart w:id="0" w:name="_Toc347311997"/>
      <w:r>
        <w:t>+</w:t>
      </w:r>
    </w:p>
    <w:p w:rsidR="003B5643" w:rsidRDefault="003B5643" w:rsidP="003B5643">
      <w:pPr>
        <w:pStyle w:val="1"/>
        <w:numPr>
          <w:ilvl w:val="0"/>
          <w:numId w:val="0"/>
        </w:numPr>
        <w:tabs>
          <w:tab w:val="left" w:pos="708"/>
        </w:tabs>
        <w:ind w:left="1134"/>
        <w:jc w:val="center"/>
      </w:pPr>
      <w:r>
        <w:t>Федеральное государственное унитарное предприятие</w:t>
      </w:r>
    </w:p>
    <w:p w:rsidR="003B5643" w:rsidRDefault="003B5643" w:rsidP="003B5643">
      <w:pPr>
        <w:pStyle w:val="1"/>
        <w:numPr>
          <w:ilvl w:val="0"/>
          <w:numId w:val="0"/>
        </w:numPr>
        <w:tabs>
          <w:tab w:val="left" w:pos="708"/>
        </w:tabs>
        <w:ind w:left="1134"/>
        <w:jc w:val="center"/>
      </w:pPr>
      <w: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3B5643" w:rsidRDefault="003B5643" w:rsidP="003B5643">
      <w:pPr>
        <w:jc w:val="center"/>
        <w:rPr>
          <w:b/>
          <w:sz w:val="28"/>
        </w:rPr>
      </w:pPr>
      <w:r>
        <w:rPr>
          <w:b/>
          <w:sz w:val="28"/>
        </w:rPr>
        <w:t>(ФГУП «ГНЦ РФ ТРИНИТИ»)</w:t>
      </w:r>
    </w:p>
    <w:p w:rsidR="003B5643" w:rsidRDefault="003B5643" w:rsidP="003B5643">
      <w:pPr>
        <w:jc w:val="center"/>
        <w:rPr>
          <w:b/>
          <w:sz w:val="28"/>
        </w:rPr>
      </w:pPr>
    </w:p>
    <w:p w:rsidR="003B5643" w:rsidRDefault="003B5643" w:rsidP="003B5643">
      <w:pPr>
        <w:jc w:val="center"/>
        <w:rPr>
          <w:b/>
          <w:sz w:val="28"/>
        </w:rPr>
      </w:pPr>
    </w:p>
    <w:tbl>
      <w:tblPr>
        <w:tblW w:w="0" w:type="auto"/>
        <w:tblLayout w:type="fixed"/>
        <w:tblLook w:val="01E0"/>
      </w:tblPr>
      <w:tblGrid>
        <w:gridCol w:w="4800"/>
        <w:gridCol w:w="5040"/>
      </w:tblGrid>
      <w:tr w:rsidR="003B5643" w:rsidTr="003B5643">
        <w:tc>
          <w:tcPr>
            <w:tcW w:w="4800" w:type="dxa"/>
          </w:tcPr>
          <w:p w:rsidR="003B5643" w:rsidRDefault="003B5643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5040" w:type="dxa"/>
          </w:tcPr>
          <w:p w:rsidR="003B5643" w:rsidRDefault="003B5643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УТВЕРЖДАЮ:</w:t>
            </w:r>
            <w:r>
              <w:rPr>
                <w:lang w:eastAsia="en-US"/>
              </w:rPr>
              <w:br/>
              <w:t xml:space="preserve"> </w:t>
            </w:r>
          </w:p>
          <w:p w:rsidR="003B5643" w:rsidRDefault="003B564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Директор ФГУП «ГНЦ РФ ТРИНИТИ»</w:t>
            </w:r>
          </w:p>
          <w:p w:rsidR="003B5643" w:rsidRDefault="003B5643">
            <w:pPr>
              <w:spacing w:line="276" w:lineRule="auto"/>
              <w:rPr>
                <w:lang w:eastAsia="en-US"/>
              </w:rPr>
            </w:pPr>
          </w:p>
          <w:p w:rsidR="003B5643" w:rsidRDefault="003B5643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_____________________В.Е.Черковец</w:t>
            </w:r>
            <w:proofErr w:type="spellEnd"/>
            <w:r>
              <w:rPr>
                <w:lang w:eastAsia="en-US"/>
              </w:rPr>
              <w:t xml:space="preserve"> </w:t>
            </w:r>
          </w:p>
          <w:p w:rsidR="003B5643" w:rsidRDefault="003B5643">
            <w:pPr>
              <w:spacing w:line="276" w:lineRule="auto"/>
              <w:rPr>
                <w:lang w:eastAsia="en-US"/>
              </w:rPr>
            </w:pPr>
          </w:p>
          <w:p w:rsidR="003B5643" w:rsidRDefault="003B564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«____»__________________ 201</w:t>
            </w:r>
            <w:r>
              <w:rPr>
                <w:lang w:val="en-US" w:eastAsia="en-US"/>
              </w:rPr>
              <w:t>3</w:t>
            </w:r>
            <w:r>
              <w:rPr>
                <w:lang w:eastAsia="en-US"/>
              </w:rPr>
              <w:t xml:space="preserve"> г.</w:t>
            </w:r>
          </w:p>
          <w:p w:rsidR="003B5643" w:rsidRDefault="003B5643">
            <w:pPr>
              <w:spacing w:line="276" w:lineRule="auto"/>
              <w:rPr>
                <w:lang w:eastAsia="en-US"/>
              </w:rPr>
            </w:pPr>
          </w:p>
          <w:p w:rsidR="003B5643" w:rsidRDefault="003B5643">
            <w:pPr>
              <w:spacing w:line="276" w:lineRule="auto"/>
              <w:rPr>
                <w:lang w:eastAsia="en-US"/>
              </w:rPr>
            </w:pPr>
          </w:p>
          <w:p w:rsidR="003B5643" w:rsidRDefault="003B5643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</w:tr>
    </w:tbl>
    <w:p w:rsidR="003B5643" w:rsidRDefault="003B5643" w:rsidP="003B5643">
      <w:pPr>
        <w:jc w:val="center"/>
        <w:rPr>
          <w:rFonts w:eastAsia="Calibri"/>
        </w:rPr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  <w:rPr>
          <w:b/>
          <w:sz w:val="28"/>
        </w:rPr>
      </w:pPr>
    </w:p>
    <w:p w:rsidR="003B5643" w:rsidRDefault="003B5643" w:rsidP="003B5643">
      <w:pPr>
        <w:jc w:val="center"/>
        <w:rPr>
          <w:b/>
          <w:sz w:val="28"/>
        </w:rPr>
      </w:pPr>
    </w:p>
    <w:p w:rsidR="003B5643" w:rsidRDefault="003B5643" w:rsidP="003B5643">
      <w:pPr>
        <w:jc w:val="center"/>
        <w:rPr>
          <w:b/>
          <w:sz w:val="28"/>
        </w:rPr>
      </w:pPr>
    </w:p>
    <w:p w:rsidR="003B5643" w:rsidRDefault="003B5643" w:rsidP="003B5643">
      <w:pPr>
        <w:jc w:val="center"/>
        <w:rPr>
          <w:b/>
          <w:sz w:val="28"/>
        </w:rPr>
      </w:pPr>
      <w:r>
        <w:rPr>
          <w:b/>
          <w:sz w:val="28"/>
        </w:rPr>
        <w:t>Извещение</w:t>
      </w:r>
    </w:p>
    <w:p w:rsidR="003B5643" w:rsidRDefault="003B5643" w:rsidP="003B5643">
      <w:pPr>
        <w:ind w:right="-120"/>
        <w:jc w:val="center"/>
        <w:rPr>
          <w:b/>
          <w:sz w:val="28"/>
        </w:rPr>
      </w:pPr>
      <w:r>
        <w:rPr>
          <w:b/>
          <w:sz w:val="28"/>
        </w:rPr>
        <w:t xml:space="preserve">о проведении запроса </w:t>
      </w:r>
      <w:r w:rsidR="00BD3FCF">
        <w:rPr>
          <w:b/>
          <w:sz w:val="28"/>
        </w:rPr>
        <w:t>предложений</w:t>
      </w:r>
      <w:r>
        <w:rPr>
          <w:b/>
          <w:sz w:val="28"/>
        </w:rPr>
        <w:t xml:space="preserve"> в электронной форме</w:t>
      </w:r>
    </w:p>
    <w:p w:rsidR="003B5643" w:rsidRDefault="003B5643" w:rsidP="003B5643">
      <w:pPr>
        <w:tabs>
          <w:tab w:val="left" w:pos="6521"/>
        </w:tabs>
        <w:jc w:val="center"/>
        <w:rPr>
          <w:b/>
          <w:sz w:val="28"/>
          <w:szCs w:val="28"/>
        </w:rPr>
      </w:pPr>
      <w:r>
        <w:rPr>
          <w:rFonts w:eastAsia="TimesNewRomanPSMT"/>
          <w:b/>
          <w:color w:val="000000"/>
          <w:sz w:val="28"/>
        </w:rPr>
        <w:t xml:space="preserve">на поставку </w:t>
      </w:r>
    </w:p>
    <w:p w:rsidR="003B5643" w:rsidRDefault="00BD3FCF" w:rsidP="003B5643">
      <w:pPr>
        <w:tabs>
          <w:tab w:val="left" w:pos="6521"/>
        </w:tabs>
        <w:jc w:val="center"/>
        <w:rPr>
          <w:i/>
          <w:color w:val="000000"/>
        </w:rPr>
      </w:pPr>
      <w:proofErr w:type="spellStart"/>
      <w:r>
        <w:rPr>
          <w:b/>
          <w:sz w:val="28"/>
          <w:szCs w:val="28"/>
        </w:rPr>
        <w:t>иттербиевого</w:t>
      </w:r>
      <w:proofErr w:type="spellEnd"/>
      <w:r>
        <w:rPr>
          <w:b/>
          <w:sz w:val="28"/>
          <w:szCs w:val="28"/>
        </w:rPr>
        <w:t xml:space="preserve"> волоконного лазера ЛС-2</w:t>
      </w:r>
    </w:p>
    <w:p w:rsidR="003B5643" w:rsidRDefault="003B5643" w:rsidP="003B5643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  <w:sz w:val="28"/>
        </w:rPr>
      </w:pPr>
    </w:p>
    <w:p w:rsidR="003B5643" w:rsidRDefault="003B5643" w:rsidP="003B5643">
      <w:pPr>
        <w:jc w:val="center"/>
        <w:rPr>
          <w:rFonts w:eastAsia="Calibri"/>
        </w:rPr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3B5643" w:rsidRPr="00BD3FCF" w:rsidRDefault="003B5643" w:rsidP="003B5643">
      <w:pPr>
        <w:jc w:val="center"/>
      </w:pPr>
      <w:r>
        <w:br/>
        <w:t xml:space="preserve">от </w:t>
      </w:r>
      <w:r w:rsidRPr="00212E60">
        <w:t>«</w:t>
      </w:r>
      <w:r w:rsidR="00212E60">
        <w:rPr>
          <w:lang w:val="en-US"/>
        </w:rPr>
        <w:t>08</w:t>
      </w:r>
      <w:r w:rsidRPr="00212E60">
        <w:t xml:space="preserve">» </w:t>
      </w:r>
      <w:r w:rsidR="00212E60">
        <w:t>ма</w:t>
      </w:r>
      <w:r w:rsidRPr="00212E60">
        <w:t xml:space="preserve">я 2013 года № </w:t>
      </w:r>
      <w:r w:rsidR="00212E60">
        <w:t>130508/0460/009</w:t>
      </w: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BD3FCF" w:rsidRDefault="00BD3FCF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Pr="00BD3FCF" w:rsidRDefault="003B5643" w:rsidP="003B5643">
      <w:pPr>
        <w:outlineLvl w:val="0"/>
        <w:rPr>
          <w:sz w:val="28"/>
          <w:szCs w:val="28"/>
        </w:rPr>
      </w:pPr>
    </w:p>
    <w:p w:rsidR="009D3A8D" w:rsidRDefault="009D3A8D" w:rsidP="009D3A8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9D3A8D" w:rsidRDefault="009D3A8D" w:rsidP="00BD3FCF">
      <w:pPr>
        <w:tabs>
          <w:tab w:val="left" w:pos="1134"/>
        </w:tabs>
        <w:ind w:left="-567" w:firstLine="425"/>
        <w:jc w:val="center"/>
        <w:rPr>
          <w:sz w:val="28"/>
          <w:szCs w:val="28"/>
        </w:rPr>
      </w:pP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Заказчик</w:t>
      </w:r>
      <w:r w:rsidR="00CF59DB">
        <w:rPr>
          <w:spacing w:val="-6"/>
          <w:sz w:val="28"/>
          <w:szCs w:val="28"/>
        </w:rPr>
        <w:t>:</w:t>
      </w:r>
    </w:p>
    <w:p w:rsidR="009D3A8D" w:rsidRDefault="009D3A8D" w:rsidP="00BD3FCF">
      <w:pPr>
        <w:tabs>
          <w:tab w:val="left" w:pos="1200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Федеральное государственное унитарное предприятие «Государственный научный центр Российской Федерации Троицкий институт инновационных и термоядерных исследований» (ФГУП «ГНЦ РФ ТРИНИТИ»)</w:t>
      </w:r>
    </w:p>
    <w:p w:rsidR="009D3A8D" w:rsidRDefault="009D3A8D" w:rsidP="00BD3FCF">
      <w:pPr>
        <w:tabs>
          <w:tab w:val="left" w:pos="1200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нахождения:142190, г</w:t>
      </w:r>
      <w:proofErr w:type="gramStart"/>
      <w:r>
        <w:rPr>
          <w:spacing w:val="-6"/>
          <w:sz w:val="28"/>
          <w:szCs w:val="28"/>
        </w:rPr>
        <w:t>.М</w:t>
      </w:r>
      <w:proofErr w:type="gramEnd"/>
      <w:r>
        <w:rPr>
          <w:spacing w:val="-6"/>
          <w:sz w:val="28"/>
          <w:szCs w:val="28"/>
        </w:rPr>
        <w:t>осква, г.Троицк, ул.Пушковых, владение 12</w:t>
      </w:r>
    </w:p>
    <w:p w:rsidR="009D3A8D" w:rsidRDefault="009D3A8D" w:rsidP="00BD3FCF">
      <w:pPr>
        <w:tabs>
          <w:tab w:val="left" w:pos="1200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42190, г"/>
        </w:smartTagPr>
        <w:r>
          <w:rPr>
            <w:spacing w:val="-6"/>
            <w:sz w:val="28"/>
            <w:szCs w:val="28"/>
          </w:rPr>
          <w:t>142190, г</w:t>
        </w:r>
      </w:smartTag>
      <w:proofErr w:type="gramStart"/>
      <w:r>
        <w:rPr>
          <w:spacing w:val="-6"/>
          <w:sz w:val="28"/>
          <w:szCs w:val="28"/>
        </w:rPr>
        <w:t>.М</w:t>
      </w:r>
      <w:proofErr w:type="gramEnd"/>
      <w:r>
        <w:rPr>
          <w:spacing w:val="-6"/>
          <w:sz w:val="28"/>
          <w:szCs w:val="28"/>
        </w:rPr>
        <w:t>осква, г.Троицк, ул.Пушковых, владение 12</w:t>
      </w:r>
    </w:p>
    <w:p w:rsidR="009D3A8D" w:rsidRDefault="009D3A8D" w:rsidP="00BD3FCF">
      <w:pPr>
        <w:tabs>
          <w:tab w:val="left" w:pos="1200"/>
        </w:tabs>
        <w:ind w:left="-567" w:firstLine="425"/>
        <w:contextualSpacing/>
        <w:jc w:val="both"/>
        <w:rPr>
          <w:i/>
        </w:rPr>
      </w:pPr>
      <w:r>
        <w:rPr>
          <w:spacing w:val="-6"/>
          <w:sz w:val="28"/>
          <w:szCs w:val="28"/>
        </w:rPr>
        <w:t xml:space="preserve">Тел./факс, </w:t>
      </w:r>
      <w:proofErr w:type="spellStart"/>
      <w:r>
        <w:rPr>
          <w:spacing w:val="-6"/>
          <w:sz w:val="28"/>
          <w:szCs w:val="28"/>
        </w:rPr>
        <w:t>эл</w:t>
      </w:r>
      <w:proofErr w:type="spellEnd"/>
      <w:r>
        <w:rPr>
          <w:spacing w:val="-6"/>
          <w:sz w:val="28"/>
          <w:szCs w:val="28"/>
        </w:rPr>
        <w:t xml:space="preserve">. почта: (495) 851-05-10/ (495) 841-53-91, </w:t>
      </w:r>
      <w:proofErr w:type="spellStart"/>
      <w:r>
        <w:rPr>
          <w:spacing w:val="-6"/>
          <w:sz w:val="28"/>
          <w:szCs w:val="28"/>
        </w:rPr>
        <w:t>e-mail</w:t>
      </w:r>
      <w:proofErr w:type="spellEnd"/>
      <w:r>
        <w:rPr>
          <w:spacing w:val="-6"/>
          <w:sz w:val="28"/>
          <w:szCs w:val="28"/>
        </w:rPr>
        <w:t>: omtriniti@triniti.ru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</w:p>
    <w:p w:rsidR="009D3A8D" w:rsidRDefault="009D3A8D" w:rsidP="00BD3FCF">
      <w:pPr>
        <w:tabs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унитарное предприятие «Государственный научный центр Российской Федерации Троицкий институт инновационных и термоядерных исследований» (ФГУП «ГНЦ РФ ТРИНИТИ»)</w:t>
      </w:r>
    </w:p>
    <w:p w:rsidR="009D3A8D" w:rsidRDefault="009D3A8D" w:rsidP="00BD3FCF">
      <w:pPr>
        <w:tabs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42190, г"/>
        </w:smartTagPr>
        <w:r>
          <w:rPr>
            <w:sz w:val="28"/>
            <w:szCs w:val="28"/>
          </w:rPr>
          <w:t>142190, г</w:t>
        </w:r>
      </w:smartTag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осква, г. Троицк, ул. Пушковых, владение 12</w:t>
      </w:r>
    </w:p>
    <w:p w:rsidR="009D3A8D" w:rsidRDefault="009D3A8D" w:rsidP="00BD3FCF">
      <w:pPr>
        <w:tabs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42190, г"/>
        </w:smartTagPr>
        <w:r>
          <w:rPr>
            <w:sz w:val="28"/>
            <w:szCs w:val="28"/>
          </w:rPr>
          <w:t>142190, г</w:t>
        </w:r>
      </w:smartTag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осква, г. Троицк, ул. Пушковых, владение 12</w:t>
      </w:r>
      <w:r>
        <w:rPr>
          <w:sz w:val="28"/>
          <w:szCs w:val="28"/>
        </w:rPr>
        <w:tab/>
      </w:r>
    </w:p>
    <w:p w:rsidR="009D3A8D" w:rsidRDefault="009D3A8D" w:rsidP="00BD3FCF">
      <w:pPr>
        <w:tabs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Мокробородов</w:t>
      </w:r>
      <w:proofErr w:type="spellEnd"/>
      <w:r>
        <w:rPr>
          <w:sz w:val="28"/>
          <w:szCs w:val="28"/>
        </w:rPr>
        <w:t xml:space="preserve"> С.А. </w:t>
      </w:r>
    </w:p>
    <w:p w:rsidR="00466A27" w:rsidRDefault="009D3A8D" w:rsidP="00BD3FCF">
      <w:pPr>
        <w:tabs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Почта: Тел. 8(495)851-05-10, Факс: 8(495)841-53-91, </w:t>
      </w:r>
    </w:p>
    <w:p w:rsidR="009D3A8D" w:rsidRDefault="009D3A8D" w:rsidP="00BD3FCF">
      <w:pPr>
        <w:tabs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email</w:t>
      </w:r>
      <w:proofErr w:type="spellEnd"/>
      <w:r>
        <w:rPr>
          <w:sz w:val="28"/>
          <w:szCs w:val="28"/>
        </w:rPr>
        <w:t>: omtriniti@triniti.ru</w:t>
      </w:r>
    </w:p>
    <w:p w:rsidR="009D3A8D" w:rsidRPr="00466A27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 w:rsidRPr="00466A27">
        <w:rPr>
          <w:sz w:val="28"/>
          <w:szCs w:val="28"/>
        </w:rPr>
        <w:t>Предмет договора</w:t>
      </w:r>
      <w:r w:rsidR="00466A27">
        <w:rPr>
          <w:sz w:val="28"/>
          <w:szCs w:val="28"/>
        </w:rPr>
        <w:t>: поставка волоконного лазера ЛС-2</w:t>
      </w:r>
    </w:p>
    <w:p w:rsidR="009D3A8D" w:rsidRPr="00466A27" w:rsidRDefault="009D3A8D" w:rsidP="00BD3FCF">
      <w:pPr>
        <w:tabs>
          <w:tab w:val="left" w:pos="1134"/>
        </w:tabs>
        <w:ind w:left="-567" w:firstLine="425"/>
        <w:jc w:val="both"/>
        <w:rPr>
          <w:sz w:val="28"/>
          <w:szCs w:val="28"/>
        </w:rPr>
      </w:pPr>
      <w:r w:rsidRPr="00466A27">
        <w:rPr>
          <w:sz w:val="28"/>
          <w:szCs w:val="28"/>
        </w:rPr>
        <w:t>Состав и объем</w:t>
      </w:r>
      <w:r w:rsidR="00466A27">
        <w:rPr>
          <w:sz w:val="28"/>
          <w:szCs w:val="28"/>
        </w:rPr>
        <w:t xml:space="preserve">: </w:t>
      </w:r>
      <w:proofErr w:type="gramStart"/>
      <w:r w:rsidR="00466A27">
        <w:rPr>
          <w:sz w:val="28"/>
          <w:szCs w:val="28"/>
        </w:rPr>
        <w:t>согласно</w:t>
      </w:r>
      <w:proofErr w:type="gramEnd"/>
      <w:r w:rsidR="00466A27">
        <w:rPr>
          <w:sz w:val="28"/>
          <w:szCs w:val="28"/>
        </w:rPr>
        <w:t xml:space="preserve"> Технического задания</w:t>
      </w:r>
    </w:p>
    <w:p w:rsidR="009D3A8D" w:rsidRDefault="009D3A8D" w:rsidP="00BD3FCF">
      <w:pPr>
        <w:tabs>
          <w:tab w:val="left" w:pos="1134"/>
        </w:tabs>
        <w:ind w:left="-567" w:firstLine="425"/>
        <w:jc w:val="both"/>
        <w:rPr>
          <w:sz w:val="28"/>
          <w:szCs w:val="28"/>
        </w:rPr>
      </w:pPr>
      <w:r w:rsidRPr="00466A27">
        <w:rPr>
          <w:sz w:val="28"/>
          <w:szCs w:val="28"/>
        </w:rPr>
        <w:t xml:space="preserve">Срок </w:t>
      </w:r>
      <w:r w:rsidRPr="008803E4">
        <w:rPr>
          <w:sz w:val="28"/>
          <w:szCs w:val="28"/>
        </w:rPr>
        <w:t>поставки товара</w:t>
      </w:r>
      <w:r w:rsidR="008803E4">
        <w:rPr>
          <w:sz w:val="28"/>
          <w:szCs w:val="28"/>
        </w:rPr>
        <w:t xml:space="preserve">: </w:t>
      </w:r>
      <w:r w:rsidR="00CF59DB">
        <w:rPr>
          <w:sz w:val="28"/>
          <w:szCs w:val="28"/>
        </w:rPr>
        <w:t>28.08</w:t>
      </w:r>
      <w:r w:rsidR="00A9399C">
        <w:rPr>
          <w:sz w:val="28"/>
          <w:szCs w:val="28"/>
        </w:rPr>
        <w:t>.2013г.</w:t>
      </w:r>
    </w:p>
    <w:p w:rsidR="00A9399C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 w:rsidRPr="00A9399C">
        <w:rPr>
          <w:sz w:val="28"/>
          <w:szCs w:val="28"/>
        </w:rPr>
        <w:t>поставки товара, выполнения работ, оказания услуг:</w:t>
      </w:r>
      <w:r>
        <w:rPr>
          <w:sz w:val="28"/>
          <w:szCs w:val="28"/>
        </w:rPr>
        <w:t xml:space="preserve"> </w:t>
      </w:r>
    </w:p>
    <w:p w:rsidR="009D3A8D" w:rsidRDefault="009D3A8D" w:rsidP="00A9399C">
      <w:pPr>
        <w:tabs>
          <w:tab w:val="left" w:pos="1134"/>
        </w:tabs>
        <w:ind w:left="-142"/>
        <w:contextualSpacing/>
        <w:jc w:val="both"/>
        <w:rPr>
          <w:sz w:val="28"/>
          <w:szCs w:val="28"/>
        </w:rPr>
      </w:pPr>
      <w:smartTag w:uri="urn:schemas-microsoft-com:office:smarttags" w:element="metricconverter">
        <w:smartTagPr>
          <w:attr w:name="ProductID" w:val="142190, г"/>
        </w:smartTagPr>
        <w:r>
          <w:rPr>
            <w:sz w:val="28"/>
            <w:szCs w:val="28"/>
          </w:rPr>
          <w:t>142190, г</w:t>
        </w:r>
      </w:smartTag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осква, г. Троицк, ул. Пушковых, владение 12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D3A8D" w:rsidRDefault="009D3A8D" w:rsidP="00BD3FCF">
      <w:pPr>
        <w:tabs>
          <w:tab w:val="left" w:pos="1134"/>
        </w:tabs>
        <w:ind w:left="-567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(ООО «Аукционный Конкурсный Дом») в сети «Интернет» по адресу: </w:t>
      </w:r>
      <w:proofErr w:type="spellStart"/>
      <w:r>
        <w:rPr>
          <w:sz w:val="28"/>
          <w:szCs w:val="28"/>
        </w:rPr>
        <w:t>www.a-k-d.ru</w:t>
      </w:r>
      <w:proofErr w:type="spellEnd"/>
    </w:p>
    <w:p w:rsidR="009D3A8D" w:rsidRDefault="009D3A8D" w:rsidP="00BD3FCF">
      <w:pPr>
        <w:tabs>
          <w:tab w:val="left" w:pos="1134"/>
        </w:tabs>
        <w:ind w:left="-567" w:firstLine="425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D3A8D" w:rsidRDefault="009D3A8D" w:rsidP="00BD3FCF">
      <w:pPr>
        <w:tabs>
          <w:tab w:val="left" w:pos="1134"/>
        </w:tabs>
        <w:ind w:left="-567" w:firstLine="425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9399C" w:rsidRPr="00A9399C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 w:rsidRPr="00A9399C">
        <w:rPr>
          <w:sz w:val="28"/>
          <w:szCs w:val="28"/>
        </w:rPr>
        <w:t>Начальная (максимальная) цена договора</w:t>
      </w:r>
      <w:r w:rsidR="00A9399C">
        <w:rPr>
          <w:sz w:val="28"/>
          <w:szCs w:val="28"/>
        </w:rPr>
        <w:t>: 5 147 030,20 (пять миллионов сто сорок семь тысяч тридцать руб. 20 копеек)</w:t>
      </w:r>
      <w:r w:rsidRPr="00A9399C">
        <w:rPr>
          <w:sz w:val="28"/>
          <w:szCs w:val="28"/>
        </w:rPr>
        <w:t xml:space="preserve"> включая НДС</w:t>
      </w:r>
    </w:p>
    <w:p w:rsidR="004B07A2" w:rsidRDefault="009D3A8D" w:rsidP="004B07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 w:rsidRPr="00A9399C">
        <w:rPr>
          <w:sz w:val="28"/>
          <w:szCs w:val="28"/>
        </w:rPr>
        <w:t xml:space="preserve">Цена договора включает в себя: </w:t>
      </w:r>
    </w:p>
    <w:p w:rsidR="004B07A2" w:rsidRPr="004B07A2" w:rsidRDefault="004B07A2" w:rsidP="004B07A2">
      <w:pPr>
        <w:tabs>
          <w:tab w:val="left" w:pos="1134"/>
        </w:tabs>
        <w:ind w:left="-142"/>
        <w:contextualSpacing/>
        <w:jc w:val="both"/>
        <w:rPr>
          <w:sz w:val="28"/>
          <w:szCs w:val="28"/>
        </w:rPr>
      </w:pPr>
      <w:r w:rsidRPr="004B07A2">
        <w:rPr>
          <w:color w:val="262626"/>
          <w:sz w:val="28"/>
          <w:szCs w:val="28"/>
        </w:rPr>
        <w:t>компенсацию всех издержек Исполнителя, связанных или вытекающих из выполнения настоящего контракта, включая, в том числе:</w:t>
      </w:r>
      <w:r>
        <w:rPr>
          <w:sz w:val="28"/>
          <w:szCs w:val="28"/>
        </w:rPr>
        <w:t xml:space="preserve"> </w:t>
      </w:r>
      <w:r w:rsidRPr="004B07A2">
        <w:rPr>
          <w:color w:val="262626"/>
          <w:sz w:val="28"/>
          <w:szCs w:val="28"/>
        </w:rPr>
        <w:t>расходы в необходимых случаях на перевозку, страхование, уплату таможенных пошлин, налогов и других обязательных платежей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9D3A8D" w:rsidRDefault="009D3A8D" w:rsidP="00BD3FCF">
      <w:pPr>
        <w:tabs>
          <w:tab w:val="left" w:pos="1134"/>
        </w:tabs>
        <w:ind w:left="-567" w:firstLine="425"/>
        <w:jc w:val="both"/>
        <w:rPr>
          <w:b/>
          <w:i/>
        </w:rPr>
      </w:pPr>
    </w:p>
    <w:p w:rsidR="009D3A8D" w:rsidRDefault="009D3A8D" w:rsidP="00BD3FCF">
      <w:pPr>
        <w:tabs>
          <w:tab w:val="left" w:pos="1134"/>
        </w:tabs>
        <w:ind w:left="-567" w:firstLine="425"/>
        <w:jc w:val="both"/>
        <w:rPr>
          <w:b/>
          <w:i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7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(ООО «Аукционный Конкурсный Дом») в сети «Интернет» по адресу: </w:t>
      </w:r>
      <w:proofErr w:type="spellStart"/>
      <w:r>
        <w:rPr>
          <w:sz w:val="28"/>
          <w:szCs w:val="28"/>
        </w:rPr>
        <w:t>www.a-k-d.ru</w:t>
      </w:r>
      <w:proofErr w:type="spellEnd"/>
    </w:p>
    <w:p w:rsidR="009D3A8D" w:rsidRDefault="009D3A8D" w:rsidP="00BD3FCF">
      <w:pPr>
        <w:tabs>
          <w:tab w:val="left" w:pos="1134"/>
        </w:tabs>
        <w:ind w:left="-567" w:firstLine="425"/>
        <w:jc w:val="both"/>
        <w:rPr>
          <w:b/>
          <w:i/>
        </w:rPr>
      </w:pP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i/>
        </w:rPr>
      </w:pPr>
      <w:r w:rsidRPr="00276C6C">
        <w:rPr>
          <w:sz w:val="28"/>
          <w:szCs w:val="28"/>
        </w:rPr>
        <w:t>Обеспечение заявки на участие в запросе предложений</w:t>
      </w:r>
      <w:r w:rsidR="00F8791A">
        <w:rPr>
          <w:i/>
        </w:rPr>
        <w:t>:</w:t>
      </w:r>
    </w:p>
    <w:p w:rsidR="00F8791A" w:rsidRPr="00F8791A" w:rsidRDefault="00F8791A" w:rsidP="00F8791A">
      <w:pPr>
        <w:tabs>
          <w:tab w:val="left" w:pos="1134"/>
        </w:tabs>
        <w:ind w:left="-567"/>
        <w:contextualSpacing/>
        <w:jc w:val="both"/>
      </w:pPr>
      <w:r w:rsidRPr="00634583">
        <w:rPr>
          <w:sz w:val="28"/>
          <w:szCs w:val="28"/>
        </w:rPr>
        <w:t xml:space="preserve">5% начальной (максимальной) цены </w:t>
      </w:r>
      <w:r>
        <w:rPr>
          <w:sz w:val="28"/>
          <w:szCs w:val="28"/>
        </w:rPr>
        <w:t>договора до даты окончания подачи заявок.</w:t>
      </w:r>
    </w:p>
    <w:p w:rsidR="009D3A8D" w:rsidRPr="00F8791A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 w:rsidRPr="00F8791A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8791A">
        <w:rPr>
          <w:i/>
        </w:rPr>
        <w:t>первоначально указанной в заявке на участие в запросе предложений цены</w:t>
      </w:r>
      <w:r w:rsidRPr="00F8791A">
        <w:rPr>
          <w:sz w:val="28"/>
          <w:szCs w:val="28"/>
        </w:rPr>
        <w:t xml:space="preserve"> </w:t>
      </w:r>
      <w:r w:rsidRPr="00F8791A">
        <w:rPr>
          <w:i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8791A">
        <w:rPr>
          <w:spacing w:val="-6"/>
          <w:sz w:val="28"/>
          <w:szCs w:val="28"/>
        </w:rPr>
        <w:t xml:space="preserve">: </w:t>
      </w:r>
      <w:r w:rsidR="00F8791A">
        <w:rPr>
          <w:spacing w:val="-6"/>
          <w:sz w:val="28"/>
          <w:szCs w:val="28"/>
        </w:rPr>
        <w:t>возможна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D3A8D" w:rsidRDefault="009D3A8D" w:rsidP="00BD3FCF">
      <w:pPr>
        <w:ind w:left="-567" w:firstLine="425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(ООО «Аукционный Конкурсный Дом») в сети «Интернет» по адресу: </w:t>
      </w:r>
      <w:proofErr w:type="spellStart"/>
      <w:r>
        <w:rPr>
          <w:spacing w:val="-6"/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212E60">
        <w:rPr>
          <w:spacing w:val="-6"/>
          <w:sz w:val="28"/>
          <w:szCs w:val="28"/>
        </w:rPr>
        <w:t>11</w:t>
      </w:r>
      <w:r w:rsidRPr="00212E60">
        <w:rPr>
          <w:spacing w:val="-6"/>
          <w:sz w:val="28"/>
          <w:szCs w:val="28"/>
        </w:rPr>
        <w:t>-00</w:t>
      </w:r>
      <w:proofErr w:type="gramEnd"/>
      <w:r w:rsidRPr="00212E60">
        <w:rPr>
          <w:spacing w:val="-6"/>
          <w:sz w:val="28"/>
          <w:szCs w:val="28"/>
        </w:rPr>
        <w:t xml:space="preserve"> (время московское) «</w:t>
      </w:r>
      <w:r w:rsidR="00212E60">
        <w:rPr>
          <w:spacing w:val="-6"/>
          <w:sz w:val="28"/>
          <w:szCs w:val="28"/>
        </w:rPr>
        <w:t>21</w:t>
      </w:r>
      <w:r w:rsidRPr="00212E60">
        <w:rPr>
          <w:spacing w:val="-6"/>
          <w:sz w:val="28"/>
          <w:szCs w:val="28"/>
        </w:rPr>
        <w:t xml:space="preserve">» </w:t>
      </w:r>
      <w:r w:rsidR="00212E60">
        <w:rPr>
          <w:spacing w:val="-6"/>
          <w:sz w:val="28"/>
          <w:szCs w:val="28"/>
        </w:rPr>
        <w:t>мая</w:t>
      </w:r>
      <w:r w:rsidRPr="00212E60">
        <w:rPr>
          <w:spacing w:val="-6"/>
          <w:sz w:val="28"/>
          <w:szCs w:val="28"/>
        </w:rPr>
        <w:t xml:space="preserve"> 20</w:t>
      </w:r>
      <w:r w:rsidR="00212E60">
        <w:rPr>
          <w:spacing w:val="-6"/>
          <w:sz w:val="28"/>
          <w:szCs w:val="28"/>
        </w:rPr>
        <w:t>13</w:t>
      </w:r>
      <w:r w:rsidRPr="00212E60">
        <w:rPr>
          <w:spacing w:val="-6"/>
          <w:sz w:val="28"/>
          <w:szCs w:val="28"/>
        </w:rPr>
        <w:t xml:space="preserve"> года.</w:t>
      </w:r>
      <w:r>
        <w:rPr>
          <w:spacing w:val="-6"/>
          <w:sz w:val="28"/>
          <w:szCs w:val="28"/>
        </w:rPr>
        <w:t xml:space="preserve"> 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t xml:space="preserve"> </w:t>
      </w:r>
      <w:smartTag w:uri="urn:schemas-microsoft-com:office:smarttags" w:element="metricconverter">
        <w:smartTagPr>
          <w:attr w:name="ProductID" w:val="142190, г"/>
        </w:smartTagPr>
        <w:r>
          <w:rPr>
            <w:sz w:val="28"/>
            <w:szCs w:val="28"/>
          </w:rPr>
          <w:t>142190, г</w:t>
        </w:r>
      </w:smartTag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осква, г. Троицк, ул. Пушковых, владение 12,  </w:t>
      </w:r>
      <w:r>
        <w:rPr>
          <w:b/>
          <w:i/>
        </w:rPr>
        <w:t xml:space="preserve"> </w:t>
      </w:r>
      <w:r w:rsidR="00212E60">
        <w:rPr>
          <w:spacing w:val="-6"/>
          <w:sz w:val="28"/>
          <w:szCs w:val="28"/>
        </w:rPr>
        <w:t>11</w:t>
      </w:r>
      <w:r w:rsidR="00212E60" w:rsidRPr="00212E60">
        <w:rPr>
          <w:spacing w:val="-6"/>
          <w:sz w:val="28"/>
          <w:szCs w:val="28"/>
        </w:rPr>
        <w:t>-00 (время московское) «</w:t>
      </w:r>
      <w:r w:rsidR="00212E60">
        <w:rPr>
          <w:spacing w:val="-6"/>
          <w:sz w:val="28"/>
          <w:szCs w:val="28"/>
        </w:rPr>
        <w:t>21</w:t>
      </w:r>
      <w:r w:rsidR="00212E60" w:rsidRPr="00212E60">
        <w:rPr>
          <w:spacing w:val="-6"/>
          <w:sz w:val="28"/>
          <w:szCs w:val="28"/>
        </w:rPr>
        <w:t xml:space="preserve">» </w:t>
      </w:r>
      <w:r w:rsidR="00212E60">
        <w:rPr>
          <w:spacing w:val="-6"/>
          <w:sz w:val="28"/>
          <w:szCs w:val="28"/>
        </w:rPr>
        <w:t>мая</w:t>
      </w:r>
      <w:r w:rsidR="00212E60" w:rsidRPr="00212E60">
        <w:rPr>
          <w:spacing w:val="-6"/>
          <w:sz w:val="28"/>
          <w:szCs w:val="28"/>
        </w:rPr>
        <w:t xml:space="preserve"> 20</w:t>
      </w:r>
      <w:r w:rsidR="00212E60">
        <w:rPr>
          <w:spacing w:val="-6"/>
          <w:sz w:val="28"/>
          <w:szCs w:val="28"/>
        </w:rPr>
        <w:t>13</w:t>
      </w:r>
      <w:r w:rsidR="00212E60" w:rsidRPr="00212E60">
        <w:rPr>
          <w:spacing w:val="-6"/>
          <w:sz w:val="28"/>
          <w:szCs w:val="28"/>
        </w:rPr>
        <w:t xml:space="preserve"> года.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 </w:t>
      </w:r>
      <w:smartTag w:uri="urn:schemas-microsoft-com:office:smarttags" w:element="metricconverter">
        <w:smartTagPr>
          <w:attr w:name="ProductID" w:val="142190, г"/>
        </w:smartTagPr>
        <w:r>
          <w:rPr>
            <w:sz w:val="28"/>
            <w:szCs w:val="28"/>
          </w:rPr>
          <w:t>142190, г</w:t>
        </w:r>
      </w:smartTag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осква, г. Троицк, ул. Пушковых, владение 12, </w:t>
      </w:r>
      <w:r w:rsidR="00212E60">
        <w:rPr>
          <w:spacing w:val="-6"/>
          <w:sz w:val="28"/>
          <w:szCs w:val="28"/>
        </w:rPr>
        <w:t>11-3</w:t>
      </w:r>
      <w:r w:rsidR="00212E60" w:rsidRPr="00212E60">
        <w:rPr>
          <w:spacing w:val="-6"/>
          <w:sz w:val="28"/>
          <w:szCs w:val="28"/>
        </w:rPr>
        <w:t>0 (время московское) «</w:t>
      </w:r>
      <w:r w:rsidR="00212E60">
        <w:rPr>
          <w:spacing w:val="-6"/>
          <w:sz w:val="28"/>
          <w:szCs w:val="28"/>
        </w:rPr>
        <w:t>21</w:t>
      </w:r>
      <w:r w:rsidR="00212E60" w:rsidRPr="00212E60">
        <w:rPr>
          <w:spacing w:val="-6"/>
          <w:sz w:val="28"/>
          <w:szCs w:val="28"/>
        </w:rPr>
        <w:t xml:space="preserve">» </w:t>
      </w:r>
      <w:r w:rsidR="00212E60">
        <w:rPr>
          <w:spacing w:val="-6"/>
          <w:sz w:val="28"/>
          <w:szCs w:val="28"/>
        </w:rPr>
        <w:t>мая</w:t>
      </w:r>
      <w:r w:rsidR="00212E60" w:rsidRPr="00212E60">
        <w:rPr>
          <w:spacing w:val="-6"/>
          <w:sz w:val="28"/>
          <w:szCs w:val="28"/>
        </w:rPr>
        <w:t xml:space="preserve"> 20</w:t>
      </w:r>
      <w:r w:rsidR="00212E60">
        <w:rPr>
          <w:spacing w:val="-6"/>
          <w:sz w:val="28"/>
          <w:szCs w:val="28"/>
        </w:rPr>
        <w:t>13</w:t>
      </w:r>
      <w:r w:rsidR="00212E60" w:rsidRPr="00212E60">
        <w:rPr>
          <w:spacing w:val="-6"/>
          <w:sz w:val="28"/>
          <w:szCs w:val="28"/>
        </w:rPr>
        <w:t xml:space="preserve"> года.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r>
        <w:rPr>
          <w:b/>
          <w:i/>
        </w:rPr>
        <w:t xml:space="preserve"> </w:t>
      </w:r>
      <w:smartTag w:uri="urn:schemas-microsoft-com:office:smarttags" w:element="metricconverter">
        <w:smartTagPr>
          <w:attr w:name="ProductID" w:val="142190, г"/>
        </w:smartTagPr>
        <w:r>
          <w:rPr>
            <w:sz w:val="28"/>
            <w:szCs w:val="28"/>
          </w:rPr>
          <w:t>142190, г</w:t>
        </w:r>
      </w:smartTag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осква, г. Троицк, ул. Пушковых, владение 12, </w:t>
      </w:r>
      <w:r w:rsidR="00212E60">
        <w:rPr>
          <w:spacing w:val="-6"/>
          <w:sz w:val="28"/>
          <w:szCs w:val="28"/>
        </w:rPr>
        <w:t>15</w:t>
      </w:r>
      <w:r w:rsidR="00212E60" w:rsidRPr="00212E60">
        <w:rPr>
          <w:spacing w:val="-6"/>
          <w:sz w:val="28"/>
          <w:szCs w:val="28"/>
        </w:rPr>
        <w:t>-00 (время московское) «</w:t>
      </w:r>
      <w:r w:rsidR="00212E60">
        <w:rPr>
          <w:spacing w:val="-6"/>
          <w:sz w:val="28"/>
          <w:szCs w:val="28"/>
        </w:rPr>
        <w:t>21</w:t>
      </w:r>
      <w:r w:rsidR="00212E60" w:rsidRPr="00212E60">
        <w:rPr>
          <w:spacing w:val="-6"/>
          <w:sz w:val="28"/>
          <w:szCs w:val="28"/>
        </w:rPr>
        <w:t xml:space="preserve">» </w:t>
      </w:r>
      <w:r w:rsidR="00212E60">
        <w:rPr>
          <w:spacing w:val="-6"/>
          <w:sz w:val="28"/>
          <w:szCs w:val="28"/>
        </w:rPr>
        <w:t>мая</w:t>
      </w:r>
      <w:r w:rsidR="00212E60" w:rsidRPr="00212E60">
        <w:rPr>
          <w:spacing w:val="-6"/>
          <w:sz w:val="28"/>
          <w:szCs w:val="28"/>
        </w:rPr>
        <w:t xml:space="preserve"> 20</w:t>
      </w:r>
      <w:r w:rsidR="00212E60">
        <w:rPr>
          <w:spacing w:val="-6"/>
          <w:sz w:val="28"/>
          <w:szCs w:val="28"/>
        </w:rPr>
        <w:t>13</w:t>
      </w:r>
      <w:r w:rsidR="00212E60" w:rsidRPr="00212E60">
        <w:rPr>
          <w:spacing w:val="-6"/>
          <w:sz w:val="28"/>
          <w:szCs w:val="28"/>
        </w:rPr>
        <w:t xml:space="preserve"> года.</w:t>
      </w:r>
    </w:p>
    <w:p w:rsidR="00447491" w:rsidRDefault="009D3A8D" w:rsidP="004474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 w:rsidRPr="00447491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="00447491">
        <w:rPr>
          <w:spacing w:val="-6"/>
          <w:sz w:val="28"/>
          <w:szCs w:val="28"/>
        </w:rPr>
        <w:t xml:space="preserve">: </w:t>
      </w:r>
    </w:p>
    <w:p w:rsidR="00447491" w:rsidRPr="00447491" w:rsidRDefault="00447491" w:rsidP="00447491">
      <w:pPr>
        <w:tabs>
          <w:tab w:val="left" w:pos="1134"/>
        </w:tabs>
        <w:ind w:left="-142"/>
        <w:contextualSpacing/>
        <w:jc w:val="both"/>
        <w:rPr>
          <w:spacing w:val="-6"/>
          <w:sz w:val="28"/>
          <w:szCs w:val="28"/>
        </w:rPr>
      </w:pPr>
      <w:r w:rsidRPr="00447491">
        <w:rPr>
          <w:sz w:val="28"/>
          <w:szCs w:val="28"/>
        </w:rPr>
        <w:t xml:space="preserve">Заказчик в течение  3 (трех) рабочих дней со дня размещения протокола заседания комиссии по подведению итогов на официальном сайте и ЭТП передает победителю проект договора, который составляется путем включения условий исполнения договора, предложенных победителем в заявке на участие в конкурсе, в проект договора, прилагаемый к документации. Победитель обязан предоставить заказчику подписанный и заверенный печатью со своей стороны договор в течение 10 (десяти) дней со </w:t>
      </w:r>
      <w:r w:rsidRPr="00447491">
        <w:rPr>
          <w:sz w:val="28"/>
          <w:szCs w:val="28"/>
        </w:rPr>
        <w:lastRenderedPageBreak/>
        <w:t>дня на</w:t>
      </w:r>
      <w:r>
        <w:rPr>
          <w:sz w:val="28"/>
          <w:szCs w:val="28"/>
        </w:rPr>
        <w:t>правления указанного договора. Д</w:t>
      </w:r>
      <w:r w:rsidRPr="00447491">
        <w:rPr>
          <w:sz w:val="28"/>
          <w:szCs w:val="28"/>
        </w:rPr>
        <w:t xml:space="preserve">оговор заключается в течение 20 (двадцати) дней, но не ранее чем через 10 (десять) дней после размещения протокола подведения итогов или признания </w:t>
      </w:r>
      <w:r>
        <w:rPr>
          <w:sz w:val="28"/>
          <w:szCs w:val="28"/>
        </w:rPr>
        <w:t>процедуры  несостоявшейся</w:t>
      </w:r>
      <w:r w:rsidRPr="00447491">
        <w:rPr>
          <w:sz w:val="28"/>
          <w:szCs w:val="28"/>
        </w:rPr>
        <w:t xml:space="preserve"> на официальном сайте и на ЭТП.</w:t>
      </w:r>
    </w:p>
    <w:p w:rsidR="00E17279" w:rsidRPr="001F252E" w:rsidRDefault="009D3A8D" w:rsidP="001F25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color w:val="000000"/>
          <w:spacing w:val="-6"/>
          <w:sz w:val="28"/>
          <w:szCs w:val="28"/>
        </w:rPr>
      </w:pPr>
      <w:r w:rsidRPr="00F8791A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E17279" w:rsidRPr="00E17279">
        <w:rPr>
          <w:color w:val="262626"/>
          <w:sz w:val="28"/>
          <w:szCs w:val="28"/>
          <w:lang w:eastAsia="ar-SA"/>
        </w:rPr>
        <w:t xml:space="preserve">при заключении настоящего </w:t>
      </w:r>
      <w:r w:rsidR="00E17279">
        <w:rPr>
          <w:color w:val="262626"/>
          <w:sz w:val="28"/>
          <w:szCs w:val="28"/>
          <w:lang w:eastAsia="ar-SA"/>
        </w:rPr>
        <w:t>договора</w:t>
      </w:r>
      <w:r w:rsidR="00E17279" w:rsidRPr="00E17279">
        <w:rPr>
          <w:color w:val="262626"/>
          <w:sz w:val="28"/>
          <w:szCs w:val="28"/>
          <w:lang w:eastAsia="ar-SA"/>
        </w:rPr>
        <w:t xml:space="preserve"> предоставляет заказчику</w:t>
      </w:r>
      <w:r w:rsidR="00E17279">
        <w:rPr>
          <w:color w:val="000000"/>
          <w:spacing w:val="-6"/>
          <w:sz w:val="28"/>
          <w:szCs w:val="28"/>
        </w:rPr>
        <w:t xml:space="preserve"> </w:t>
      </w:r>
      <w:r w:rsidR="00E17279" w:rsidRPr="00E17279">
        <w:rPr>
          <w:color w:val="262626"/>
          <w:sz w:val="28"/>
          <w:szCs w:val="28"/>
          <w:lang w:eastAsia="ar-SA"/>
        </w:rPr>
        <w:t>обеспечение исполнения обязательств по контракту в форме</w:t>
      </w:r>
      <w:r w:rsidR="00E17279" w:rsidRPr="00E17279">
        <w:rPr>
          <w:sz w:val="28"/>
          <w:szCs w:val="28"/>
        </w:rPr>
        <w:t xml:space="preserve"> безотзывной банковской гарантии или передачи заказчику в залог денежных средств, в том числе в форме вклада (депозита), </w:t>
      </w:r>
      <w:r w:rsidR="00E17279" w:rsidRPr="00E17279">
        <w:rPr>
          <w:color w:val="262626"/>
          <w:sz w:val="28"/>
          <w:szCs w:val="28"/>
          <w:lang w:eastAsia="ar-SA"/>
        </w:rPr>
        <w:t>в раз</w:t>
      </w:r>
      <w:r w:rsidR="00E17279">
        <w:rPr>
          <w:color w:val="262626"/>
          <w:sz w:val="28"/>
          <w:szCs w:val="28"/>
          <w:lang w:eastAsia="ar-SA"/>
        </w:rPr>
        <w:t xml:space="preserve">мере </w:t>
      </w:r>
      <w:r w:rsidR="00E17279" w:rsidRPr="00E17279">
        <w:rPr>
          <w:color w:val="262626"/>
          <w:sz w:val="28"/>
          <w:szCs w:val="28"/>
          <w:lang w:eastAsia="ar-SA"/>
        </w:rPr>
        <w:t>30 % от начальной (максимальной) цены контракта (цены лота)</w:t>
      </w:r>
      <w:r w:rsidR="001F252E">
        <w:rPr>
          <w:color w:val="262626"/>
          <w:sz w:val="28"/>
          <w:szCs w:val="28"/>
          <w:lang w:eastAsia="ar-SA"/>
        </w:rPr>
        <w:t>.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>
        <w:rPr>
          <w:b/>
          <w:i/>
        </w:rPr>
        <w:t xml:space="preserve">[или любого лота запроса предложений] </w:t>
      </w:r>
      <w:r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0781C" w:rsidRDefault="0030781C" w:rsidP="00BD3FCF">
      <w:pPr>
        <w:ind w:left="-567" w:firstLine="425"/>
      </w:pPr>
    </w:p>
    <w:sectPr w:rsidR="0030781C" w:rsidSect="00307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2EB8D742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snapToGrid w:val="0"/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  <w:ind w:left="0" w:firstLine="0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A8D"/>
    <w:rsid w:val="000378C7"/>
    <w:rsid w:val="001F252E"/>
    <w:rsid w:val="00212E60"/>
    <w:rsid w:val="0023215B"/>
    <w:rsid w:val="00276C6C"/>
    <w:rsid w:val="002C0408"/>
    <w:rsid w:val="0030781C"/>
    <w:rsid w:val="003B5643"/>
    <w:rsid w:val="00447491"/>
    <w:rsid w:val="00466A27"/>
    <w:rsid w:val="004B07A2"/>
    <w:rsid w:val="006135B9"/>
    <w:rsid w:val="008803E4"/>
    <w:rsid w:val="008A2ED0"/>
    <w:rsid w:val="009D3A8D"/>
    <w:rsid w:val="00A9399C"/>
    <w:rsid w:val="00BD3FCF"/>
    <w:rsid w:val="00C468DF"/>
    <w:rsid w:val="00C80E68"/>
    <w:rsid w:val="00CF59DB"/>
    <w:rsid w:val="00E17279"/>
    <w:rsid w:val="00F87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A8D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B5643"/>
    <w:pPr>
      <w:keepNext/>
      <w:keepLines/>
      <w:numPr>
        <w:numId w:val="2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semiHidden/>
    <w:unhideWhenUsed/>
    <w:qFormat/>
    <w:rsid w:val="003B5643"/>
    <w:pPr>
      <w:keepNext/>
      <w:numPr>
        <w:ilvl w:val="1"/>
        <w:numId w:val="2"/>
      </w:numPr>
      <w:suppressAutoHyphens/>
      <w:outlineLvl w:val="1"/>
    </w:pPr>
    <w:rPr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3A8D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3B564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semiHidden/>
    <w:rsid w:val="003B5643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3B5643"/>
    <w:pPr>
      <w:numPr>
        <w:ilvl w:val="2"/>
        <w:numId w:val="2"/>
      </w:numPr>
      <w:jc w:val="both"/>
    </w:pPr>
    <w:rPr>
      <w:sz w:val="28"/>
    </w:rPr>
  </w:style>
  <w:style w:type="paragraph" w:customStyle="1" w:styleId="-4">
    <w:name w:val="Пункт-4"/>
    <w:basedOn w:val="a"/>
    <w:rsid w:val="003B5643"/>
    <w:pPr>
      <w:numPr>
        <w:ilvl w:val="3"/>
        <w:numId w:val="2"/>
      </w:numPr>
      <w:jc w:val="both"/>
    </w:pPr>
    <w:rPr>
      <w:sz w:val="28"/>
    </w:rPr>
  </w:style>
  <w:style w:type="paragraph" w:customStyle="1" w:styleId="-5">
    <w:name w:val="Пункт-5"/>
    <w:basedOn w:val="a"/>
    <w:rsid w:val="003B5643"/>
    <w:pPr>
      <w:numPr>
        <w:ilvl w:val="4"/>
        <w:numId w:val="2"/>
      </w:numPr>
      <w:jc w:val="both"/>
    </w:pPr>
    <w:rPr>
      <w:sz w:val="28"/>
    </w:rPr>
  </w:style>
  <w:style w:type="paragraph" w:customStyle="1" w:styleId="-6">
    <w:name w:val="Пункт-6"/>
    <w:basedOn w:val="a"/>
    <w:rsid w:val="003B5643"/>
    <w:pPr>
      <w:numPr>
        <w:ilvl w:val="5"/>
        <w:numId w:val="2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3B5643"/>
    <w:pPr>
      <w:numPr>
        <w:ilvl w:val="6"/>
        <w:numId w:val="2"/>
      </w:numPr>
      <w:ind w:firstLine="709"/>
      <w:jc w:val="both"/>
    </w:pPr>
    <w:rPr>
      <w:sz w:val="28"/>
    </w:rPr>
  </w:style>
  <w:style w:type="paragraph" w:styleId="a4">
    <w:name w:val="List Paragraph"/>
    <w:basedOn w:val="a"/>
    <w:uiPriority w:val="34"/>
    <w:qFormat/>
    <w:rsid w:val="004B07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1085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2013-04-23T07:23:00Z</dcterms:created>
  <dcterms:modified xsi:type="dcterms:W3CDTF">2013-05-08T06:28:00Z</dcterms:modified>
</cp:coreProperties>
</file>