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DC3" w:rsidRPr="0021031E" w:rsidRDefault="00A26816" w:rsidP="00AD50A1">
      <w:pPr>
        <w:autoSpaceDE w:val="0"/>
        <w:autoSpaceDN w:val="0"/>
        <w:adjustRightInd w:val="0"/>
        <w:spacing w:before="120" w:line="240" w:lineRule="atLeast"/>
        <w:ind w:left="9360"/>
        <w:jc w:val="center"/>
        <w:rPr>
          <w:rFonts w:ascii="Arial" w:hAnsi="Arial" w:cs="Arial"/>
          <w:b/>
          <w:sz w:val="32"/>
          <w:szCs w:val="32"/>
        </w:rPr>
      </w:pPr>
      <w:bookmarkStart w:id="0" w:name="_Toc177202164"/>
      <w:bookmarkStart w:id="1" w:name="_Toc178073844"/>
      <w:bookmarkStart w:id="2" w:name="_Toc178074220"/>
      <w:bookmarkStart w:id="3" w:name="_Toc178075303"/>
      <w:bookmarkStart w:id="4" w:name="_Toc210112862"/>
      <w:bookmarkStart w:id="5" w:name="_Toc210472882"/>
      <w:bookmarkStart w:id="6" w:name="_Toc210476957"/>
      <w:bookmarkStart w:id="7" w:name="_Toc210542343"/>
      <w:bookmarkStart w:id="8" w:name="_Toc210549554"/>
      <w:bookmarkStart w:id="9" w:name="_Toc210742029"/>
      <w:bookmarkStart w:id="10" w:name="_Toc210743164"/>
      <w:bookmarkStart w:id="11" w:name="_Toc210743298"/>
      <w:bookmarkStart w:id="12" w:name="_Toc210743480"/>
      <w:bookmarkStart w:id="13" w:name="_Toc210743546"/>
      <w:bookmarkStart w:id="14" w:name="_Toc210743649"/>
      <w:bookmarkStart w:id="15" w:name="_Toc210743698"/>
      <w:bookmarkStart w:id="16" w:name="_Toc210743745"/>
      <w:bookmarkStart w:id="17" w:name="_Toc210744593"/>
      <w:bookmarkStart w:id="18" w:name="_Toc210744895"/>
      <w:bookmarkStart w:id="19" w:name="_Toc211065505"/>
      <w:bookmarkStart w:id="20" w:name="_Toc211065533"/>
      <w:bookmarkStart w:id="21" w:name="_Toc211065561"/>
      <w:bookmarkStart w:id="22" w:name="_Toc211065595"/>
      <w:bookmarkStart w:id="23" w:name="_Toc211067691"/>
      <w:bookmarkStart w:id="24" w:name="_Toc211077263"/>
      <w:bookmarkStart w:id="25" w:name="_Toc211079148"/>
      <w:bookmarkStart w:id="26" w:name="_Toc211084604"/>
      <w:bookmarkStart w:id="27" w:name="_Toc211312659"/>
      <w:bookmarkStart w:id="28" w:name="_Toc211317516"/>
      <w:bookmarkStart w:id="29" w:name="_Toc211317554"/>
      <w:bookmarkStart w:id="30" w:name="_Toc211329974"/>
      <w:bookmarkStart w:id="31" w:name="_Toc211330018"/>
      <w:bookmarkStart w:id="32" w:name="_Toc211330233"/>
      <w:bookmarkStart w:id="33" w:name="_Toc211330262"/>
      <w:bookmarkStart w:id="34" w:name="_Toc240691873"/>
      <w:bookmarkStart w:id="35" w:name="_Toc240692180"/>
      <w:bookmarkStart w:id="36" w:name="_Toc240692219"/>
      <w:bookmarkStart w:id="37" w:name="_Toc240693367"/>
      <w:bookmarkStart w:id="38" w:name="_Toc240693828"/>
      <w:bookmarkStart w:id="39" w:name="_Toc240694162"/>
      <w:bookmarkStart w:id="40" w:name="_Toc240694200"/>
      <w:bookmarkStart w:id="41" w:name="_Toc240694280"/>
      <w:bookmarkStart w:id="42" w:name="_Toc240694318"/>
      <w:bookmarkStart w:id="43" w:name="_Toc240694365"/>
      <w:bookmarkStart w:id="44" w:name="_Toc240695120"/>
      <w:bookmarkStart w:id="45" w:name="_Toc240696136"/>
      <w:bookmarkStart w:id="46" w:name="_Toc240696183"/>
      <w:bookmarkStart w:id="47" w:name="_Toc240696296"/>
      <w:bookmarkStart w:id="48" w:name="_Toc240696366"/>
      <w:bookmarkStart w:id="49" w:name="_Toc240696543"/>
      <w:bookmarkStart w:id="50" w:name="_Toc240696611"/>
      <w:bookmarkStart w:id="51" w:name="_Toc240696648"/>
      <w:bookmarkStart w:id="52" w:name="_Toc240697124"/>
      <w:bookmarkStart w:id="53" w:name="_Toc240700699"/>
      <w:bookmarkStart w:id="54" w:name="_Toc241901038"/>
      <w:bookmarkStart w:id="55" w:name="_Toc242002007"/>
      <w:bookmarkStart w:id="56" w:name="_Toc242158544"/>
      <w:bookmarkStart w:id="57" w:name="_Toc242185998"/>
      <w:bookmarkStart w:id="58" w:name="_Toc242586703"/>
      <w:bookmarkStart w:id="59" w:name="_Toc242588382"/>
      <w:bookmarkStart w:id="60" w:name="_Toc242592962"/>
      <w:bookmarkStart w:id="61" w:name="_Toc242593062"/>
      <w:bookmarkStart w:id="62" w:name="_Toc242593784"/>
      <w:bookmarkStart w:id="63" w:name="_Toc242594513"/>
      <w:r>
        <w:rPr>
          <w:b/>
        </w:rPr>
        <w:t>«УТВЕРЖДАЮ»</w:t>
      </w:r>
      <w:r w:rsidR="00B17583">
        <w:rPr>
          <w:b/>
          <w:noProof/>
          <w:sz w:val="24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9144000</wp:posOffset>
            </wp:positionV>
            <wp:extent cx="1632585" cy="367665"/>
            <wp:effectExtent l="19050" t="0" r="5715" b="0"/>
            <wp:wrapNone/>
            <wp:docPr id="2" name="Рисунок 2" descr="el rus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l rus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36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AD50A1" w:rsidRDefault="00AD50A1" w:rsidP="00A26816">
      <w:pPr>
        <w:pStyle w:val="aa"/>
        <w:spacing w:before="120"/>
        <w:ind w:left="9361"/>
        <w:jc w:val="center"/>
      </w:pP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</w:p>
    <w:p w:rsidR="00AD50A1" w:rsidRPr="00AD50A1" w:rsidRDefault="00AD50A1" w:rsidP="00A26816">
      <w:pPr>
        <w:pStyle w:val="aa"/>
        <w:spacing w:before="120"/>
        <w:ind w:left="9361"/>
        <w:jc w:val="center"/>
        <w:rPr>
          <w:szCs w:val="24"/>
          <w:u w:val="single"/>
        </w:rPr>
      </w:pP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</w:p>
    <w:p w:rsidR="00AD50A1" w:rsidRDefault="00AD50A1" w:rsidP="00AD50A1">
      <w:pPr>
        <w:pStyle w:val="aa"/>
        <w:ind w:left="9360"/>
        <w:jc w:val="center"/>
        <w:rPr>
          <w:szCs w:val="24"/>
        </w:rPr>
      </w:pPr>
      <w:r w:rsidRPr="00AD50A1">
        <w:rPr>
          <w:szCs w:val="24"/>
        </w:rPr>
        <w:t>Организация</w:t>
      </w:r>
    </w:p>
    <w:p w:rsidR="00AD50A1" w:rsidRDefault="00AD50A1" w:rsidP="00A26816">
      <w:pPr>
        <w:pStyle w:val="aa"/>
        <w:spacing w:before="120"/>
        <w:ind w:left="9361"/>
        <w:jc w:val="center"/>
      </w:pP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  <w:r w:rsidRPr="00AD50A1">
        <w:rPr>
          <w:szCs w:val="24"/>
          <w:u w:val="single"/>
        </w:rPr>
        <w:tab/>
      </w:r>
    </w:p>
    <w:p w:rsidR="00AD50A1" w:rsidRDefault="00AD50A1" w:rsidP="00AD50A1">
      <w:pPr>
        <w:pStyle w:val="aa"/>
        <w:ind w:left="9360"/>
        <w:jc w:val="center"/>
      </w:pPr>
      <w:r>
        <w:t>Подпись</w:t>
      </w:r>
      <w:r>
        <w:tab/>
      </w:r>
      <w:r>
        <w:tab/>
        <w:t>ФИО</w:t>
      </w:r>
    </w:p>
    <w:p w:rsidR="00AD50A1" w:rsidRDefault="00AD50A1" w:rsidP="00AD50A1">
      <w:pPr>
        <w:pStyle w:val="aa"/>
        <w:ind w:left="9360"/>
        <w:jc w:val="center"/>
      </w:pPr>
    </w:p>
    <w:p w:rsidR="00AD50A1" w:rsidRDefault="00AD50A1" w:rsidP="00AD50A1">
      <w:pPr>
        <w:pStyle w:val="aa"/>
        <w:ind w:left="9360"/>
        <w:jc w:val="center"/>
      </w:pPr>
      <w:r>
        <w:t>«___ » ____________ 20___г.</w:t>
      </w:r>
    </w:p>
    <w:p w:rsidR="00AD50A1" w:rsidRDefault="00AD50A1" w:rsidP="00AD50A1"/>
    <w:p w:rsidR="00E45297" w:rsidRDefault="00E45297" w:rsidP="00AD50A1"/>
    <w:p w:rsidR="00E45297" w:rsidRPr="00AD50A1" w:rsidRDefault="00E45297" w:rsidP="00AD50A1"/>
    <w:p w:rsidR="0021031E" w:rsidRPr="00AB6AF6" w:rsidRDefault="0021031E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</w:rPr>
      </w:pPr>
    </w:p>
    <w:p w:rsidR="00825814" w:rsidRDefault="00825814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</w:rPr>
      </w:pPr>
      <w:r w:rsidRPr="00AD50A1">
        <w:rPr>
          <w:b/>
          <w:sz w:val="32"/>
          <w:szCs w:val="32"/>
        </w:rPr>
        <w:t>Требования Заказчика</w:t>
      </w:r>
    </w:p>
    <w:p w:rsidR="00825814" w:rsidRDefault="0021031E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 w:rsidR="00825814">
        <w:rPr>
          <w:b/>
          <w:sz w:val="32"/>
          <w:szCs w:val="32"/>
        </w:rPr>
        <w:t>одернизацию</w:t>
      </w:r>
      <w:r w:rsidRPr="0021031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IT</w:t>
      </w:r>
      <w:r w:rsidRPr="0021031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инфраструктуры «</w:t>
      </w:r>
      <w:r w:rsidR="00246C4B">
        <w:rPr>
          <w:b/>
          <w:sz w:val="32"/>
          <w:szCs w:val="32"/>
        </w:rPr>
        <w:t xml:space="preserve">Корпоративная телефонная связь по технологии </w:t>
      </w:r>
      <w:r w:rsidR="00246C4B">
        <w:rPr>
          <w:b/>
          <w:sz w:val="32"/>
          <w:szCs w:val="32"/>
          <w:lang w:val="en-US"/>
        </w:rPr>
        <w:t>VoIP</w:t>
      </w:r>
      <w:r>
        <w:rPr>
          <w:b/>
          <w:sz w:val="32"/>
          <w:szCs w:val="32"/>
        </w:rPr>
        <w:t>».</w:t>
      </w:r>
    </w:p>
    <w:p w:rsidR="00246C4B" w:rsidRPr="0021031E" w:rsidRDefault="00246C4B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</w:rPr>
      </w:pPr>
    </w:p>
    <w:p w:rsidR="00825814" w:rsidRPr="00AD50A1" w:rsidRDefault="00825814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</w:rPr>
      </w:pPr>
    </w:p>
    <w:p w:rsidR="00825814" w:rsidRPr="00AD50A1" w:rsidRDefault="00825814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color w:val="FF0000"/>
          <w:sz w:val="32"/>
          <w:szCs w:val="32"/>
        </w:rPr>
      </w:pPr>
      <w:r w:rsidRPr="00AD50A1">
        <w:rPr>
          <w:b/>
          <w:sz w:val="32"/>
          <w:szCs w:val="32"/>
        </w:rPr>
        <w:t>Версия</w:t>
      </w:r>
      <w:r w:rsidR="0021031E">
        <w:rPr>
          <w:b/>
          <w:sz w:val="32"/>
          <w:szCs w:val="32"/>
        </w:rPr>
        <w:t xml:space="preserve"> 1.00</w:t>
      </w:r>
      <w:r w:rsidRPr="00AD50A1">
        <w:rPr>
          <w:b/>
          <w:sz w:val="32"/>
          <w:szCs w:val="32"/>
        </w:rPr>
        <w:t xml:space="preserve"> </w:t>
      </w:r>
    </w:p>
    <w:p w:rsidR="00825814" w:rsidRPr="00132232" w:rsidRDefault="00825814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32"/>
          <w:szCs w:val="32"/>
          <w:lang w:val="en-US"/>
        </w:rPr>
      </w:pPr>
      <w:r w:rsidRPr="00AD50A1">
        <w:rPr>
          <w:b/>
          <w:sz w:val="32"/>
          <w:szCs w:val="32"/>
        </w:rPr>
        <w:t>Дата</w:t>
      </w:r>
      <w:r w:rsidR="00132232">
        <w:rPr>
          <w:b/>
          <w:sz w:val="32"/>
          <w:szCs w:val="32"/>
        </w:rPr>
        <w:t xml:space="preserve"> </w:t>
      </w:r>
      <w:r w:rsidR="00E2020D">
        <w:rPr>
          <w:b/>
          <w:sz w:val="32"/>
          <w:szCs w:val="32"/>
          <w:lang w:val="en-US"/>
        </w:rPr>
        <w:t>01</w:t>
      </w:r>
      <w:r w:rsidR="005B329D">
        <w:rPr>
          <w:b/>
          <w:sz w:val="32"/>
          <w:szCs w:val="32"/>
        </w:rPr>
        <w:t>.</w:t>
      </w:r>
      <w:r w:rsidR="00E2020D">
        <w:rPr>
          <w:b/>
          <w:sz w:val="32"/>
          <w:szCs w:val="32"/>
          <w:lang w:val="en-US"/>
        </w:rPr>
        <w:t>03</w:t>
      </w:r>
      <w:r w:rsidR="00132232">
        <w:rPr>
          <w:b/>
          <w:sz w:val="32"/>
          <w:szCs w:val="32"/>
        </w:rPr>
        <w:t>.201</w:t>
      </w:r>
      <w:r w:rsidR="00132232">
        <w:rPr>
          <w:b/>
          <w:sz w:val="32"/>
          <w:szCs w:val="32"/>
          <w:lang w:val="en-US"/>
        </w:rPr>
        <w:t>3</w:t>
      </w:r>
    </w:p>
    <w:p w:rsidR="00825814" w:rsidRPr="009B3760" w:rsidRDefault="00825814" w:rsidP="00825814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24"/>
        </w:rPr>
      </w:pPr>
    </w:p>
    <w:p w:rsidR="00A35DC3" w:rsidRDefault="00A35DC3" w:rsidP="003F487A">
      <w:pPr>
        <w:autoSpaceDE w:val="0"/>
        <w:autoSpaceDN w:val="0"/>
        <w:adjustRightInd w:val="0"/>
        <w:spacing w:before="120" w:after="120" w:line="240" w:lineRule="atLeast"/>
        <w:rPr>
          <w:b/>
          <w:sz w:val="24"/>
        </w:rPr>
      </w:pPr>
      <w:r w:rsidRPr="00F01BD6">
        <w:br w:type="page"/>
      </w:r>
      <w:r w:rsidRPr="00BF0018">
        <w:rPr>
          <w:b/>
          <w:sz w:val="24"/>
        </w:rPr>
        <w:lastRenderedPageBreak/>
        <w:t>Оглавление</w:t>
      </w:r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r w:rsidRPr="001A679E">
        <w:rPr>
          <w:rFonts w:ascii="Arial" w:hAnsi="Arial" w:cs="Arial"/>
          <w:szCs w:val="22"/>
          <w:lang w:val="en-US"/>
        </w:rPr>
        <w:fldChar w:fldCharType="begin"/>
      </w:r>
      <w:r w:rsidR="00A37994">
        <w:rPr>
          <w:rFonts w:ascii="Arial" w:hAnsi="Arial" w:cs="Arial"/>
          <w:szCs w:val="22"/>
          <w:lang w:val="en-US"/>
        </w:rPr>
        <w:instrText xml:space="preserve"> TOC \o "1-3" \h \z \u </w:instrText>
      </w:r>
      <w:r w:rsidRPr="001A679E">
        <w:rPr>
          <w:rFonts w:ascii="Arial" w:hAnsi="Arial" w:cs="Arial"/>
          <w:szCs w:val="22"/>
          <w:lang w:val="en-US"/>
        </w:rPr>
        <w:fldChar w:fldCharType="separate"/>
      </w:r>
      <w:hyperlink w:anchor="_Toc350787298" w:history="1">
        <w:r w:rsidR="00CE76C6" w:rsidRPr="00B7661C">
          <w:rPr>
            <w:rStyle w:val="a9"/>
            <w:noProof/>
          </w:rPr>
          <w:t>1.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Введение.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299" w:history="1">
        <w:r w:rsidR="00CE76C6" w:rsidRPr="00B7661C">
          <w:rPr>
            <w:rStyle w:val="a9"/>
            <w:noProof/>
          </w:rPr>
          <w:t>2.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Термины.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00" w:history="1">
        <w:r w:rsidR="00CE76C6" w:rsidRPr="00B7661C">
          <w:rPr>
            <w:rStyle w:val="a9"/>
            <w:noProof/>
          </w:rPr>
          <w:t>3.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Назначение и цели разработки / модернизации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01" w:history="1">
        <w:r w:rsidR="00CE76C6" w:rsidRPr="00B7661C">
          <w:rPr>
            <w:rStyle w:val="a9"/>
            <w:noProof/>
          </w:rPr>
          <w:t>4.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Бизнес – роли.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02" w:history="1">
        <w:r w:rsidR="00CE76C6" w:rsidRPr="00B7661C">
          <w:rPr>
            <w:rStyle w:val="a9"/>
            <w:noProof/>
          </w:rPr>
          <w:t>5.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Описание элементов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03" w:history="1">
        <w:r w:rsidR="00CE76C6" w:rsidRPr="00B7661C">
          <w:rPr>
            <w:rStyle w:val="a9"/>
            <w:noProof/>
            <w:lang w:eastAsia="en-US"/>
          </w:rPr>
          <w:t>5.1.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  <w:lang w:eastAsia="en-US"/>
          </w:rPr>
          <w:t>Решения для корпоративной сети.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04" w:history="1">
        <w:r w:rsidR="00CE76C6" w:rsidRPr="00B7661C">
          <w:rPr>
            <w:rStyle w:val="a9"/>
            <w:noProof/>
            <w:lang w:eastAsia="en-US"/>
          </w:rPr>
          <w:t>5.2.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  <w:lang w:eastAsia="en-US"/>
          </w:rPr>
          <w:t>Решения для операторской сети.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05" w:history="1">
        <w:r w:rsidR="00CE76C6" w:rsidRPr="00B7661C">
          <w:rPr>
            <w:rStyle w:val="a9"/>
            <w:noProof/>
          </w:rPr>
          <w:t>6.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функциональным характеристикам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06" w:history="1">
        <w:r w:rsidR="00CE76C6" w:rsidRPr="00B7661C">
          <w:rPr>
            <w:rStyle w:val="a9"/>
            <w:noProof/>
          </w:rPr>
          <w:t>6.1.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системе управления вызовами.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07" w:history="1">
        <w:r w:rsidR="00CE76C6" w:rsidRPr="00B7661C">
          <w:rPr>
            <w:rStyle w:val="a9"/>
            <w:noProof/>
          </w:rPr>
          <w:t>6.2.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интеграции IT 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08" w:history="1">
        <w:r w:rsidR="00CE76C6" w:rsidRPr="00B7661C">
          <w:rPr>
            <w:rStyle w:val="a9"/>
            <w:noProof/>
          </w:rPr>
          <w:t>7.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техническим характеристикам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09" w:history="1">
        <w:r w:rsidR="00CE76C6" w:rsidRPr="00B7661C">
          <w:rPr>
            <w:rStyle w:val="a9"/>
            <w:noProof/>
            <w:lang w:eastAsia="en-US"/>
          </w:rPr>
          <w:t>7.1.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  <w:lang w:eastAsia="en-US"/>
          </w:rPr>
          <w:t xml:space="preserve">Требования к </w:t>
        </w:r>
        <w:r w:rsidR="00CE76C6" w:rsidRPr="00B7661C">
          <w:rPr>
            <w:rStyle w:val="a9"/>
            <w:noProof/>
            <w:lang w:val="en-US" w:eastAsia="en-US"/>
          </w:rPr>
          <w:t>IT</w:t>
        </w:r>
        <w:r w:rsidR="00CE76C6" w:rsidRPr="00B7661C">
          <w:rPr>
            <w:rStyle w:val="a9"/>
            <w:noProof/>
            <w:lang w:eastAsia="en-US"/>
          </w:rPr>
          <w:t xml:space="preserve"> решению.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10" w:history="1">
        <w:r w:rsidR="00CE76C6" w:rsidRPr="00B7661C">
          <w:rPr>
            <w:rStyle w:val="a9"/>
            <w:noProof/>
            <w:lang w:val="en-US" w:eastAsia="en-US"/>
          </w:rPr>
          <w:t>7.2.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  <w:lang w:eastAsia="en-US"/>
          </w:rPr>
          <w:t>Требования к клиентскому оборудованию.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88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11" w:history="1">
        <w:r w:rsidR="00CE76C6" w:rsidRPr="00B7661C">
          <w:rPr>
            <w:rStyle w:val="a9"/>
            <w:noProof/>
            <w:lang w:val="en-US" w:eastAsia="en-US"/>
          </w:rPr>
          <w:t>7.3.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  <w:lang w:eastAsia="en-US"/>
          </w:rPr>
          <w:t>Требования к серверному оборудованию.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12" w:history="1">
        <w:r w:rsidR="00CE76C6" w:rsidRPr="00B7661C">
          <w:rPr>
            <w:rStyle w:val="a9"/>
            <w:noProof/>
          </w:rPr>
          <w:t>8.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Масштабированию.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44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13" w:history="1">
        <w:r w:rsidR="00CE76C6" w:rsidRPr="00B7661C">
          <w:rPr>
            <w:rStyle w:val="a9"/>
            <w:noProof/>
          </w:rPr>
          <w:t>9.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учету в ГИС.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14" w:history="1">
        <w:r w:rsidR="00CE76C6" w:rsidRPr="00B7661C">
          <w:rPr>
            <w:rStyle w:val="a9"/>
            <w:noProof/>
          </w:rPr>
          <w:t>10.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организационному обеспечению.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15" w:history="1">
        <w:r w:rsidR="00CE76C6" w:rsidRPr="00B7661C">
          <w:rPr>
            <w:rStyle w:val="a9"/>
            <w:noProof/>
          </w:rPr>
          <w:t>11.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системам безопасности.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16" w:history="1">
        <w:r w:rsidR="00CE76C6" w:rsidRPr="00B7661C">
          <w:rPr>
            <w:rStyle w:val="a9"/>
            <w:noProof/>
          </w:rPr>
          <w:t>12.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информационной безопасности.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17" w:history="1">
        <w:r w:rsidR="00CE76C6" w:rsidRPr="00B7661C">
          <w:rPr>
            <w:rStyle w:val="a9"/>
            <w:noProof/>
          </w:rPr>
          <w:t>12.1.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Требования, предъявляемые к категории безопасности.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18" w:history="1">
        <w:r w:rsidR="00CE76C6" w:rsidRPr="00B7661C">
          <w:rPr>
            <w:rStyle w:val="a9"/>
            <w:noProof/>
          </w:rPr>
          <w:t>12.2.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Общие требования.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19" w:history="1">
        <w:r w:rsidR="00CE76C6" w:rsidRPr="00B7661C">
          <w:rPr>
            <w:rStyle w:val="a9"/>
            <w:noProof/>
          </w:rPr>
          <w:t>12.3.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аутентификации и учетным записям.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0" w:history="1">
        <w:r w:rsidR="00CE76C6" w:rsidRPr="00B7661C">
          <w:rPr>
            <w:rStyle w:val="a9"/>
            <w:noProof/>
          </w:rPr>
          <w:t>12.4.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авторизации и разграничению прав доступа.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1" w:history="1">
        <w:r w:rsidR="00CE76C6" w:rsidRPr="00B7661C">
          <w:rPr>
            <w:rStyle w:val="a9"/>
            <w:noProof/>
          </w:rPr>
          <w:t>12.5.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криптографической защите информации.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2" w:history="1">
        <w:r w:rsidR="00CE76C6" w:rsidRPr="00B7661C">
          <w:rPr>
            <w:rStyle w:val="a9"/>
            <w:noProof/>
          </w:rPr>
          <w:t>12.6.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целостности информации.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3" w:history="1">
        <w:r w:rsidR="00CE76C6" w:rsidRPr="00B7661C">
          <w:rPr>
            <w:rStyle w:val="a9"/>
            <w:noProof/>
          </w:rPr>
          <w:t>12.7.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доступности информации.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4" w:history="1">
        <w:r w:rsidR="00CE76C6" w:rsidRPr="00B7661C">
          <w:rPr>
            <w:rStyle w:val="a9"/>
            <w:noProof/>
          </w:rPr>
          <w:t>12.8.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регистрации и отображению событий в IT-решении.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20"/>
        <w:tabs>
          <w:tab w:val="left" w:pos="1100"/>
          <w:tab w:val="right" w:leader="dot" w:pos="15694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50787325" w:history="1">
        <w:r w:rsidR="00CE76C6" w:rsidRPr="00B7661C">
          <w:rPr>
            <w:rStyle w:val="a9"/>
            <w:noProof/>
          </w:rPr>
          <w:t>12.9.</w:t>
        </w:r>
        <w:r w:rsidR="00CE76C6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физическому размещению серверного оборудования и оборудования хранения данных.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26" w:history="1">
        <w:r w:rsidR="00CE76C6" w:rsidRPr="00B7661C">
          <w:rPr>
            <w:rStyle w:val="a9"/>
            <w:noProof/>
          </w:rPr>
          <w:t>13.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обеспечению отказоустойчивости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27" w:history="1">
        <w:r w:rsidR="00CE76C6" w:rsidRPr="00B7661C">
          <w:rPr>
            <w:rStyle w:val="a9"/>
            <w:noProof/>
          </w:rPr>
          <w:t>14.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обеспечению катастрофоустойчивости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28" w:history="1">
        <w:r w:rsidR="00CE76C6" w:rsidRPr="00B7661C">
          <w:rPr>
            <w:rStyle w:val="a9"/>
            <w:noProof/>
          </w:rPr>
          <w:t>15.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 xml:space="preserve">Требование к присоединению </w:t>
        </w:r>
        <w:r w:rsidR="00CE76C6" w:rsidRPr="00B7661C">
          <w:rPr>
            <w:rStyle w:val="a9"/>
            <w:noProof/>
            <w:lang w:val="en-US"/>
          </w:rPr>
          <w:t>IP</w:t>
        </w:r>
        <w:r w:rsidR="00CE76C6" w:rsidRPr="00B7661C">
          <w:rPr>
            <w:rStyle w:val="a9"/>
            <w:noProof/>
          </w:rPr>
          <w:t xml:space="preserve"> сети к телефонной сети общего пользования.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29" w:history="1">
        <w:r w:rsidR="00CE76C6" w:rsidRPr="00B7661C">
          <w:rPr>
            <w:rStyle w:val="a9"/>
            <w:noProof/>
          </w:rPr>
          <w:t xml:space="preserve">Обеспечить присоединение сети </w:t>
        </w:r>
        <w:r w:rsidR="00CE76C6" w:rsidRPr="00B7661C">
          <w:rPr>
            <w:rStyle w:val="a9"/>
            <w:noProof/>
            <w:lang w:val="en-US"/>
          </w:rPr>
          <w:t>IP</w:t>
        </w:r>
        <w:r w:rsidR="00CE76C6" w:rsidRPr="00B7661C">
          <w:rPr>
            <w:rStyle w:val="a9"/>
            <w:noProof/>
          </w:rPr>
          <w:t xml:space="preserve"> телефонии к телефонной сети общего пользования на предприятии Заказчика.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30" w:history="1">
        <w:r w:rsidR="00CE76C6" w:rsidRPr="00B7661C">
          <w:rPr>
            <w:rStyle w:val="a9"/>
            <w:noProof/>
          </w:rPr>
          <w:t>16.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документированию IT-решения.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31" w:history="1">
        <w:r w:rsidR="00CE76C6" w:rsidRPr="00B7661C">
          <w:rPr>
            <w:rStyle w:val="a9"/>
            <w:noProof/>
          </w:rPr>
          <w:t>17.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Условия выполнения работ.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32" w:history="1">
        <w:r w:rsidR="00CE76C6" w:rsidRPr="00B7661C">
          <w:rPr>
            <w:rStyle w:val="a9"/>
            <w:noProof/>
          </w:rPr>
          <w:t>18.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временным интервалам проведения работ контрагентом.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33" w:history="1">
        <w:r w:rsidR="00CE76C6" w:rsidRPr="00B7661C">
          <w:rPr>
            <w:rStyle w:val="a9"/>
            <w:noProof/>
          </w:rPr>
          <w:t>19.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Требования к гарантийному сроку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E76C6" w:rsidRDefault="001A679E">
      <w:pPr>
        <w:pStyle w:val="11"/>
        <w:tabs>
          <w:tab w:val="left" w:pos="660"/>
          <w:tab w:val="right" w:leader="dot" w:pos="1569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Cs w:val="22"/>
        </w:rPr>
      </w:pPr>
      <w:hyperlink w:anchor="_Toc350787334" w:history="1">
        <w:r w:rsidR="00CE76C6" w:rsidRPr="00B7661C">
          <w:rPr>
            <w:rStyle w:val="a9"/>
            <w:noProof/>
          </w:rPr>
          <w:t>20.</w:t>
        </w:r>
        <w:r w:rsidR="00CE76C6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Cs w:val="22"/>
          </w:rPr>
          <w:tab/>
        </w:r>
        <w:r w:rsidR="00CE76C6" w:rsidRPr="00B7661C">
          <w:rPr>
            <w:rStyle w:val="a9"/>
            <w:noProof/>
          </w:rPr>
          <w:t>Обучение.</w:t>
        </w:r>
        <w:r w:rsidR="00CE76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76C6">
          <w:rPr>
            <w:noProof/>
            <w:webHidden/>
          </w:rPr>
          <w:instrText xml:space="preserve"> PAGEREF _Toc350787334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76C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35DC3" w:rsidRPr="00C2183D" w:rsidRDefault="001A679E" w:rsidP="00BF0018">
      <w:pPr>
        <w:jc w:val="both"/>
        <w:outlineLvl w:val="0"/>
        <w:rPr>
          <w:sz w:val="24"/>
        </w:rPr>
      </w:pPr>
      <w:r>
        <w:rPr>
          <w:rFonts w:ascii="Arial" w:hAnsi="Arial" w:cs="Arial"/>
          <w:szCs w:val="22"/>
          <w:lang w:val="en-US"/>
        </w:rPr>
        <w:fldChar w:fldCharType="end"/>
      </w:r>
    </w:p>
    <w:p w:rsidR="005A3CB5" w:rsidRPr="00B20E3A" w:rsidRDefault="00B50645" w:rsidP="00714132">
      <w:pPr>
        <w:pStyle w:val="1"/>
        <w:spacing w:before="120" w:after="120"/>
        <w:ind w:left="431" w:hanging="431"/>
      </w:pPr>
      <w:r>
        <w:br w:type="page"/>
      </w:r>
      <w:bookmarkStart w:id="64" w:name="_Toc350787298"/>
      <w:r w:rsidR="005A3CB5" w:rsidRPr="00B20E3A">
        <w:lastRenderedPageBreak/>
        <w:t>Введение.</w:t>
      </w:r>
      <w:bookmarkEnd w:id="64"/>
    </w:p>
    <w:p w:rsidR="008B2304" w:rsidRPr="00B20E3A" w:rsidRDefault="00714132" w:rsidP="00714132">
      <w:pPr>
        <w:jc w:val="both"/>
        <w:rPr>
          <w:sz w:val="24"/>
          <w:lang w:eastAsia="en-US"/>
        </w:rPr>
      </w:pPr>
      <w:r w:rsidRPr="00B20E3A">
        <w:rPr>
          <w:sz w:val="24"/>
          <w:lang w:eastAsia="en-US"/>
        </w:rPr>
        <w:t xml:space="preserve">Настоящий документ содержит в себе требования заказчика на проектирование и внедрение </w:t>
      </w:r>
      <w:r w:rsidRPr="00B20E3A">
        <w:rPr>
          <w:sz w:val="24"/>
          <w:lang w:val="en-US" w:eastAsia="en-US"/>
        </w:rPr>
        <w:t>IT</w:t>
      </w:r>
      <w:r w:rsidRPr="00B20E3A">
        <w:rPr>
          <w:sz w:val="24"/>
          <w:lang w:eastAsia="en-US"/>
        </w:rPr>
        <w:t xml:space="preserve"> решения корпоративной телефонной связи на основе технологии </w:t>
      </w:r>
      <w:r w:rsidRPr="00B20E3A">
        <w:rPr>
          <w:sz w:val="24"/>
          <w:lang w:val="en-US" w:eastAsia="en-US"/>
        </w:rPr>
        <w:t>VoIP</w:t>
      </w:r>
      <w:r w:rsidRPr="00B20E3A">
        <w:rPr>
          <w:sz w:val="24"/>
          <w:lang w:eastAsia="en-US"/>
        </w:rPr>
        <w:t>.</w:t>
      </w:r>
    </w:p>
    <w:p w:rsidR="0030196D" w:rsidRPr="00B20E3A" w:rsidRDefault="005A3CB5" w:rsidP="00DD03DA">
      <w:pPr>
        <w:pStyle w:val="1"/>
        <w:spacing w:before="120" w:after="120"/>
        <w:ind w:left="431" w:hanging="431"/>
      </w:pPr>
      <w:bookmarkStart w:id="65" w:name="_Toc350787299"/>
      <w:r w:rsidRPr="00B20E3A">
        <w:t>Термины.</w:t>
      </w:r>
      <w:bookmarkEnd w:id="65"/>
    </w:p>
    <w:p w:rsidR="000C2A4A" w:rsidRPr="00B20E3A" w:rsidRDefault="000C2A4A" w:rsidP="00DC4136">
      <w:pPr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>802.1</w:t>
      </w:r>
      <w:r w:rsidRPr="00B20E3A">
        <w:rPr>
          <w:b/>
          <w:sz w:val="24"/>
          <w:lang w:val="en-US"/>
        </w:rPr>
        <w:t>x</w:t>
      </w:r>
      <w:r w:rsidR="00386E00" w:rsidRPr="00B20E3A">
        <w:rPr>
          <w:sz w:val="24"/>
        </w:rPr>
        <w:t xml:space="preserve"> – С</w:t>
      </w:r>
      <w:r w:rsidRPr="00B20E3A">
        <w:rPr>
          <w:sz w:val="24"/>
        </w:rPr>
        <w:t>тандарт определяющий набор протоколов и методов контроля доступа к сети на уровне порта АСО.</w:t>
      </w:r>
    </w:p>
    <w:p w:rsidR="00745FBC" w:rsidRPr="00B20E3A" w:rsidRDefault="00745FBC" w:rsidP="00DC4136">
      <w:pPr>
        <w:widowControl w:val="0"/>
        <w:spacing w:before="120" w:after="120"/>
        <w:jc w:val="both"/>
        <w:rPr>
          <w:b/>
          <w:sz w:val="24"/>
        </w:rPr>
      </w:pPr>
      <w:r w:rsidRPr="00B20E3A">
        <w:rPr>
          <w:b/>
          <w:sz w:val="24"/>
          <w:lang w:val="en-US"/>
        </w:rPr>
        <w:t>AES</w:t>
      </w:r>
      <w:r w:rsidRPr="00B20E3A">
        <w:rPr>
          <w:b/>
          <w:sz w:val="24"/>
        </w:rPr>
        <w:t xml:space="preserve"> (</w:t>
      </w:r>
      <w:r w:rsidRPr="00B20E3A">
        <w:rPr>
          <w:b/>
          <w:bCs/>
          <w:sz w:val="24"/>
        </w:rPr>
        <w:t>Advanced Encryption Standard</w:t>
      </w:r>
      <w:r w:rsidRPr="00B20E3A">
        <w:rPr>
          <w:b/>
          <w:sz w:val="24"/>
        </w:rPr>
        <w:t xml:space="preserve">) – </w:t>
      </w:r>
      <w:r w:rsidR="00386E00" w:rsidRPr="00B20E3A">
        <w:rPr>
          <w:sz w:val="24"/>
        </w:rPr>
        <w:t>С</w:t>
      </w:r>
      <w:r w:rsidRPr="00B20E3A">
        <w:rPr>
          <w:sz w:val="24"/>
        </w:rPr>
        <w:t>имметричный алгоритм блочного шифрования.</w:t>
      </w:r>
    </w:p>
    <w:p w:rsidR="00C5445B" w:rsidRPr="00B20E3A" w:rsidRDefault="00C5445B" w:rsidP="00DC4136">
      <w:pPr>
        <w:widowControl w:val="0"/>
        <w:spacing w:before="120" w:after="120"/>
        <w:jc w:val="both"/>
        <w:rPr>
          <w:b/>
          <w:sz w:val="24"/>
          <w:lang w:eastAsia="en-US"/>
        </w:rPr>
      </w:pPr>
      <w:r w:rsidRPr="00B20E3A">
        <w:rPr>
          <w:b/>
          <w:bCs/>
          <w:sz w:val="24"/>
        </w:rPr>
        <w:t>EAP</w:t>
      </w:r>
      <w:r w:rsidRPr="00B20E3A">
        <w:rPr>
          <w:b/>
          <w:sz w:val="24"/>
        </w:rPr>
        <w:t xml:space="preserve"> (</w:t>
      </w:r>
      <w:r w:rsidRPr="00B20E3A">
        <w:rPr>
          <w:b/>
          <w:iCs/>
          <w:sz w:val="24"/>
        </w:rPr>
        <w:t>Extensible Authentication Protocol</w:t>
      </w:r>
      <w:r w:rsidRPr="00B20E3A">
        <w:rPr>
          <w:b/>
          <w:sz w:val="24"/>
        </w:rPr>
        <w:t>)</w:t>
      </w:r>
      <w:r w:rsidRPr="00B20E3A">
        <w:rPr>
          <w:sz w:val="24"/>
        </w:rPr>
        <w:t xml:space="preserve"> – Расширяемый Протокол Аутентификации в телекоммуникациях, расширяемая инфраструктура аутентификации, которая определяет формат посылки.</w:t>
      </w:r>
    </w:p>
    <w:p w:rsidR="009D2613" w:rsidRPr="00B20E3A" w:rsidRDefault="00A70261" w:rsidP="00DC4136">
      <w:pPr>
        <w:widowControl w:val="0"/>
        <w:spacing w:before="120" w:after="120"/>
        <w:jc w:val="both"/>
        <w:rPr>
          <w:sz w:val="24"/>
          <w:lang w:val="en-US"/>
        </w:rPr>
      </w:pPr>
      <w:r w:rsidRPr="00B20E3A">
        <w:rPr>
          <w:b/>
          <w:sz w:val="24"/>
          <w:lang w:val="en-US" w:eastAsia="en-US"/>
        </w:rPr>
        <w:t>IP (</w:t>
      </w:r>
      <w:r w:rsidRPr="00B20E3A">
        <w:rPr>
          <w:b/>
          <w:bCs/>
          <w:iCs/>
          <w:sz w:val="24"/>
          <w:lang w:val="en-US"/>
        </w:rPr>
        <w:t>Internet Protocol</w:t>
      </w:r>
      <w:r w:rsidRPr="00B20E3A">
        <w:rPr>
          <w:b/>
          <w:sz w:val="24"/>
          <w:lang w:val="en-US" w:eastAsia="en-US"/>
        </w:rPr>
        <w:t>)</w:t>
      </w:r>
      <w:r w:rsidRPr="00B20E3A">
        <w:rPr>
          <w:sz w:val="24"/>
          <w:lang w:val="en-US" w:eastAsia="en-US"/>
        </w:rPr>
        <w:t xml:space="preserve"> – </w:t>
      </w:r>
      <w:r w:rsidR="00F87961" w:rsidRPr="00B20E3A">
        <w:rPr>
          <w:sz w:val="24"/>
        </w:rPr>
        <w:t>М</w:t>
      </w:r>
      <w:r w:rsidRPr="00B20E3A">
        <w:rPr>
          <w:sz w:val="24"/>
        </w:rPr>
        <w:t>ежсетевой</w:t>
      </w:r>
      <w:r w:rsidRPr="00B20E3A">
        <w:rPr>
          <w:sz w:val="24"/>
          <w:lang w:val="en-US"/>
        </w:rPr>
        <w:t xml:space="preserve"> </w:t>
      </w:r>
      <w:r w:rsidRPr="00B20E3A">
        <w:rPr>
          <w:sz w:val="24"/>
        </w:rPr>
        <w:t>протокол</w:t>
      </w:r>
      <w:r w:rsidRPr="00B20E3A">
        <w:rPr>
          <w:sz w:val="24"/>
          <w:lang w:val="en-US"/>
        </w:rPr>
        <w:t>.</w:t>
      </w:r>
    </w:p>
    <w:p w:rsidR="0095337D" w:rsidRPr="00B20E3A" w:rsidRDefault="0095337D" w:rsidP="00DC4136">
      <w:pPr>
        <w:widowControl w:val="0"/>
        <w:spacing w:before="120" w:after="120"/>
        <w:jc w:val="both"/>
        <w:rPr>
          <w:b/>
          <w:sz w:val="24"/>
        </w:rPr>
      </w:pPr>
      <w:r w:rsidRPr="00B20E3A">
        <w:rPr>
          <w:b/>
          <w:sz w:val="24"/>
          <w:lang w:val="en-US"/>
        </w:rPr>
        <w:t>IP</w:t>
      </w:r>
      <w:r w:rsidRPr="00B20E3A">
        <w:rPr>
          <w:b/>
          <w:sz w:val="24"/>
        </w:rPr>
        <w:t>-</w:t>
      </w:r>
      <w:r w:rsidRPr="00B20E3A">
        <w:rPr>
          <w:b/>
          <w:sz w:val="24"/>
          <w:lang w:val="en-US"/>
        </w:rPr>
        <w:t>PBX</w:t>
      </w:r>
      <w:r w:rsidRPr="00B20E3A">
        <w:rPr>
          <w:b/>
          <w:sz w:val="24"/>
        </w:rPr>
        <w:t xml:space="preserve"> (IP-АТС)</w:t>
      </w:r>
      <w:r w:rsidRPr="00B20E3A">
        <w:rPr>
          <w:sz w:val="24"/>
        </w:rPr>
        <w:t xml:space="preserve"> –</w:t>
      </w:r>
      <w:r w:rsidR="00A35AF1" w:rsidRPr="00B20E3A">
        <w:rPr>
          <w:sz w:val="24"/>
        </w:rPr>
        <w:t xml:space="preserve"> У</w:t>
      </w:r>
      <w:r w:rsidRPr="00B20E3A">
        <w:rPr>
          <w:sz w:val="24"/>
        </w:rPr>
        <w:t>чрежденческая телефонная станция на основе межсетевого протокола IP.</w:t>
      </w:r>
    </w:p>
    <w:p w:rsidR="009D2613" w:rsidRPr="00B20E3A" w:rsidRDefault="00955022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  <w:lang w:val="en-US" w:eastAsia="en-US"/>
        </w:rPr>
        <w:t>IT</w:t>
      </w:r>
      <w:r w:rsidR="00BE771D" w:rsidRPr="00B20E3A">
        <w:rPr>
          <w:b/>
          <w:sz w:val="24"/>
          <w:lang w:eastAsia="en-US"/>
        </w:rPr>
        <w:t xml:space="preserve"> (</w:t>
      </w:r>
      <w:r w:rsidR="006D2FE3" w:rsidRPr="00B20E3A">
        <w:rPr>
          <w:b/>
          <w:iCs/>
          <w:sz w:val="24"/>
        </w:rPr>
        <w:t>Information</w:t>
      </w:r>
      <w:r w:rsidR="00BE771D" w:rsidRPr="00B20E3A">
        <w:rPr>
          <w:b/>
          <w:iCs/>
          <w:sz w:val="24"/>
        </w:rPr>
        <w:t xml:space="preserve"> technology</w:t>
      </w:r>
      <w:r w:rsidR="00BE771D" w:rsidRPr="00B20E3A">
        <w:rPr>
          <w:b/>
          <w:sz w:val="24"/>
          <w:lang w:eastAsia="en-US"/>
        </w:rPr>
        <w:t>)</w:t>
      </w:r>
      <w:r w:rsidR="00F87961" w:rsidRPr="00B20E3A">
        <w:rPr>
          <w:sz w:val="24"/>
          <w:lang w:eastAsia="en-US"/>
        </w:rPr>
        <w:t xml:space="preserve"> – И</w:t>
      </w:r>
      <w:r w:rsidR="00BE771D" w:rsidRPr="00B20E3A">
        <w:rPr>
          <w:sz w:val="24"/>
          <w:lang w:eastAsia="en-US"/>
        </w:rPr>
        <w:t>нформационные технологии.</w:t>
      </w:r>
    </w:p>
    <w:p w:rsidR="009D2613" w:rsidRPr="00B20E3A" w:rsidRDefault="00955022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  <w:lang w:val="en-US" w:eastAsia="en-US"/>
        </w:rPr>
        <w:t>VoIP</w:t>
      </w:r>
      <w:r w:rsidR="00BE771D" w:rsidRPr="00B20E3A">
        <w:rPr>
          <w:b/>
          <w:sz w:val="24"/>
          <w:lang w:eastAsia="en-US"/>
        </w:rPr>
        <w:t xml:space="preserve"> (</w:t>
      </w:r>
      <w:r w:rsidR="00BE771D" w:rsidRPr="00B20E3A">
        <w:rPr>
          <w:b/>
          <w:iCs/>
          <w:sz w:val="24"/>
        </w:rPr>
        <w:t xml:space="preserve">Voice over IP, </w:t>
      </w:r>
      <w:r w:rsidR="00160D96" w:rsidRPr="00B20E3A">
        <w:rPr>
          <w:b/>
          <w:sz w:val="24"/>
        </w:rPr>
        <w:t xml:space="preserve">IPT, </w:t>
      </w:r>
      <w:r w:rsidR="00BE771D" w:rsidRPr="00B20E3A">
        <w:rPr>
          <w:b/>
          <w:sz w:val="24"/>
          <w:lang w:val="en-US"/>
        </w:rPr>
        <w:t>IP</w:t>
      </w:r>
      <w:r w:rsidR="00BE771D" w:rsidRPr="00B20E3A">
        <w:rPr>
          <w:b/>
          <w:sz w:val="24"/>
        </w:rPr>
        <w:t>-телефония</w:t>
      </w:r>
      <w:r w:rsidR="00BE771D" w:rsidRPr="00B20E3A">
        <w:rPr>
          <w:b/>
          <w:sz w:val="24"/>
          <w:lang w:eastAsia="en-US"/>
        </w:rPr>
        <w:t>)</w:t>
      </w:r>
      <w:r w:rsidR="00BE771D" w:rsidRPr="00B20E3A">
        <w:rPr>
          <w:sz w:val="24"/>
          <w:lang w:eastAsia="en-US"/>
        </w:rPr>
        <w:t xml:space="preserve"> –</w:t>
      </w:r>
      <w:r w:rsidR="00F87961" w:rsidRPr="00B20E3A">
        <w:rPr>
          <w:sz w:val="24"/>
        </w:rPr>
        <w:t xml:space="preserve"> О</w:t>
      </w:r>
      <w:r w:rsidR="00BE771D" w:rsidRPr="00B20E3A">
        <w:rPr>
          <w:sz w:val="24"/>
        </w:rPr>
        <w:t>бщее название коммуникационных протоколов, технологий и методов, обеспечивающих передачу речевого сигнала по сети Интернет или по любым другим IP-сетям.</w:t>
      </w:r>
    </w:p>
    <w:p w:rsidR="00F55273" w:rsidRPr="00B20E3A" w:rsidRDefault="004017C0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iCs/>
          <w:sz w:val="24"/>
        </w:rPr>
        <w:t xml:space="preserve">Jitter </w:t>
      </w:r>
      <w:r w:rsidRPr="00B20E3A">
        <w:rPr>
          <w:sz w:val="24"/>
        </w:rPr>
        <w:t xml:space="preserve"> – </w:t>
      </w:r>
      <w:r w:rsidR="00F87961" w:rsidRPr="00B20E3A">
        <w:rPr>
          <w:bCs/>
          <w:sz w:val="24"/>
        </w:rPr>
        <w:t>Ф</w:t>
      </w:r>
      <w:r w:rsidRPr="00B20E3A">
        <w:rPr>
          <w:bCs/>
          <w:sz w:val="24"/>
        </w:rPr>
        <w:t xml:space="preserve">азовое дрожание цифрового сигнала данных. </w:t>
      </w:r>
      <w:r w:rsidRPr="00B20E3A">
        <w:rPr>
          <w:sz w:val="24"/>
        </w:rPr>
        <w:t>Разброс максимального и минимального времени прохождения пакета от среднего.</w:t>
      </w:r>
    </w:p>
    <w:p w:rsidR="00F55273" w:rsidRPr="00B20E3A" w:rsidRDefault="00F55273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 xml:space="preserve">PoE (Power-over-Ethernet) - </w:t>
      </w:r>
      <w:r w:rsidRPr="00B20E3A">
        <w:rPr>
          <w:sz w:val="24"/>
        </w:rPr>
        <w:t>технология, позволяющая передавать удалённому устройству вместе с данными электрическую энергию через стандартную витую пару в сети Ethernet.</w:t>
      </w:r>
    </w:p>
    <w:p w:rsidR="00344A66" w:rsidRPr="00B20E3A" w:rsidRDefault="00344A66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bCs/>
          <w:sz w:val="24"/>
        </w:rPr>
        <w:t>SSL</w:t>
      </w:r>
      <w:r w:rsidRPr="00B20E3A">
        <w:rPr>
          <w:sz w:val="24"/>
        </w:rPr>
        <w:t xml:space="preserve"> </w:t>
      </w:r>
      <w:r w:rsidRPr="00B20E3A">
        <w:rPr>
          <w:b/>
          <w:sz w:val="24"/>
        </w:rPr>
        <w:t>(</w:t>
      </w:r>
      <w:r w:rsidRPr="00B20E3A">
        <w:rPr>
          <w:b/>
          <w:iCs/>
          <w:sz w:val="24"/>
        </w:rPr>
        <w:t>Secure Sockets Layer</w:t>
      </w:r>
      <w:r w:rsidRPr="00B20E3A">
        <w:rPr>
          <w:b/>
          <w:sz w:val="24"/>
        </w:rPr>
        <w:t>)</w:t>
      </w:r>
      <w:r w:rsidRPr="00B20E3A">
        <w:rPr>
          <w:sz w:val="24"/>
        </w:rPr>
        <w:t xml:space="preserve"> – </w:t>
      </w:r>
      <w:r w:rsidR="00386E00" w:rsidRPr="00B20E3A">
        <w:rPr>
          <w:sz w:val="24"/>
        </w:rPr>
        <w:t>К</w:t>
      </w:r>
      <w:r w:rsidRPr="00B20E3A">
        <w:rPr>
          <w:sz w:val="24"/>
        </w:rPr>
        <w:t>риптографический протокол, который обеспечивает установление безопасного соединения между клиентом и сервером</w:t>
      </w:r>
      <w:r w:rsidR="00383840" w:rsidRPr="00B20E3A">
        <w:rPr>
          <w:sz w:val="24"/>
        </w:rPr>
        <w:t>.</w:t>
      </w:r>
    </w:p>
    <w:p w:rsidR="00383840" w:rsidRPr="00B20E3A" w:rsidRDefault="00383840" w:rsidP="00DC4136">
      <w:pPr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>SIP (Session Initiation Protocol)</w:t>
      </w:r>
      <w:r w:rsidRPr="00B20E3A">
        <w:rPr>
          <w:sz w:val="24"/>
        </w:rPr>
        <w:t xml:space="preserve"> – </w:t>
      </w:r>
      <w:r w:rsidR="00386E00" w:rsidRPr="00B20E3A">
        <w:rPr>
          <w:sz w:val="24"/>
        </w:rPr>
        <w:t>П</w:t>
      </w:r>
      <w:r w:rsidRPr="00B20E3A">
        <w:rPr>
          <w:sz w:val="24"/>
        </w:rPr>
        <w:t>ротокол передачи данных, который описывает способ установления и завершения пользовательского интернет-сеанса, включающего обмен мультимедийным содержимым (видео и аудиконференции, мгновенные сообщения).</w:t>
      </w:r>
    </w:p>
    <w:p w:rsidR="00ED6BF5" w:rsidRPr="00B20E3A" w:rsidRDefault="003303CE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  <w:lang w:val="en-US"/>
        </w:rPr>
        <w:t>TLS</w:t>
      </w:r>
      <w:r w:rsidRPr="00B20E3A">
        <w:rPr>
          <w:b/>
          <w:sz w:val="24"/>
        </w:rPr>
        <w:t xml:space="preserve"> (</w:t>
      </w:r>
      <w:r w:rsidRPr="00B20E3A">
        <w:rPr>
          <w:b/>
          <w:sz w:val="24"/>
          <w:lang w:val="en-US"/>
        </w:rPr>
        <w:t>Transport</w:t>
      </w:r>
      <w:r w:rsidRPr="00B20E3A">
        <w:rPr>
          <w:b/>
          <w:sz w:val="24"/>
        </w:rPr>
        <w:t xml:space="preserve"> </w:t>
      </w:r>
      <w:r w:rsidRPr="00B20E3A">
        <w:rPr>
          <w:b/>
          <w:sz w:val="24"/>
          <w:lang w:val="en-US"/>
        </w:rPr>
        <w:t>Layer</w:t>
      </w:r>
      <w:r w:rsidRPr="00B20E3A">
        <w:rPr>
          <w:b/>
          <w:sz w:val="24"/>
        </w:rPr>
        <w:t xml:space="preserve"> </w:t>
      </w:r>
      <w:r w:rsidRPr="00B20E3A">
        <w:rPr>
          <w:b/>
          <w:sz w:val="24"/>
          <w:lang w:val="en-US"/>
        </w:rPr>
        <w:t>Security</w:t>
      </w:r>
      <w:r w:rsidR="004F74FE" w:rsidRPr="00B20E3A">
        <w:rPr>
          <w:b/>
          <w:sz w:val="24"/>
        </w:rPr>
        <w:t>)</w:t>
      </w:r>
      <w:r w:rsidR="004F74FE" w:rsidRPr="00B20E3A">
        <w:rPr>
          <w:sz w:val="24"/>
        </w:rPr>
        <w:t xml:space="preserve"> – П</w:t>
      </w:r>
      <w:r w:rsidRPr="00B20E3A">
        <w:rPr>
          <w:sz w:val="24"/>
        </w:rPr>
        <w:t>ротокол криптографии для передачи данных с использованием ассиметричной криптографии для обмена ключами, симметричной криптографии для конфиденциальности, функций аутентификации для обеспечения защиты целостности данных</w:t>
      </w:r>
      <w:r w:rsidR="004F74FE" w:rsidRPr="00B20E3A">
        <w:rPr>
          <w:sz w:val="24"/>
        </w:rPr>
        <w:t>.</w:t>
      </w:r>
    </w:p>
    <w:p w:rsidR="009D2613" w:rsidRPr="00B20E3A" w:rsidRDefault="003E1458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>АСО</w:t>
      </w:r>
      <w:r w:rsidRPr="00B20E3A">
        <w:rPr>
          <w:sz w:val="24"/>
        </w:rPr>
        <w:t xml:space="preserve"> – А</w:t>
      </w:r>
      <w:r w:rsidR="006D5D39" w:rsidRPr="00B20E3A">
        <w:rPr>
          <w:sz w:val="24"/>
        </w:rPr>
        <w:t>ктивное сетевое оборудование, управляемое оборудование, обеспечивающее интеллектуальную обработку, фильтрацию и перенаправление трафика по подключаемым линиям связи.</w:t>
      </w:r>
    </w:p>
    <w:p w:rsidR="00EF7DD6" w:rsidRPr="00157CB1" w:rsidRDefault="00EF7DD6" w:rsidP="00DC4136">
      <w:pPr>
        <w:widowControl w:val="0"/>
        <w:spacing w:before="120" w:after="120"/>
        <w:jc w:val="both"/>
        <w:rPr>
          <w:b/>
          <w:sz w:val="24"/>
        </w:rPr>
      </w:pPr>
      <w:r w:rsidRPr="00157CB1">
        <w:rPr>
          <w:b/>
          <w:sz w:val="24"/>
        </w:rPr>
        <w:t xml:space="preserve">ГГС </w:t>
      </w:r>
      <w:r w:rsidRPr="00157CB1">
        <w:rPr>
          <w:sz w:val="24"/>
        </w:rPr>
        <w:t>– Громко говорящая связь.</w:t>
      </w:r>
    </w:p>
    <w:p w:rsidR="003A4979" w:rsidRPr="00B20E3A" w:rsidRDefault="003A4979" w:rsidP="00DC4136">
      <w:pPr>
        <w:widowControl w:val="0"/>
        <w:spacing w:before="120" w:after="120"/>
        <w:jc w:val="both"/>
        <w:rPr>
          <w:b/>
          <w:sz w:val="24"/>
        </w:rPr>
      </w:pPr>
      <w:r w:rsidRPr="00B20E3A">
        <w:rPr>
          <w:b/>
          <w:sz w:val="24"/>
        </w:rPr>
        <w:t xml:space="preserve">ГИС - </w:t>
      </w:r>
      <w:r w:rsidR="00386E00" w:rsidRPr="00B20E3A">
        <w:rPr>
          <w:sz w:val="24"/>
          <w:lang w:eastAsia="en-US"/>
        </w:rPr>
        <w:t>Г</w:t>
      </w:r>
      <w:r w:rsidRPr="00B20E3A">
        <w:rPr>
          <w:sz w:val="24"/>
          <w:lang w:eastAsia="en-US"/>
        </w:rPr>
        <w:t>еоинформационная система.</w:t>
      </w:r>
    </w:p>
    <w:p w:rsidR="00986886" w:rsidRPr="00B20E3A" w:rsidRDefault="00986886" w:rsidP="00DC4136">
      <w:pPr>
        <w:spacing w:before="120" w:after="120"/>
        <w:jc w:val="both"/>
        <w:rPr>
          <w:sz w:val="24"/>
          <w:lang w:eastAsia="en-US"/>
        </w:rPr>
      </w:pPr>
      <w:r w:rsidRPr="00B20E3A">
        <w:rPr>
          <w:b/>
          <w:sz w:val="24"/>
          <w:lang w:eastAsia="en-US"/>
        </w:rPr>
        <w:t xml:space="preserve">КИС </w:t>
      </w:r>
      <w:r w:rsidR="00386E00" w:rsidRPr="00B20E3A">
        <w:rPr>
          <w:sz w:val="24"/>
          <w:lang w:eastAsia="en-US"/>
        </w:rPr>
        <w:t>– К</w:t>
      </w:r>
      <w:r w:rsidRPr="00B20E3A">
        <w:rPr>
          <w:sz w:val="24"/>
          <w:lang w:eastAsia="en-US"/>
        </w:rPr>
        <w:t>орпоративная информационная сеть</w:t>
      </w:r>
      <w:r w:rsidR="008F0CCF" w:rsidRPr="00B20E3A">
        <w:rPr>
          <w:sz w:val="24"/>
          <w:lang w:eastAsia="en-US"/>
        </w:rPr>
        <w:t>.</w:t>
      </w:r>
    </w:p>
    <w:p w:rsidR="00B71DDC" w:rsidRPr="00B20E3A" w:rsidRDefault="00B71DDC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lastRenderedPageBreak/>
        <w:t>МАД</w:t>
      </w:r>
      <w:r w:rsidRPr="00B20E3A">
        <w:rPr>
          <w:sz w:val="24"/>
        </w:rPr>
        <w:t xml:space="preserve"> – Московский аэропорт Домодедово.</w:t>
      </w:r>
    </w:p>
    <w:p w:rsidR="00B71DDC" w:rsidRPr="00B20E3A" w:rsidRDefault="00B71DDC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>ПК</w:t>
      </w:r>
      <w:r w:rsidR="009012A1" w:rsidRPr="00B20E3A">
        <w:rPr>
          <w:sz w:val="24"/>
        </w:rPr>
        <w:t xml:space="preserve"> – П</w:t>
      </w:r>
      <w:r w:rsidRPr="00B20E3A">
        <w:rPr>
          <w:sz w:val="24"/>
        </w:rPr>
        <w:t>ерсональный компьютер.</w:t>
      </w:r>
    </w:p>
    <w:p w:rsidR="00A72330" w:rsidRPr="00C00AF2" w:rsidRDefault="00201E6F" w:rsidP="00DC4136">
      <w:pPr>
        <w:widowControl w:val="0"/>
        <w:spacing w:before="120" w:after="120"/>
        <w:jc w:val="both"/>
        <w:rPr>
          <w:sz w:val="24"/>
        </w:rPr>
      </w:pPr>
      <w:r w:rsidRPr="00B20E3A">
        <w:rPr>
          <w:b/>
          <w:sz w:val="24"/>
        </w:rPr>
        <w:t>ПО</w:t>
      </w:r>
      <w:r w:rsidRPr="00B20E3A">
        <w:rPr>
          <w:sz w:val="24"/>
        </w:rPr>
        <w:t xml:space="preserve"> – Программное обеспечение.</w:t>
      </w:r>
    </w:p>
    <w:p w:rsidR="00CA067E" w:rsidRPr="002A13B8" w:rsidRDefault="00CA067E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bCs/>
          <w:sz w:val="24"/>
        </w:rPr>
        <w:t>СОРМ</w:t>
      </w:r>
      <w:r w:rsidRPr="002A13B8">
        <w:rPr>
          <w:bCs/>
          <w:sz w:val="24"/>
        </w:rPr>
        <w:t xml:space="preserve"> – </w:t>
      </w:r>
      <w:r w:rsidRPr="002A13B8">
        <w:rPr>
          <w:bCs/>
          <w:iCs/>
          <w:sz w:val="24"/>
        </w:rPr>
        <w:t>С</w:t>
      </w:r>
      <w:r w:rsidRPr="002A13B8">
        <w:rPr>
          <w:iCs/>
          <w:sz w:val="24"/>
        </w:rPr>
        <w:t xml:space="preserve">истема технических средств обеспечения функций </w:t>
      </w:r>
      <w:r w:rsidRPr="002A13B8">
        <w:rPr>
          <w:bCs/>
          <w:iCs/>
          <w:sz w:val="24"/>
        </w:rPr>
        <w:t>о</w:t>
      </w:r>
      <w:r w:rsidRPr="002A13B8">
        <w:rPr>
          <w:iCs/>
          <w:sz w:val="24"/>
        </w:rPr>
        <w:t xml:space="preserve">перативно - </w:t>
      </w:r>
      <w:r w:rsidRPr="002A13B8">
        <w:rPr>
          <w:bCs/>
          <w:iCs/>
          <w:sz w:val="24"/>
        </w:rPr>
        <w:t>р</w:t>
      </w:r>
      <w:r w:rsidRPr="002A13B8">
        <w:rPr>
          <w:iCs/>
          <w:sz w:val="24"/>
        </w:rPr>
        <w:t xml:space="preserve">озыскных </w:t>
      </w:r>
      <w:r w:rsidRPr="002A13B8">
        <w:rPr>
          <w:bCs/>
          <w:iCs/>
          <w:sz w:val="24"/>
        </w:rPr>
        <w:t>м</w:t>
      </w:r>
      <w:r w:rsidRPr="002A13B8">
        <w:rPr>
          <w:iCs/>
          <w:sz w:val="24"/>
        </w:rPr>
        <w:t>ероприятий.</w:t>
      </w:r>
    </w:p>
    <w:p w:rsidR="009012A1" w:rsidRPr="002A13B8" w:rsidRDefault="009012A1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СПД</w:t>
      </w:r>
      <w:r w:rsidRPr="002A13B8">
        <w:rPr>
          <w:sz w:val="24"/>
        </w:rPr>
        <w:t xml:space="preserve"> – Сеть передачи данных.</w:t>
      </w:r>
    </w:p>
    <w:p w:rsidR="00A972E6" w:rsidRPr="002A13B8" w:rsidRDefault="00A972E6" w:rsidP="00DC4136">
      <w:pPr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ТА</w:t>
      </w:r>
      <w:r w:rsidR="009012A1" w:rsidRPr="002A13B8">
        <w:rPr>
          <w:sz w:val="24"/>
        </w:rPr>
        <w:t xml:space="preserve"> – Т</w:t>
      </w:r>
      <w:r w:rsidRPr="002A13B8">
        <w:rPr>
          <w:sz w:val="24"/>
        </w:rPr>
        <w:t>елефонный аппарат.</w:t>
      </w:r>
    </w:p>
    <w:p w:rsidR="00153BC1" w:rsidRPr="002A13B8" w:rsidRDefault="00621D49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ТСОП</w:t>
      </w:r>
      <w:r w:rsidR="001E300C" w:rsidRPr="002A13B8">
        <w:rPr>
          <w:b/>
          <w:sz w:val="24"/>
        </w:rPr>
        <w:t xml:space="preserve"> </w:t>
      </w:r>
      <w:r w:rsidR="0098005C" w:rsidRPr="002A13B8">
        <w:rPr>
          <w:sz w:val="24"/>
        </w:rPr>
        <w:t>– Телефонная сеть общего пользования.</w:t>
      </w:r>
    </w:p>
    <w:p w:rsidR="002E4449" w:rsidRPr="002A13B8" w:rsidRDefault="00B71DDC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УПАТС</w:t>
      </w:r>
      <w:r w:rsidRPr="002A13B8">
        <w:rPr>
          <w:sz w:val="24"/>
        </w:rPr>
        <w:t xml:space="preserve"> – </w:t>
      </w:r>
      <w:r w:rsidR="002E4449" w:rsidRPr="002A13B8">
        <w:rPr>
          <w:sz w:val="24"/>
        </w:rPr>
        <w:t>Учрежденческо-производственная автоматическая телефонная станция.</w:t>
      </w:r>
    </w:p>
    <w:p w:rsidR="00BF6DCB" w:rsidRPr="00C00AF2" w:rsidRDefault="00BF6DCB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ЦОД</w:t>
      </w:r>
      <w:r w:rsidR="00A21E1C">
        <w:rPr>
          <w:sz w:val="24"/>
        </w:rPr>
        <w:t xml:space="preserve"> – Центр обработки данных</w:t>
      </w:r>
      <w:r w:rsidR="00A21E1C" w:rsidRPr="00C00AF2">
        <w:rPr>
          <w:sz w:val="24"/>
        </w:rPr>
        <w:t>.</w:t>
      </w:r>
    </w:p>
    <w:p w:rsidR="00BF6DCB" w:rsidRPr="002A13B8" w:rsidRDefault="00BF6DCB" w:rsidP="00DC4136">
      <w:pPr>
        <w:widowControl w:val="0"/>
        <w:spacing w:before="120" w:after="120"/>
        <w:jc w:val="both"/>
        <w:rPr>
          <w:sz w:val="24"/>
        </w:rPr>
      </w:pPr>
      <w:r w:rsidRPr="002A13B8">
        <w:rPr>
          <w:b/>
          <w:sz w:val="24"/>
        </w:rPr>
        <w:t>ЦМ</w:t>
      </w:r>
      <w:r w:rsidRPr="002A13B8">
        <w:rPr>
          <w:sz w:val="24"/>
        </w:rPr>
        <w:t xml:space="preserve"> – Центр маршрутизации.</w:t>
      </w:r>
    </w:p>
    <w:p w:rsidR="00CF3721" w:rsidRPr="00B20E3A" w:rsidRDefault="00CF3721" w:rsidP="008E5444">
      <w:pPr>
        <w:pStyle w:val="1"/>
        <w:spacing w:before="120" w:after="120"/>
        <w:ind w:left="431" w:hanging="431"/>
      </w:pPr>
      <w:bookmarkStart w:id="66" w:name="_Toc249158763"/>
      <w:bookmarkStart w:id="67" w:name="_Toc350787300"/>
      <w:bookmarkStart w:id="68" w:name="_Toc249158764"/>
      <w:bookmarkStart w:id="69" w:name="_Toc249158765"/>
      <w:r w:rsidRPr="00B20E3A">
        <w:t xml:space="preserve">Назначение и цели разработки / модернизации </w:t>
      </w:r>
      <w:r w:rsidR="00243741" w:rsidRPr="00B20E3A">
        <w:t>IT-решения</w:t>
      </w:r>
      <w:r w:rsidRPr="00B20E3A">
        <w:t>.</w:t>
      </w:r>
      <w:bookmarkEnd w:id="66"/>
      <w:bookmarkEnd w:id="67"/>
    </w:p>
    <w:bookmarkEnd w:id="68"/>
    <w:p w:rsidR="00CF3721" w:rsidRPr="00B20E3A" w:rsidRDefault="004E6E0C" w:rsidP="009D5BD6">
      <w:pPr>
        <w:spacing w:before="120" w:after="120"/>
        <w:jc w:val="both"/>
        <w:rPr>
          <w:sz w:val="24"/>
        </w:rPr>
      </w:pPr>
      <w:r w:rsidRPr="00B20E3A">
        <w:rPr>
          <w:sz w:val="24"/>
        </w:rPr>
        <w:t xml:space="preserve">Основной задачей является внедрение </w:t>
      </w:r>
      <w:r w:rsidR="00EB620F" w:rsidRPr="00B20E3A">
        <w:rPr>
          <w:sz w:val="24"/>
        </w:rPr>
        <w:t xml:space="preserve">в Московском аэропорту Домодедово (МАД) </w:t>
      </w:r>
      <w:r w:rsidRPr="00B20E3A">
        <w:rPr>
          <w:sz w:val="24"/>
          <w:lang w:val="en-US" w:eastAsia="en-US"/>
        </w:rPr>
        <w:t>IT</w:t>
      </w:r>
      <w:r w:rsidRPr="00B20E3A">
        <w:rPr>
          <w:sz w:val="24"/>
          <w:lang w:eastAsia="en-US"/>
        </w:rPr>
        <w:t xml:space="preserve"> решения корпоративной телефонной связи на основе технологии </w:t>
      </w:r>
      <w:r w:rsidRPr="00B20E3A">
        <w:rPr>
          <w:sz w:val="24"/>
          <w:lang w:val="en-US" w:eastAsia="en-US"/>
        </w:rPr>
        <w:t>VoIP</w:t>
      </w:r>
      <w:r w:rsidRPr="00B20E3A">
        <w:rPr>
          <w:sz w:val="24"/>
          <w:lang w:eastAsia="en-US"/>
        </w:rPr>
        <w:t>.</w:t>
      </w:r>
    </w:p>
    <w:bookmarkEnd w:id="69"/>
    <w:p w:rsidR="00CF3721" w:rsidRPr="00B20E3A" w:rsidRDefault="003E6A6F" w:rsidP="009D5BD6">
      <w:pPr>
        <w:spacing w:before="120" w:after="120"/>
        <w:jc w:val="both"/>
        <w:rPr>
          <w:sz w:val="24"/>
        </w:rPr>
      </w:pPr>
      <w:r w:rsidRPr="00B20E3A">
        <w:rPr>
          <w:sz w:val="24"/>
        </w:rPr>
        <w:t>Основные цели</w:t>
      </w:r>
      <w:r w:rsidR="00A0496E" w:rsidRPr="00B20E3A">
        <w:rPr>
          <w:sz w:val="24"/>
        </w:rPr>
        <w:t xml:space="preserve"> проекта</w:t>
      </w:r>
      <w:r w:rsidRPr="00B20E3A">
        <w:rPr>
          <w:sz w:val="24"/>
        </w:rPr>
        <w:t>:</w:t>
      </w:r>
    </w:p>
    <w:p w:rsidR="0088395D" w:rsidRPr="00B20E3A" w:rsidRDefault="0088395D" w:rsidP="009D5BD6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B20E3A">
        <w:rPr>
          <w:sz w:val="24"/>
        </w:rPr>
        <w:t>Построение современной многофункциональной системы цифровой телефонии с обеспечением широкого круга современных сервисов;</w:t>
      </w:r>
    </w:p>
    <w:p w:rsidR="00D40483" w:rsidRPr="00B20E3A" w:rsidRDefault="00D40483" w:rsidP="009D5BD6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B20E3A">
        <w:rPr>
          <w:sz w:val="24"/>
        </w:rPr>
        <w:t>Замена физически уст</w:t>
      </w:r>
      <w:r w:rsidR="00510DFA" w:rsidRPr="00B20E3A">
        <w:rPr>
          <w:sz w:val="24"/>
        </w:rPr>
        <w:t>аревшего</w:t>
      </w:r>
      <w:r w:rsidRPr="00B20E3A">
        <w:rPr>
          <w:sz w:val="24"/>
        </w:rPr>
        <w:t xml:space="preserve"> оборудования телефонной связи;</w:t>
      </w:r>
    </w:p>
    <w:p w:rsidR="003E6A6F" w:rsidRPr="00B20E3A" w:rsidRDefault="0088395D" w:rsidP="009D5BD6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B20E3A">
        <w:rPr>
          <w:sz w:val="24"/>
        </w:rPr>
        <w:t>Обеспечение</w:t>
      </w:r>
      <w:r w:rsidR="003E6A6F" w:rsidRPr="00B20E3A">
        <w:rPr>
          <w:sz w:val="24"/>
        </w:rPr>
        <w:t xml:space="preserve"> катастрофоустойчивого </w:t>
      </w:r>
      <w:r w:rsidRPr="00B20E3A">
        <w:rPr>
          <w:sz w:val="24"/>
          <w:lang w:val="en-US"/>
        </w:rPr>
        <w:t>IT</w:t>
      </w:r>
      <w:r w:rsidRPr="00B20E3A">
        <w:rPr>
          <w:sz w:val="24"/>
        </w:rPr>
        <w:t xml:space="preserve"> </w:t>
      </w:r>
      <w:r w:rsidR="003E6A6F" w:rsidRPr="00B20E3A">
        <w:rPr>
          <w:sz w:val="24"/>
        </w:rPr>
        <w:t>решения</w:t>
      </w:r>
      <w:r w:rsidR="003E6A6F" w:rsidRPr="00B20E3A">
        <w:rPr>
          <w:sz w:val="24"/>
          <w:lang w:val="en-US"/>
        </w:rPr>
        <w:t>;</w:t>
      </w:r>
    </w:p>
    <w:p w:rsidR="003E6A6F" w:rsidRDefault="003E6A6F" w:rsidP="009D5BD6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B20E3A">
        <w:rPr>
          <w:sz w:val="24"/>
        </w:rPr>
        <w:t>Построение решения способного обеспечить защиту данных от несанкционирова</w:t>
      </w:r>
      <w:r w:rsidR="00EA1335">
        <w:rPr>
          <w:sz w:val="24"/>
        </w:rPr>
        <w:t>нного доступа к телефонной сети</w:t>
      </w:r>
      <w:r w:rsidR="00EA1335" w:rsidRPr="00EA1335">
        <w:rPr>
          <w:sz w:val="24"/>
        </w:rPr>
        <w:t>;</w:t>
      </w:r>
    </w:p>
    <w:p w:rsidR="00EA1335" w:rsidRDefault="00EA1335" w:rsidP="009D5BD6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>Построение надежного, масштабируемого решения.</w:t>
      </w:r>
    </w:p>
    <w:p w:rsidR="00DD1F5E" w:rsidRDefault="00DD1F5E" w:rsidP="008E5444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70" w:name="_Toc350787301"/>
      <w:r w:rsidRPr="0024500D">
        <w:t>Бизнес – роли.</w:t>
      </w:r>
      <w:bookmarkEnd w:id="70"/>
    </w:p>
    <w:p w:rsidR="00467355" w:rsidRPr="00157CB1" w:rsidRDefault="00467355" w:rsidP="00861CEA">
      <w:pPr>
        <w:numPr>
          <w:ilvl w:val="0"/>
          <w:numId w:val="37"/>
        </w:numPr>
        <w:spacing w:before="120" w:after="240"/>
        <w:ind w:left="771" w:hanging="357"/>
        <w:jc w:val="both"/>
        <w:rPr>
          <w:sz w:val="24"/>
        </w:rPr>
      </w:pPr>
      <w:r w:rsidRPr="00157CB1">
        <w:rPr>
          <w:b/>
          <w:bCs/>
          <w:sz w:val="24"/>
        </w:rPr>
        <w:t>Типичные требования</w:t>
      </w:r>
      <w:r w:rsidRPr="00157CB1">
        <w:rPr>
          <w:b/>
          <w:bCs/>
          <w:sz w:val="24"/>
          <w:lang w:val="en-US"/>
        </w:rPr>
        <w:t>:</w:t>
      </w:r>
    </w:p>
    <w:tbl>
      <w:tblPr>
        <w:tblW w:w="12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2657"/>
        <w:gridCol w:w="8072"/>
        <w:gridCol w:w="1499"/>
      </w:tblGrid>
      <w:tr w:rsidR="00DD1F5E" w:rsidRPr="0024500D" w:rsidTr="00786029">
        <w:trPr>
          <w:trHeight w:val="70"/>
          <w:jc w:val="center"/>
        </w:trPr>
        <w:tc>
          <w:tcPr>
            <w:tcW w:w="2657" w:type="dxa"/>
            <w:vAlign w:val="center"/>
          </w:tcPr>
          <w:p w:rsidR="00DD1F5E" w:rsidRPr="0024500D" w:rsidRDefault="00DD1F5E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24500D">
              <w:rPr>
                <w:b/>
                <w:sz w:val="24"/>
              </w:rPr>
              <w:t>Бизнес - роль</w:t>
            </w:r>
          </w:p>
        </w:tc>
        <w:tc>
          <w:tcPr>
            <w:tcW w:w="8072" w:type="dxa"/>
            <w:vAlign w:val="center"/>
          </w:tcPr>
          <w:p w:rsidR="00DD1F5E" w:rsidRPr="0024500D" w:rsidRDefault="00DD1F5E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24500D">
              <w:rPr>
                <w:b/>
                <w:sz w:val="24"/>
              </w:rPr>
              <w:t>Возможности</w:t>
            </w:r>
          </w:p>
        </w:tc>
        <w:tc>
          <w:tcPr>
            <w:tcW w:w="1499" w:type="dxa"/>
          </w:tcPr>
          <w:p w:rsidR="00DD1F5E" w:rsidRPr="0024500D" w:rsidRDefault="00DD1F5E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24500D">
              <w:rPr>
                <w:b/>
                <w:sz w:val="24"/>
              </w:rPr>
              <w:t>Количество</w:t>
            </w:r>
          </w:p>
        </w:tc>
      </w:tr>
      <w:tr w:rsidR="00DD1F5E" w:rsidRPr="0024500D" w:rsidTr="00786029">
        <w:trPr>
          <w:jc w:val="center"/>
        </w:trPr>
        <w:tc>
          <w:tcPr>
            <w:tcW w:w="2657" w:type="dxa"/>
            <w:vAlign w:val="center"/>
          </w:tcPr>
          <w:p w:rsidR="00DD1F5E" w:rsidRPr="000C10AB" w:rsidRDefault="00DD1F5E" w:rsidP="00A679A7">
            <w:pPr>
              <w:jc w:val="center"/>
              <w:rPr>
                <w:sz w:val="24"/>
              </w:rPr>
            </w:pPr>
            <w:r w:rsidRPr="0024500D">
              <w:rPr>
                <w:sz w:val="24"/>
              </w:rPr>
              <w:t>АРМ Администратор</w:t>
            </w:r>
            <w:r w:rsidR="000C10AB"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8072" w:type="dxa"/>
          </w:tcPr>
          <w:p w:rsidR="00DC4136" w:rsidRDefault="00DD1F5E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24500D">
              <w:rPr>
                <w:sz w:val="24"/>
              </w:rPr>
              <w:t>Управление функциями IP-АТС, настройка абонентских устройств</w:t>
            </w:r>
            <w:r w:rsidR="00D0243C" w:rsidRPr="0024500D">
              <w:rPr>
                <w:sz w:val="24"/>
              </w:rPr>
              <w:t xml:space="preserve">, </w:t>
            </w:r>
            <w:r w:rsidR="00D0243C" w:rsidRPr="0024500D">
              <w:rPr>
                <w:sz w:val="24"/>
              </w:rPr>
              <w:lastRenderedPageBreak/>
              <w:t>настройка прав доступа абонентов к пользовательским функциям</w:t>
            </w:r>
            <w:r w:rsidR="00DC4136">
              <w:rPr>
                <w:sz w:val="24"/>
              </w:rPr>
              <w:t>.</w:t>
            </w:r>
          </w:p>
          <w:p w:rsidR="00DD1F5E" w:rsidRPr="00157CB1" w:rsidRDefault="00DC4136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157CB1">
              <w:rPr>
                <w:sz w:val="24"/>
              </w:rPr>
              <w:t>Д</w:t>
            </w:r>
            <w:r w:rsidR="00066B41" w:rsidRPr="00157CB1">
              <w:rPr>
                <w:sz w:val="24"/>
              </w:rPr>
              <w:t>оступ на чтение к протоколам действий пользователей и администраторов, статистических отчетов по телефонным соединениям абонентов.</w:t>
            </w:r>
          </w:p>
        </w:tc>
        <w:tc>
          <w:tcPr>
            <w:tcW w:w="1499" w:type="dxa"/>
            <w:vAlign w:val="center"/>
          </w:tcPr>
          <w:p w:rsidR="00DD1F5E" w:rsidRPr="0024500D" w:rsidRDefault="004C5166" w:rsidP="00A679A7">
            <w:pPr>
              <w:jc w:val="center"/>
              <w:rPr>
                <w:sz w:val="24"/>
              </w:rPr>
            </w:pPr>
            <w:r w:rsidRPr="0024500D">
              <w:rPr>
                <w:sz w:val="24"/>
              </w:rPr>
              <w:lastRenderedPageBreak/>
              <w:t>-</w:t>
            </w:r>
          </w:p>
        </w:tc>
      </w:tr>
      <w:tr w:rsidR="00DD1F5E" w:rsidRPr="0024500D" w:rsidTr="00786029">
        <w:trPr>
          <w:jc w:val="center"/>
        </w:trPr>
        <w:tc>
          <w:tcPr>
            <w:tcW w:w="2657" w:type="dxa"/>
            <w:vAlign w:val="center"/>
          </w:tcPr>
          <w:p w:rsidR="00DD1F5E" w:rsidRPr="0024500D" w:rsidRDefault="00DD1F5E" w:rsidP="00A679A7">
            <w:pPr>
              <w:jc w:val="center"/>
              <w:rPr>
                <w:sz w:val="24"/>
              </w:rPr>
            </w:pPr>
            <w:r w:rsidRPr="0024500D">
              <w:rPr>
                <w:sz w:val="24"/>
              </w:rPr>
              <w:lastRenderedPageBreak/>
              <w:t>АРМ Абонент</w:t>
            </w:r>
          </w:p>
        </w:tc>
        <w:tc>
          <w:tcPr>
            <w:tcW w:w="8072" w:type="dxa"/>
          </w:tcPr>
          <w:p w:rsidR="00221BED" w:rsidRPr="0024500D" w:rsidRDefault="00DD1F5E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24500D">
              <w:rPr>
                <w:sz w:val="24"/>
              </w:rPr>
              <w:t xml:space="preserve">Эксплуатация абонентского устройства </w:t>
            </w:r>
            <w:r w:rsidR="00083921" w:rsidRPr="0024500D">
              <w:rPr>
                <w:sz w:val="24"/>
              </w:rPr>
              <w:t xml:space="preserve">(ТА). </w:t>
            </w:r>
          </w:p>
        </w:tc>
        <w:tc>
          <w:tcPr>
            <w:tcW w:w="1499" w:type="dxa"/>
            <w:vAlign w:val="center"/>
          </w:tcPr>
          <w:p w:rsidR="00DD1F5E" w:rsidRPr="0024500D" w:rsidRDefault="00E151B3" w:rsidP="00A679A7">
            <w:pPr>
              <w:jc w:val="center"/>
              <w:rPr>
                <w:sz w:val="24"/>
              </w:rPr>
            </w:pPr>
            <w:r w:rsidRPr="0024500D">
              <w:rPr>
                <w:sz w:val="24"/>
              </w:rPr>
              <w:t>6 000</w:t>
            </w:r>
          </w:p>
        </w:tc>
      </w:tr>
      <w:tr w:rsidR="00DD1F5E" w:rsidRPr="0024500D" w:rsidTr="00786029">
        <w:trPr>
          <w:jc w:val="center"/>
        </w:trPr>
        <w:tc>
          <w:tcPr>
            <w:tcW w:w="2657" w:type="dxa"/>
            <w:vAlign w:val="center"/>
          </w:tcPr>
          <w:p w:rsidR="00DD1F5E" w:rsidRPr="00157CB1" w:rsidRDefault="00DD1F5E" w:rsidP="00862D8E">
            <w:pPr>
              <w:jc w:val="center"/>
              <w:rPr>
                <w:sz w:val="24"/>
                <w:lang w:val="en-US"/>
              </w:rPr>
            </w:pPr>
            <w:r w:rsidRPr="00157CB1">
              <w:rPr>
                <w:sz w:val="24"/>
              </w:rPr>
              <w:t xml:space="preserve">АРМ </w:t>
            </w:r>
            <w:r w:rsidR="00862D8E" w:rsidRPr="00157CB1">
              <w:rPr>
                <w:sz w:val="24"/>
              </w:rPr>
              <w:t>Супер пользователь</w:t>
            </w:r>
          </w:p>
        </w:tc>
        <w:tc>
          <w:tcPr>
            <w:tcW w:w="8072" w:type="dxa"/>
          </w:tcPr>
          <w:p w:rsidR="00DD1F5E" w:rsidRPr="00157CB1" w:rsidRDefault="00DD1F5E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157CB1">
              <w:rPr>
                <w:sz w:val="24"/>
              </w:rPr>
              <w:t xml:space="preserve">Все возможности всех </w:t>
            </w:r>
            <w:r w:rsidR="00EB6B17" w:rsidRPr="00157CB1">
              <w:rPr>
                <w:sz w:val="24"/>
              </w:rPr>
              <w:t xml:space="preserve">бизнес – </w:t>
            </w:r>
            <w:r w:rsidRPr="00157CB1">
              <w:rPr>
                <w:sz w:val="24"/>
              </w:rPr>
              <w:t>ролей</w:t>
            </w:r>
            <w:r w:rsidR="005F6340" w:rsidRPr="00157CB1">
              <w:rPr>
                <w:sz w:val="24"/>
              </w:rPr>
              <w:t>.</w:t>
            </w:r>
          </w:p>
        </w:tc>
        <w:tc>
          <w:tcPr>
            <w:tcW w:w="1499" w:type="dxa"/>
            <w:vAlign w:val="center"/>
          </w:tcPr>
          <w:p w:rsidR="00DD1F5E" w:rsidRPr="00157CB1" w:rsidRDefault="00DD1F5E" w:rsidP="00A679A7">
            <w:pPr>
              <w:jc w:val="center"/>
              <w:rPr>
                <w:sz w:val="24"/>
              </w:rPr>
            </w:pPr>
            <w:r w:rsidRPr="00157CB1">
              <w:rPr>
                <w:sz w:val="24"/>
              </w:rPr>
              <w:t>1</w:t>
            </w:r>
          </w:p>
        </w:tc>
      </w:tr>
      <w:tr w:rsidR="00862D8E" w:rsidRPr="0024500D" w:rsidTr="00786029">
        <w:trPr>
          <w:jc w:val="center"/>
        </w:trPr>
        <w:tc>
          <w:tcPr>
            <w:tcW w:w="2657" w:type="dxa"/>
            <w:vAlign w:val="center"/>
          </w:tcPr>
          <w:p w:rsidR="00862D8E" w:rsidRPr="00157CB1" w:rsidRDefault="00862D8E" w:rsidP="00A679A7">
            <w:pPr>
              <w:jc w:val="center"/>
              <w:rPr>
                <w:sz w:val="24"/>
              </w:rPr>
            </w:pPr>
            <w:r w:rsidRPr="00157CB1">
              <w:rPr>
                <w:sz w:val="24"/>
              </w:rPr>
              <w:t>АРМ Супер читатель</w:t>
            </w:r>
          </w:p>
        </w:tc>
        <w:tc>
          <w:tcPr>
            <w:tcW w:w="8072" w:type="dxa"/>
          </w:tcPr>
          <w:p w:rsidR="00862D8E" w:rsidRPr="00157CB1" w:rsidRDefault="00862D8E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157CB1">
              <w:rPr>
                <w:sz w:val="24"/>
              </w:rPr>
              <w:t>Доступ на чтение ко всем данным</w:t>
            </w:r>
            <w:r w:rsidR="001E3759" w:rsidRPr="00157CB1">
              <w:rPr>
                <w:sz w:val="24"/>
              </w:rPr>
              <w:t>.</w:t>
            </w:r>
          </w:p>
        </w:tc>
        <w:tc>
          <w:tcPr>
            <w:tcW w:w="1499" w:type="dxa"/>
            <w:vAlign w:val="center"/>
          </w:tcPr>
          <w:p w:rsidR="00862D8E" w:rsidRPr="00157CB1" w:rsidRDefault="00862D8E" w:rsidP="00A679A7">
            <w:pPr>
              <w:jc w:val="center"/>
              <w:rPr>
                <w:sz w:val="24"/>
              </w:rPr>
            </w:pPr>
            <w:r w:rsidRPr="00157CB1">
              <w:rPr>
                <w:sz w:val="24"/>
              </w:rPr>
              <w:t>-</w:t>
            </w:r>
          </w:p>
        </w:tc>
      </w:tr>
      <w:tr w:rsidR="00C607F7" w:rsidRPr="0024500D" w:rsidTr="00786029">
        <w:trPr>
          <w:jc w:val="center"/>
        </w:trPr>
        <w:tc>
          <w:tcPr>
            <w:tcW w:w="2657" w:type="dxa"/>
            <w:vAlign w:val="center"/>
          </w:tcPr>
          <w:p w:rsidR="00C607F7" w:rsidRPr="00157CB1" w:rsidRDefault="00C607F7" w:rsidP="003A3662">
            <w:pPr>
              <w:autoSpaceDE w:val="0"/>
              <w:autoSpaceDN w:val="0"/>
              <w:adjustRightInd w:val="0"/>
              <w:jc w:val="center"/>
              <w:rPr>
                <w:sz w:val="24"/>
                <w:lang w:val="en-US"/>
              </w:rPr>
            </w:pPr>
            <w:r w:rsidRPr="00157CB1">
              <w:rPr>
                <w:sz w:val="24"/>
              </w:rPr>
              <w:t xml:space="preserve">АРМ </w:t>
            </w:r>
            <w:r w:rsidR="003A3662" w:rsidRPr="00157CB1">
              <w:rPr>
                <w:sz w:val="24"/>
              </w:rPr>
              <w:t>Контроллер</w:t>
            </w:r>
          </w:p>
        </w:tc>
        <w:tc>
          <w:tcPr>
            <w:tcW w:w="8072" w:type="dxa"/>
          </w:tcPr>
          <w:p w:rsidR="00C607F7" w:rsidRPr="00157CB1" w:rsidRDefault="00EB6B17" w:rsidP="00924E20">
            <w:pPr>
              <w:pStyle w:val="af4"/>
              <w:numPr>
                <w:ilvl w:val="0"/>
                <w:numId w:val="25"/>
              </w:numPr>
              <w:spacing w:before="120" w:after="120"/>
              <w:ind w:left="317" w:hanging="284"/>
              <w:contextualSpacing w:val="0"/>
              <w:jc w:val="both"/>
              <w:rPr>
                <w:sz w:val="24"/>
              </w:rPr>
            </w:pPr>
            <w:r w:rsidRPr="00157CB1">
              <w:rPr>
                <w:sz w:val="24"/>
              </w:rPr>
              <w:t>Все возможности всех бизнес – ролей.</w:t>
            </w:r>
          </w:p>
        </w:tc>
        <w:tc>
          <w:tcPr>
            <w:tcW w:w="1499" w:type="dxa"/>
            <w:vAlign w:val="center"/>
          </w:tcPr>
          <w:p w:rsidR="00C607F7" w:rsidRPr="00157CB1" w:rsidRDefault="00EA1C73" w:rsidP="00A679A7">
            <w:pPr>
              <w:jc w:val="center"/>
              <w:rPr>
                <w:sz w:val="24"/>
                <w:lang w:val="en-US"/>
              </w:rPr>
            </w:pPr>
            <w:r w:rsidRPr="00157CB1">
              <w:rPr>
                <w:sz w:val="24"/>
                <w:lang w:val="en-US"/>
              </w:rPr>
              <w:t>-</w:t>
            </w:r>
          </w:p>
        </w:tc>
      </w:tr>
    </w:tbl>
    <w:p w:rsidR="00467355" w:rsidRPr="00157CB1" w:rsidRDefault="00467355" w:rsidP="00861CEA">
      <w:pPr>
        <w:numPr>
          <w:ilvl w:val="0"/>
          <w:numId w:val="37"/>
        </w:numPr>
        <w:spacing w:before="120" w:after="240"/>
        <w:ind w:left="771" w:hanging="357"/>
        <w:jc w:val="both"/>
        <w:rPr>
          <w:sz w:val="24"/>
        </w:rPr>
      </w:pPr>
      <w:r w:rsidRPr="00157CB1">
        <w:rPr>
          <w:b/>
          <w:bCs/>
          <w:sz w:val="24"/>
        </w:rPr>
        <w:t>Требования – ограничения:</w:t>
      </w:r>
    </w:p>
    <w:tbl>
      <w:tblPr>
        <w:tblW w:w="12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2657"/>
        <w:gridCol w:w="8072"/>
        <w:gridCol w:w="1499"/>
      </w:tblGrid>
      <w:tr w:rsidR="00467355" w:rsidRPr="00157CB1" w:rsidTr="00786029">
        <w:trPr>
          <w:trHeight w:val="70"/>
          <w:jc w:val="center"/>
        </w:trPr>
        <w:tc>
          <w:tcPr>
            <w:tcW w:w="2657" w:type="dxa"/>
            <w:vAlign w:val="center"/>
          </w:tcPr>
          <w:p w:rsidR="00467355" w:rsidRPr="00157CB1" w:rsidRDefault="00467355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157CB1">
              <w:rPr>
                <w:b/>
                <w:sz w:val="24"/>
              </w:rPr>
              <w:t>Бизнес - роль</w:t>
            </w:r>
          </w:p>
        </w:tc>
        <w:tc>
          <w:tcPr>
            <w:tcW w:w="8072" w:type="dxa"/>
            <w:vAlign w:val="center"/>
          </w:tcPr>
          <w:p w:rsidR="00467355" w:rsidRPr="00157CB1" w:rsidRDefault="00467355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157CB1">
              <w:rPr>
                <w:b/>
                <w:sz w:val="24"/>
              </w:rPr>
              <w:t>Возможности</w:t>
            </w:r>
          </w:p>
        </w:tc>
        <w:tc>
          <w:tcPr>
            <w:tcW w:w="1499" w:type="dxa"/>
          </w:tcPr>
          <w:p w:rsidR="00467355" w:rsidRPr="00157CB1" w:rsidRDefault="00467355" w:rsidP="00011128">
            <w:pPr>
              <w:spacing w:before="120" w:after="120"/>
              <w:jc w:val="center"/>
              <w:rPr>
                <w:b/>
                <w:sz w:val="24"/>
              </w:rPr>
            </w:pPr>
            <w:r w:rsidRPr="00157CB1">
              <w:rPr>
                <w:b/>
                <w:sz w:val="24"/>
              </w:rPr>
              <w:t>Количество</w:t>
            </w:r>
          </w:p>
        </w:tc>
      </w:tr>
      <w:tr w:rsidR="00467355" w:rsidRPr="00157CB1" w:rsidTr="00786029">
        <w:trPr>
          <w:jc w:val="center"/>
        </w:trPr>
        <w:tc>
          <w:tcPr>
            <w:tcW w:w="2657" w:type="dxa"/>
            <w:vAlign w:val="center"/>
          </w:tcPr>
          <w:p w:rsidR="00467355" w:rsidRPr="00157CB1" w:rsidRDefault="00467355" w:rsidP="00EA5BEF">
            <w:pPr>
              <w:jc w:val="center"/>
              <w:rPr>
                <w:sz w:val="24"/>
              </w:rPr>
            </w:pPr>
            <w:r w:rsidRPr="00157CB1">
              <w:rPr>
                <w:sz w:val="24"/>
              </w:rPr>
              <w:t>АРМ Администратор</w:t>
            </w:r>
          </w:p>
        </w:tc>
        <w:tc>
          <w:tcPr>
            <w:tcW w:w="8072" w:type="dxa"/>
          </w:tcPr>
          <w:p w:rsidR="00467355" w:rsidRPr="00157CB1" w:rsidRDefault="00451C2F" w:rsidP="00467355">
            <w:pPr>
              <w:numPr>
                <w:ilvl w:val="0"/>
                <w:numId w:val="37"/>
              </w:numPr>
              <w:tabs>
                <w:tab w:val="clear" w:pos="776"/>
                <w:tab w:val="num" w:pos="317"/>
              </w:tabs>
              <w:spacing w:before="120" w:after="120"/>
              <w:ind w:left="318" w:hanging="284"/>
              <w:jc w:val="both"/>
            </w:pPr>
            <w:r w:rsidRPr="00157CB1">
              <w:rPr>
                <w:sz w:val="24"/>
              </w:rPr>
              <w:t>Полный з</w:t>
            </w:r>
            <w:r w:rsidR="00467355" w:rsidRPr="00157CB1">
              <w:rPr>
                <w:sz w:val="24"/>
              </w:rPr>
              <w:t>апрет доступа к статистическим отчетам по телефонным соединениям</w:t>
            </w:r>
            <w:r w:rsidR="00467355" w:rsidRPr="00157CB1">
              <w:t xml:space="preserve"> </w:t>
            </w:r>
            <w:r w:rsidR="00467355" w:rsidRPr="00157CB1">
              <w:rPr>
                <w:sz w:val="24"/>
              </w:rPr>
              <w:t>определенных категорий абонентов (первая номенклатура).</w:t>
            </w:r>
          </w:p>
          <w:p w:rsidR="00451C2F" w:rsidRPr="00157CB1" w:rsidRDefault="00451C2F" w:rsidP="00467355">
            <w:pPr>
              <w:numPr>
                <w:ilvl w:val="0"/>
                <w:numId w:val="37"/>
              </w:numPr>
              <w:tabs>
                <w:tab w:val="clear" w:pos="776"/>
                <w:tab w:val="num" w:pos="317"/>
              </w:tabs>
              <w:spacing w:before="120" w:after="120"/>
              <w:ind w:left="318" w:hanging="284"/>
              <w:jc w:val="both"/>
            </w:pPr>
            <w:r w:rsidRPr="00157CB1">
              <w:rPr>
                <w:sz w:val="24"/>
              </w:rPr>
              <w:t>Запрет на редактирование протоколов действий пользователей и администраторов.</w:t>
            </w:r>
          </w:p>
        </w:tc>
        <w:tc>
          <w:tcPr>
            <w:tcW w:w="1499" w:type="dxa"/>
            <w:vAlign w:val="center"/>
          </w:tcPr>
          <w:p w:rsidR="00467355" w:rsidRPr="00157CB1" w:rsidRDefault="00467355" w:rsidP="00EA5BEF">
            <w:pPr>
              <w:jc w:val="center"/>
              <w:rPr>
                <w:sz w:val="24"/>
              </w:rPr>
            </w:pPr>
            <w:r w:rsidRPr="00157CB1">
              <w:rPr>
                <w:sz w:val="24"/>
              </w:rPr>
              <w:t>-</w:t>
            </w:r>
          </w:p>
        </w:tc>
      </w:tr>
    </w:tbl>
    <w:p w:rsidR="003035CA" w:rsidRPr="00E569A1" w:rsidRDefault="0030196D" w:rsidP="004413A7">
      <w:pPr>
        <w:pStyle w:val="1"/>
        <w:keepNext w:val="0"/>
        <w:keepLines w:val="0"/>
        <w:widowControl w:val="0"/>
        <w:spacing w:after="120"/>
        <w:ind w:left="431" w:hanging="431"/>
      </w:pPr>
      <w:bookmarkStart w:id="71" w:name="_Toc350787302"/>
      <w:r w:rsidRPr="00E569A1">
        <w:t>Описание элементов IT-решения.</w:t>
      </w:r>
      <w:bookmarkEnd w:id="71"/>
    </w:p>
    <w:p w:rsidR="008F3276" w:rsidRPr="000A21A0" w:rsidRDefault="008F3276" w:rsidP="008F3276">
      <w:pPr>
        <w:spacing w:before="120" w:after="120"/>
        <w:jc w:val="both"/>
        <w:rPr>
          <w:sz w:val="24"/>
        </w:rPr>
      </w:pPr>
      <w:r w:rsidRPr="00BF3176">
        <w:rPr>
          <w:sz w:val="24"/>
        </w:rPr>
        <w:t xml:space="preserve">Ключевым оборудованием, входящим в состав IT решения, является IP-PBX, располагаемая в ЦОД и обеспечивающая оптимальную маршрутизацию входящих и исходящих соединений, а так же </w:t>
      </w:r>
      <w:r w:rsidRPr="00BF3176">
        <w:rPr>
          <w:sz w:val="24"/>
          <w:lang w:eastAsia="en-US"/>
        </w:rPr>
        <w:t xml:space="preserve">устройства сопряжения </w:t>
      </w:r>
      <w:r w:rsidRPr="00BF3176">
        <w:rPr>
          <w:sz w:val="24"/>
          <w:lang w:val="en-US" w:eastAsia="en-US"/>
        </w:rPr>
        <w:t>IP</w:t>
      </w:r>
      <w:r w:rsidRPr="00BF3176">
        <w:rPr>
          <w:sz w:val="24"/>
          <w:lang w:eastAsia="en-US"/>
        </w:rPr>
        <w:t xml:space="preserve"> устройств с аналоговыми линиями телефонной связи и аналоговыми ТА. В качестве абонентских устройств должны </w:t>
      </w:r>
      <w:r w:rsidRPr="00BF3176">
        <w:rPr>
          <w:sz w:val="24"/>
        </w:rPr>
        <w:t xml:space="preserve">использоваться стационарные IP-телефоны с поддержкой </w:t>
      </w:r>
      <w:r w:rsidRPr="00157CB1">
        <w:rPr>
          <w:sz w:val="24"/>
        </w:rPr>
        <w:t>шифрования.</w:t>
      </w:r>
      <w:r w:rsidR="000A21A0" w:rsidRPr="00157CB1">
        <w:rPr>
          <w:sz w:val="24"/>
        </w:rPr>
        <w:t xml:space="preserve"> Архитектура построения </w:t>
      </w:r>
      <w:r w:rsidR="000A21A0" w:rsidRPr="00157CB1">
        <w:rPr>
          <w:sz w:val="24"/>
          <w:lang w:val="en-US" w:eastAsia="en-US"/>
        </w:rPr>
        <w:t>IT</w:t>
      </w:r>
      <w:r w:rsidR="000A21A0" w:rsidRPr="00157CB1">
        <w:rPr>
          <w:sz w:val="24"/>
          <w:lang w:eastAsia="en-US"/>
        </w:rPr>
        <w:t xml:space="preserve"> решения корпоративной телефонной связи на основе технологии </w:t>
      </w:r>
      <w:r w:rsidR="000A21A0" w:rsidRPr="00157CB1">
        <w:rPr>
          <w:sz w:val="24"/>
          <w:lang w:val="en-US" w:eastAsia="en-US"/>
        </w:rPr>
        <w:t>VoIP</w:t>
      </w:r>
      <w:r w:rsidR="000A21A0" w:rsidRPr="00157CB1">
        <w:rPr>
          <w:sz w:val="24"/>
          <w:lang w:eastAsia="en-US"/>
        </w:rPr>
        <w:t xml:space="preserve"> представлена на </w:t>
      </w:r>
      <w:fldSimple w:instr=" REF _Ref348429865 \h  \* MERGEFORMAT ">
        <w:r w:rsidR="000117E3" w:rsidRPr="00157CB1">
          <w:rPr>
            <w:sz w:val="24"/>
          </w:rPr>
          <w:t>Рис. 1</w:t>
        </w:r>
      </w:fldSimple>
      <w:r w:rsidR="000A21A0" w:rsidRPr="00157CB1">
        <w:rPr>
          <w:sz w:val="24"/>
          <w:lang w:eastAsia="en-US"/>
        </w:rPr>
        <w:t>.</w:t>
      </w:r>
    </w:p>
    <w:p w:rsidR="008F3276" w:rsidRDefault="00B17583" w:rsidP="008F3276">
      <w:pPr>
        <w:keepNext/>
        <w:spacing w:before="120" w:after="120"/>
        <w:jc w:val="center"/>
      </w:pPr>
      <w:r>
        <w:rPr>
          <w:noProof/>
          <w:sz w:val="24"/>
        </w:rPr>
        <w:lastRenderedPageBreak/>
        <w:drawing>
          <wp:inline distT="0" distB="0" distL="0" distR="0">
            <wp:extent cx="6153150" cy="4191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76" w:rsidRPr="008F3276" w:rsidRDefault="008F3276" w:rsidP="008F3276">
      <w:pPr>
        <w:pStyle w:val="af5"/>
        <w:jc w:val="center"/>
        <w:rPr>
          <w:color w:val="auto"/>
          <w:sz w:val="20"/>
          <w:szCs w:val="20"/>
        </w:rPr>
      </w:pPr>
      <w:bookmarkStart w:id="72" w:name="_Ref348429865"/>
      <w:r w:rsidRPr="008F3276">
        <w:rPr>
          <w:color w:val="auto"/>
          <w:sz w:val="20"/>
          <w:szCs w:val="20"/>
        </w:rPr>
        <w:t xml:space="preserve">Рис. </w:t>
      </w:r>
      <w:r w:rsidR="001A679E" w:rsidRPr="008F3276">
        <w:rPr>
          <w:color w:val="auto"/>
          <w:sz w:val="20"/>
          <w:szCs w:val="20"/>
        </w:rPr>
        <w:fldChar w:fldCharType="begin"/>
      </w:r>
      <w:r w:rsidRPr="008F3276">
        <w:rPr>
          <w:color w:val="auto"/>
          <w:sz w:val="20"/>
          <w:szCs w:val="20"/>
        </w:rPr>
        <w:instrText xml:space="preserve"> SEQ Рисунок \* ARABIC </w:instrText>
      </w:r>
      <w:r w:rsidR="001A679E" w:rsidRPr="008F3276">
        <w:rPr>
          <w:color w:val="auto"/>
          <w:sz w:val="20"/>
          <w:szCs w:val="20"/>
        </w:rPr>
        <w:fldChar w:fldCharType="separate"/>
      </w:r>
      <w:r w:rsidR="000117E3">
        <w:rPr>
          <w:noProof/>
          <w:color w:val="auto"/>
          <w:sz w:val="20"/>
          <w:szCs w:val="20"/>
        </w:rPr>
        <w:t>1</w:t>
      </w:r>
      <w:r w:rsidR="001A679E" w:rsidRPr="008F3276">
        <w:rPr>
          <w:color w:val="auto"/>
          <w:sz w:val="20"/>
          <w:szCs w:val="20"/>
        </w:rPr>
        <w:fldChar w:fldCharType="end"/>
      </w:r>
      <w:bookmarkEnd w:id="72"/>
      <w:r w:rsidRPr="008F3276">
        <w:rPr>
          <w:color w:val="auto"/>
          <w:sz w:val="20"/>
          <w:szCs w:val="20"/>
        </w:rPr>
        <w:t xml:space="preserve"> Архитектура построения сети.</w:t>
      </w:r>
    </w:p>
    <w:p w:rsidR="00D80F5C" w:rsidRPr="002A13B8" w:rsidRDefault="00D80F5C" w:rsidP="00D80F5C">
      <w:pPr>
        <w:rPr>
          <w:sz w:val="24"/>
        </w:rPr>
      </w:pPr>
      <w:r w:rsidRPr="002A13B8">
        <w:rPr>
          <w:sz w:val="24"/>
        </w:rPr>
        <w:t>В рамках проекта требуется разработать и внедрить решения для операторской и корпоративной сети.</w:t>
      </w:r>
    </w:p>
    <w:p w:rsidR="00BF6DCB" w:rsidRPr="002A13B8" w:rsidRDefault="00D80F5C" w:rsidP="00BF6DCB">
      <w:pPr>
        <w:pStyle w:val="2"/>
        <w:keepNext w:val="0"/>
        <w:widowControl w:val="0"/>
        <w:spacing w:before="120" w:after="120"/>
        <w:ind w:left="578" w:hanging="578"/>
        <w:rPr>
          <w:lang w:eastAsia="en-US"/>
        </w:rPr>
      </w:pPr>
      <w:bookmarkStart w:id="73" w:name="_Toc350787303"/>
      <w:r w:rsidRPr="002A13B8">
        <w:rPr>
          <w:lang w:eastAsia="en-US"/>
        </w:rPr>
        <w:t>Решения для корпоративной сети.</w:t>
      </w:r>
      <w:bookmarkEnd w:id="73"/>
    </w:p>
    <w:p w:rsidR="00BF6DCB" w:rsidRPr="002A13B8" w:rsidRDefault="00BF6DCB" w:rsidP="00BF6DCB">
      <w:pPr>
        <w:pStyle w:val="af4"/>
        <w:widowControl w:val="0"/>
        <w:numPr>
          <w:ilvl w:val="0"/>
          <w:numId w:val="2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 xml:space="preserve">Установить IP-АТС, при этом основной IP-телефонный сервер расположить в ЦОД-1, резервный – в ЦОД-2  для обеспечения катастрофоустойчивости телефонной сети. </w:t>
      </w:r>
    </w:p>
    <w:p w:rsidR="00BF6DCB" w:rsidRPr="002A13B8" w:rsidRDefault="00BF6DCB" w:rsidP="00BF6DCB">
      <w:pPr>
        <w:pStyle w:val="af4"/>
        <w:widowControl w:val="0"/>
        <w:numPr>
          <w:ilvl w:val="0"/>
          <w:numId w:val="2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>Установить в Центрах маршрутизации (ЦМ-1 и ЦМ-2) основной и резервный корпоративные шлюзы, на которые от оператора местной телефонной связи транслируются номера из выделенного ресурса нумерации для каждого Предприятия Группы -  юридического лица.</w:t>
      </w:r>
      <w:r w:rsidRPr="002A13B8">
        <w:rPr>
          <w:rFonts w:eastAsia="+mn-ea"/>
          <w:sz w:val="24"/>
        </w:rPr>
        <w:t xml:space="preserve"> </w:t>
      </w:r>
    </w:p>
    <w:p w:rsidR="00BF6DCB" w:rsidRPr="002A13B8" w:rsidRDefault="00BF6DCB" w:rsidP="00BF6DCB">
      <w:pPr>
        <w:pStyle w:val="af4"/>
        <w:widowControl w:val="0"/>
        <w:numPr>
          <w:ilvl w:val="0"/>
          <w:numId w:val="2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 xml:space="preserve">Включить на IP-АТС функцию шифрования, что позволит решить следующие задачи: защита от искажения и подмены информации, защита от </w:t>
      </w:r>
      <w:r w:rsidRPr="002A13B8">
        <w:rPr>
          <w:sz w:val="24"/>
        </w:rPr>
        <w:lastRenderedPageBreak/>
        <w:t>несанкционированного прослушивания разговоров, защита от хищения служебной информации.</w:t>
      </w:r>
    </w:p>
    <w:p w:rsidR="00D80F5C" w:rsidRPr="002A13B8" w:rsidRDefault="00D80F5C" w:rsidP="00BF6DCB">
      <w:pPr>
        <w:pStyle w:val="2"/>
        <w:keepNext w:val="0"/>
        <w:widowControl w:val="0"/>
        <w:spacing w:before="120" w:after="120"/>
        <w:ind w:left="578" w:hanging="578"/>
        <w:rPr>
          <w:lang w:eastAsia="en-US"/>
        </w:rPr>
      </w:pPr>
      <w:bookmarkStart w:id="74" w:name="_Toc350787304"/>
      <w:r w:rsidRPr="002A13B8">
        <w:rPr>
          <w:lang w:eastAsia="en-US"/>
        </w:rPr>
        <w:t>Решения для операторской сети.</w:t>
      </w:r>
      <w:bookmarkEnd w:id="74"/>
    </w:p>
    <w:p w:rsidR="00EF153F" w:rsidRPr="002A13B8" w:rsidRDefault="00EF153F" w:rsidP="00EF153F">
      <w:pPr>
        <w:pStyle w:val="af4"/>
        <w:numPr>
          <w:ilvl w:val="0"/>
          <w:numId w:val="34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 xml:space="preserve">Выполнить </w:t>
      </w:r>
      <w:r w:rsidR="00ED1BAB" w:rsidRPr="002A13B8">
        <w:rPr>
          <w:sz w:val="24"/>
        </w:rPr>
        <w:t>модернизацию</w:t>
      </w:r>
      <w:r w:rsidRPr="002A13B8">
        <w:rPr>
          <w:sz w:val="24"/>
        </w:rPr>
        <w:t xml:space="preserve"> операторской АТС Меридиан 81 опции на 4000 номеров до современного релиза.</w:t>
      </w:r>
    </w:p>
    <w:p w:rsidR="00EF153F" w:rsidRPr="002A13B8" w:rsidRDefault="00EF153F" w:rsidP="00EF153F">
      <w:pPr>
        <w:pStyle w:val="af4"/>
        <w:numPr>
          <w:ilvl w:val="0"/>
          <w:numId w:val="34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>Установить операторский шлюз с выходом на телефонную сеть общего пользования и физически прописать на нем 4000 номеров.</w:t>
      </w:r>
    </w:p>
    <w:p w:rsidR="00D80F5C" w:rsidRPr="002A13B8" w:rsidRDefault="00EF153F" w:rsidP="00EF153F">
      <w:pPr>
        <w:pStyle w:val="af4"/>
        <w:numPr>
          <w:ilvl w:val="0"/>
          <w:numId w:val="34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>Установить операторскую IP-АТС с возможностью сдачи ее под СОРМ.</w:t>
      </w:r>
    </w:p>
    <w:p w:rsidR="0045430B" w:rsidRPr="001C2731" w:rsidRDefault="0030196D" w:rsidP="0045430B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75" w:name="_Toc350787305"/>
      <w:r w:rsidRPr="001C2731">
        <w:t>Требования к функциональным характеристикам IT-решения.</w:t>
      </w:r>
      <w:bookmarkEnd w:id="75"/>
    </w:p>
    <w:p w:rsidR="00E43527" w:rsidRPr="002A13B8" w:rsidRDefault="00E43527" w:rsidP="00E43527">
      <w:pPr>
        <w:jc w:val="both"/>
        <w:rPr>
          <w:sz w:val="24"/>
        </w:rPr>
      </w:pPr>
      <w:r w:rsidRPr="002A13B8">
        <w:rPr>
          <w:sz w:val="24"/>
        </w:rPr>
        <w:t>Архитектура построения сети должна представлять собой единую коммуникационную платформу с возможностью реализации следующих функций:</w:t>
      </w:r>
    </w:p>
    <w:p w:rsidR="00E43527" w:rsidRPr="002A13B8" w:rsidRDefault="00E43527" w:rsidP="00E43527">
      <w:pPr>
        <w:pStyle w:val="af4"/>
        <w:numPr>
          <w:ilvl w:val="0"/>
          <w:numId w:val="24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2A13B8">
        <w:rPr>
          <w:sz w:val="24"/>
        </w:rPr>
        <w:t>Возможность голосовой связи по схеме «Телефон – Телефон» между внутренними и внешними абонентами.</w:t>
      </w:r>
    </w:p>
    <w:p w:rsidR="001260A2" w:rsidRPr="002A13B8" w:rsidRDefault="00E43527" w:rsidP="00E43527">
      <w:pPr>
        <w:pStyle w:val="af4"/>
        <w:numPr>
          <w:ilvl w:val="0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2A13B8">
        <w:rPr>
          <w:sz w:val="24"/>
          <w:lang w:eastAsia="en-US"/>
        </w:rPr>
        <w:t>Возможность организации телефонных конференций между внутренними и внешними абонентами.</w:t>
      </w:r>
    </w:p>
    <w:p w:rsidR="00E43527" w:rsidRPr="002A13B8" w:rsidRDefault="003A6FCC" w:rsidP="00E43527">
      <w:pPr>
        <w:pStyle w:val="af4"/>
        <w:numPr>
          <w:ilvl w:val="0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2A13B8">
        <w:rPr>
          <w:sz w:val="24"/>
        </w:rPr>
        <w:t>Возможность обеспечения</w:t>
      </w:r>
      <w:r w:rsidR="001260A2" w:rsidRPr="002A13B8">
        <w:rPr>
          <w:sz w:val="24"/>
        </w:rPr>
        <w:t xml:space="preserve"> телефонной связи с передовыми функциями для корпоративных и коммерческих пользователей на основе технологии VoIP:</w:t>
      </w:r>
    </w:p>
    <w:p w:rsidR="001260A2" w:rsidRPr="00F347DA" w:rsidRDefault="009B57D5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bookmarkStart w:id="76" w:name="1"/>
      <w:r w:rsidRPr="00F347DA">
        <w:rPr>
          <w:sz w:val="24"/>
        </w:rPr>
        <w:t>Ожидание вызова</w:t>
      </w:r>
      <w:r w:rsidR="001260A2" w:rsidRPr="00F347DA">
        <w:rPr>
          <w:sz w:val="24"/>
        </w:rPr>
        <w:t xml:space="preserve"> (</w:t>
      </w:r>
      <w:r w:rsidR="001260A2" w:rsidRPr="00F347DA">
        <w:rPr>
          <w:bCs/>
          <w:sz w:val="24"/>
        </w:rPr>
        <w:t>Call Waiting</w:t>
      </w:r>
      <w:r w:rsidR="001260A2" w:rsidRPr="00F347DA">
        <w:rPr>
          <w:sz w:val="24"/>
        </w:rPr>
        <w:t>)</w:t>
      </w:r>
      <w:bookmarkEnd w:id="76"/>
      <w:r w:rsidR="001260A2" w:rsidRPr="00F347DA">
        <w:rPr>
          <w:sz w:val="24"/>
        </w:rPr>
        <w:t>;</w:t>
      </w:r>
    </w:p>
    <w:p w:rsidR="001260A2" w:rsidRPr="00157CB1" w:rsidRDefault="001260A2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Постановка звонка на удержание (Hold);</w:t>
      </w:r>
    </w:p>
    <w:p w:rsidR="001260A2" w:rsidRPr="00157CB1" w:rsidRDefault="001260A2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bookmarkStart w:id="77" w:name="3"/>
      <w:r w:rsidRPr="00157CB1">
        <w:rPr>
          <w:sz w:val="24"/>
        </w:rPr>
        <w:t>Автоматический перевод входящих вызовов на другой внутренний или внешний номер в случае занятой линии, отсутствии ответа или безусловная переадресация всех входящих звонков, а так же ручной перевод текущего вызова</w:t>
      </w:r>
      <w:r w:rsidR="00157CB1" w:rsidRPr="00157CB1">
        <w:rPr>
          <w:sz w:val="24"/>
        </w:rPr>
        <w:t xml:space="preserve"> </w:t>
      </w:r>
      <w:r w:rsidR="00EF5CC3" w:rsidRPr="00F347DA">
        <w:rPr>
          <w:sz w:val="24"/>
        </w:rPr>
        <w:t>(</w:t>
      </w:r>
      <w:r w:rsidR="00EF5CC3" w:rsidRPr="00F347DA">
        <w:rPr>
          <w:sz w:val="24"/>
          <w:lang w:val="en-US"/>
        </w:rPr>
        <w:t>Call</w:t>
      </w:r>
      <w:r w:rsidR="00EF5CC3" w:rsidRPr="00F347DA">
        <w:rPr>
          <w:sz w:val="24"/>
        </w:rPr>
        <w:t xml:space="preserve"> </w:t>
      </w:r>
      <w:r w:rsidR="00EF5CC3" w:rsidRPr="00F347DA">
        <w:rPr>
          <w:sz w:val="24"/>
          <w:lang w:val="en-US"/>
        </w:rPr>
        <w:t>Transfer</w:t>
      </w:r>
      <w:r w:rsidR="00EF5CC3" w:rsidRPr="00F347DA">
        <w:rPr>
          <w:sz w:val="24"/>
        </w:rPr>
        <w:t>) какому</w:t>
      </w:r>
      <w:r w:rsidR="00EF5CC3" w:rsidRPr="00157CB1">
        <w:rPr>
          <w:sz w:val="24"/>
        </w:rPr>
        <w:t xml:space="preserve"> – либо</w:t>
      </w:r>
      <w:r w:rsidRPr="00157CB1">
        <w:rPr>
          <w:sz w:val="24"/>
        </w:rPr>
        <w:t xml:space="preserve"> другому абоненту</w:t>
      </w:r>
      <w:bookmarkEnd w:id="77"/>
      <w:r w:rsidRPr="00157CB1">
        <w:rPr>
          <w:sz w:val="24"/>
        </w:rPr>
        <w:t>;</w:t>
      </w:r>
    </w:p>
    <w:p w:rsidR="001260A2" w:rsidRPr="00157CB1" w:rsidRDefault="001260A2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Ускоренный набор (Speed Dial)</w:t>
      </w:r>
      <w:r w:rsidRPr="00157CB1">
        <w:rPr>
          <w:bCs/>
          <w:sz w:val="24"/>
          <w:lang w:val="en-US"/>
        </w:rPr>
        <w:t>;</w:t>
      </w:r>
    </w:p>
    <w:p w:rsidR="001260A2" w:rsidRPr="00157CB1" w:rsidRDefault="001260A2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Повторный набор номера (Redial)</w:t>
      </w:r>
      <w:r w:rsidRPr="00157CB1">
        <w:rPr>
          <w:bCs/>
          <w:sz w:val="24"/>
          <w:lang w:val="en-US"/>
        </w:rPr>
        <w:t>;</w:t>
      </w:r>
    </w:p>
    <w:p w:rsidR="00AC7155" w:rsidRPr="00F347DA" w:rsidRDefault="00AC7155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F347DA">
        <w:rPr>
          <w:bCs/>
          <w:sz w:val="24"/>
        </w:rPr>
        <w:t>Групповой (циркулярный) вызов (</w:t>
      </w:r>
      <w:r w:rsidRPr="00F347DA">
        <w:rPr>
          <w:bCs/>
          <w:sz w:val="24"/>
          <w:lang w:val="en-US"/>
        </w:rPr>
        <w:t>Group</w:t>
      </w:r>
      <w:r w:rsidRPr="00F347DA">
        <w:rPr>
          <w:bCs/>
          <w:sz w:val="24"/>
        </w:rPr>
        <w:t xml:space="preserve"> </w:t>
      </w:r>
      <w:r w:rsidRPr="00F347DA">
        <w:rPr>
          <w:bCs/>
          <w:sz w:val="24"/>
          <w:lang w:val="en-US"/>
        </w:rPr>
        <w:t>Call</w:t>
      </w:r>
      <w:r w:rsidRPr="00F347DA">
        <w:rPr>
          <w:bCs/>
          <w:sz w:val="24"/>
        </w:rPr>
        <w:t>)</w:t>
      </w:r>
    </w:p>
    <w:p w:rsidR="001260A2" w:rsidRPr="00157CB1" w:rsidRDefault="001260A2" w:rsidP="001260A2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Обратный вызов при занятой абонентской линии (CallBack);</w:t>
      </w:r>
    </w:p>
    <w:p w:rsidR="001313A9" w:rsidRPr="00157CB1" w:rsidRDefault="001313A9" w:rsidP="001313A9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Перехват телефонных звонков (CallPickup Groups);</w:t>
      </w:r>
    </w:p>
    <w:p w:rsidR="001313A9" w:rsidRPr="00157CB1" w:rsidRDefault="001313A9" w:rsidP="001313A9">
      <w:pPr>
        <w:pStyle w:val="af4"/>
        <w:spacing w:before="120" w:after="120"/>
        <w:ind w:left="1416"/>
        <w:contextualSpacing w:val="0"/>
        <w:jc w:val="both"/>
        <w:rPr>
          <w:sz w:val="24"/>
        </w:rPr>
      </w:pPr>
      <w:r w:rsidRPr="00157CB1">
        <w:rPr>
          <w:sz w:val="24"/>
        </w:rPr>
        <w:t>Возможность отвечать на входящие вызовы, приходящие на другое абонентское устройство внутреннего абонента. Возможность включения абонентов в различные группы перехвата, внутри которых звонки могут быть перехвачены абонентами из одной группы.</w:t>
      </w:r>
    </w:p>
    <w:p w:rsidR="00980CB6" w:rsidRPr="00157CB1" w:rsidRDefault="00980CB6" w:rsidP="00980CB6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</w:rPr>
      </w:pPr>
      <w:r w:rsidRPr="00157CB1">
        <w:rPr>
          <w:bCs/>
          <w:sz w:val="24"/>
        </w:rPr>
        <w:t>Автоматический ответ на звонок с выводом звука в гарнитуру или на громкую связь (AutoAnswer);</w:t>
      </w:r>
    </w:p>
    <w:p w:rsidR="00980CB6" w:rsidRPr="00157CB1" w:rsidRDefault="00980CB6" w:rsidP="00980CB6">
      <w:pPr>
        <w:pStyle w:val="af4"/>
        <w:numPr>
          <w:ilvl w:val="1"/>
          <w:numId w:val="24"/>
        </w:numPr>
        <w:spacing w:before="120" w:after="120"/>
        <w:contextualSpacing w:val="0"/>
        <w:rPr>
          <w:sz w:val="24"/>
        </w:rPr>
      </w:pPr>
      <w:r w:rsidRPr="00157CB1">
        <w:rPr>
          <w:sz w:val="24"/>
        </w:rPr>
        <w:t>Функция «</w:t>
      </w:r>
      <w:bookmarkStart w:id="78" w:name="7"/>
      <w:r w:rsidRPr="00157CB1">
        <w:rPr>
          <w:sz w:val="24"/>
        </w:rPr>
        <w:t>Голосовая и факсимильная почта</w:t>
      </w:r>
      <w:bookmarkEnd w:id="78"/>
      <w:r w:rsidRPr="00157CB1">
        <w:rPr>
          <w:sz w:val="24"/>
        </w:rPr>
        <w:t>».</w:t>
      </w:r>
      <w:bookmarkStart w:id="79" w:name="4"/>
    </w:p>
    <w:p w:rsidR="00333CA9" w:rsidRPr="00333CA9" w:rsidRDefault="00AD5C01" w:rsidP="00333CA9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157CB1">
        <w:rPr>
          <w:sz w:val="24"/>
          <w:lang w:eastAsia="en-US"/>
        </w:rPr>
        <w:lastRenderedPageBreak/>
        <w:t>Санкционированное подключение к телефонной линии.</w:t>
      </w:r>
    </w:p>
    <w:p w:rsidR="00333CA9" w:rsidRPr="0038552B" w:rsidRDefault="00333CA9" w:rsidP="00333CA9">
      <w:pPr>
        <w:pStyle w:val="af4"/>
        <w:spacing w:before="120" w:after="120"/>
        <w:ind w:left="1440"/>
        <w:contextualSpacing w:val="0"/>
        <w:jc w:val="both"/>
        <w:rPr>
          <w:sz w:val="24"/>
          <w:lang w:eastAsia="en-US"/>
        </w:rPr>
      </w:pPr>
      <w:r w:rsidRPr="00333CA9">
        <w:rPr>
          <w:sz w:val="24"/>
        </w:rPr>
        <w:t>Возможность дистанционного подключения к телефонным линиям для осуществления контроля качества телефонных переговоров. Должна быть обеспечена функция дистанционного включения ГГС на аппаратах диспетчерских служб. Эта функция должна позволять реализовать громко-говорящую связь без обратной связи и индикации режима ГГС для абонента, и инициируемую не абонентом, а на стороне управляющего компонента (специализированного АРМа, контрольного IP-телефона, IP-АТС, Регистратора голосовой информации).</w:t>
      </w:r>
    </w:p>
    <w:p w:rsidR="00EF5CC3" w:rsidRPr="00F347DA" w:rsidRDefault="00EF5CC3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Искание</w:t>
      </w:r>
      <w:r w:rsidRPr="00F347DA">
        <w:rPr>
          <w:sz w:val="24"/>
          <w:lang w:val="en-US" w:eastAsia="en-US"/>
        </w:rPr>
        <w:t xml:space="preserve"> (Hunting)</w:t>
      </w:r>
    </w:p>
    <w:p w:rsidR="00EF5CC3" w:rsidRPr="00F347DA" w:rsidRDefault="00EF5CC3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Парковка вызова(</w:t>
      </w:r>
      <w:r w:rsidRPr="00F347DA">
        <w:rPr>
          <w:sz w:val="24"/>
          <w:lang w:val="en-US" w:eastAsia="en-US"/>
        </w:rPr>
        <w:t>Call Park)</w:t>
      </w:r>
    </w:p>
    <w:p w:rsidR="00EF5CC3" w:rsidRPr="00F347DA" w:rsidRDefault="00DA4C9D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Музыка на удержание (</w:t>
      </w:r>
      <w:r w:rsidRPr="00F347DA">
        <w:rPr>
          <w:sz w:val="24"/>
          <w:lang w:val="en-US" w:eastAsia="en-US"/>
        </w:rPr>
        <w:t>Music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on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Hold</w:t>
      </w:r>
      <w:r w:rsidRPr="00F347DA">
        <w:rPr>
          <w:sz w:val="24"/>
          <w:lang w:eastAsia="en-US"/>
        </w:rPr>
        <w:t>)</w:t>
      </w:r>
    </w:p>
    <w:p w:rsidR="00DA4C9D" w:rsidRPr="00F347DA" w:rsidRDefault="00DA4C9D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Обратный звонок (</w:t>
      </w:r>
      <w:r w:rsidRPr="00F347DA">
        <w:rPr>
          <w:sz w:val="24"/>
          <w:lang w:val="en-US" w:eastAsia="en-US"/>
        </w:rPr>
        <w:t>Ring Again)</w:t>
      </w:r>
    </w:p>
    <w:p w:rsidR="00DA4C9D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Вмешательство в разговор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Приоритетный вызов с прерыванием разговора.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Контроль занятости абонента (</w:t>
      </w:r>
      <w:r w:rsidRPr="00F347DA">
        <w:rPr>
          <w:sz w:val="24"/>
          <w:lang w:val="en-US" w:eastAsia="en-US"/>
        </w:rPr>
        <w:t>BFS)</w:t>
      </w:r>
    </w:p>
    <w:p w:rsidR="00AC7155" w:rsidRPr="00F347DA" w:rsidRDefault="00AC7155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Перевод номера в состояние «ЗАНЯТО» (</w:t>
      </w:r>
      <w:r w:rsidRPr="00F347DA">
        <w:rPr>
          <w:sz w:val="24"/>
          <w:lang w:val="en-US" w:eastAsia="en-US"/>
        </w:rPr>
        <w:t>Make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Set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Busy</w:t>
      </w:r>
      <w:r w:rsidRPr="00F347DA">
        <w:rPr>
          <w:sz w:val="24"/>
          <w:lang w:eastAsia="en-US"/>
        </w:rPr>
        <w:t>)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 xml:space="preserve">Поддержка функций </w:t>
      </w:r>
      <w:r w:rsidRPr="00F347DA">
        <w:rPr>
          <w:sz w:val="24"/>
          <w:lang w:val="en-US" w:eastAsia="en-US"/>
        </w:rPr>
        <w:t>ACD</w:t>
      </w:r>
      <w:r w:rsidRPr="00F347DA">
        <w:rPr>
          <w:sz w:val="24"/>
          <w:lang w:eastAsia="en-US"/>
        </w:rPr>
        <w:t xml:space="preserve"> (Автоматическое распределение звонков)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Организация отчетов по агентам и очередям, по входящим звонкам и т.д.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Автоматический ночной режим маршрутизации номеров автоматической входящей связи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Маршрутизация входящих и исходящих звонков</w:t>
      </w:r>
    </w:p>
    <w:p w:rsidR="001A1C06" w:rsidRPr="00F347DA" w:rsidRDefault="001A1C06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 xml:space="preserve">Горячая линия </w:t>
      </w:r>
      <w:r w:rsidRPr="00F347DA">
        <w:rPr>
          <w:sz w:val="24"/>
          <w:lang w:val="en-US" w:eastAsia="en-US"/>
        </w:rPr>
        <w:t>(Hot Line)</w:t>
      </w:r>
    </w:p>
    <w:p w:rsidR="00422F4C" w:rsidRPr="00F347DA" w:rsidRDefault="00422F4C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Список горячих линий (</w:t>
      </w:r>
      <w:r w:rsidRPr="00F347DA">
        <w:rPr>
          <w:sz w:val="24"/>
          <w:lang w:val="en-US" w:eastAsia="en-US"/>
        </w:rPr>
        <w:t>Hot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Line</w:t>
      </w:r>
      <w:r w:rsidRPr="00F347DA">
        <w:rPr>
          <w:sz w:val="24"/>
          <w:lang w:eastAsia="en-US"/>
        </w:rPr>
        <w:t xml:space="preserve"> </w:t>
      </w:r>
      <w:r w:rsidRPr="00F347DA">
        <w:rPr>
          <w:sz w:val="24"/>
          <w:lang w:val="en-US" w:eastAsia="en-US"/>
        </w:rPr>
        <w:t>List</w:t>
      </w:r>
      <w:r w:rsidRPr="00F347DA">
        <w:rPr>
          <w:sz w:val="24"/>
          <w:lang w:eastAsia="en-US"/>
        </w:rPr>
        <w:t>)</w:t>
      </w:r>
    </w:p>
    <w:p w:rsidR="00422F4C" w:rsidRPr="00F347DA" w:rsidRDefault="00422F4C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Идентификация номера вызывающего абонента и передача имени абонента внутри корпоративной телефонной сети</w:t>
      </w:r>
    </w:p>
    <w:p w:rsidR="00422F4C" w:rsidRPr="00F347DA" w:rsidRDefault="00422F4C" w:rsidP="00AD5C01">
      <w:pPr>
        <w:pStyle w:val="af4"/>
        <w:numPr>
          <w:ilvl w:val="1"/>
          <w:numId w:val="24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F347DA">
        <w:rPr>
          <w:sz w:val="24"/>
          <w:lang w:eastAsia="en-US"/>
        </w:rPr>
        <w:t>Автоматическая диагностика неисправностей</w:t>
      </w:r>
    </w:p>
    <w:bookmarkEnd w:id="79"/>
    <w:p w:rsidR="007C7819" w:rsidRPr="00157CB1" w:rsidRDefault="00AD5C01" w:rsidP="007C7819">
      <w:pPr>
        <w:pStyle w:val="af4"/>
        <w:numPr>
          <w:ilvl w:val="1"/>
          <w:numId w:val="24"/>
        </w:numPr>
        <w:spacing w:before="120" w:after="120"/>
        <w:contextualSpacing w:val="0"/>
        <w:rPr>
          <w:sz w:val="24"/>
        </w:rPr>
      </w:pPr>
      <w:r w:rsidRPr="00157CB1">
        <w:rPr>
          <w:sz w:val="24"/>
        </w:rPr>
        <w:t>Интерактивное голосовое меню</w:t>
      </w:r>
      <w:r w:rsidR="0055500D" w:rsidRPr="00157CB1">
        <w:rPr>
          <w:sz w:val="24"/>
        </w:rPr>
        <w:t xml:space="preserve"> (авто - секретарь)</w:t>
      </w:r>
      <w:r w:rsidRPr="00157CB1">
        <w:rPr>
          <w:sz w:val="24"/>
        </w:rPr>
        <w:t>.</w:t>
      </w:r>
    </w:p>
    <w:p w:rsidR="00765ED2" w:rsidRPr="00157CB1" w:rsidRDefault="00C50477" w:rsidP="00765ED2">
      <w:pPr>
        <w:pStyle w:val="af4"/>
        <w:spacing w:before="120" w:after="120"/>
        <w:ind w:left="1440"/>
        <w:contextualSpacing w:val="0"/>
        <w:jc w:val="both"/>
        <w:rPr>
          <w:sz w:val="24"/>
        </w:rPr>
      </w:pPr>
      <w:r w:rsidRPr="00157CB1">
        <w:rPr>
          <w:sz w:val="24"/>
        </w:rPr>
        <w:t>Настраиваемое интерактивное голосовое меню, обеспечивающее автоматические информирование абонентов и маршрутизацию входящих вызовов.</w:t>
      </w:r>
      <w:r w:rsidR="007C7819" w:rsidRPr="00157CB1">
        <w:rPr>
          <w:sz w:val="24"/>
        </w:rPr>
        <w:t xml:space="preserve"> Система должна иметь возможность обеспечить функции распределения вызовов на очереди сотрудников, имеющих </w:t>
      </w:r>
      <w:r w:rsidR="007C7819" w:rsidRPr="00157CB1">
        <w:rPr>
          <w:sz w:val="24"/>
        </w:rPr>
        <w:lastRenderedPageBreak/>
        <w:t>функциональные задачи по обслуживанию обращений (</w:t>
      </w:r>
      <w:r w:rsidR="007C7819" w:rsidRPr="00157CB1">
        <w:rPr>
          <w:sz w:val="24"/>
          <w:lang w:val="en-US"/>
        </w:rPr>
        <w:t>Service</w:t>
      </w:r>
      <w:r w:rsidR="007C7819" w:rsidRPr="00157CB1">
        <w:rPr>
          <w:sz w:val="24"/>
        </w:rPr>
        <w:t xml:space="preserve"> </w:t>
      </w:r>
      <w:r w:rsidR="007C7819" w:rsidRPr="00157CB1">
        <w:rPr>
          <w:sz w:val="24"/>
          <w:lang w:val="en-US"/>
        </w:rPr>
        <w:t>Desk</w:t>
      </w:r>
      <w:r w:rsidR="007C7819" w:rsidRPr="00157CB1">
        <w:rPr>
          <w:sz w:val="24"/>
        </w:rPr>
        <w:t>, аварийные службы, группы обслуживания, информационная справка Аэропорта и т.д.).</w:t>
      </w:r>
    </w:p>
    <w:p w:rsidR="00BC0EFD" w:rsidRPr="00157CB1" w:rsidRDefault="00BC0EFD" w:rsidP="00EF153F">
      <w:pPr>
        <w:pStyle w:val="af4"/>
        <w:numPr>
          <w:ilvl w:val="0"/>
          <w:numId w:val="33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157CB1">
        <w:rPr>
          <w:sz w:val="24"/>
        </w:rPr>
        <w:t>Обеспечение возможности подсоединения шлюза СОРМ ФСБ России операторской сети;</w:t>
      </w:r>
    </w:p>
    <w:p w:rsidR="00577C04" w:rsidRPr="00157CB1" w:rsidRDefault="00B457FE" w:rsidP="00577C04">
      <w:pPr>
        <w:pStyle w:val="af4"/>
        <w:spacing w:before="120" w:after="120"/>
        <w:ind w:left="714"/>
        <w:contextualSpacing w:val="0"/>
        <w:jc w:val="both"/>
        <w:rPr>
          <w:sz w:val="24"/>
        </w:rPr>
      </w:pPr>
      <w:r w:rsidRPr="00157CB1">
        <w:rPr>
          <w:sz w:val="24"/>
        </w:rPr>
        <w:t xml:space="preserve">Согласно статье 64 Федерального закона «О связи» и приказу Министерства связи № 2339 от 9 августа 2000 г. </w:t>
      </w:r>
      <w:r w:rsidRPr="00157CB1">
        <w:rPr>
          <w:sz w:val="24"/>
          <w:lang w:val="en-US"/>
        </w:rPr>
        <w:t>IT</w:t>
      </w:r>
      <w:r w:rsidRPr="00157CB1">
        <w:rPr>
          <w:sz w:val="24"/>
        </w:rPr>
        <w:t xml:space="preserve"> решение должно включать в себя комплекс технических средств и мер, предназначенных для проведения оперативно-розыскных мероприятий (ОРМ) в сетях телефонной связи.</w:t>
      </w:r>
    </w:p>
    <w:p w:rsidR="004149EC" w:rsidRPr="00F347DA" w:rsidRDefault="00577C04" w:rsidP="004149EC">
      <w:pPr>
        <w:pStyle w:val="af4"/>
        <w:numPr>
          <w:ilvl w:val="0"/>
          <w:numId w:val="33"/>
        </w:numPr>
        <w:spacing w:before="120" w:after="120"/>
        <w:jc w:val="both"/>
        <w:rPr>
          <w:sz w:val="24"/>
        </w:rPr>
      </w:pPr>
      <w:r w:rsidRPr="00F347DA">
        <w:rPr>
          <w:sz w:val="24"/>
        </w:rPr>
        <w:t>Обеспечение работы с биллинговой системой</w:t>
      </w:r>
      <w:r w:rsidR="008775C5" w:rsidRPr="00F347DA">
        <w:rPr>
          <w:sz w:val="24"/>
        </w:rPr>
        <w:t xml:space="preserve"> ИС </w:t>
      </w:r>
      <w:r w:rsidR="008775C5" w:rsidRPr="00F347DA">
        <w:rPr>
          <w:sz w:val="24"/>
          <w:lang w:val="en-US"/>
        </w:rPr>
        <w:t>Phonekeeper</w:t>
      </w:r>
      <w:r w:rsidR="008775C5" w:rsidRPr="00F347DA">
        <w:rPr>
          <w:sz w:val="24"/>
        </w:rPr>
        <w:t xml:space="preserve"> компании </w:t>
      </w:r>
      <w:r w:rsidR="00187E3C" w:rsidRPr="00F347DA">
        <w:rPr>
          <w:sz w:val="24"/>
        </w:rPr>
        <w:t>«Т-с</w:t>
      </w:r>
      <w:r w:rsidR="008775C5" w:rsidRPr="00F347DA">
        <w:rPr>
          <w:sz w:val="24"/>
        </w:rPr>
        <w:t>офт</w:t>
      </w:r>
      <w:r w:rsidR="00187E3C" w:rsidRPr="00F347DA">
        <w:rPr>
          <w:sz w:val="24"/>
        </w:rPr>
        <w:t>»</w:t>
      </w:r>
      <w:r w:rsidRPr="00F347DA">
        <w:rPr>
          <w:sz w:val="24"/>
        </w:rPr>
        <w:t xml:space="preserve">, установленной </w:t>
      </w:r>
      <w:r w:rsidR="00F606B5" w:rsidRPr="00F347DA">
        <w:rPr>
          <w:sz w:val="24"/>
        </w:rPr>
        <w:t>на предприятии Заказчика</w:t>
      </w:r>
      <w:r w:rsidR="008775C5" w:rsidRPr="00F347DA">
        <w:rPr>
          <w:sz w:val="24"/>
        </w:rPr>
        <w:t>.</w:t>
      </w:r>
    </w:p>
    <w:p w:rsidR="008775C5" w:rsidRPr="00222556" w:rsidRDefault="008775C5" w:rsidP="008775C5">
      <w:pPr>
        <w:pStyle w:val="af4"/>
        <w:spacing w:before="120" w:after="120"/>
        <w:jc w:val="both"/>
        <w:rPr>
          <w:sz w:val="24"/>
          <w:highlight w:val="darkYellow"/>
        </w:rPr>
      </w:pPr>
    </w:p>
    <w:p w:rsidR="00AC2D91" w:rsidRDefault="0045430B" w:rsidP="00AC2D91">
      <w:pPr>
        <w:pStyle w:val="2"/>
        <w:spacing w:before="120" w:after="120"/>
        <w:ind w:left="578" w:hanging="578"/>
      </w:pPr>
      <w:bookmarkStart w:id="80" w:name="_Toc350787306"/>
      <w:bookmarkStart w:id="81" w:name="_Toc337647850"/>
      <w:r w:rsidRPr="00BC2ACD">
        <w:t>Требования к системе</w:t>
      </w:r>
      <w:r w:rsidR="00712030" w:rsidRPr="00BC2ACD">
        <w:t xml:space="preserve"> управления вызовами.</w:t>
      </w:r>
      <w:bookmarkStart w:id="82" w:name="_GoBack"/>
      <w:bookmarkEnd w:id="82"/>
      <w:bookmarkEnd w:id="80"/>
    </w:p>
    <w:p w:rsidR="00AC2D91" w:rsidRPr="002A13B8" w:rsidRDefault="00AC2D91" w:rsidP="00AC2D91">
      <w:pPr>
        <w:spacing w:before="120" w:after="120"/>
        <w:jc w:val="both"/>
        <w:rPr>
          <w:sz w:val="24"/>
        </w:rPr>
      </w:pPr>
      <w:r w:rsidRPr="002A13B8">
        <w:rPr>
          <w:sz w:val="24"/>
        </w:rPr>
        <w:t xml:space="preserve">Система управления должна обеспечить централизованное управление, мониторинг и отладку работы </w:t>
      </w:r>
      <w:r w:rsidRPr="002A13B8">
        <w:rPr>
          <w:sz w:val="24"/>
          <w:lang w:val="en-US"/>
        </w:rPr>
        <w:t>IP</w:t>
      </w:r>
      <w:r w:rsidRPr="002A13B8">
        <w:rPr>
          <w:sz w:val="24"/>
        </w:rPr>
        <w:t>-АТС и соответствовать следующим требованиям:</w:t>
      </w:r>
    </w:p>
    <w:p w:rsidR="001E5536" w:rsidRPr="001E5536" w:rsidRDefault="001E5536" w:rsidP="001E5536">
      <w:pPr>
        <w:pStyle w:val="af4"/>
        <w:numPr>
          <w:ilvl w:val="0"/>
          <w:numId w:val="26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 xml:space="preserve">Управление IPT должно быть доступно только непосредственно в помещении, где она размещается с выделенного терминала и / или только с определенного списка сетевых адресов под защищенными паролями административными учетными записями. Должно быть возможным полное ограничение удаленного администрирования IPT, в том числе через блокировку удаленного доступа ко всем видам интерфейсов управления посредством фильтрации </w:t>
      </w:r>
      <w:r w:rsidRPr="002A13B8">
        <w:rPr>
          <w:sz w:val="24"/>
          <w:lang w:val="en-US"/>
        </w:rPr>
        <w:t>IP</w:t>
      </w:r>
      <w:r w:rsidRPr="002A13B8">
        <w:rPr>
          <w:sz w:val="24"/>
        </w:rPr>
        <w:t xml:space="preserve"> пакетов на АСО. Доступ к системе управления</w:t>
      </w:r>
      <w:r w:rsidRPr="001E5536">
        <w:rPr>
          <w:sz w:val="24"/>
        </w:rPr>
        <w:t xml:space="preserve"> </w:t>
      </w:r>
      <w:r w:rsidRPr="001E5536">
        <w:rPr>
          <w:sz w:val="24"/>
          <w:lang w:val="en-US"/>
        </w:rPr>
        <w:t>IPT</w:t>
      </w:r>
      <w:r w:rsidRPr="001E5536">
        <w:rPr>
          <w:sz w:val="24"/>
        </w:rPr>
        <w:t xml:space="preserve"> извне КИС должен быть не возможен.</w:t>
      </w:r>
    </w:p>
    <w:p w:rsidR="001E5536" w:rsidRPr="001E5536" w:rsidRDefault="001E5536" w:rsidP="001E5536">
      <w:pPr>
        <w:pStyle w:val="af4"/>
        <w:numPr>
          <w:ilvl w:val="0"/>
          <w:numId w:val="26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1E5536">
        <w:rPr>
          <w:sz w:val="24"/>
        </w:rPr>
        <w:t>Для управления IPT должен обеспечиваться контролируемый доступ к административному интерфейсу управления. Сервер управления должен обеспечивать формирование групп пользователей и присвоение этим группам разных уровней доступа к управлению системой.</w:t>
      </w:r>
    </w:p>
    <w:p w:rsidR="00F44F68" w:rsidRDefault="00F44F68" w:rsidP="00F44F68">
      <w:pPr>
        <w:pStyle w:val="af4"/>
        <w:numPr>
          <w:ilvl w:val="0"/>
          <w:numId w:val="26"/>
        </w:numPr>
        <w:spacing w:before="120" w:after="120"/>
        <w:contextualSpacing w:val="0"/>
        <w:jc w:val="both"/>
        <w:rPr>
          <w:sz w:val="24"/>
        </w:rPr>
      </w:pPr>
      <w:r w:rsidRPr="00F44F68">
        <w:rPr>
          <w:sz w:val="24"/>
        </w:rPr>
        <w:t>Система должна поддерживать возможность аутентификации пользователей на основе доменных учетных записей и иметь гибкие возможности по назначению ролей и доступных функций для пользователей и администраторов системы.</w:t>
      </w:r>
    </w:p>
    <w:p w:rsidR="00993C56" w:rsidRPr="00EA1C73" w:rsidRDefault="002F06F1" w:rsidP="00993C56">
      <w:pPr>
        <w:pStyle w:val="af4"/>
        <w:numPr>
          <w:ilvl w:val="0"/>
          <w:numId w:val="26"/>
        </w:numPr>
        <w:spacing w:before="120" w:after="120"/>
        <w:contextualSpacing w:val="0"/>
        <w:jc w:val="both"/>
        <w:rPr>
          <w:sz w:val="24"/>
        </w:rPr>
      </w:pPr>
      <w:r w:rsidRPr="00EA1C73">
        <w:rPr>
          <w:sz w:val="24"/>
        </w:rPr>
        <w:t xml:space="preserve">Система должна поддерживать опцию сохранения информации </w:t>
      </w:r>
      <w:r w:rsidR="00424AC6" w:rsidRPr="00EA1C73">
        <w:rPr>
          <w:sz w:val="24"/>
        </w:rPr>
        <w:t xml:space="preserve">(логирования) </w:t>
      </w:r>
      <w:r w:rsidRPr="00EA1C73">
        <w:rPr>
          <w:sz w:val="24"/>
        </w:rPr>
        <w:t>о выполняемых администратором и пользователем действиях.</w:t>
      </w:r>
    </w:p>
    <w:p w:rsidR="00D07A9E" w:rsidRPr="002A13B8" w:rsidRDefault="00D07A9E" w:rsidP="00993C56">
      <w:pPr>
        <w:pStyle w:val="af4"/>
        <w:numPr>
          <w:ilvl w:val="0"/>
          <w:numId w:val="26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</w:rPr>
        <w:t>Система должна обеспечить функцию предоставления и запрета доступа</w:t>
      </w:r>
      <w:r w:rsidR="00856BEA" w:rsidRPr="002A13B8">
        <w:rPr>
          <w:sz w:val="24"/>
        </w:rPr>
        <w:t xml:space="preserve"> абонентам</w:t>
      </w:r>
      <w:r w:rsidRPr="002A13B8">
        <w:rPr>
          <w:sz w:val="24"/>
        </w:rPr>
        <w:t xml:space="preserve"> к тем или иным пользовательским функциям.</w:t>
      </w:r>
    </w:p>
    <w:p w:rsidR="00993C56" w:rsidRPr="002A13B8" w:rsidRDefault="00993C56" w:rsidP="00DB19ED">
      <w:pPr>
        <w:pStyle w:val="af4"/>
        <w:numPr>
          <w:ilvl w:val="0"/>
          <w:numId w:val="26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</w:rPr>
        <w:t>Система должна поддерживать в</w:t>
      </w:r>
      <w:r w:rsidR="008F15FC" w:rsidRPr="002A13B8">
        <w:rPr>
          <w:sz w:val="24"/>
        </w:rPr>
        <w:t>озможность обновления программного обеспечения (ПО) ТА с использованием централизованной системы обновления;</w:t>
      </w:r>
    </w:p>
    <w:p w:rsidR="00067548" w:rsidRPr="002A13B8" w:rsidRDefault="00DF440B" w:rsidP="00924E20">
      <w:pPr>
        <w:pStyle w:val="af4"/>
        <w:numPr>
          <w:ilvl w:val="0"/>
          <w:numId w:val="2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</w:rPr>
        <w:t>Статистика и отчетность.</w:t>
      </w:r>
    </w:p>
    <w:p w:rsidR="00067548" w:rsidRPr="002A13B8" w:rsidRDefault="00067548" w:rsidP="00067548">
      <w:pPr>
        <w:pStyle w:val="af4"/>
        <w:spacing w:before="120" w:after="120"/>
        <w:ind w:left="714"/>
        <w:contextualSpacing w:val="0"/>
        <w:jc w:val="both"/>
        <w:rPr>
          <w:sz w:val="24"/>
        </w:rPr>
      </w:pPr>
      <w:r w:rsidRPr="002A13B8">
        <w:rPr>
          <w:sz w:val="24"/>
        </w:rPr>
        <w:t>Система управления должна иметь подсистему статистических отчетов по всем соединениям, с целью получения информации по подключаемым абонентам. Отчет должен включать в себя следующую информацию</w:t>
      </w:r>
      <w:r w:rsidRPr="002A13B8">
        <w:rPr>
          <w:sz w:val="24"/>
          <w:lang w:val="en-US"/>
        </w:rPr>
        <w:t>:</w:t>
      </w:r>
    </w:p>
    <w:p w:rsidR="00067548" w:rsidRPr="002A13B8" w:rsidRDefault="00067548" w:rsidP="00924E20">
      <w:pPr>
        <w:pStyle w:val="af4"/>
        <w:numPr>
          <w:ilvl w:val="1"/>
          <w:numId w:val="29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</w:rPr>
        <w:t>Номер абонента</w:t>
      </w:r>
      <w:r w:rsidRPr="002A13B8">
        <w:rPr>
          <w:sz w:val="24"/>
          <w:lang w:val="en-US"/>
        </w:rPr>
        <w:t>;</w:t>
      </w:r>
    </w:p>
    <w:p w:rsidR="00866550" w:rsidRPr="002A13B8" w:rsidRDefault="008A42A9" w:rsidP="00924E20">
      <w:pPr>
        <w:pStyle w:val="af4"/>
        <w:numPr>
          <w:ilvl w:val="1"/>
          <w:numId w:val="29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</w:rPr>
        <w:lastRenderedPageBreak/>
        <w:t>Дата / время совершения вызов</w:t>
      </w:r>
      <w:r w:rsidR="00866550" w:rsidRPr="002A13B8">
        <w:rPr>
          <w:sz w:val="24"/>
        </w:rPr>
        <w:t xml:space="preserve">ов, </w:t>
      </w:r>
      <w:r w:rsidRPr="002A13B8">
        <w:rPr>
          <w:sz w:val="24"/>
        </w:rPr>
        <w:t>их продолжительность</w:t>
      </w:r>
      <w:r w:rsidR="00866550" w:rsidRPr="002A13B8">
        <w:rPr>
          <w:sz w:val="24"/>
        </w:rPr>
        <w:t xml:space="preserve"> и причина завершения</w:t>
      </w:r>
      <w:r w:rsidR="00067548" w:rsidRPr="002A13B8">
        <w:rPr>
          <w:sz w:val="24"/>
        </w:rPr>
        <w:t>;</w:t>
      </w:r>
    </w:p>
    <w:p w:rsidR="00067548" w:rsidRPr="002A13B8" w:rsidRDefault="00067548" w:rsidP="00924E20">
      <w:pPr>
        <w:pStyle w:val="af4"/>
        <w:numPr>
          <w:ilvl w:val="1"/>
          <w:numId w:val="29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</w:rPr>
        <w:t>Тип устройства, его идентификатор (</w:t>
      </w:r>
      <w:r w:rsidRPr="002A13B8">
        <w:rPr>
          <w:sz w:val="24"/>
          <w:lang w:val="en-US"/>
        </w:rPr>
        <w:t>MAC</w:t>
      </w:r>
      <w:r w:rsidRPr="002A13B8">
        <w:rPr>
          <w:sz w:val="24"/>
        </w:rPr>
        <w:t xml:space="preserve"> - адрес);</w:t>
      </w:r>
    </w:p>
    <w:p w:rsidR="00866550" w:rsidRPr="002A13B8" w:rsidRDefault="00067548" w:rsidP="00924E20">
      <w:pPr>
        <w:pStyle w:val="af4"/>
        <w:numPr>
          <w:ilvl w:val="1"/>
          <w:numId w:val="29"/>
        </w:numPr>
        <w:spacing w:before="120" w:after="120"/>
        <w:contextualSpacing w:val="0"/>
        <w:jc w:val="both"/>
        <w:rPr>
          <w:sz w:val="24"/>
        </w:rPr>
      </w:pPr>
      <w:r w:rsidRPr="002A13B8">
        <w:rPr>
          <w:sz w:val="24"/>
          <w:lang w:val="en-US"/>
        </w:rPr>
        <w:t>IP</w:t>
      </w:r>
      <w:r w:rsidRPr="002A13B8">
        <w:rPr>
          <w:sz w:val="24"/>
        </w:rPr>
        <w:t xml:space="preserve"> адрес устройства.</w:t>
      </w:r>
    </w:p>
    <w:p w:rsidR="00DF440B" w:rsidRPr="00C00AF2" w:rsidRDefault="002E5068" w:rsidP="00DF440B">
      <w:pPr>
        <w:pStyle w:val="af4"/>
        <w:jc w:val="both"/>
        <w:rPr>
          <w:sz w:val="24"/>
        </w:rPr>
      </w:pPr>
      <w:r w:rsidRPr="002A13B8">
        <w:rPr>
          <w:sz w:val="24"/>
        </w:rPr>
        <w:t>Все отчеты могут быть в виде графиков, таблиц и статистических диаграмм, экспортированных в формат M</w:t>
      </w:r>
      <w:r w:rsidRPr="002A13B8">
        <w:rPr>
          <w:sz w:val="24"/>
          <w:lang w:val="en-US"/>
        </w:rPr>
        <w:t>S</w:t>
      </w:r>
      <w:r w:rsidRPr="002A13B8">
        <w:rPr>
          <w:sz w:val="24"/>
        </w:rPr>
        <w:t> Excel или в графические файлы.</w:t>
      </w:r>
    </w:p>
    <w:p w:rsidR="00711ECC" w:rsidRPr="00C00AF2" w:rsidRDefault="00711ECC" w:rsidP="00DF440B">
      <w:pPr>
        <w:pStyle w:val="af4"/>
        <w:jc w:val="both"/>
        <w:rPr>
          <w:sz w:val="24"/>
        </w:rPr>
      </w:pPr>
    </w:p>
    <w:p w:rsidR="00711ECC" w:rsidRPr="00157CB1" w:rsidRDefault="00711ECC" w:rsidP="00DF440B">
      <w:pPr>
        <w:pStyle w:val="af4"/>
        <w:jc w:val="both"/>
        <w:rPr>
          <w:sz w:val="24"/>
        </w:rPr>
      </w:pPr>
      <w:r w:rsidRPr="00157CB1">
        <w:rPr>
          <w:sz w:val="24"/>
        </w:rPr>
        <w:t>Предусмотреть возможность ограничения доступа администратора</w:t>
      </w:r>
      <w:r w:rsidR="001C7BBE" w:rsidRPr="00157CB1">
        <w:rPr>
          <w:sz w:val="24"/>
        </w:rPr>
        <w:t xml:space="preserve"> </w:t>
      </w:r>
      <w:r w:rsidRPr="00157CB1">
        <w:rPr>
          <w:sz w:val="24"/>
        </w:rPr>
        <w:t>к статистической информации для определенных категорий абонентов (первая номенклатура).</w:t>
      </w:r>
    </w:p>
    <w:p w:rsidR="006A0762" w:rsidRPr="002A13B8" w:rsidRDefault="0045430B" w:rsidP="006A0762">
      <w:pPr>
        <w:pStyle w:val="2"/>
        <w:spacing w:before="120" w:after="120"/>
        <w:ind w:left="578" w:hanging="578"/>
      </w:pPr>
      <w:bookmarkStart w:id="83" w:name="_Toc350787307"/>
      <w:r w:rsidRPr="002A13B8">
        <w:t>Требования к интеграции</w:t>
      </w:r>
      <w:r w:rsidR="006A0762" w:rsidRPr="002A13B8">
        <w:t xml:space="preserve"> IT р</w:t>
      </w:r>
      <w:r w:rsidR="00E45635" w:rsidRPr="002A13B8">
        <w:t>ешения</w:t>
      </w:r>
      <w:r w:rsidR="006A0762" w:rsidRPr="002A13B8">
        <w:t>.</w:t>
      </w:r>
      <w:bookmarkEnd w:id="81"/>
      <w:bookmarkEnd w:id="83"/>
    </w:p>
    <w:p w:rsidR="006A0762" w:rsidRPr="002A13B8" w:rsidRDefault="00C742D1" w:rsidP="001C1CE8">
      <w:pPr>
        <w:pStyle w:val="af4"/>
        <w:numPr>
          <w:ilvl w:val="0"/>
          <w:numId w:val="2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  <w:lang w:val="en-US"/>
        </w:rPr>
        <w:t>IT</w:t>
      </w:r>
      <w:r w:rsidRPr="002A13B8">
        <w:rPr>
          <w:sz w:val="24"/>
        </w:rPr>
        <w:t xml:space="preserve"> решение</w:t>
      </w:r>
      <w:r w:rsidR="006A0762" w:rsidRPr="002A13B8">
        <w:rPr>
          <w:sz w:val="24"/>
        </w:rPr>
        <w:t xml:space="preserve"> должн</w:t>
      </w:r>
      <w:r w:rsidRPr="002A13B8">
        <w:rPr>
          <w:sz w:val="24"/>
        </w:rPr>
        <w:t>о</w:t>
      </w:r>
      <w:r w:rsidR="006A0762" w:rsidRPr="002A13B8">
        <w:rPr>
          <w:sz w:val="24"/>
        </w:rPr>
        <w:t xml:space="preserve"> иметь поддержку протокола LDAP для интеграции с MS Active Directory</w:t>
      </w:r>
      <w:r w:rsidR="003F131C" w:rsidRPr="002A13B8">
        <w:rPr>
          <w:sz w:val="24"/>
        </w:rPr>
        <w:t>.</w:t>
      </w:r>
    </w:p>
    <w:p w:rsidR="001C1CE8" w:rsidRPr="002A13B8" w:rsidRDefault="001C1CE8" w:rsidP="001C1CE8">
      <w:pPr>
        <w:pStyle w:val="af4"/>
        <w:numPr>
          <w:ilvl w:val="0"/>
          <w:numId w:val="2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  <w:lang w:val="en-US"/>
        </w:rPr>
        <w:t>IT</w:t>
      </w:r>
      <w:r w:rsidRPr="002A13B8">
        <w:rPr>
          <w:sz w:val="24"/>
        </w:rPr>
        <w:t xml:space="preserve"> решение должно иметь интерфейсы (</w:t>
      </w:r>
      <w:r w:rsidRPr="002A13B8">
        <w:rPr>
          <w:sz w:val="24"/>
          <w:lang w:val="en-US"/>
        </w:rPr>
        <w:t>API</w:t>
      </w:r>
      <w:r w:rsidRPr="002A13B8">
        <w:rPr>
          <w:sz w:val="24"/>
        </w:rPr>
        <w:t>) для интеграции с корпоративными ИС.</w:t>
      </w:r>
    </w:p>
    <w:p w:rsidR="00E45635" w:rsidRPr="00F347DA" w:rsidRDefault="00E45635" w:rsidP="001C1CE8">
      <w:pPr>
        <w:pStyle w:val="af4"/>
        <w:numPr>
          <w:ilvl w:val="0"/>
          <w:numId w:val="2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F347DA">
        <w:rPr>
          <w:sz w:val="24"/>
          <w:lang w:val="en-US"/>
        </w:rPr>
        <w:t>IT</w:t>
      </w:r>
      <w:r w:rsidRPr="00F347DA">
        <w:rPr>
          <w:sz w:val="24"/>
        </w:rPr>
        <w:t xml:space="preserve"> решение должно быть интегрировано с установленным в МАД оборудованием регистрации голосовой информации.</w:t>
      </w:r>
      <w:r w:rsidR="008775C5" w:rsidRPr="00F347DA">
        <w:rPr>
          <w:sz w:val="24"/>
        </w:rPr>
        <w:t xml:space="preserve"> Интеграции подлежат основной и резервный комплексы регистрации голосовой информации.   </w:t>
      </w:r>
    </w:p>
    <w:p w:rsidR="00D35522" w:rsidRPr="002A13B8" w:rsidRDefault="00D35522" w:rsidP="001C1CE8">
      <w:pPr>
        <w:pStyle w:val="af4"/>
        <w:numPr>
          <w:ilvl w:val="0"/>
          <w:numId w:val="2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A13B8">
        <w:rPr>
          <w:sz w:val="24"/>
          <w:lang w:val="en-US" w:eastAsia="en-US"/>
        </w:rPr>
        <w:t>IT</w:t>
      </w:r>
      <w:r w:rsidRPr="002A13B8">
        <w:rPr>
          <w:sz w:val="24"/>
          <w:lang w:eastAsia="en-US"/>
        </w:rPr>
        <w:t xml:space="preserve"> решение должно иметь возможность интеграции с системами Видеоконференцсвязи для подключения как аудиоучастника.</w:t>
      </w:r>
    </w:p>
    <w:p w:rsidR="0030196D" w:rsidRPr="0019107D" w:rsidRDefault="0030196D" w:rsidP="000534A0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84" w:name="_Toc350787308"/>
      <w:r w:rsidRPr="0019107D">
        <w:t>Требования к техническим характеристикам IT-решения.</w:t>
      </w:r>
      <w:bookmarkEnd w:id="84"/>
    </w:p>
    <w:p w:rsidR="00775D5F" w:rsidRPr="00F347DA" w:rsidRDefault="000534A0" w:rsidP="00775D5F">
      <w:pPr>
        <w:pStyle w:val="2"/>
        <w:keepNext w:val="0"/>
        <w:widowControl w:val="0"/>
        <w:spacing w:before="120" w:after="120"/>
        <w:rPr>
          <w:color w:val="0070C0"/>
          <w:lang w:eastAsia="en-US"/>
        </w:rPr>
      </w:pPr>
      <w:bookmarkStart w:id="85" w:name="_Toc350787309"/>
      <w:r w:rsidRPr="00F347DA">
        <w:rPr>
          <w:color w:val="0070C0"/>
          <w:lang w:eastAsia="en-US"/>
        </w:rPr>
        <w:t xml:space="preserve">Требования к </w:t>
      </w:r>
      <w:r w:rsidRPr="00F347DA">
        <w:rPr>
          <w:color w:val="0070C0"/>
          <w:lang w:val="en-US" w:eastAsia="en-US"/>
        </w:rPr>
        <w:t>IT</w:t>
      </w:r>
      <w:r w:rsidRPr="00F347DA">
        <w:rPr>
          <w:color w:val="0070C0"/>
          <w:lang w:eastAsia="en-US"/>
        </w:rPr>
        <w:t xml:space="preserve"> решению.</w:t>
      </w:r>
      <w:bookmarkEnd w:id="85"/>
    </w:p>
    <w:p w:rsidR="00775D5F" w:rsidRPr="002A13B8" w:rsidRDefault="00281B19" w:rsidP="00EF153F">
      <w:pPr>
        <w:pStyle w:val="af4"/>
        <w:numPr>
          <w:ilvl w:val="0"/>
          <w:numId w:val="31"/>
        </w:numPr>
        <w:spacing w:before="120" w:after="120"/>
        <w:ind w:left="714" w:hanging="357"/>
        <w:contextualSpacing w:val="0"/>
        <w:jc w:val="both"/>
      </w:pPr>
      <w:r w:rsidRPr="002A13B8">
        <w:rPr>
          <w:sz w:val="24"/>
        </w:rPr>
        <w:t xml:space="preserve">Реализация проекта </w:t>
      </w:r>
      <w:r w:rsidR="00CC7B0C" w:rsidRPr="002A13B8">
        <w:rPr>
          <w:sz w:val="24"/>
        </w:rPr>
        <w:t xml:space="preserve">должна осуществляться </w:t>
      </w:r>
      <w:r w:rsidRPr="002A13B8">
        <w:rPr>
          <w:sz w:val="24"/>
        </w:rPr>
        <w:t xml:space="preserve">в существующей СПД заказчика; </w:t>
      </w:r>
    </w:p>
    <w:p w:rsidR="008A2897" w:rsidRPr="0075756F" w:rsidRDefault="008A2897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75756F">
        <w:rPr>
          <w:sz w:val="24"/>
        </w:rPr>
        <w:t xml:space="preserve">Обеспечить </w:t>
      </w:r>
      <w:r w:rsidR="003F4636" w:rsidRPr="0075756F">
        <w:rPr>
          <w:sz w:val="24"/>
        </w:rPr>
        <w:t xml:space="preserve">функцию </w:t>
      </w:r>
      <w:r w:rsidRPr="0075756F">
        <w:rPr>
          <w:sz w:val="24"/>
        </w:rPr>
        <w:t xml:space="preserve">приоритезации трафика абонентов </w:t>
      </w:r>
      <w:r w:rsidR="00A13D0C" w:rsidRPr="0075756F">
        <w:rPr>
          <w:sz w:val="24"/>
          <w:lang w:val="en-US"/>
        </w:rPr>
        <w:t>IP</w:t>
      </w:r>
      <w:r w:rsidR="00A13D0C" w:rsidRPr="0075756F">
        <w:rPr>
          <w:sz w:val="24"/>
        </w:rPr>
        <w:t xml:space="preserve"> телефонии </w:t>
      </w:r>
      <w:r w:rsidRPr="0075756F">
        <w:rPr>
          <w:sz w:val="24"/>
        </w:rPr>
        <w:t>(</w:t>
      </w:r>
      <w:r w:rsidRPr="0075756F">
        <w:rPr>
          <w:sz w:val="24"/>
          <w:lang w:val="en-US"/>
        </w:rPr>
        <w:t>QoS</w:t>
      </w:r>
      <w:r w:rsidRPr="0075756F">
        <w:rPr>
          <w:sz w:val="24"/>
        </w:rPr>
        <w:t>).</w:t>
      </w:r>
    </w:p>
    <w:p w:rsidR="00D14FDA" w:rsidRPr="0019107D" w:rsidRDefault="00D14FDA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19107D">
        <w:rPr>
          <w:sz w:val="24"/>
        </w:rPr>
        <w:t>Общее количество устройств – 6 000 шт.</w:t>
      </w:r>
      <w:r w:rsidR="00E74034" w:rsidRPr="0019107D">
        <w:rPr>
          <w:sz w:val="24"/>
          <w:lang w:val="en-US"/>
        </w:rPr>
        <w:t>;</w:t>
      </w:r>
    </w:p>
    <w:p w:rsidR="007D6663" w:rsidRDefault="007D6663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DE5DC4">
        <w:rPr>
          <w:sz w:val="24"/>
        </w:rPr>
        <w:t>Количество одновременных вызовов авто-секретаря – 100;</w:t>
      </w:r>
    </w:p>
    <w:p w:rsidR="001D277D" w:rsidRPr="00DE5DC4" w:rsidRDefault="009335BD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DE5DC4">
        <w:rPr>
          <w:sz w:val="24"/>
        </w:rPr>
        <w:t xml:space="preserve">Количество участников </w:t>
      </w:r>
      <w:r w:rsidR="00CC1411" w:rsidRPr="00DE5DC4">
        <w:rPr>
          <w:sz w:val="24"/>
        </w:rPr>
        <w:t xml:space="preserve">телефонной </w:t>
      </w:r>
      <w:r w:rsidRPr="00DE5DC4">
        <w:rPr>
          <w:sz w:val="24"/>
        </w:rPr>
        <w:t>конференции</w:t>
      </w:r>
      <w:r w:rsidR="00CC1411" w:rsidRPr="00DE5DC4">
        <w:rPr>
          <w:sz w:val="24"/>
        </w:rPr>
        <w:t xml:space="preserve"> (аудио)</w:t>
      </w:r>
      <w:r w:rsidRPr="00DE5DC4">
        <w:rPr>
          <w:sz w:val="24"/>
        </w:rPr>
        <w:t xml:space="preserve"> – </w:t>
      </w:r>
      <w:r w:rsidR="00C21E4F" w:rsidRPr="00DE5DC4">
        <w:rPr>
          <w:sz w:val="24"/>
        </w:rPr>
        <w:t xml:space="preserve">до </w:t>
      </w:r>
      <w:r w:rsidRPr="00DE5DC4">
        <w:rPr>
          <w:sz w:val="24"/>
        </w:rPr>
        <w:t>64;</w:t>
      </w:r>
    </w:p>
    <w:p w:rsidR="004B3D41" w:rsidRPr="002D2998" w:rsidRDefault="004B3D41" w:rsidP="004B3D41">
      <w:pPr>
        <w:pStyle w:val="af4"/>
        <w:numPr>
          <w:ilvl w:val="0"/>
          <w:numId w:val="19"/>
        </w:numPr>
        <w:spacing w:before="120" w:after="120"/>
        <w:contextualSpacing w:val="0"/>
        <w:jc w:val="both"/>
        <w:rPr>
          <w:sz w:val="24"/>
        </w:rPr>
      </w:pPr>
      <w:r w:rsidRPr="002D2998">
        <w:rPr>
          <w:sz w:val="24"/>
        </w:rPr>
        <w:t xml:space="preserve">«Прозрачный» набор номера абонентами </w:t>
      </w:r>
      <w:r w:rsidRPr="002D2998">
        <w:rPr>
          <w:sz w:val="24"/>
          <w:lang w:val="en-US"/>
        </w:rPr>
        <w:t>IPT</w:t>
      </w:r>
      <w:r w:rsidRPr="002D2998">
        <w:rPr>
          <w:sz w:val="24"/>
        </w:rPr>
        <w:t xml:space="preserve"> (сохранение принятой нумерации в УПАТС организаций и предприятий МАД);</w:t>
      </w:r>
    </w:p>
    <w:p w:rsidR="001D277D" w:rsidRPr="002D2998" w:rsidRDefault="001D277D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D2998">
        <w:rPr>
          <w:rFonts w:eastAsia="Calibri"/>
          <w:sz w:val="24"/>
        </w:rPr>
        <w:t>Поддерживаемая система нумерации – до 15 цифр;</w:t>
      </w:r>
    </w:p>
    <w:p w:rsidR="001D277D" w:rsidRPr="002D2998" w:rsidRDefault="001D277D" w:rsidP="00924E20">
      <w:pPr>
        <w:pStyle w:val="af4"/>
        <w:numPr>
          <w:ilvl w:val="0"/>
          <w:numId w:val="1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2D2998">
        <w:rPr>
          <w:sz w:val="24"/>
        </w:rPr>
        <w:t>Формат нумерации внутренних абонентов – 5 цифр.</w:t>
      </w:r>
    </w:p>
    <w:p w:rsidR="006B0739" w:rsidRPr="00992292" w:rsidRDefault="000534A0" w:rsidP="006B0739">
      <w:pPr>
        <w:pStyle w:val="2"/>
        <w:keepNext w:val="0"/>
        <w:widowControl w:val="0"/>
        <w:spacing w:before="120" w:after="120"/>
        <w:rPr>
          <w:lang w:val="en-US" w:eastAsia="en-US"/>
        </w:rPr>
      </w:pPr>
      <w:bookmarkStart w:id="86" w:name="_Toc350787310"/>
      <w:r w:rsidRPr="00992292">
        <w:rPr>
          <w:lang w:eastAsia="en-US"/>
        </w:rPr>
        <w:t>Требования к клиентскому оборудованию.</w:t>
      </w:r>
      <w:bookmarkEnd w:id="86"/>
    </w:p>
    <w:p w:rsidR="00235EC1" w:rsidRPr="00992292" w:rsidRDefault="00E9096F" w:rsidP="00235EC1">
      <w:pPr>
        <w:jc w:val="both"/>
        <w:rPr>
          <w:sz w:val="24"/>
        </w:rPr>
      </w:pPr>
      <w:r w:rsidRPr="00992292">
        <w:rPr>
          <w:sz w:val="24"/>
        </w:rPr>
        <w:t xml:space="preserve">Абонентские устройства должны представлять собой стационарные </w:t>
      </w:r>
      <w:r w:rsidRPr="00992292">
        <w:rPr>
          <w:sz w:val="24"/>
          <w:lang w:val="en-US"/>
        </w:rPr>
        <w:t>IP</w:t>
      </w:r>
      <w:r w:rsidRPr="00992292">
        <w:rPr>
          <w:sz w:val="24"/>
        </w:rPr>
        <w:t>-телефоны</w:t>
      </w:r>
      <w:r w:rsidR="00ED60F7" w:rsidRPr="00992292">
        <w:rPr>
          <w:sz w:val="24"/>
        </w:rPr>
        <w:t xml:space="preserve"> (ТА)</w:t>
      </w:r>
      <w:r w:rsidRPr="00992292">
        <w:rPr>
          <w:sz w:val="24"/>
        </w:rPr>
        <w:t xml:space="preserve">, удовлетворяющие следующим </w:t>
      </w:r>
      <w:r w:rsidR="007623ED" w:rsidRPr="00992292">
        <w:rPr>
          <w:sz w:val="24"/>
        </w:rPr>
        <w:t xml:space="preserve">техническим </w:t>
      </w:r>
      <w:r w:rsidRPr="00992292">
        <w:rPr>
          <w:sz w:val="24"/>
        </w:rPr>
        <w:t>требованиям:</w:t>
      </w:r>
    </w:p>
    <w:p w:rsidR="00764921" w:rsidRPr="00992292" w:rsidRDefault="00764921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bCs/>
          <w:sz w:val="24"/>
        </w:rPr>
        <w:lastRenderedPageBreak/>
        <w:t>Обесп</w:t>
      </w:r>
      <w:r w:rsidR="0047678A" w:rsidRPr="00992292">
        <w:rPr>
          <w:bCs/>
          <w:sz w:val="24"/>
        </w:rPr>
        <w:t>ечение высокого качества голоса</w:t>
      </w:r>
      <w:r w:rsidR="0047678A" w:rsidRPr="00992292">
        <w:rPr>
          <w:bCs/>
          <w:sz w:val="24"/>
          <w:lang w:val="en-US"/>
        </w:rPr>
        <w:t>;</w:t>
      </w:r>
    </w:p>
    <w:p w:rsidR="00725E1F" w:rsidRPr="00992292" w:rsidRDefault="00BD3164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Русскоязычный интерфейс</w:t>
      </w:r>
      <w:r w:rsidR="00725E1F" w:rsidRPr="00992292">
        <w:rPr>
          <w:sz w:val="24"/>
        </w:rPr>
        <w:t xml:space="preserve"> пользователя.  Сообщения, подсказки, названия программируемых клавиш должны использовать русский язык</w:t>
      </w:r>
      <w:r w:rsidR="0047678A" w:rsidRPr="00992292">
        <w:rPr>
          <w:sz w:val="24"/>
        </w:rPr>
        <w:t>;</w:t>
      </w:r>
    </w:p>
    <w:p w:rsidR="00725E1F" w:rsidRPr="00992292" w:rsidRDefault="009351AE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Поддержка питания через сеть Ethernet (PoE)</w:t>
      </w:r>
      <w:r w:rsidR="00725E1F" w:rsidRPr="00992292">
        <w:rPr>
          <w:sz w:val="24"/>
        </w:rPr>
        <w:t>. Опционально может поддерживаться подключение внешних блоков питания с питанием от электрической сети 220В/50Гц;</w:t>
      </w:r>
    </w:p>
    <w:p w:rsidR="00D37344" w:rsidRPr="00992292" w:rsidRDefault="00D37344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 xml:space="preserve">Возможность подключения </w:t>
      </w:r>
      <w:r w:rsidRPr="00992292">
        <w:t xml:space="preserve">аудио </w:t>
      </w:r>
      <w:r w:rsidRPr="00992292">
        <w:rPr>
          <w:sz w:val="24"/>
        </w:rPr>
        <w:t>гарнитуры</w:t>
      </w:r>
      <w:r w:rsidRPr="00992292">
        <w:rPr>
          <w:sz w:val="24"/>
          <w:lang w:val="en-US"/>
        </w:rPr>
        <w:t>;</w:t>
      </w:r>
    </w:p>
    <w:p w:rsidR="009508CF" w:rsidRPr="00992292" w:rsidRDefault="009508CF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Возможность блокировки дополнительных разъемов и сетевых интерфейсов ТА (</w:t>
      </w:r>
      <w:r w:rsidRPr="00992292">
        <w:rPr>
          <w:sz w:val="24"/>
          <w:lang w:val="en-US"/>
        </w:rPr>
        <w:t>WiFi</w:t>
      </w:r>
      <w:r w:rsidRPr="00992292">
        <w:rPr>
          <w:sz w:val="24"/>
        </w:rPr>
        <w:t xml:space="preserve">, </w:t>
      </w:r>
      <w:r w:rsidRPr="00992292">
        <w:rPr>
          <w:sz w:val="24"/>
          <w:lang w:val="en-US"/>
        </w:rPr>
        <w:t>Bluetooth</w:t>
      </w:r>
      <w:r w:rsidRPr="00992292">
        <w:rPr>
          <w:sz w:val="24"/>
        </w:rPr>
        <w:t xml:space="preserve">, </w:t>
      </w:r>
      <w:r w:rsidRPr="00992292">
        <w:rPr>
          <w:sz w:val="24"/>
          <w:lang w:val="en-US"/>
        </w:rPr>
        <w:t>USB</w:t>
      </w:r>
      <w:r w:rsidRPr="00992292">
        <w:rPr>
          <w:sz w:val="24"/>
        </w:rPr>
        <w:t xml:space="preserve">, </w:t>
      </w:r>
      <w:r w:rsidRPr="00992292">
        <w:rPr>
          <w:sz w:val="24"/>
          <w:lang w:val="en-US"/>
        </w:rPr>
        <w:t>PC</w:t>
      </w:r>
      <w:r w:rsidRPr="00992292">
        <w:rPr>
          <w:sz w:val="24"/>
        </w:rPr>
        <w:t>-</w:t>
      </w:r>
      <w:r w:rsidRPr="00992292">
        <w:rPr>
          <w:sz w:val="24"/>
          <w:lang w:val="en-US"/>
        </w:rPr>
        <w:t>Port</w:t>
      </w:r>
      <w:r w:rsidRPr="00992292">
        <w:rPr>
          <w:sz w:val="24"/>
        </w:rPr>
        <w:t xml:space="preserve"> и др.);</w:t>
      </w:r>
    </w:p>
    <w:p w:rsidR="005016D6" w:rsidRPr="00992292" w:rsidRDefault="005016D6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Возможность удале</w:t>
      </w:r>
      <w:r w:rsidR="007D4609" w:rsidRPr="00992292">
        <w:rPr>
          <w:sz w:val="24"/>
        </w:rPr>
        <w:t>нной диагностики и настройки ТА;</w:t>
      </w:r>
    </w:p>
    <w:p w:rsidR="00201E6F" w:rsidRPr="00992292" w:rsidRDefault="00500830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Возможность обновлени</w:t>
      </w:r>
      <w:r w:rsidR="00BA15F1" w:rsidRPr="00992292">
        <w:rPr>
          <w:sz w:val="24"/>
        </w:rPr>
        <w:t xml:space="preserve">я программного обеспечения (ПО), установка, отзыв и удаление сертификатов </w:t>
      </w:r>
      <w:r w:rsidRPr="00992292">
        <w:rPr>
          <w:sz w:val="24"/>
        </w:rPr>
        <w:t>ТА локально и с использованием централизованной системы обновления;</w:t>
      </w:r>
    </w:p>
    <w:p w:rsidR="004C4F6C" w:rsidRPr="00992292" w:rsidRDefault="004C4F6C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ТА должны обладать функциональностью громкой связи</w:t>
      </w:r>
      <w:r w:rsidR="0047678A" w:rsidRPr="00992292">
        <w:rPr>
          <w:sz w:val="24"/>
        </w:rPr>
        <w:t>;</w:t>
      </w:r>
    </w:p>
    <w:p w:rsidR="009F6031" w:rsidRPr="00992292" w:rsidRDefault="009F6031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bCs/>
          <w:sz w:val="24"/>
        </w:rPr>
        <w:t>Поддержка несколько телефонных линий на один ТА</w:t>
      </w:r>
      <w:r w:rsidR="0047678A" w:rsidRPr="00992292">
        <w:rPr>
          <w:bCs/>
          <w:sz w:val="24"/>
        </w:rPr>
        <w:t>;</w:t>
      </w:r>
    </w:p>
    <w:p w:rsidR="008B63C3" w:rsidRPr="00992292" w:rsidRDefault="008B63C3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Поддержка сетевых приложений и языка XML</w:t>
      </w:r>
      <w:r w:rsidR="0047678A" w:rsidRPr="00992292">
        <w:rPr>
          <w:sz w:val="24"/>
        </w:rPr>
        <w:t>;</w:t>
      </w:r>
    </w:p>
    <w:p w:rsidR="00DA4ACF" w:rsidRPr="00992292" w:rsidRDefault="00DA4ACF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Поддержка протокола аутентификации абонентских устройств - 802.1х;</w:t>
      </w:r>
    </w:p>
    <w:p w:rsidR="000C2A4A" w:rsidRPr="00992292" w:rsidRDefault="000C2A4A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Поддержка протокола, используемого при аутентификации по 802.1х - EAP-TLS;</w:t>
      </w:r>
    </w:p>
    <w:p w:rsidR="00181D4E" w:rsidRPr="00992292" w:rsidRDefault="00181D4E" w:rsidP="00634916">
      <w:pPr>
        <w:pStyle w:val="af4"/>
        <w:numPr>
          <w:ilvl w:val="0"/>
          <w:numId w:val="2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992292">
        <w:rPr>
          <w:sz w:val="24"/>
        </w:rPr>
        <w:t>Поддержка стандартов шифрования VoIP-трафика - TLS (SSL с AES 128 и выше)</w:t>
      </w:r>
      <w:r w:rsidR="007D4609" w:rsidRPr="00992292">
        <w:rPr>
          <w:sz w:val="24"/>
        </w:rPr>
        <w:t>;</w:t>
      </w:r>
    </w:p>
    <w:p w:rsidR="007C0F30" w:rsidRPr="00F347DA" w:rsidRDefault="007C0F30" w:rsidP="00634916">
      <w:pPr>
        <w:pStyle w:val="af4"/>
        <w:numPr>
          <w:ilvl w:val="0"/>
          <w:numId w:val="20"/>
        </w:numPr>
        <w:spacing w:before="120" w:after="120"/>
        <w:contextualSpacing w:val="0"/>
        <w:jc w:val="both"/>
        <w:rPr>
          <w:color w:val="0070C0"/>
          <w:sz w:val="24"/>
        </w:rPr>
      </w:pPr>
      <w:r w:rsidRPr="00F347DA">
        <w:rPr>
          <w:color w:val="0070C0"/>
          <w:sz w:val="24"/>
        </w:rPr>
        <w:t>Индикация о состоянии шифрования вызова в виде визуальной индикации посредством включения встроенных индикаторов ТА;</w:t>
      </w:r>
      <w:r w:rsidR="009F36F1" w:rsidRPr="00F347DA">
        <w:rPr>
          <w:color w:val="0070C0"/>
          <w:sz w:val="24"/>
        </w:rPr>
        <w:t xml:space="preserve"> </w:t>
      </w:r>
      <w:r w:rsidR="003F48B1" w:rsidRPr="00F347DA">
        <w:rPr>
          <w:rStyle w:val="af3"/>
          <w:color w:val="0070C0"/>
          <w:sz w:val="24"/>
        </w:rPr>
        <w:footnoteReference w:id="1"/>
      </w:r>
    </w:p>
    <w:p w:rsidR="00677AD0" w:rsidRPr="008B200B" w:rsidRDefault="00677AD0" w:rsidP="00634916">
      <w:pPr>
        <w:pStyle w:val="af4"/>
        <w:numPr>
          <w:ilvl w:val="0"/>
          <w:numId w:val="20"/>
        </w:numPr>
        <w:spacing w:before="120" w:after="120"/>
        <w:contextualSpacing w:val="0"/>
        <w:jc w:val="both"/>
        <w:rPr>
          <w:color w:val="0070C0"/>
          <w:sz w:val="24"/>
        </w:rPr>
      </w:pPr>
      <w:r w:rsidRPr="00992292">
        <w:rPr>
          <w:sz w:val="24"/>
        </w:rPr>
        <w:t xml:space="preserve">Поддержка </w:t>
      </w:r>
      <w:r w:rsidRPr="002A13B8">
        <w:rPr>
          <w:sz w:val="24"/>
        </w:rPr>
        <w:t xml:space="preserve">протокола </w:t>
      </w:r>
      <w:r w:rsidRPr="002A13B8">
        <w:rPr>
          <w:sz w:val="24"/>
          <w:lang w:val="en-US"/>
        </w:rPr>
        <w:t>SIP</w:t>
      </w:r>
      <w:r w:rsidR="008B200B" w:rsidRPr="002A13B8">
        <w:rPr>
          <w:sz w:val="24"/>
        </w:rPr>
        <w:t>, в том числе для возможности подключения софтфонов.</w:t>
      </w:r>
    </w:p>
    <w:p w:rsidR="00B777FE" w:rsidRPr="00473003" w:rsidRDefault="00B777FE" w:rsidP="00B777FE">
      <w:pPr>
        <w:pStyle w:val="2"/>
        <w:keepNext w:val="0"/>
        <w:widowControl w:val="0"/>
        <w:spacing w:before="120" w:after="120"/>
        <w:rPr>
          <w:lang w:val="en-US" w:eastAsia="en-US"/>
        </w:rPr>
      </w:pPr>
      <w:bookmarkStart w:id="87" w:name="_Toc350787311"/>
      <w:r w:rsidRPr="00473003">
        <w:rPr>
          <w:lang w:eastAsia="en-US"/>
        </w:rPr>
        <w:t>Требования к серверному оборудованию.</w:t>
      </w:r>
      <w:bookmarkEnd w:id="87"/>
    </w:p>
    <w:p w:rsidR="00B777FE" w:rsidRPr="005976D9" w:rsidRDefault="00B53B09" w:rsidP="005976D9">
      <w:pPr>
        <w:pStyle w:val="af4"/>
        <w:numPr>
          <w:ilvl w:val="0"/>
          <w:numId w:val="20"/>
        </w:numPr>
        <w:spacing w:before="120" w:after="120"/>
        <w:contextualSpacing w:val="0"/>
        <w:jc w:val="both"/>
        <w:rPr>
          <w:sz w:val="24"/>
        </w:rPr>
      </w:pPr>
      <w:r w:rsidRPr="005976D9">
        <w:rPr>
          <w:sz w:val="24"/>
        </w:rPr>
        <w:t xml:space="preserve">Голосовые шлюзы в составе решения должны </w:t>
      </w:r>
      <w:r w:rsidR="005976D9" w:rsidRPr="005976D9">
        <w:rPr>
          <w:sz w:val="24"/>
        </w:rPr>
        <w:t xml:space="preserve">обладать </w:t>
      </w:r>
      <w:r w:rsidR="005976D9" w:rsidRPr="005976D9">
        <w:rPr>
          <w:color w:val="0070C0"/>
          <w:sz w:val="24"/>
        </w:rPr>
        <w:t>возможностью создания интерактивных голосовых меню.</w:t>
      </w:r>
    </w:p>
    <w:p w:rsidR="00167770" w:rsidRPr="00945201" w:rsidRDefault="00167770" w:rsidP="00167770">
      <w:pPr>
        <w:pStyle w:val="1"/>
        <w:keepNext w:val="0"/>
        <w:keepLines w:val="0"/>
        <w:widowControl w:val="0"/>
        <w:spacing w:before="120" w:after="120"/>
        <w:ind w:left="431" w:hanging="431"/>
        <w:rPr>
          <w:szCs w:val="24"/>
        </w:rPr>
      </w:pPr>
      <w:bookmarkStart w:id="88" w:name="_Toc350787312"/>
      <w:r w:rsidRPr="00945201">
        <w:rPr>
          <w:szCs w:val="24"/>
        </w:rPr>
        <w:t>Требования к Масштабированию.</w:t>
      </w:r>
      <w:bookmarkEnd w:id="88"/>
    </w:p>
    <w:p w:rsidR="00E43527" w:rsidRPr="00E43527" w:rsidRDefault="00E43527" w:rsidP="00E43527">
      <w:pPr>
        <w:spacing w:before="120" w:after="120"/>
        <w:jc w:val="both"/>
        <w:rPr>
          <w:sz w:val="24"/>
        </w:rPr>
      </w:pPr>
      <w:r w:rsidRPr="002A13B8">
        <w:rPr>
          <w:sz w:val="24"/>
        </w:rPr>
        <w:t xml:space="preserve">Обеспечение возможности наращивания абонентской емкости системы без необходимости перестроения логической схемы платформы за счет добавления дополнительных серверов и голосовых шлюзов, а также пользовательских лицензий и абонентских </w:t>
      </w:r>
      <w:r w:rsidRPr="002A13B8">
        <w:rPr>
          <w:sz w:val="24"/>
          <w:lang w:val="en-US"/>
        </w:rPr>
        <w:t>IP</w:t>
      </w:r>
      <w:r w:rsidRPr="002A13B8">
        <w:rPr>
          <w:sz w:val="24"/>
        </w:rPr>
        <w:t>-ТА.</w:t>
      </w:r>
    </w:p>
    <w:p w:rsidR="006A3335" w:rsidRPr="00847127" w:rsidRDefault="00677F8A" w:rsidP="00847127">
      <w:pPr>
        <w:pStyle w:val="af4"/>
        <w:numPr>
          <w:ilvl w:val="0"/>
          <w:numId w:val="21"/>
        </w:numPr>
        <w:spacing w:before="120" w:after="120"/>
        <w:contextualSpacing w:val="0"/>
        <w:jc w:val="both"/>
        <w:rPr>
          <w:sz w:val="24"/>
        </w:rPr>
      </w:pPr>
      <w:r w:rsidRPr="00945201">
        <w:rPr>
          <w:sz w:val="24"/>
        </w:rPr>
        <w:t>Увеличение количест</w:t>
      </w:r>
      <w:r w:rsidR="00167770" w:rsidRPr="00945201">
        <w:rPr>
          <w:sz w:val="24"/>
        </w:rPr>
        <w:t xml:space="preserve">ва абонентов IPT </w:t>
      </w:r>
      <w:r w:rsidR="005A2FAE" w:rsidRPr="00945201">
        <w:rPr>
          <w:sz w:val="24"/>
        </w:rPr>
        <w:t>– до 10000 абонентов</w:t>
      </w:r>
      <w:r w:rsidR="00167770" w:rsidRPr="00945201">
        <w:rPr>
          <w:sz w:val="24"/>
        </w:rPr>
        <w:t>.</w:t>
      </w:r>
    </w:p>
    <w:p w:rsidR="00847127" w:rsidRPr="00E43527" w:rsidRDefault="00847127" w:rsidP="006A3335">
      <w:pPr>
        <w:pStyle w:val="af4"/>
        <w:numPr>
          <w:ilvl w:val="0"/>
          <w:numId w:val="21"/>
        </w:numPr>
        <w:rPr>
          <w:sz w:val="24"/>
        </w:rPr>
      </w:pPr>
      <w:r>
        <w:rPr>
          <w:sz w:val="24"/>
        </w:rPr>
        <w:lastRenderedPageBreak/>
        <w:t>Увеличение количества одновременных входящих вызовов на авто-секретаря – до 400.</w:t>
      </w:r>
    </w:p>
    <w:p w:rsidR="0030196D" w:rsidRPr="00945201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89" w:name="_Toc350787313"/>
      <w:r w:rsidRPr="00945201">
        <w:t>Требования к учету в ГИС.</w:t>
      </w:r>
      <w:bookmarkEnd w:id="89"/>
    </w:p>
    <w:p w:rsidR="002C7B95" w:rsidRPr="00945201" w:rsidRDefault="002C7B95" w:rsidP="002C7B95">
      <w:pPr>
        <w:jc w:val="both"/>
        <w:rPr>
          <w:sz w:val="24"/>
          <w:lang w:eastAsia="en-US"/>
        </w:rPr>
      </w:pPr>
      <w:r w:rsidRPr="00945201">
        <w:rPr>
          <w:sz w:val="24"/>
          <w:lang w:eastAsia="en-US"/>
        </w:rPr>
        <w:t>В геоинформационной системе (ГИС) должны быть внесены необходимые эксплуатируемые элементы (в соответствии с корпоративным стандартом) по данным исполнительной документации, представленной подрядчиком, в частности:</w:t>
      </w:r>
    </w:p>
    <w:p w:rsidR="002C7B95" w:rsidRPr="00945201" w:rsidRDefault="002C7B95" w:rsidP="00924E20">
      <w:pPr>
        <w:pStyle w:val="af4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945201">
        <w:rPr>
          <w:sz w:val="24"/>
          <w:lang w:eastAsia="en-US"/>
        </w:rPr>
        <w:t>Физические линии связи</w:t>
      </w:r>
      <w:r w:rsidRPr="00945201">
        <w:rPr>
          <w:sz w:val="24"/>
          <w:lang w:val="en-US" w:eastAsia="en-US"/>
        </w:rPr>
        <w:t>;</w:t>
      </w:r>
    </w:p>
    <w:p w:rsidR="002C7B95" w:rsidRPr="00945201" w:rsidRDefault="002C7B95" w:rsidP="00924E20">
      <w:pPr>
        <w:pStyle w:val="af4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945201">
        <w:rPr>
          <w:sz w:val="24"/>
        </w:rPr>
        <w:t>Коммуникационное и серверное оборудование.</w:t>
      </w:r>
    </w:p>
    <w:p w:rsidR="007C64F3" w:rsidRPr="00797552" w:rsidRDefault="007C64F3" w:rsidP="007C64F3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90" w:name="_Toc350787314"/>
      <w:r w:rsidRPr="00797552">
        <w:t>Требования к организационному обеспечению.</w:t>
      </w:r>
      <w:bookmarkEnd w:id="90"/>
    </w:p>
    <w:p w:rsidR="007C64F3" w:rsidRPr="007C64F3" w:rsidRDefault="007C64F3" w:rsidP="007C64F3">
      <w:pPr>
        <w:pStyle w:val="af4"/>
        <w:numPr>
          <w:ilvl w:val="0"/>
          <w:numId w:val="30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797552">
        <w:rPr>
          <w:sz w:val="24"/>
        </w:rPr>
        <w:t>Запрет</w:t>
      </w:r>
      <w:r>
        <w:rPr>
          <w:sz w:val="24"/>
        </w:rPr>
        <w:t>ить эксплуатацию</w:t>
      </w:r>
      <w:r w:rsidRPr="00797552">
        <w:rPr>
          <w:sz w:val="24"/>
        </w:rPr>
        <w:t xml:space="preserve"> ТА с уставленными по умолчанию паролями. Пароли ТА должны соответствовать корпоративным требованиям информационной безопасности, предъявляемые к паролям учетных записей пользователей.</w:t>
      </w:r>
    </w:p>
    <w:p w:rsidR="00422AE6" w:rsidRPr="00422AE6" w:rsidRDefault="00422AE6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91" w:name="_Toc350787315"/>
      <w:r w:rsidRPr="00422AE6">
        <w:t xml:space="preserve">Требования к системам </w:t>
      </w:r>
      <w:r w:rsidR="007757FE">
        <w:t>безопасности</w:t>
      </w:r>
      <w:r w:rsidRPr="00422AE6">
        <w:t>.</w:t>
      </w:r>
      <w:bookmarkEnd w:id="91"/>
    </w:p>
    <w:p w:rsidR="00422AE6" w:rsidRPr="00422AE6" w:rsidRDefault="00422AE6" w:rsidP="00422AE6">
      <w:pPr>
        <w:jc w:val="both"/>
        <w:rPr>
          <w:sz w:val="24"/>
        </w:rPr>
      </w:pPr>
      <w:r w:rsidRPr="00422AE6">
        <w:rPr>
          <w:sz w:val="24"/>
        </w:rPr>
        <w:t>Система безопасности (комплекс программных и технических средств) должна обеспечить: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несанкционированного доступа в VoIP-подсеть корпоративной сети;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Зашита от подмены идентификатора сетевого устройства для получения несанкционированного доступа к корпоративной СПД;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 xml:space="preserve">Защита от искажения и / или подмены информации (несанкционированные изменения данных </w:t>
      </w:r>
      <w:r w:rsidRPr="00422AE6">
        <w:rPr>
          <w:sz w:val="24"/>
          <w:lang w:val="en-US"/>
        </w:rPr>
        <w:t>IP</w:t>
      </w:r>
      <w:r w:rsidRPr="00422AE6">
        <w:rPr>
          <w:sz w:val="24"/>
        </w:rPr>
        <w:t>-</w:t>
      </w:r>
      <w:r w:rsidRPr="00422AE6">
        <w:rPr>
          <w:sz w:val="24"/>
          <w:lang w:val="en-US"/>
        </w:rPr>
        <w:t>PBX</w:t>
      </w:r>
      <w:r w:rsidRPr="00422AE6">
        <w:rPr>
          <w:sz w:val="24"/>
        </w:rPr>
        <w:t>);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прослушивания вызовов между устройствами IPT;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хищения служебной информации и персональных данных (например, списка входящих / исходящих вызовов);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взлома и несанкционированного доступа к компонентам системы IPT;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использования системы IPT для неавторизированного доступа к ТСОП;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атак против трафика с понижением его класса обслуживания;</w:t>
      </w:r>
    </w:p>
    <w:p w:rsidR="00422AE6" w:rsidRP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неправомерного изменения параметров системы корпоративной телефонии;</w:t>
      </w:r>
    </w:p>
    <w:p w:rsidR="00422AE6" w:rsidRDefault="00422AE6" w:rsidP="005B6493">
      <w:pPr>
        <w:pStyle w:val="af4"/>
        <w:numPr>
          <w:ilvl w:val="0"/>
          <w:numId w:val="22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422AE6">
        <w:rPr>
          <w:sz w:val="24"/>
        </w:rPr>
        <w:t>Защита от неправомерного доступа к системам управления корпоративной телефонией.</w:t>
      </w:r>
    </w:p>
    <w:p w:rsidR="006B6DD6" w:rsidRDefault="006B6DD6" w:rsidP="005B6493">
      <w:pPr>
        <w:widowControl w:val="0"/>
        <w:numPr>
          <w:ilvl w:val="0"/>
          <w:numId w:val="22"/>
        </w:numPr>
        <w:tabs>
          <w:tab w:val="left" w:pos="709"/>
          <w:tab w:val="left" w:pos="852"/>
          <w:tab w:val="left" w:pos="993"/>
        </w:tabs>
        <w:suppressAutoHyphens/>
        <w:spacing w:before="120" w:after="120"/>
        <w:ind w:left="714" w:hanging="357"/>
        <w:jc w:val="both"/>
        <w:rPr>
          <w:sz w:val="24"/>
        </w:rPr>
      </w:pPr>
      <w:r w:rsidRPr="006B6DD6">
        <w:rPr>
          <w:sz w:val="24"/>
        </w:rPr>
        <w:t>Поддержка запрета набора определённых внутренних / внешних номеров на основе разрешенных листов шаблонов набора.</w:t>
      </w:r>
    </w:p>
    <w:p w:rsidR="005372BF" w:rsidRPr="008E51DA" w:rsidRDefault="005372BF" w:rsidP="005B6493">
      <w:pPr>
        <w:widowControl w:val="0"/>
        <w:numPr>
          <w:ilvl w:val="0"/>
          <w:numId w:val="22"/>
        </w:numPr>
        <w:tabs>
          <w:tab w:val="left" w:pos="709"/>
          <w:tab w:val="left" w:pos="852"/>
          <w:tab w:val="left" w:pos="993"/>
        </w:tabs>
        <w:suppressAutoHyphens/>
        <w:spacing w:before="120" w:after="120"/>
        <w:ind w:left="714" w:hanging="357"/>
        <w:jc w:val="both"/>
        <w:rPr>
          <w:color w:val="FF0000"/>
          <w:sz w:val="24"/>
        </w:rPr>
      </w:pPr>
      <w:r w:rsidRPr="008E51DA">
        <w:rPr>
          <w:sz w:val="24"/>
        </w:rPr>
        <w:t>Поддержка шифрования при осуществлении вызовов между абонентами</w:t>
      </w:r>
      <w:r w:rsidR="003357D7">
        <w:rPr>
          <w:sz w:val="24"/>
        </w:rPr>
        <w:t xml:space="preserve"> </w:t>
      </w:r>
      <w:r w:rsidR="003357D7" w:rsidRPr="00BC13C6">
        <w:rPr>
          <w:rStyle w:val="af3"/>
          <w:color w:val="0070C0"/>
          <w:sz w:val="24"/>
        </w:rPr>
        <w:footnoteReference w:id="2"/>
      </w:r>
      <w:r w:rsidRPr="008E51DA">
        <w:rPr>
          <w:sz w:val="24"/>
        </w:rPr>
        <w:t>, в том числе и при организации телефонных к</w:t>
      </w:r>
      <w:r w:rsidR="00617287" w:rsidRPr="008E51DA">
        <w:rPr>
          <w:sz w:val="24"/>
        </w:rPr>
        <w:t>онференций</w:t>
      </w:r>
      <w:r w:rsidR="003357D7">
        <w:rPr>
          <w:sz w:val="24"/>
        </w:rPr>
        <w:t xml:space="preserve"> </w:t>
      </w:r>
      <w:r w:rsidR="003357D7" w:rsidRPr="00BC13C6">
        <w:rPr>
          <w:rStyle w:val="af3"/>
          <w:color w:val="0070C0"/>
          <w:sz w:val="24"/>
        </w:rPr>
        <w:footnoteReference w:id="3"/>
      </w:r>
      <w:r w:rsidR="00617287" w:rsidRPr="008E51DA">
        <w:rPr>
          <w:sz w:val="24"/>
        </w:rPr>
        <w:t xml:space="preserve">. При </w:t>
      </w:r>
      <w:r w:rsidR="00617287" w:rsidRPr="008E51DA">
        <w:rPr>
          <w:sz w:val="24"/>
        </w:rPr>
        <w:lastRenderedPageBreak/>
        <w:t xml:space="preserve">установлении сеансов телефонной связи с абонентами, не входящими в корпоративную IPT сеть, шифрование должно осуществляться как минимум абонентов корпоративной </w:t>
      </w:r>
      <w:r w:rsidR="00617287" w:rsidRPr="008E51DA">
        <w:rPr>
          <w:sz w:val="24"/>
          <w:lang w:val="en-US"/>
        </w:rPr>
        <w:t>IPT</w:t>
      </w:r>
      <w:r w:rsidR="00617287" w:rsidRPr="008E51DA">
        <w:rPr>
          <w:sz w:val="24"/>
        </w:rPr>
        <w:t xml:space="preserve"> сети, шифрование остальных абонентов поддерживаться опционально.</w:t>
      </w:r>
    </w:p>
    <w:p w:rsidR="00797552" w:rsidRDefault="0030196D" w:rsidP="006B6DD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92" w:name="_Toc350787316"/>
      <w:r w:rsidRPr="00797552">
        <w:t>Требования к информационной безопасности.</w:t>
      </w:r>
      <w:bookmarkStart w:id="93" w:name="_Toc327008898"/>
      <w:bookmarkStart w:id="94" w:name="_Toc327009033"/>
      <w:bookmarkStart w:id="95" w:name="_Toc327009109"/>
      <w:bookmarkStart w:id="96" w:name="_Toc327009148"/>
      <w:bookmarkStart w:id="97" w:name="_Toc327009631"/>
      <w:bookmarkEnd w:id="92"/>
    </w:p>
    <w:p w:rsidR="00535C46" w:rsidRPr="00EE1B47" w:rsidRDefault="00535C46" w:rsidP="006B6DD6">
      <w:pPr>
        <w:pStyle w:val="2"/>
        <w:spacing w:before="120" w:after="120"/>
      </w:pPr>
      <w:bookmarkStart w:id="98" w:name="_Toc350787317"/>
      <w:r w:rsidRPr="00EE1B47">
        <w:t>Требования, предъявляемые к категории безопасности.</w:t>
      </w:r>
      <w:bookmarkEnd w:id="93"/>
      <w:bookmarkEnd w:id="94"/>
      <w:bookmarkEnd w:id="95"/>
      <w:bookmarkEnd w:id="96"/>
      <w:bookmarkEnd w:id="97"/>
      <w:bookmarkEnd w:id="98"/>
    </w:p>
    <w:p w:rsidR="00535C46" w:rsidRPr="00EE1B47" w:rsidRDefault="00535C46" w:rsidP="00821816">
      <w:pPr>
        <w:pStyle w:val="af4"/>
        <w:numPr>
          <w:ilvl w:val="0"/>
          <w:numId w:val="4"/>
        </w:numPr>
        <w:spacing w:before="120" w:after="120"/>
        <w:jc w:val="both"/>
        <w:rPr>
          <w:sz w:val="24"/>
        </w:rPr>
      </w:pPr>
      <w:bookmarkStart w:id="99" w:name="_Toc327008899"/>
      <w:bookmarkStart w:id="100" w:name="_Toc327009034"/>
      <w:bookmarkStart w:id="101" w:name="_Toc327009110"/>
      <w:bookmarkStart w:id="102" w:name="_Toc327009149"/>
      <w:bookmarkStart w:id="103" w:name="_Toc327009632"/>
      <w:r w:rsidRPr="00EE1B47">
        <w:rPr>
          <w:sz w:val="24"/>
        </w:rPr>
        <w:t xml:space="preserve">Сведения относятся к </w:t>
      </w:r>
      <w:r w:rsidR="00D021F3" w:rsidRPr="00EE1B47">
        <w:rPr>
          <w:sz w:val="24"/>
        </w:rPr>
        <w:t>1</w:t>
      </w:r>
      <w:r w:rsidRPr="00EE1B47">
        <w:rPr>
          <w:sz w:val="24"/>
        </w:rPr>
        <w:t xml:space="preserve"> Категории конфиденциальности.</w:t>
      </w:r>
      <w:bookmarkStart w:id="104" w:name="_Toc302733161"/>
      <w:bookmarkStart w:id="105" w:name="_Toc305054678"/>
      <w:bookmarkStart w:id="106" w:name="_Toc317582890"/>
      <w:bookmarkStart w:id="107" w:name="_Toc318900232"/>
      <w:bookmarkStart w:id="108" w:name="_Toc319423230"/>
      <w:bookmarkStart w:id="109" w:name="_Toc320699285"/>
      <w:bookmarkEnd w:id="99"/>
      <w:bookmarkEnd w:id="100"/>
      <w:bookmarkEnd w:id="101"/>
      <w:bookmarkEnd w:id="102"/>
      <w:bookmarkEnd w:id="103"/>
    </w:p>
    <w:p w:rsidR="00535C46" w:rsidRPr="00EE1B47" w:rsidRDefault="00535C46" w:rsidP="00797552">
      <w:pPr>
        <w:pStyle w:val="2"/>
        <w:spacing w:before="120" w:after="120"/>
      </w:pPr>
      <w:bookmarkStart w:id="110" w:name="_Toc327008900"/>
      <w:bookmarkStart w:id="111" w:name="_Toc327009035"/>
      <w:bookmarkStart w:id="112" w:name="_Toc327009111"/>
      <w:bookmarkStart w:id="113" w:name="_Toc327009150"/>
      <w:bookmarkStart w:id="114" w:name="_Toc327009633"/>
      <w:bookmarkStart w:id="115" w:name="_Toc350787318"/>
      <w:r w:rsidRPr="00EE1B47">
        <w:t>Общие требования.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535C46" w:rsidRPr="00EE1B47" w:rsidRDefault="00535C46" w:rsidP="00821816">
      <w:pPr>
        <w:pStyle w:val="af4"/>
        <w:widowControl w:val="0"/>
        <w:numPr>
          <w:ilvl w:val="0"/>
          <w:numId w:val="3"/>
        </w:numPr>
        <w:spacing w:before="120" w:after="120"/>
        <w:jc w:val="both"/>
        <w:rPr>
          <w:sz w:val="24"/>
        </w:rPr>
      </w:pPr>
      <w:bookmarkStart w:id="116" w:name="_Toc327008901"/>
      <w:bookmarkStart w:id="117" w:name="_Toc327009036"/>
      <w:bookmarkStart w:id="118" w:name="_Toc327009112"/>
      <w:bookmarkStart w:id="119" w:name="_Toc327009151"/>
      <w:bookmarkStart w:id="120" w:name="_Toc327009634"/>
      <w:r w:rsidRPr="00EE1B47">
        <w:rPr>
          <w:sz w:val="24"/>
        </w:rPr>
        <w:t>Ни одно действие в рамках IT-решения не должно происходить без участия подсистемы безопасности.</w:t>
      </w:r>
      <w:bookmarkStart w:id="121" w:name="_Toc302733162"/>
      <w:bookmarkStart w:id="122" w:name="_Toc305054679"/>
      <w:bookmarkStart w:id="123" w:name="_Toc317582891"/>
      <w:bookmarkStart w:id="124" w:name="_Toc318900233"/>
      <w:bookmarkStart w:id="125" w:name="_Toc319423231"/>
      <w:bookmarkStart w:id="126" w:name="_Toc320699286"/>
      <w:bookmarkEnd w:id="116"/>
      <w:bookmarkEnd w:id="117"/>
      <w:bookmarkEnd w:id="118"/>
      <w:bookmarkEnd w:id="119"/>
      <w:bookmarkEnd w:id="120"/>
    </w:p>
    <w:p w:rsidR="00535C46" w:rsidRPr="00EE1B47" w:rsidRDefault="00535C46" w:rsidP="00797552">
      <w:pPr>
        <w:pStyle w:val="2"/>
        <w:spacing w:before="120" w:after="120"/>
      </w:pPr>
      <w:bookmarkStart w:id="127" w:name="_Toc327008902"/>
      <w:bookmarkStart w:id="128" w:name="_Toc327009037"/>
      <w:bookmarkStart w:id="129" w:name="_Toc327009113"/>
      <w:bookmarkStart w:id="130" w:name="_Toc327009152"/>
      <w:bookmarkStart w:id="131" w:name="_Toc327009635"/>
      <w:bookmarkStart w:id="132" w:name="_Toc350787319"/>
      <w:r w:rsidRPr="00EE1B47">
        <w:t>Требования к аутентификации и учетным записям.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bookmarkStart w:id="133" w:name="_Toc327008903"/>
      <w:r w:rsidRPr="00EE1B47">
        <w:rPr>
          <w:sz w:val="24"/>
        </w:rPr>
        <w:t>При получении запроса на доступ к объекту, подсистема безопасности должна требовать от субъекта идентифицировать себя, провести процедуру аутентификации и выполнить процедуру авторизации с использованием параметров хранящихся в таблицах управления доступом. Субъекты должны иметь доступ только к разрешенным объектам системы.</w:t>
      </w:r>
      <w:bookmarkStart w:id="134" w:name="_Toc327008904"/>
      <w:bookmarkEnd w:id="133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r w:rsidRPr="00EE1B47">
        <w:rPr>
          <w:sz w:val="24"/>
        </w:rPr>
        <w:t>Создание и удаление учетных записей субъектов доступа должно быть доступно только администратору доступа.</w:t>
      </w:r>
      <w:bookmarkStart w:id="135" w:name="_Toc327008905"/>
      <w:bookmarkEnd w:id="134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r w:rsidRPr="00EE1B47">
        <w:rPr>
          <w:sz w:val="24"/>
          <w:lang w:eastAsia="ar-SA"/>
        </w:rPr>
        <w:t>Допускается совмещение функций администратора и администратора доступа.</w:t>
      </w:r>
      <w:bookmarkStart w:id="136" w:name="_Toc327008906"/>
      <w:bookmarkEnd w:id="135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r w:rsidRPr="00EE1B47">
        <w:rPr>
          <w:sz w:val="24"/>
        </w:rPr>
        <w:t>Учетные записи IT-решения должны соответствовать требованиям Стандарта "Требования информационной безопасности, предъявляемые к паролям учетных записей пользователей".</w:t>
      </w:r>
      <w:bookmarkStart w:id="137" w:name="_Toc327008907"/>
      <w:bookmarkEnd w:id="136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r w:rsidRPr="00EE1B47">
        <w:rPr>
          <w:sz w:val="24"/>
        </w:rPr>
        <w:t>Учетные записи IT-решения должны быть интегрированы с Microsoft Windows AD, включая предоставление доступа к группам/ролям IT-решения через группы Microsoft Windows AD посредством ИС "Управление доступом". В случае невозможности интеграции учетных записей IT-решения с Microsoft Windows AD и/или невозможности организации предоставления доступа к группам/ролям IT-решения через группы Microsoft Windows AD, должна быть предусмотрена интеграция с ИС "Управление доступом" в части обеспечения автоматизированного предоставления / лишения доступа по Заявке на изменение доступа.</w:t>
      </w:r>
      <w:bookmarkStart w:id="138" w:name="_Toc327008908"/>
      <w:bookmarkEnd w:id="137"/>
    </w:p>
    <w:p w:rsidR="00535C46" w:rsidRPr="00EE1B47" w:rsidRDefault="00535C46" w:rsidP="00821816">
      <w:pPr>
        <w:pStyle w:val="af4"/>
        <w:widowControl w:val="0"/>
        <w:numPr>
          <w:ilvl w:val="3"/>
          <w:numId w:val="2"/>
        </w:numPr>
        <w:spacing w:before="120" w:after="120"/>
        <w:ind w:left="709" w:hanging="352"/>
        <w:contextualSpacing w:val="0"/>
        <w:jc w:val="both"/>
        <w:rPr>
          <w:sz w:val="24"/>
        </w:rPr>
      </w:pPr>
      <w:r w:rsidRPr="00EE1B47">
        <w:rPr>
          <w:sz w:val="24"/>
        </w:rPr>
        <w:t>В документах инициирующих разработку/модернизацию должны быть описаны требования, а в проектной/эксплуатационной документации реализации интеграционных  механизмов, их структура и цели, которые должны быть достигнуты.</w:t>
      </w:r>
      <w:bookmarkEnd w:id="138"/>
    </w:p>
    <w:p w:rsidR="00535C46" w:rsidRPr="00EE1B47" w:rsidRDefault="00535C46" w:rsidP="00797552">
      <w:pPr>
        <w:pStyle w:val="2"/>
        <w:spacing w:before="120" w:after="120"/>
      </w:pPr>
      <w:bookmarkStart w:id="139" w:name="_Toc350787320"/>
      <w:r w:rsidRPr="00EE1B47">
        <w:t>Требования к авторизации и разграничению прав доступа.</w:t>
      </w:r>
      <w:bookmarkEnd w:id="139"/>
    </w:p>
    <w:p w:rsidR="00535C46" w:rsidRPr="00EE1B47" w:rsidRDefault="00535C46" w:rsidP="00821816">
      <w:pPr>
        <w:pStyle w:val="af4"/>
        <w:numPr>
          <w:ilvl w:val="0"/>
          <w:numId w:val="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Основная модель разграничения доступа - дискреционная. Для каждой  тройки: субъект – объект - состояние объекта (в соответствии с жизненным циклом объекта в IT-решении) должна быть возможность задать явное и недвусмысленное перечисление допустимых типов доступа, при этом суммарные права должны проверяться на непротиворечивость, а также применяться принцип поглощения более широкими </w:t>
      </w:r>
      <w:r w:rsidRPr="00EE1B47">
        <w:rPr>
          <w:sz w:val="24"/>
        </w:rPr>
        <w:lastRenderedPageBreak/>
        <w:t>разрешительными правами более узких и принцип преимущества запретительных прав над разрешительными (при наличии запретительных прав). При использовании интерфейсов, отличных от типовых, права доступа к объектам IT-решения не должны отличаться от предоставляемых на основе типовых интерфейсов.</w:t>
      </w:r>
    </w:p>
    <w:p w:rsidR="00535C46" w:rsidRPr="00EE1B47" w:rsidRDefault="00535C46" w:rsidP="00821816">
      <w:pPr>
        <w:pStyle w:val="af4"/>
        <w:numPr>
          <w:ilvl w:val="0"/>
          <w:numId w:val="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Подсистема безопасности IT-решения должна обеспечивать следующий минимальный перечень уровней доступа:</w:t>
      </w:r>
    </w:p>
    <w:p w:rsidR="00535C46" w:rsidRPr="00EE1B47" w:rsidRDefault="00535C46" w:rsidP="00821816">
      <w:pPr>
        <w:pStyle w:val="af4"/>
        <w:numPr>
          <w:ilvl w:val="0"/>
          <w:numId w:val="6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нет доступа к объекту; </w:t>
      </w:r>
    </w:p>
    <w:p w:rsidR="00535C46" w:rsidRPr="00EE1B47" w:rsidRDefault="00535C46" w:rsidP="00821816">
      <w:pPr>
        <w:pStyle w:val="af4"/>
        <w:numPr>
          <w:ilvl w:val="0"/>
          <w:numId w:val="6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доступ к объекту только на чтение; </w:t>
      </w:r>
    </w:p>
    <w:p w:rsidR="00535C46" w:rsidRPr="00EE1B47" w:rsidRDefault="00535C46" w:rsidP="00821816">
      <w:pPr>
        <w:pStyle w:val="af4"/>
        <w:numPr>
          <w:ilvl w:val="0"/>
          <w:numId w:val="6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доступ к объекту только на создание/изменение; </w:t>
      </w:r>
    </w:p>
    <w:p w:rsidR="00535C46" w:rsidRPr="00EE1B47" w:rsidRDefault="00535C46" w:rsidP="00821816">
      <w:pPr>
        <w:pStyle w:val="af4"/>
        <w:numPr>
          <w:ilvl w:val="0"/>
          <w:numId w:val="6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удаление информационного объекта; </w:t>
      </w:r>
    </w:p>
    <w:p w:rsidR="00535C46" w:rsidRPr="00EE1B47" w:rsidRDefault="00535C46" w:rsidP="00821816">
      <w:pPr>
        <w:pStyle w:val="af4"/>
        <w:numPr>
          <w:ilvl w:val="0"/>
          <w:numId w:val="6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изменение прав доступа субъектов к объекту;</w:t>
      </w:r>
    </w:p>
    <w:p w:rsidR="00FE2D75" w:rsidRPr="00EE1B47" w:rsidRDefault="00FE2D75" w:rsidP="00821816">
      <w:pPr>
        <w:pStyle w:val="af4"/>
        <w:numPr>
          <w:ilvl w:val="0"/>
          <w:numId w:val="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Существует один выделенный субъект - администратор доступа, имеющий полномочия устанавливать права доступа для всех остальных субъектов IT-решения. Требование не распространяется на случаи, когда в IT-решении автоматизируются процедуры предоставления доступа ко вновь создаваемым информационным объектам пользователями уже являющихся субъектами доступа этих IT-решений и имеющими доступ к родительским объектам доступа (например, доступ к комментарию в ИС "Согласование" определяется пользователем).</w:t>
      </w:r>
    </w:p>
    <w:p w:rsidR="00FE2D75" w:rsidRPr="00EE1B47" w:rsidRDefault="00FE2D75" w:rsidP="00821816">
      <w:pPr>
        <w:pStyle w:val="af4"/>
        <w:numPr>
          <w:ilvl w:val="0"/>
          <w:numId w:val="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Должна быть предусмотрена возможность предоставления доступа к информационным объектам, содержащих конфиденциальную информацию, через группы / роли. При включении субъекта в группу, он должен получить доступ к информационным объектам назначенный для группы. Предоставление доступа к информационным объектам через учетные записи субъектов доступа допускается только при наличии в IT-решении механизма лишения доступа субъекта ко всем объектам, а также  передачи прав доступа одного субъекта другому.</w:t>
      </w:r>
    </w:p>
    <w:p w:rsidR="00E72089" w:rsidRPr="00EE1B47" w:rsidRDefault="00FE2D75" w:rsidP="00821816">
      <w:pPr>
        <w:pStyle w:val="af4"/>
        <w:numPr>
          <w:ilvl w:val="0"/>
          <w:numId w:val="5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При реализации функционала спецкомментария, уведомление адресата должно содержать только ссылку на спецкомментарий. Запрещено в уведомлении размещать текст спецкомментария.</w:t>
      </w:r>
    </w:p>
    <w:p w:rsidR="00535C46" w:rsidRPr="00EE1B47" w:rsidRDefault="00E72089" w:rsidP="00797552">
      <w:pPr>
        <w:pStyle w:val="2"/>
        <w:spacing w:before="120" w:after="120"/>
      </w:pPr>
      <w:bookmarkStart w:id="140" w:name="_Toc350787321"/>
      <w:r w:rsidRPr="00EE1B47">
        <w:t>Требования к криптографической защите информации.</w:t>
      </w:r>
      <w:bookmarkEnd w:id="140"/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Должна обеспечиваться криптографическая защита конфиденциальной информации от несанкционированного изменения и доступа при организации хранения сведений конфиденциального характера, относящихся к 1-й, 2-й и 3-й категории конфиденциальности в соответствии со Стандартом на средства защиты информации от несанкционированного доступа.</w:t>
      </w:r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Для защиты сведений конфиденциального характера от несанкционированного доступа при её хранении и передаче по каналам связи, относящихся к 1-й категории, (а так же по требовани</w:t>
      </w:r>
      <w:r w:rsidR="00DD361E">
        <w:rPr>
          <w:sz w:val="24"/>
        </w:rPr>
        <w:t xml:space="preserve">ю владельца или Сотрудников ГИБ </w:t>
      </w:r>
      <w:r w:rsidRPr="00EE1B47">
        <w:rPr>
          <w:sz w:val="24"/>
        </w:rPr>
        <w:t>сведений, относящихся ко 2-й и 3-й категории), дополнительно должна использоваться ассиметричная система криптографического шифрования. Владельцем секретного ключа асимметричной пары должен являться субъект доступа.</w:t>
      </w:r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lastRenderedPageBreak/>
        <w:t>Должна обеспечиваться криптографическая защита информации относящейся к сведениям 1-й, 2-й и 3-й категории конфиденциальности от несанкционированного изменения и доступа при ее передаче по каналам связи в пределах КИС (как между модулями системы (серверами), так и между терминалами пользователей и серверами).</w:t>
      </w:r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Должна обеспечиваться криптографическая защита информации относящейся к сведениям 1-й, 2-й, 3-й и 4-й категории конфиденциальности от несанкционированного изменения и доступа при ее передаче по каналам связи за пределы КИС (как между модулями системы (серверами), так и между терминалами пользователей и серверами).</w:t>
      </w:r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Длина симметричных (сессионных) ключей, используемых для криптографической защиты информации, должна быть не менее 128 бит.</w:t>
      </w:r>
    </w:p>
    <w:p w:rsidR="00E72089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Длина асимметричных ключей, используемых при криптографической защите информации, должна быть не менее 1024 бит.</w:t>
      </w:r>
    </w:p>
    <w:p w:rsidR="00997C9D" w:rsidRPr="00EE1B47" w:rsidRDefault="00E72089" w:rsidP="00821816">
      <w:pPr>
        <w:pStyle w:val="af4"/>
        <w:numPr>
          <w:ilvl w:val="0"/>
          <w:numId w:val="7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Ключи, используемые для криптографической защиты информации и находящиеся в открытом состоянии, должны размещаться только в защищенных сегментах оперативной памяти, исключающих доступ к ним программных модулей не входящих в подсистему безопасности.</w:t>
      </w:r>
    </w:p>
    <w:p w:rsidR="00997C9D" w:rsidRPr="00EE1B47" w:rsidRDefault="00997C9D" w:rsidP="00797552">
      <w:pPr>
        <w:pStyle w:val="2"/>
        <w:spacing w:before="120" w:after="120"/>
      </w:pPr>
      <w:bookmarkStart w:id="141" w:name="_Toc350787322"/>
      <w:r w:rsidRPr="00EE1B47">
        <w:t>Требования к целостности информации.</w:t>
      </w:r>
      <w:bookmarkEnd w:id="141"/>
    </w:p>
    <w:p w:rsidR="00997C9D" w:rsidRPr="00EE1B47" w:rsidRDefault="00997C9D" w:rsidP="00821816">
      <w:pPr>
        <w:pStyle w:val="af4"/>
        <w:numPr>
          <w:ilvl w:val="0"/>
          <w:numId w:val="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IT-решение должно поддерживать логическую целостность информации, изменения должны носить характер транзакционно-ориентированных, выполняющихся в целом от начала до конца либо, в случае сбоя, не выполняющихся совсем.</w:t>
      </w:r>
    </w:p>
    <w:p w:rsidR="00997C9D" w:rsidRPr="00EE1B47" w:rsidRDefault="00997C9D" w:rsidP="00821816">
      <w:pPr>
        <w:pStyle w:val="af4"/>
        <w:numPr>
          <w:ilvl w:val="0"/>
          <w:numId w:val="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Модификация и уничтожение системных файлов, модулей и информации должна быть недоступна для пользователей, не имеющих административных прав в IT-решении.</w:t>
      </w:r>
    </w:p>
    <w:p w:rsidR="00997C9D" w:rsidRPr="00EE1B47" w:rsidRDefault="00997C9D" w:rsidP="00821816">
      <w:pPr>
        <w:pStyle w:val="af4"/>
        <w:numPr>
          <w:ilvl w:val="0"/>
          <w:numId w:val="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 IT-решении, обрабатывающем информацию, относящуюся к 3-ей и выше категории конфиденциальности, должны быть предусмотрены средства периодического контроля целостности программного кода и информации.</w:t>
      </w:r>
    </w:p>
    <w:p w:rsidR="00997C9D" w:rsidRPr="00EE1B47" w:rsidRDefault="00997C9D" w:rsidP="00797552">
      <w:pPr>
        <w:pStyle w:val="2"/>
        <w:spacing w:before="120" w:after="120"/>
      </w:pPr>
      <w:bookmarkStart w:id="142" w:name="_Toc350787323"/>
      <w:r w:rsidRPr="00EE1B47">
        <w:t>Требования к доступности информации.</w:t>
      </w:r>
      <w:bookmarkEnd w:id="142"/>
    </w:p>
    <w:p w:rsidR="00997C9D" w:rsidRPr="00EE1B47" w:rsidRDefault="00997C9D" w:rsidP="00821816">
      <w:pPr>
        <w:pStyle w:val="af4"/>
        <w:numPr>
          <w:ilvl w:val="0"/>
          <w:numId w:val="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С целью обеспечения устойчивой работы IT-решения при отказе оборудования, должна быть предусмотрена возможность организации кластера из нескольких географически распределенных вычислительных узлов. Некритическое количество узлов, выход из строя которых не сказывается на общей функциональности IT-решения, должно быть больше одного.</w:t>
      </w:r>
    </w:p>
    <w:p w:rsidR="00997C9D" w:rsidRPr="00EE1B47" w:rsidRDefault="00997C9D" w:rsidP="00821816">
      <w:pPr>
        <w:pStyle w:val="af4"/>
        <w:numPr>
          <w:ilvl w:val="0"/>
          <w:numId w:val="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Вывод из строя рабочего места пользователя не должен сказываться на работе серверной части IT-решения.</w:t>
      </w:r>
    </w:p>
    <w:p w:rsidR="00E11BAC" w:rsidRPr="00EE1B47" w:rsidRDefault="00997C9D" w:rsidP="00821816">
      <w:pPr>
        <w:pStyle w:val="af4"/>
        <w:numPr>
          <w:ilvl w:val="0"/>
          <w:numId w:val="9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Должна быть обеспечена возможность резервного копирования и восстановления информации без нарушения конфиденциальности и целостности, а также доступности сервисов, предоставляемых IT-решением пользователям. При восстановлении IT-решения из резервной копии, должно обеспечиваться полное восстановление средств защиты информации.</w:t>
      </w:r>
    </w:p>
    <w:p w:rsidR="00E11BAC" w:rsidRPr="00EE1B47" w:rsidRDefault="00E11BAC" w:rsidP="00797552">
      <w:pPr>
        <w:pStyle w:val="2"/>
        <w:spacing w:before="120" w:after="120"/>
      </w:pPr>
      <w:bookmarkStart w:id="143" w:name="_Toc350787324"/>
      <w:r w:rsidRPr="00EE1B47">
        <w:t>Требования к регистрации и отображению событий в IT-решении.</w:t>
      </w:r>
      <w:bookmarkEnd w:id="143"/>
    </w:p>
    <w:p w:rsidR="00E11BAC" w:rsidRPr="00EE1B47" w:rsidRDefault="00E11BAC" w:rsidP="00821816">
      <w:pPr>
        <w:pStyle w:val="af4"/>
        <w:numPr>
          <w:ilvl w:val="0"/>
          <w:numId w:val="10"/>
        </w:numPr>
        <w:spacing w:before="120" w:after="120"/>
        <w:contextualSpacing w:val="0"/>
        <w:jc w:val="both"/>
        <w:rPr>
          <w:rFonts w:eastAsia="Times New Roman CYR"/>
          <w:sz w:val="24"/>
        </w:rPr>
      </w:pPr>
      <w:r w:rsidRPr="00EE1B47">
        <w:rPr>
          <w:rFonts w:eastAsia="Times New Roman CYR"/>
          <w:sz w:val="24"/>
        </w:rPr>
        <w:t>Регистрации и отображению подлежат все события всех субъектов действия информационной системы, в том числе и администратора информационной системы.</w:t>
      </w:r>
    </w:p>
    <w:p w:rsidR="00E11BAC" w:rsidRPr="00EE1B47" w:rsidRDefault="00E11BAC" w:rsidP="00821816">
      <w:pPr>
        <w:pStyle w:val="af4"/>
        <w:numPr>
          <w:ilvl w:val="0"/>
          <w:numId w:val="10"/>
        </w:numPr>
        <w:spacing w:before="120" w:after="120"/>
        <w:contextualSpacing w:val="0"/>
        <w:jc w:val="both"/>
        <w:rPr>
          <w:rFonts w:eastAsia="Times New Roman CYR"/>
          <w:sz w:val="24"/>
        </w:rPr>
      </w:pPr>
      <w:r w:rsidRPr="00EE1B47">
        <w:rPr>
          <w:sz w:val="24"/>
        </w:rPr>
        <w:lastRenderedPageBreak/>
        <w:t>Запись журнала аудита должна содержать следующую информацию:</w:t>
      </w:r>
    </w:p>
    <w:p w:rsidR="00E11BAC" w:rsidRPr="00EE1B47" w:rsidRDefault="00E11BAC" w:rsidP="00821816">
      <w:pPr>
        <w:pStyle w:val="af4"/>
        <w:numPr>
          <w:ilvl w:val="0"/>
          <w:numId w:val="11"/>
        </w:numPr>
        <w:tabs>
          <w:tab w:val="left" w:pos="1134"/>
        </w:tabs>
        <w:spacing w:before="120" w:after="120"/>
        <w:ind w:hanging="11"/>
        <w:contextualSpacing w:val="0"/>
        <w:jc w:val="both"/>
        <w:rPr>
          <w:sz w:val="24"/>
        </w:rPr>
      </w:pPr>
      <w:r w:rsidRPr="00EE1B47">
        <w:rPr>
          <w:sz w:val="24"/>
        </w:rPr>
        <w:t>тип события;</w:t>
      </w:r>
    </w:p>
    <w:p w:rsidR="00E11BAC" w:rsidRPr="00EE1B47" w:rsidRDefault="00E11BAC" w:rsidP="00821816">
      <w:pPr>
        <w:pStyle w:val="af4"/>
        <w:numPr>
          <w:ilvl w:val="0"/>
          <w:numId w:val="11"/>
        </w:numPr>
        <w:tabs>
          <w:tab w:val="left" w:pos="1134"/>
        </w:tabs>
        <w:spacing w:before="120" w:after="120"/>
        <w:ind w:hanging="11"/>
        <w:contextualSpacing w:val="0"/>
        <w:jc w:val="both"/>
        <w:rPr>
          <w:sz w:val="24"/>
        </w:rPr>
      </w:pPr>
      <w:r w:rsidRPr="00EE1B47">
        <w:rPr>
          <w:sz w:val="24"/>
        </w:rPr>
        <w:t>время возникновения события;</w:t>
      </w:r>
    </w:p>
    <w:p w:rsidR="00E11BAC" w:rsidRPr="00EE1B47" w:rsidRDefault="00E11BAC" w:rsidP="00821816">
      <w:pPr>
        <w:pStyle w:val="af4"/>
        <w:numPr>
          <w:ilvl w:val="0"/>
          <w:numId w:val="11"/>
        </w:numPr>
        <w:tabs>
          <w:tab w:val="left" w:pos="1134"/>
        </w:tabs>
        <w:spacing w:before="120" w:after="120"/>
        <w:ind w:hanging="11"/>
        <w:contextualSpacing w:val="0"/>
        <w:jc w:val="both"/>
        <w:rPr>
          <w:sz w:val="24"/>
        </w:rPr>
      </w:pPr>
      <w:r w:rsidRPr="00EE1B47">
        <w:rPr>
          <w:sz w:val="24"/>
        </w:rPr>
        <w:t>субъект действия (учетная запись / идентификатор терминала);</w:t>
      </w:r>
    </w:p>
    <w:p w:rsidR="00E11BAC" w:rsidRPr="00EE1B47" w:rsidRDefault="00E11BAC" w:rsidP="00821816">
      <w:pPr>
        <w:pStyle w:val="af4"/>
        <w:numPr>
          <w:ilvl w:val="0"/>
          <w:numId w:val="11"/>
        </w:numPr>
        <w:tabs>
          <w:tab w:val="left" w:pos="1134"/>
        </w:tabs>
        <w:spacing w:before="120" w:after="120"/>
        <w:ind w:hanging="11"/>
        <w:contextualSpacing w:val="0"/>
        <w:jc w:val="both"/>
        <w:rPr>
          <w:sz w:val="24"/>
        </w:rPr>
      </w:pPr>
      <w:r w:rsidRPr="00EE1B47">
        <w:rPr>
          <w:sz w:val="24"/>
        </w:rPr>
        <w:t>объект действия (в том числе и местоположение объекта);</w:t>
      </w:r>
    </w:p>
    <w:p w:rsidR="00E11BAC" w:rsidRPr="00EE1B47" w:rsidRDefault="00E11BAC" w:rsidP="00821816">
      <w:pPr>
        <w:pStyle w:val="af4"/>
        <w:numPr>
          <w:ilvl w:val="0"/>
          <w:numId w:val="11"/>
        </w:numPr>
        <w:tabs>
          <w:tab w:val="left" w:pos="1134"/>
        </w:tabs>
        <w:spacing w:before="120" w:after="120"/>
        <w:ind w:hanging="11"/>
        <w:contextualSpacing w:val="0"/>
        <w:jc w:val="both"/>
        <w:rPr>
          <w:sz w:val="24"/>
        </w:rPr>
      </w:pPr>
      <w:r w:rsidRPr="00EE1B47">
        <w:rPr>
          <w:sz w:val="24"/>
        </w:rPr>
        <w:t>результат произведенного действия.</w:t>
      </w:r>
    </w:p>
    <w:p w:rsidR="00E11BAC" w:rsidRPr="00EE1B47" w:rsidRDefault="00E11BAC" w:rsidP="00821816">
      <w:pPr>
        <w:pStyle w:val="af4"/>
        <w:numPr>
          <w:ilvl w:val="0"/>
          <w:numId w:val="10"/>
        </w:numPr>
        <w:tabs>
          <w:tab w:val="left" w:pos="1134"/>
        </w:tabs>
        <w:spacing w:before="120" w:after="120"/>
        <w:contextualSpacing w:val="0"/>
        <w:jc w:val="both"/>
        <w:rPr>
          <w:sz w:val="24"/>
        </w:rPr>
      </w:pPr>
      <w:r w:rsidRPr="00EE1B47">
        <w:rPr>
          <w:sz w:val="24"/>
        </w:rPr>
        <w:t>Система аудита должна позволять осуществлять регистрацию следующих типов событий: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регистрация входа в систему (идентификатор субъекта / терминала);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создание информационного объекта;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чтение объекта (для объектов, содержащих информацию, относящуюся к 3-ей и выше категории конфиденциальности, а так же по требованию владельца или Сотрудников ГИБ);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изменение объекта;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удаление объекта;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изменение состава групп / ролей;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изменение списка прав доступа объекта;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запуск процедуры / функции, если он инициируется пользователем вручную;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создание / удаление / изменение / активация / деактивация учетной записи;</w:t>
      </w:r>
    </w:p>
    <w:p w:rsidR="00E11BAC" w:rsidRPr="00EE1B47" w:rsidRDefault="00E11BAC" w:rsidP="00821816">
      <w:pPr>
        <w:pStyle w:val="af4"/>
        <w:numPr>
          <w:ilvl w:val="0"/>
          <w:numId w:val="12"/>
        </w:numPr>
        <w:tabs>
          <w:tab w:val="left" w:pos="1134"/>
        </w:tabs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изменение конфигурационных настроек системы.</w:t>
      </w:r>
    </w:p>
    <w:p w:rsidR="00E11BAC" w:rsidRPr="00EE1B47" w:rsidRDefault="00E11BAC" w:rsidP="00821816">
      <w:pPr>
        <w:pStyle w:val="af4"/>
        <w:numPr>
          <w:ilvl w:val="0"/>
          <w:numId w:val="10"/>
        </w:numPr>
        <w:tabs>
          <w:tab w:val="left" w:pos="1134"/>
        </w:tabs>
        <w:spacing w:before="120" w:after="120"/>
        <w:contextualSpacing w:val="0"/>
        <w:jc w:val="both"/>
        <w:rPr>
          <w:sz w:val="24"/>
        </w:rPr>
      </w:pPr>
      <w:r w:rsidRPr="00EE1B47">
        <w:rPr>
          <w:sz w:val="24"/>
        </w:rPr>
        <w:t>При работе с журналом аудита должна быть предусмотрена возможность фильтрации событий по типу, времени, субъектам, объектам.</w:t>
      </w:r>
    </w:p>
    <w:p w:rsidR="00E11BAC" w:rsidRPr="00EE1B47" w:rsidRDefault="00E11BAC" w:rsidP="00CA4602">
      <w:pPr>
        <w:pStyle w:val="af4"/>
        <w:numPr>
          <w:ilvl w:val="0"/>
          <w:numId w:val="10"/>
        </w:numPr>
        <w:tabs>
          <w:tab w:val="left" w:pos="1134"/>
        </w:tabs>
        <w:spacing w:before="120" w:after="120"/>
        <w:contextualSpacing w:val="0"/>
        <w:jc w:val="both"/>
        <w:rPr>
          <w:sz w:val="24"/>
        </w:rPr>
      </w:pPr>
      <w:r w:rsidRPr="00EE1B47">
        <w:rPr>
          <w:sz w:val="24"/>
        </w:rPr>
        <w:t>Журнал аудита должен обладать защитой от изменений со стороны любого субъекта, кроме процесса его формирования и администратора доступа, а также защитой от остановки IT-решения при переполнении журнала.</w:t>
      </w:r>
    </w:p>
    <w:p w:rsidR="00E11BAC" w:rsidRPr="00EE1B47" w:rsidRDefault="00E11BAC" w:rsidP="00821816">
      <w:pPr>
        <w:pStyle w:val="af4"/>
        <w:numPr>
          <w:ilvl w:val="0"/>
          <w:numId w:val="10"/>
        </w:numPr>
        <w:tabs>
          <w:tab w:val="left" w:pos="1134"/>
        </w:tabs>
        <w:spacing w:before="120" w:after="120"/>
        <w:contextualSpacing w:val="0"/>
        <w:jc w:val="both"/>
        <w:rPr>
          <w:sz w:val="24"/>
        </w:rPr>
      </w:pPr>
      <w:r w:rsidRPr="00EE1B47">
        <w:rPr>
          <w:sz w:val="24"/>
        </w:rPr>
        <w:t>Системные события, события аудита также  должны передаваться и регистрироваться в удаленном централизованном хранилище событий (после внедрения удаленного централизованного хранилища событий).</w:t>
      </w:r>
    </w:p>
    <w:p w:rsidR="00E11BAC" w:rsidRPr="00EE1B47" w:rsidRDefault="00E11BAC" w:rsidP="00821816">
      <w:pPr>
        <w:pStyle w:val="af4"/>
        <w:numPr>
          <w:ilvl w:val="0"/>
          <w:numId w:val="10"/>
        </w:numPr>
        <w:tabs>
          <w:tab w:val="left" w:pos="1134"/>
        </w:tabs>
        <w:spacing w:before="120" w:after="120"/>
        <w:contextualSpacing w:val="0"/>
        <w:jc w:val="both"/>
        <w:rPr>
          <w:sz w:val="24"/>
        </w:rPr>
      </w:pPr>
      <w:r w:rsidRPr="00EE1B47">
        <w:rPr>
          <w:sz w:val="24"/>
        </w:rPr>
        <w:t>IT-решение должно обеспечивать  возможности мониторинга  работы системы/ пользователей, включая:</w:t>
      </w:r>
    </w:p>
    <w:p w:rsidR="00E11BAC" w:rsidRPr="00EE1B47" w:rsidRDefault="00E11BAC" w:rsidP="00821816">
      <w:pPr>
        <w:pStyle w:val="af4"/>
        <w:numPr>
          <w:ilvl w:val="0"/>
          <w:numId w:val="13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lastRenderedPageBreak/>
        <w:t xml:space="preserve">отображение текущих сессий пользователей в системе; </w:t>
      </w:r>
    </w:p>
    <w:p w:rsidR="00E11BAC" w:rsidRPr="00EE1B47" w:rsidRDefault="00E11BAC" w:rsidP="00821816">
      <w:pPr>
        <w:pStyle w:val="af4"/>
        <w:numPr>
          <w:ilvl w:val="0"/>
          <w:numId w:val="13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ручное принудительное завершение сессии пользователя (группы пользователей) администратором доступа;</w:t>
      </w:r>
    </w:p>
    <w:p w:rsidR="00E11BAC" w:rsidRPr="00EE1B47" w:rsidRDefault="00E11BAC" w:rsidP="00821816">
      <w:pPr>
        <w:pStyle w:val="af4"/>
        <w:numPr>
          <w:ilvl w:val="0"/>
          <w:numId w:val="13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диагностирование и отображение состояния каждого элемента системы;</w:t>
      </w:r>
    </w:p>
    <w:p w:rsidR="00E11BAC" w:rsidRPr="00EE1B47" w:rsidRDefault="00E11BAC" w:rsidP="00821816">
      <w:pPr>
        <w:pStyle w:val="af4"/>
        <w:numPr>
          <w:ilvl w:val="0"/>
          <w:numId w:val="13"/>
        </w:numPr>
        <w:spacing w:before="120" w:after="120"/>
        <w:ind w:left="1134" w:hanging="425"/>
        <w:contextualSpacing w:val="0"/>
        <w:jc w:val="both"/>
        <w:rPr>
          <w:sz w:val="24"/>
        </w:rPr>
      </w:pPr>
      <w:r w:rsidRPr="00EE1B47">
        <w:rPr>
          <w:sz w:val="24"/>
        </w:rPr>
        <w:t>возможность генерации, регистрации в журналах событий  и отправки сообщения при любом изменении состояния контролируемого параметра системы.</w:t>
      </w:r>
    </w:p>
    <w:p w:rsidR="00E11BAC" w:rsidRPr="00EE1B47" w:rsidRDefault="00E11BAC" w:rsidP="00797552">
      <w:pPr>
        <w:pStyle w:val="2"/>
        <w:spacing w:before="120" w:after="120"/>
      </w:pPr>
      <w:bookmarkStart w:id="144" w:name="_Toc350787325"/>
      <w:r w:rsidRPr="00EE1B47">
        <w:t>Требования к физическому размещению серверного оборудования и оборудования хранения данных</w:t>
      </w:r>
      <w:r w:rsidR="00372CD8" w:rsidRPr="00EE1B47">
        <w:t>.</w:t>
      </w:r>
      <w:bookmarkEnd w:id="144"/>
    </w:p>
    <w:p w:rsidR="00535C46" w:rsidRPr="00EE1B47" w:rsidRDefault="00E11BAC" w:rsidP="00821816">
      <w:pPr>
        <w:pStyle w:val="af4"/>
        <w:numPr>
          <w:ilvl w:val="0"/>
          <w:numId w:val="14"/>
        </w:numPr>
        <w:jc w:val="both"/>
        <w:rPr>
          <w:sz w:val="24"/>
        </w:rPr>
      </w:pPr>
      <w:r w:rsidRPr="00EE1B47">
        <w:rPr>
          <w:sz w:val="24"/>
        </w:rPr>
        <w:t>Серверное оборудование и оборудование хранения данных должно размещаться в ЦОД</w:t>
      </w:r>
      <w:r w:rsidR="00177245" w:rsidRPr="00EE1B47">
        <w:rPr>
          <w:sz w:val="24"/>
        </w:rPr>
        <w:t>.</w:t>
      </w:r>
    </w:p>
    <w:p w:rsidR="0030196D" w:rsidRPr="00C07BC7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145" w:name="_Toc350787326"/>
      <w:r w:rsidRPr="00C07BC7">
        <w:t>Требования к обеспечению отказоустойчивости IT-решения.</w:t>
      </w:r>
      <w:bookmarkEnd w:id="145"/>
    </w:p>
    <w:p w:rsidR="00E77C5A" w:rsidRDefault="00FD4DC4" w:rsidP="00FD4DC4">
      <w:pPr>
        <w:jc w:val="both"/>
        <w:rPr>
          <w:sz w:val="24"/>
        </w:rPr>
      </w:pPr>
      <w:r w:rsidRPr="00C07BC7">
        <w:rPr>
          <w:sz w:val="24"/>
        </w:rPr>
        <w:t>Отказоустойчивость должна обеспечиваться путем</w:t>
      </w:r>
      <w:r w:rsidR="00E77C5A" w:rsidRPr="00E77C5A">
        <w:rPr>
          <w:sz w:val="24"/>
        </w:rPr>
        <w:t>:</w:t>
      </w:r>
    </w:p>
    <w:p w:rsidR="00E77C5A" w:rsidRPr="00E77C5A" w:rsidRDefault="00E77C5A" w:rsidP="00FD4DC4">
      <w:pPr>
        <w:pStyle w:val="af4"/>
        <w:numPr>
          <w:ilvl w:val="0"/>
          <w:numId w:val="36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77C5A">
        <w:rPr>
          <w:sz w:val="24"/>
        </w:rPr>
        <w:t>Д</w:t>
      </w:r>
      <w:r w:rsidR="00FD4DC4" w:rsidRPr="00E77C5A">
        <w:rPr>
          <w:sz w:val="24"/>
        </w:rPr>
        <w:t>ублирования основных компонентов – IP-PBX и устройств сопряжения (АСО, серверное, а также специализированное оборудование).</w:t>
      </w:r>
    </w:p>
    <w:p w:rsidR="00E77C5A" w:rsidRPr="0075756F" w:rsidRDefault="00E77C5A" w:rsidP="00FD4DC4">
      <w:pPr>
        <w:pStyle w:val="af4"/>
        <w:numPr>
          <w:ilvl w:val="0"/>
          <w:numId w:val="36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75756F">
        <w:rPr>
          <w:sz w:val="24"/>
        </w:rPr>
        <w:t>Автоматического перенаправления трафика (без перерыва сервиса) с операторской АТС на операторский шлюз, с основного на резервный корпоративный сервер IP АТС, с основного на резервный корпоративный шлюз.</w:t>
      </w:r>
    </w:p>
    <w:p w:rsidR="00E77C5A" w:rsidRPr="0075756F" w:rsidRDefault="00E64021" w:rsidP="00FD4DC4">
      <w:pPr>
        <w:pStyle w:val="af4"/>
        <w:numPr>
          <w:ilvl w:val="0"/>
          <w:numId w:val="36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75756F">
        <w:rPr>
          <w:sz w:val="24"/>
        </w:rPr>
        <w:t>О</w:t>
      </w:r>
      <w:r w:rsidR="00E77C5A" w:rsidRPr="0075756F">
        <w:rPr>
          <w:sz w:val="24"/>
        </w:rPr>
        <w:t>беспечения бесшовного перехода на любой один из двух корпоративных серверов IP АТС функций управления трафиком (звонками).</w:t>
      </w:r>
    </w:p>
    <w:p w:rsidR="00E77C5A" w:rsidRPr="0075756F" w:rsidRDefault="00E64021" w:rsidP="00E64021">
      <w:pPr>
        <w:spacing w:before="120" w:after="120"/>
        <w:jc w:val="both"/>
        <w:rPr>
          <w:sz w:val="24"/>
        </w:rPr>
      </w:pPr>
      <w:r w:rsidRPr="0075756F">
        <w:rPr>
          <w:sz w:val="24"/>
        </w:rPr>
        <w:t>При сдаче проекта должна быть продемонстрирована работоспособность системы при отказе основного комплекта и переход на резерв без перерыва предоставления сервиса</w:t>
      </w:r>
      <w:r w:rsidR="00FD1F66" w:rsidRPr="0075756F">
        <w:rPr>
          <w:sz w:val="24"/>
        </w:rPr>
        <w:t>.</w:t>
      </w:r>
    </w:p>
    <w:p w:rsidR="0030196D" w:rsidRPr="00C07BC7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146" w:name="_Toc350787327"/>
      <w:r w:rsidRPr="00C07BC7">
        <w:t>Требования к обеспечению катастрофоустойчивости IT-решения.</w:t>
      </w:r>
      <w:bookmarkEnd w:id="146"/>
    </w:p>
    <w:p w:rsidR="00380E13" w:rsidRPr="00D71C4B" w:rsidRDefault="006E4B64" w:rsidP="005123B6">
      <w:pPr>
        <w:spacing w:before="120" w:after="120"/>
        <w:jc w:val="both"/>
        <w:rPr>
          <w:sz w:val="24"/>
        </w:rPr>
      </w:pPr>
      <w:r w:rsidRPr="00D71C4B">
        <w:rPr>
          <w:sz w:val="24"/>
        </w:rPr>
        <w:t xml:space="preserve">Катастрофоустойчивость должна обеспечиваться возможностью </w:t>
      </w:r>
      <w:r w:rsidR="00BC3B2B" w:rsidRPr="00D71C4B">
        <w:rPr>
          <w:sz w:val="24"/>
        </w:rPr>
        <w:t xml:space="preserve">территориального разнесения серверов </w:t>
      </w:r>
      <w:r w:rsidR="00BC3B2B" w:rsidRPr="00D71C4B">
        <w:rPr>
          <w:bCs/>
          <w:sz w:val="24"/>
        </w:rPr>
        <w:t>IP АТС</w:t>
      </w:r>
      <w:r w:rsidR="00222556" w:rsidRPr="00D71C4B">
        <w:rPr>
          <w:bCs/>
          <w:sz w:val="24"/>
        </w:rPr>
        <w:t>,</w:t>
      </w:r>
      <w:r w:rsidR="00BC3B2B" w:rsidRPr="00D71C4B">
        <w:rPr>
          <w:sz w:val="24"/>
        </w:rPr>
        <w:t xml:space="preserve"> </w:t>
      </w:r>
      <w:r w:rsidR="00222556" w:rsidRPr="00D71C4B">
        <w:rPr>
          <w:sz w:val="24"/>
        </w:rPr>
        <w:t>шлюзов</w:t>
      </w:r>
      <w:r w:rsidR="008775C5" w:rsidRPr="00D71C4B">
        <w:rPr>
          <w:sz w:val="24"/>
        </w:rPr>
        <w:t xml:space="preserve"> </w:t>
      </w:r>
      <w:r w:rsidR="00222556" w:rsidRPr="00D71C4B">
        <w:rPr>
          <w:sz w:val="24"/>
        </w:rPr>
        <w:t xml:space="preserve"> и других узловых элементов сети, </w:t>
      </w:r>
      <w:r w:rsidR="00BC3B2B" w:rsidRPr="00D71C4B">
        <w:rPr>
          <w:sz w:val="24"/>
        </w:rPr>
        <w:t xml:space="preserve">включенных по схеме </w:t>
      </w:r>
      <w:r w:rsidR="00187E3C" w:rsidRPr="00D71C4B">
        <w:rPr>
          <w:sz w:val="24"/>
        </w:rPr>
        <w:t>«</w:t>
      </w:r>
      <w:r w:rsidR="00BC3B2B" w:rsidRPr="00D71C4B">
        <w:rPr>
          <w:sz w:val="24"/>
        </w:rPr>
        <w:t>горячего</w:t>
      </w:r>
      <w:r w:rsidR="00187E3C" w:rsidRPr="00D71C4B">
        <w:rPr>
          <w:sz w:val="24"/>
        </w:rPr>
        <w:t>»</w:t>
      </w:r>
      <w:r w:rsidR="00BC3B2B" w:rsidRPr="00D71C4B">
        <w:rPr>
          <w:sz w:val="24"/>
        </w:rPr>
        <w:t xml:space="preserve"> резервирования.</w:t>
      </w:r>
      <w:r w:rsidR="00380E13" w:rsidRPr="00D71C4B">
        <w:rPr>
          <w:sz w:val="24"/>
        </w:rPr>
        <w:t xml:space="preserve"> </w:t>
      </w:r>
    </w:p>
    <w:p w:rsidR="00380E13" w:rsidRPr="00D71C4B" w:rsidRDefault="00380E13" w:rsidP="0075756F">
      <w:pPr>
        <w:pStyle w:val="1"/>
        <w:spacing w:before="120" w:after="120"/>
        <w:ind w:left="431" w:hanging="431"/>
      </w:pPr>
      <w:bookmarkStart w:id="147" w:name="_Toc350787328"/>
      <w:r w:rsidRPr="00D71C4B">
        <w:t xml:space="preserve">Требование к присоединению </w:t>
      </w:r>
      <w:r w:rsidRPr="00D71C4B">
        <w:rPr>
          <w:lang w:val="en-US"/>
        </w:rPr>
        <w:t>IP</w:t>
      </w:r>
      <w:r w:rsidRPr="00D71C4B">
        <w:t xml:space="preserve"> сети к телефонной сети общего пользования.</w:t>
      </w:r>
      <w:bookmarkEnd w:id="147"/>
      <w:r w:rsidRPr="00D71C4B">
        <w:t xml:space="preserve"> </w:t>
      </w:r>
    </w:p>
    <w:p w:rsidR="00380E13" w:rsidRPr="00D71C4B" w:rsidRDefault="00380E13" w:rsidP="0075756F">
      <w:pPr>
        <w:pStyle w:val="1"/>
        <w:numPr>
          <w:ilvl w:val="0"/>
          <w:numId w:val="0"/>
        </w:numPr>
        <w:spacing w:before="120" w:after="120"/>
        <w:ind w:left="432"/>
        <w:jc w:val="both"/>
        <w:rPr>
          <w:b w:val="0"/>
          <w:szCs w:val="24"/>
        </w:rPr>
      </w:pPr>
      <w:bookmarkStart w:id="148" w:name="_Toc350787329"/>
      <w:r w:rsidRPr="00D71C4B">
        <w:rPr>
          <w:b w:val="0"/>
          <w:szCs w:val="24"/>
        </w:rPr>
        <w:t xml:space="preserve">Обеспечить присоединение сети </w:t>
      </w:r>
      <w:r w:rsidRPr="00D71C4B">
        <w:rPr>
          <w:b w:val="0"/>
          <w:szCs w:val="24"/>
          <w:lang w:val="en-US"/>
        </w:rPr>
        <w:t>IP</w:t>
      </w:r>
      <w:r w:rsidRPr="00D71C4B">
        <w:rPr>
          <w:b w:val="0"/>
          <w:szCs w:val="24"/>
        </w:rPr>
        <w:t xml:space="preserve"> телефонии к телефонной с</w:t>
      </w:r>
      <w:r w:rsidR="00715FC0" w:rsidRPr="00D71C4B">
        <w:rPr>
          <w:b w:val="0"/>
          <w:szCs w:val="24"/>
        </w:rPr>
        <w:t>ети общего пользования на предприятии Заказчика</w:t>
      </w:r>
      <w:r w:rsidR="00B71597" w:rsidRPr="00D71C4B">
        <w:rPr>
          <w:b w:val="0"/>
          <w:szCs w:val="24"/>
        </w:rPr>
        <w:t>.</w:t>
      </w:r>
      <w:bookmarkEnd w:id="148"/>
      <w:r w:rsidR="00B71597" w:rsidRPr="00D71C4B">
        <w:rPr>
          <w:b w:val="0"/>
          <w:szCs w:val="24"/>
        </w:rPr>
        <w:t xml:space="preserve"> </w:t>
      </w:r>
      <w:r w:rsidRPr="00D71C4B">
        <w:rPr>
          <w:b w:val="0"/>
          <w:szCs w:val="24"/>
        </w:rPr>
        <w:t xml:space="preserve">  </w:t>
      </w:r>
    </w:p>
    <w:p w:rsidR="00B71597" w:rsidRPr="00D71C4B" w:rsidRDefault="00B71597" w:rsidP="0075756F">
      <w:pPr>
        <w:spacing w:before="120" w:after="120"/>
        <w:ind w:firstLine="431"/>
        <w:jc w:val="both"/>
        <w:rPr>
          <w:sz w:val="24"/>
          <w:lang w:eastAsia="en-US"/>
        </w:rPr>
      </w:pPr>
      <w:r w:rsidRPr="00D71C4B">
        <w:rPr>
          <w:sz w:val="24"/>
          <w:lang w:eastAsia="en-US"/>
        </w:rPr>
        <w:t>Количество потоков (</w:t>
      </w:r>
      <w:r w:rsidRPr="00D71C4B">
        <w:rPr>
          <w:sz w:val="24"/>
          <w:lang w:val="en-US" w:eastAsia="en-US"/>
        </w:rPr>
        <w:t>SIP</w:t>
      </w:r>
      <w:r w:rsidRPr="00D71C4B">
        <w:rPr>
          <w:sz w:val="24"/>
          <w:lang w:eastAsia="en-US"/>
        </w:rPr>
        <w:t xml:space="preserve"> транков) определить при проектировании. </w:t>
      </w:r>
    </w:p>
    <w:p w:rsidR="0030196D" w:rsidRPr="00EE1B47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149" w:name="_Toc350787330"/>
      <w:r w:rsidRPr="00EE1B47">
        <w:t>Требования к документированию IT-решения.</w:t>
      </w:r>
      <w:bookmarkEnd w:id="149"/>
    </w:p>
    <w:p w:rsidR="00055626" w:rsidRPr="00EE1B47" w:rsidRDefault="00055626" w:rsidP="00821816">
      <w:pPr>
        <w:pStyle w:val="af4"/>
        <w:numPr>
          <w:ilvl w:val="0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  <w:lang w:eastAsia="en-US"/>
        </w:rPr>
        <w:t>Рабочий проект:</w:t>
      </w:r>
    </w:p>
    <w:p w:rsidR="00055626" w:rsidRPr="00EE1B47" w:rsidRDefault="00055626" w:rsidP="00055626">
      <w:pPr>
        <w:pStyle w:val="af4"/>
        <w:spacing w:before="120" w:after="120"/>
        <w:contextualSpacing w:val="0"/>
        <w:jc w:val="both"/>
        <w:rPr>
          <w:sz w:val="24"/>
        </w:rPr>
      </w:pPr>
      <w:r w:rsidRPr="00EE1B47">
        <w:rPr>
          <w:rStyle w:val="A50"/>
          <w:color w:val="auto"/>
          <w:sz w:val="24"/>
        </w:rPr>
        <w:t>Рабочий проект должен содержать в себе информацию о том что, где и каким образом, в соответствии каким стандартам, норм и правил должно быть установлено на объекте и включать в себя следующие документы:</w:t>
      </w:r>
    </w:p>
    <w:p w:rsidR="00055626" w:rsidRPr="00EE1B47" w:rsidRDefault="00294F02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lastRenderedPageBreak/>
        <w:t>Общие данные;</w:t>
      </w:r>
    </w:p>
    <w:p w:rsidR="00055626" w:rsidRPr="00EE1B47" w:rsidRDefault="00055626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Поя</w:t>
      </w:r>
      <w:r w:rsidR="00294F02" w:rsidRPr="00EE1B47">
        <w:rPr>
          <w:sz w:val="24"/>
        </w:rPr>
        <w:t>снительная записка;</w:t>
      </w:r>
    </w:p>
    <w:p w:rsidR="00055626" w:rsidRPr="00EE1B47" w:rsidRDefault="00294F02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Ведомость ссылочных документов;</w:t>
      </w:r>
    </w:p>
    <w:p w:rsidR="00055626" w:rsidRPr="00EE1B47" w:rsidRDefault="00055626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Ведомос</w:t>
      </w:r>
      <w:r w:rsidR="00294F02" w:rsidRPr="00EE1B47">
        <w:rPr>
          <w:sz w:val="24"/>
        </w:rPr>
        <w:t>ть чертежей рабочего комплекта;</w:t>
      </w:r>
    </w:p>
    <w:p w:rsidR="00055626" w:rsidRPr="00EE1B47" w:rsidRDefault="00294F02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Принципиальная схема;</w:t>
      </w:r>
    </w:p>
    <w:p w:rsidR="00055626" w:rsidRPr="00EE1B47" w:rsidRDefault="00055626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 xml:space="preserve">План расположения </w:t>
      </w:r>
      <w:r w:rsidR="00294F02" w:rsidRPr="00EE1B47">
        <w:rPr>
          <w:sz w:val="24"/>
        </w:rPr>
        <w:t>коммуникационного оборудования;</w:t>
      </w:r>
    </w:p>
    <w:p w:rsidR="00055626" w:rsidRPr="00EE1B47" w:rsidRDefault="00055626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 xml:space="preserve">План расположения </w:t>
      </w:r>
      <w:r w:rsidR="00294F02" w:rsidRPr="00EE1B47">
        <w:rPr>
          <w:sz w:val="24"/>
        </w:rPr>
        <w:t>рабочих мест и кабельных трасс;</w:t>
      </w:r>
    </w:p>
    <w:p w:rsidR="00055626" w:rsidRPr="00EE1B47" w:rsidRDefault="00294F02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Кабельный журнал;</w:t>
      </w:r>
    </w:p>
    <w:p w:rsidR="00055626" w:rsidRPr="00EE1B47" w:rsidRDefault="00055626" w:rsidP="00821816">
      <w:pPr>
        <w:pStyle w:val="af4"/>
        <w:numPr>
          <w:ilvl w:val="1"/>
          <w:numId w:val="15"/>
        </w:numPr>
        <w:spacing w:before="120" w:after="120"/>
        <w:contextualSpacing w:val="0"/>
        <w:jc w:val="both"/>
        <w:rPr>
          <w:sz w:val="24"/>
          <w:lang w:eastAsia="en-US"/>
        </w:rPr>
      </w:pPr>
      <w:r w:rsidRPr="00EE1B47">
        <w:rPr>
          <w:sz w:val="24"/>
        </w:rPr>
        <w:t>Спецификация оборудования, изделий и материалов.</w:t>
      </w:r>
    </w:p>
    <w:p w:rsidR="00055626" w:rsidRPr="00EE1B47" w:rsidRDefault="00055626" w:rsidP="00862AD5">
      <w:pPr>
        <w:pStyle w:val="af4"/>
        <w:numPr>
          <w:ilvl w:val="0"/>
          <w:numId w:val="15"/>
        </w:numPr>
        <w:spacing w:after="200" w:line="288" w:lineRule="auto"/>
        <w:jc w:val="both"/>
        <w:rPr>
          <w:rStyle w:val="A50"/>
          <w:color w:val="auto"/>
          <w:sz w:val="24"/>
        </w:rPr>
      </w:pPr>
      <w:r w:rsidRPr="00EE1B47">
        <w:rPr>
          <w:rStyle w:val="A50"/>
          <w:color w:val="auto"/>
          <w:sz w:val="24"/>
        </w:rPr>
        <w:t>Исполнительная документация и руководство по эксплуатации</w:t>
      </w:r>
      <w:r w:rsidR="00862AD5" w:rsidRPr="00EE1B47">
        <w:rPr>
          <w:rStyle w:val="A50"/>
          <w:color w:val="auto"/>
          <w:sz w:val="24"/>
        </w:rPr>
        <w:t xml:space="preserve"> (</w:t>
      </w:r>
      <w:r w:rsidR="00862AD5" w:rsidRPr="00EE1B47">
        <w:rPr>
          <w:sz w:val="24"/>
        </w:rPr>
        <w:t>Руководство администратора, Руководство пользователя</w:t>
      </w:r>
      <w:r w:rsidR="00862AD5" w:rsidRPr="00EE1B47">
        <w:rPr>
          <w:rStyle w:val="A50"/>
          <w:color w:val="auto"/>
          <w:sz w:val="24"/>
        </w:rPr>
        <w:t>)</w:t>
      </w:r>
      <w:r w:rsidRPr="00EE1B47">
        <w:rPr>
          <w:rStyle w:val="A50"/>
          <w:color w:val="auto"/>
          <w:sz w:val="24"/>
        </w:rPr>
        <w:t>.</w:t>
      </w:r>
    </w:p>
    <w:p w:rsidR="00055626" w:rsidRPr="00EE1B47" w:rsidRDefault="00055626" w:rsidP="00821816">
      <w:pPr>
        <w:pStyle w:val="af4"/>
        <w:numPr>
          <w:ilvl w:val="0"/>
          <w:numId w:val="16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EE1B47">
        <w:rPr>
          <w:rStyle w:val="A10"/>
          <w:color w:val="auto"/>
          <w:sz w:val="24"/>
        </w:rPr>
        <w:t>Программы и Методики Испытаний</w:t>
      </w:r>
      <w:r w:rsidR="00294F02" w:rsidRPr="00EE1B47">
        <w:rPr>
          <w:rStyle w:val="A10"/>
          <w:color w:val="auto"/>
          <w:sz w:val="24"/>
        </w:rPr>
        <w:t>.</w:t>
      </w:r>
    </w:p>
    <w:p w:rsidR="0030196D" w:rsidRPr="00EE1B47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150" w:name="_Toc350787331"/>
      <w:r w:rsidRPr="00EE1B47">
        <w:t>Условия выполнения работ.</w:t>
      </w:r>
      <w:bookmarkEnd w:id="150"/>
    </w:p>
    <w:p w:rsidR="00821816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 рамках работ по реализации проекта, подрядной организацией должен быть выполнен рабочий проект и предоставлена вся необходимая документация.</w:t>
      </w:r>
    </w:p>
    <w:p w:rsidR="00821816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Все системы и процессы выполнения работ, должны соответствовать требованиям нормативных документов и законов РФ в объеме необходимом для получения необходимых разрешительных документов для выполнения работ.</w:t>
      </w:r>
    </w:p>
    <w:p w:rsidR="00821816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 случае возникновения противоречивых требований между различными нормативными документами, надлежит проконсультироваться с Заказчиком и производителем оборудования.</w:t>
      </w:r>
    </w:p>
    <w:p w:rsidR="00176F97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Проектные, монтажные, пуско-наладочные и прочие работы должны выполняться в соответствии с требованиями, установленными для проведения данных видов работ. </w:t>
      </w:r>
    </w:p>
    <w:p w:rsidR="00176F97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 xml:space="preserve">Все выявленные в процессе сдачи – приемке работ отклонения должны быть устранены Подрядчиком с внесением необходимых изменений в Исполнительную документацию. </w:t>
      </w:r>
    </w:p>
    <w:p w:rsidR="00176F97" w:rsidRDefault="00E64021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>
        <w:rPr>
          <w:sz w:val="24"/>
        </w:rPr>
        <w:t>При сдаче</w:t>
      </w:r>
      <w:r w:rsidR="00821816" w:rsidRPr="00EE1B47">
        <w:rPr>
          <w:sz w:val="24"/>
        </w:rPr>
        <w:t xml:space="preserve"> проекта должна быть продемонстрирована вся заявленная в настоящем документе функциональность, согласно программе и методики испытаний.</w:t>
      </w:r>
    </w:p>
    <w:p w:rsidR="00821816" w:rsidRPr="00EE1B47" w:rsidRDefault="00821816" w:rsidP="00924E20">
      <w:pPr>
        <w:pStyle w:val="af4"/>
        <w:numPr>
          <w:ilvl w:val="0"/>
          <w:numId w:val="18"/>
        </w:numPr>
        <w:spacing w:before="120" w:after="120"/>
        <w:ind w:left="714" w:hanging="357"/>
        <w:contextualSpacing w:val="0"/>
        <w:jc w:val="both"/>
        <w:rPr>
          <w:sz w:val="24"/>
        </w:rPr>
      </w:pPr>
      <w:r w:rsidRPr="00EE1B47">
        <w:rPr>
          <w:sz w:val="24"/>
        </w:rPr>
        <w:t>В рамках данного проекта требуется предоставить технический пр</w:t>
      </w:r>
      <w:r w:rsidR="00176F97" w:rsidRPr="00EE1B47">
        <w:rPr>
          <w:sz w:val="24"/>
        </w:rPr>
        <w:t>оект на весь объем работ.</w:t>
      </w:r>
    </w:p>
    <w:p w:rsidR="005A3CB5" w:rsidRPr="00EE1B47" w:rsidRDefault="0030196D" w:rsidP="00535C46">
      <w:pPr>
        <w:pStyle w:val="1"/>
        <w:keepNext w:val="0"/>
        <w:keepLines w:val="0"/>
        <w:widowControl w:val="0"/>
        <w:spacing w:before="120" w:after="120"/>
        <w:ind w:left="431" w:hanging="431"/>
      </w:pPr>
      <w:bookmarkStart w:id="151" w:name="_Toc350787332"/>
      <w:r w:rsidRPr="00EE1B47">
        <w:t>Требования к временным интервалам проведения работ контрагентом.</w:t>
      </w:r>
      <w:bookmarkEnd w:id="151"/>
    </w:p>
    <w:p w:rsidR="00164121" w:rsidRPr="0075756F" w:rsidRDefault="000A129F" w:rsidP="000A129F">
      <w:pPr>
        <w:spacing w:before="120"/>
        <w:jc w:val="both"/>
        <w:rPr>
          <w:sz w:val="24"/>
        </w:rPr>
      </w:pPr>
      <w:r w:rsidRPr="00EE1B47">
        <w:rPr>
          <w:sz w:val="24"/>
        </w:rPr>
        <w:lastRenderedPageBreak/>
        <w:t xml:space="preserve">Сроки внедрения </w:t>
      </w:r>
      <w:r w:rsidRPr="00EE1B47">
        <w:rPr>
          <w:sz w:val="24"/>
          <w:lang w:val="en-US"/>
        </w:rPr>
        <w:t>IT</w:t>
      </w:r>
      <w:r w:rsidRPr="00EE1B47">
        <w:rPr>
          <w:sz w:val="24"/>
        </w:rPr>
        <w:t xml:space="preserve"> решения определяются согласно утвержденному план – графику.</w:t>
      </w:r>
      <w:r w:rsidR="00164121">
        <w:rPr>
          <w:sz w:val="24"/>
        </w:rPr>
        <w:t xml:space="preserve"> </w:t>
      </w:r>
    </w:p>
    <w:p w:rsidR="00BB3A5D" w:rsidRPr="00D71C4B" w:rsidRDefault="00164121" w:rsidP="00164121">
      <w:pPr>
        <w:pStyle w:val="1"/>
        <w:spacing w:before="120" w:after="120"/>
        <w:ind w:left="431" w:hanging="431"/>
      </w:pPr>
      <w:bookmarkStart w:id="152" w:name="_Toc350787333"/>
      <w:r w:rsidRPr="00D71C4B">
        <w:t>Требования к гарантийному сроку</w:t>
      </w:r>
      <w:bookmarkEnd w:id="152"/>
    </w:p>
    <w:p w:rsidR="00BB3A5D" w:rsidRPr="00D71C4B" w:rsidRDefault="00164121" w:rsidP="0075756F">
      <w:pPr>
        <w:pStyle w:val="af4"/>
        <w:numPr>
          <w:ilvl w:val="0"/>
          <w:numId w:val="39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D71C4B">
        <w:rPr>
          <w:sz w:val="24"/>
          <w:lang w:eastAsia="en-US"/>
        </w:rPr>
        <w:t xml:space="preserve">Гарантийный срок на все поставляемое в </w:t>
      </w:r>
      <w:r w:rsidRPr="00D71C4B">
        <w:rPr>
          <w:sz w:val="24"/>
          <w:lang w:val="en-US" w:eastAsia="en-US"/>
        </w:rPr>
        <w:t>IT</w:t>
      </w:r>
      <w:r w:rsidRPr="00D71C4B">
        <w:rPr>
          <w:sz w:val="24"/>
          <w:lang w:eastAsia="en-US"/>
        </w:rPr>
        <w:t xml:space="preserve"> решении оборудование  </w:t>
      </w:r>
      <w:r w:rsidR="00187E3C" w:rsidRPr="00D71C4B">
        <w:rPr>
          <w:sz w:val="24"/>
          <w:lang w:eastAsia="en-US"/>
        </w:rPr>
        <w:t xml:space="preserve">- </w:t>
      </w:r>
      <w:r w:rsidR="0075756F" w:rsidRPr="00D71C4B">
        <w:rPr>
          <w:sz w:val="24"/>
          <w:lang w:eastAsia="en-US"/>
        </w:rPr>
        <w:t>1 год;</w:t>
      </w:r>
    </w:p>
    <w:p w:rsidR="00222556" w:rsidRPr="00D71C4B" w:rsidRDefault="00BB3A5D" w:rsidP="0075756F">
      <w:pPr>
        <w:pStyle w:val="af4"/>
        <w:numPr>
          <w:ilvl w:val="0"/>
          <w:numId w:val="39"/>
        </w:numPr>
        <w:spacing w:before="120" w:after="120"/>
        <w:ind w:left="714" w:hanging="357"/>
        <w:contextualSpacing w:val="0"/>
        <w:jc w:val="both"/>
        <w:rPr>
          <w:sz w:val="24"/>
          <w:lang w:eastAsia="en-US"/>
        </w:rPr>
      </w:pPr>
      <w:r w:rsidRPr="00D71C4B">
        <w:rPr>
          <w:sz w:val="24"/>
          <w:lang w:eastAsia="en-US"/>
        </w:rPr>
        <w:t>Техподдержка программного продукта (обновления, консультации по проблемам) – 3 года</w:t>
      </w:r>
      <w:r w:rsidR="0075756F" w:rsidRPr="00D71C4B">
        <w:rPr>
          <w:sz w:val="24"/>
          <w:lang w:eastAsia="en-US"/>
        </w:rPr>
        <w:t>.</w:t>
      </w:r>
    </w:p>
    <w:p w:rsidR="00222556" w:rsidRPr="00D71C4B" w:rsidRDefault="00222556" w:rsidP="0075756F">
      <w:pPr>
        <w:pStyle w:val="1"/>
        <w:spacing w:before="120" w:after="120"/>
        <w:ind w:left="431" w:hanging="431"/>
      </w:pPr>
      <w:bookmarkStart w:id="153" w:name="_Toc350787334"/>
      <w:r w:rsidRPr="00D71C4B">
        <w:t>Обучение.</w:t>
      </w:r>
      <w:bookmarkEnd w:id="153"/>
      <w:r w:rsidRPr="00D71C4B">
        <w:t xml:space="preserve"> </w:t>
      </w:r>
    </w:p>
    <w:p w:rsidR="00222556" w:rsidRPr="00D71C4B" w:rsidRDefault="00187E3C" w:rsidP="0075756F">
      <w:pPr>
        <w:pStyle w:val="af4"/>
        <w:numPr>
          <w:ilvl w:val="0"/>
          <w:numId w:val="40"/>
        </w:numPr>
        <w:spacing w:before="120" w:after="120"/>
        <w:jc w:val="both"/>
        <w:rPr>
          <w:sz w:val="24"/>
        </w:rPr>
      </w:pPr>
      <w:r w:rsidRPr="00D71C4B">
        <w:rPr>
          <w:sz w:val="24"/>
        </w:rPr>
        <w:t>Обучить 2 (двух)</w:t>
      </w:r>
      <w:r w:rsidR="00222556" w:rsidRPr="00D71C4B">
        <w:rPr>
          <w:sz w:val="24"/>
        </w:rPr>
        <w:t xml:space="preserve"> специалистов </w:t>
      </w:r>
      <w:r w:rsidR="00460FAF" w:rsidRPr="00D71C4B">
        <w:t xml:space="preserve">предприятия Заказчика </w:t>
      </w:r>
      <w:r w:rsidR="00222556" w:rsidRPr="00D71C4B">
        <w:rPr>
          <w:sz w:val="24"/>
        </w:rPr>
        <w:t>в объеме администратора IP сети.</w:t>
      </w:r>
    </w:p>
    <w:p w:rsidR="00222556" w:rsidRPr="00222556" w:rsidRDefault="00222556" w:rsidP="00222556">
      <w:pPr>
        <w:rPr>
          <w:lang w:eastAsia="en-US"/>
        </w:rPr>
      </w:pPr>
    </w:p>
    <w:sectPr w:rsidR="00222556" w:rsidRPr="00222556" w:rsidSect="008213D1">
      <w:footerReference w:type="default" r:id="rId10"/>
      <w:pgSz w:w="16838" w:h="11906" w:orient="landscape" w:code="9"/>
      <w:pgMar w:top="851" w:right="567" w:bottom="567" w:left="567" w:header="170" w:footer="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7DA" w:rsidRDefault="00F347DA">
      <w:r>
        <w:separator/>
      </w:r>
    </w:p>
  </w:endnote>
  <w:endnote w:type="continuationSeparator" w:id="0">
    <w:p w:rsidR="00F347DA" w:rsidRDefault="00F34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ook w:val="01E0"/>
    </w:tblPr>
    <w:tblGrid>
      <w:gridCol w:w="5306"/>
      <w:gridCol w:w="5307"/>
      <w:gridCol w:w="5307"/>
    </w:tblGrid>
    <w:tr w:rsidR="00F347DA" w:rsidTr="00FD1F66">
      <w:tc>
        <w:tcPr>
          <w:tcW w:w="5306" w:type="dxa"/>
        </w:tcPr>
        <w:p w:rsidR="00F347DA" w:rsidRDefault="00F347DA">
          <w:pPr>
            <w:pStyle w:val="a4"/>
          </w:pPr>
        </w:p>
      </w:tc>
      <w:tc>
        <w:tcPr>
          <w:tcW w:w="5307" w:type="dxa"/>
        </w:tcPr>
        <w:p w:rsidR="00F347DA" w:rsidRDefault="001A679E" w:rsidP="00FD1F66">
          <w:pPr>
            <w:pStyle w:val="a4"/>
            <w:jc w:val="center"/>
          </w:pPr>
          <w:r>
            <w:rPr>
              <w:rStyle w:val="a5"/>
            </w:rPr>
            <w:fldChar w:fldCharType="begin"/>
          </w:r>
          <w:r w:rsidR="00F347DA">
            <w:rPr>
              <w:rStyle w:val="a5"/>
            </w:rPr>
            <w:instrText xml:space="preserve"> PAGE </w:instrText>
          </w:r>
          <w:r>
            <w:rPr>
              <w:rStyle w:val="a5"/>
            </w:rPr>
            <w:fldChar w:fldCharType="separate"/>
          </w:r>
          <w:r w:rsidR="00CF1C87">
            <w:rPr>
              <w:rStyle w:val="a5"/>
              <w:noProof/>
            </w:rPr>
            <w:t>20</w:t>
          </w:r>
          <w:r>
            <w:rPr>
              <w:rStyle w:val="a5"/>
            </w:rPr>
            <w:fldChar w:fldCharType="end"/>
          </w:r>
        </w:p>
      </w:tc>
      <w:tc>
        <w:tcPr>
          <w:tcW w:w="5307" w:type="dxa"/>
        </w:tcPr>
        <w:p w:rsidR="00F347DA" w:rsidRPr="00FD1F66" w:rsidRDefault="00F347DA" w:rsidP="00FD1F66">
          <w:pPr>
            <w:jc w:val="both"/>
            <w:rPr>
              <w:i/>
              <w:sz w:val="24"/>
            </w:rPr>
          </w:pPr>
          <w:r w:rsidRPr="00FD1F66">
            <w:rPr>
              <w:i/>
              <w:sz w:val="24"/>
            </w:rPr>
            <w:t>Требования заказчика на модернизацию IT инфраструктуры «Корпоративная телефонная связь по технологии VoIP».</w:t>
          </w:r>
        </w:p>
        <w:p w:rsidR="00F347DA" w:rsidRDefault="00F347DA" w:rsidP="00FD1F66">
          <w:pPr>
            <w:pStyle w:val="a4"/>
            <w:jc w:val="right"/>
          </w:pPr>
        </w:p>
      </w:tc>
    </w:tr>
  </w:tbl>
  <w:p w:rsidR="00F347DA" w:rsidRDefault="00F347D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7DA" w:rsidRDefault="00F347DA">
      <w:r>
        <w:separator/>
      </w:r>
    </w:p>
  </w:footnote>
  <w:footnote w:type="continuationSeparator" w:id="0">
    <w:p w:rsidR="00F347DA" w:rsidRDefault="00F347DA">
      <w:r>
        <w:continuationSeparator/>
      </w:r>
    </w:p>
  </w:footnote>
  <w:footnote w:id="1">
    <w:p w:rsidR="00F347DA" w:rsidRPr="003F48B1" w:rsidRDefault="00F347DA" w:rsidP="00FC12D3">
      <w:pPr>
        <w:pStyle w:val="af2"/>
        <w:spacing w:before="120" w:after="120"/>
        <w:rPr>
          <w:color w:val="FF0000"/>
        </w:rPr>
      </w:pPr>
      <w:r w:rsidRPr="0075756F">
        <w:rPr>
          <w:rStyle w:val="af3"/>
        </w:rPr>
        <w:footnoteRef/>
      </w:r>
      <w:r w:rsidRPr="0075756F">
        <w:t xml:space="preserve"> Визуальная индикация должна быть наглядна для польз</w:t>
      </w:r>
      <w:r>
        <w:t xml:space="preserve">ователя, дизайн – проект </w:t>
      </w:r>
      <w:r w:rsidRPr="0075756F">
        <w:t>согласовыва</w:t>
      </w:r>
      <w:r>
        <w:t>ет</w:t>
      </w:r>
      <w:r w:rsidRPr="0075756F">
        <w:t>ся с Заказчиком отдельно.</w:t>
      </w:r>
      <w:r>
        <w:rPr>
          <w:color w:val="FF0000"/>
        </w:rPr>
        <w:t xml:space="preserve"> </w:t>
      </w:r>
    </w:p>
  </w:footnote>
  <w:footnote w:id="2">
    <w:p w:rsidR="00F347DA" w:rsidRPr="0075756F" w:rsidRDefault="00F347DA" w:rsidP="00CD4885">
      <w:pPr>
        <w:pStyle w:val="af2"/>
        <w:spacing w:before="120" w:after="120"/>
      </w:pPr>
      <w:r w:rsidRPr="0075756F">
        <w:rPr>
          <w:rStyle w:val="af3"/>
        </w:rPr>
        <w:footnoteRef/>
      </w:r>
      <w:r w:rsidRPr="0075756F">
        <w:t xml:space="preserve">  Для всех категорий сотрудников.</w:t>
      </w:r>
    </w:p>
  </w:footnote>
  <w:footnote w:id="3">
    <w:p w:rsidR="00F347DA" w:rsidRDefault="00F347DA" w:rsidP="00CD4885">
      <w:pPr>
        <w:pStyle w:val="af2"/>
        <w:spacing w:before="120" w:after="120"/>
      </w:pPr>
      <w:r w:rsidRPr="0075756F">
        <w:rPr>
          <w:rStyle w:val="af3"/>
        </w:rPr>
        <w:footnoteRef/>
      </w:r>
      <w:r w:rsidRPr="0075756F">
        <w:t xml:space="preserve">  Для категории сотрудников 1-ой номенклатуры. Функция шифрования телефонных конференций для других категорий сотрудников поддерживается опционально.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50D2"/>
    <w:multiLevelType w:val="hybridMultilevel"/>
    <w:tmpl w:val="883CE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075F0"/>
    <w:multiLevelType w:val="hybridMultilevel"/>
    <w:tmpl w:val="7EEC881C"/>
    <w:lvl w:ilvl="0" w:tplc="39E6B2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B06F1"/>
    <w:multiLevelType w:val="hybridMultilevel"/>
    <w:tmpl w:val="0C02E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85D38"/>
    <w:multiLevelType w:val="hybridMultilevel"/>
    <w:tmpl w:val="6706B3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D56E9"/>
    <w:multiLevelType w:val="hybridMultilevel"/>
    <w:tmpl w:val="F8800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15F12"/>
    <w:multiLevelType w:val="hybridMultilevel"/>
    <w:tmpl w:val="95BCF818"/>
    <w:lvl w:ilvl="0" w:tplc="5E009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C37A57"/>
    <w:multiLevelType w:val="hybridMultilevel"/>
    <w:tmpl w:val="7BBC6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92E9C"/>
    <w:multiLevelType w:val="hybridMultilevel"/>
    <w:tmpl w:val="9A24E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CE4C3E"/>
    <w:multiLevelType w:val="hybridMultilevel"/>
    <w:tmpl w:val="54081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7917F3"/>
    <w:multiLevelType w:val="hybridMultilevel"/>
    <w:tmpl w:val="EE0E4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46234"/>
    <w:multiLevelType w:val="hybridMultilevel"/>
    <w:tmpl w:val="86D063E6"/>
    <w:lvl w:ilvl="0" w:tplc="041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1">
    <w:nsid w:val="308E026B"/>
    <w:multiLevelType w:val="hybridMultilevel"/>
    <w:tmpl w:val="11D0A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1C53D4"/>
    <w:multiLevelType w:val="multilevel"/>
    <w:tmpl w:val="3E9EB31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44"/>
        </w:tabs>
        <w:ind w:left="104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39D60501"/>
    <w:multiLevelType w:val="hybridMultilevel"/>
    <w:tmpl w:val="368CE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DB3B40"/>
    <w:multiLevelType w:val="hybridMultilevel"/>
    <w:tmpl w:val="97A8B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394D26"/>
    <w:multiLevelType w:val="hybridMultilevel"/>
    <w:tmpl w:val="E7C411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5F3AF5"/>
    <w:multiLevelType w:val="hybridMultilevel"/>
    <w:tmpl w:val="F612C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A24F93"/>
    <w:multiLevelType w:val="hybridMultilevel"/>
    <w:tmpl w:val="74B47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9560F"/>
    <w:multiLevelType w:val="hybridMultilevel"/>
    <w:tmpl w:val="2C22A3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E74C8E"/>
    <w:multiLevelType w:val="hybridMultilevel"/>
    <w:tmpl w:val="B2F01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884770"/>
    <w:multiLevelType w:val="hybridMultilevel"/>
    <w:tmpl w:val="33523284"/>
    <w:lvl w:ilvl="0" w:tplc="65861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250DFD"/>
    <w:multiLevelType w:val="hybridMultilevel"/>
    <w:tmpl w:val="156C5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450C1C"/>
    <w:multiLevelType w:val="hybridMultilevel"/>
    <w:tmpl w:val="A1B40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F27472"/>
    <w:multiLevelType w:val="hybridMultilevel"/>
    <w:tmpl w:val="17C2C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145B7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CE3322F"/>
    <w:multiLevelType w:val="hybridMultilevel"/>
    <w:tmpl w:val="EC7AA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8C6569"/>
    <w:multiLevelType w:val="hybridMultilevel"/>
    <w:tmpl w:val="3BAE0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617019"/>
    <w:multiLevelType w:val="hybridMultilevel"/>
    <w:tmpl w:val="986254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68E25F5"/>
    <w:multiLevelType w:val="hybridMultilevel"/>
    <w:tmpl w:val="9FFE5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E82594"/>
    <w:multiLevelType w:val="hybridMultilevel"/>
    <w:tmpl w:val="1CC4E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4A58E8"/>
    <w:multiLevelType w:val="hybridMultilevel"/>
    <w:tmpl w:val="EFD67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CA3706"/>
    <w:multiLevelType w:val="hybridMultilevel"/>
    <w:tmpl w:val="30FA6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2B435D"/>
    <w:multiLevelType w:val="hybridMultilevel"/>
    <w:tmpl w:val="0DF02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8B3DB8"/>
    <w:multiLevelType w:val="hybridMultilevel"/>
    <w:tmpl w:val="07327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571191"/>
    <w:multiLevelType w:val="hybridMultilevel"/>
    <w:tmpl w:val="5CA21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B33E18"/>
    <w:multiLevelType w:val="hybridMultilevel"/>
    <w:tmpl w:val="55C01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9973C9"/>
    <w:multiLevelType w:val="hybridMultilevel"/>
    <w:tmpl w:val="9022E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F84A5E"/>
    <w:multiLevelType w:val="hybridMultilevel"/>
    <w:tmpl w:val="C4B26828"/>
    <w:lvl w:ilvl="0" w:tplc="041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8">
    <w:nsid w:val="7A653B98"/>
    <w:multiLevelType w:val="hybridMultilevel"/>
    <w:tmpl w:val="54443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86150A"/>
    <w:multiLevelType w:val="multilevel"/>
    <w:tmpl w:val="48F670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)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0526FE"/>
    <w:multiLevelType w:val="hybridMultilevel"/>
    <w:tmpl w:val="1BA27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9"/>
  </w:num>
  <w:num w:numId="3">
    <w:abstractNumId w:val="15"/>
  </w:num>
  <w:num w:numId="4">
    <w:abstractNumId w:val="21"/>
  </w:num>
  <w:num w:numId="5">
    <w:abstractNumId w:val="19"/>
  </w:num>
  <w:num w:numId="6">
    <w:abstractNumId w:val="22"/>
  </w:num>
  <w:num w:numId="7">
    <w:abstractNumId w:val="3"/>
  </w:num>
  <w:num w:numId="8">
    <w:abstractNumId w:val="26"/>
  </w:num>
  <w:num w:numId="9">
    <w:abstractNumId w:val="18"/>
  </w:num>
  <w:num w:numId="10">
    <w:abstractNumId w:val="35"/>
  </w:num>
  <w:num w:numId="11">
    <w:abstractNumId w:val="7"/>
  </w:num>
  <w:num w:numId="12">
    <w:abstractNumId w:val="16"/>
  </w:num>
  <w:num w:numId="13">
    <w:abstractNumId w:val="13"/>
  </w:num>
  <w:num w:numId="14">
    <w:abstractNumId w:val="29"/>
  </w:num>
  <w:num w:numId="15">
    <w:abstractNumId w:val="6"/>
  </w:num>
  <w:num w:numId="16">
    <w:abstractNumId w:val="8"/>
  </w:num>
  <w:num w:numId="17">
    <w:abstractNumId w:val="30"/>
  </w:num>
  <w:num w:numId="18">
    <w:abstractNumId w:val="4"/>
  </w:num>
  <w:num w:numId="19">
    <w:abstractNumId w:val="32"/>
  </w:num>
  <w:num w:numId="20">
    <w:abstractNumId w:val="1"/>
  </w:num>
  <w:num w:numId="21">
    <w:abstractNumId w:val="31"/>
  </w:num>
  <w:num w:numId="22">
    <w:abstractNumId w:val="20"/>
  </w:num>
  <w:num w:numId="23">
    <w:abstractNumId w:val="23"/>
  </w:num>
  <w:num w:numId="24">
    <w:abstractNumId w:val="34"/>
  </w:num>
  <w:num w:numId="25">
    <w:abstractNumId w:val="17"/>
  </w:num>
  <w:num w:numId="26">
    <w:abstractNumId w:val="0"/>
  </w:num>
  <w:num w:numId="27">
    <w:abstractNumId w:val="33"/>
  </w:num>
  <w:num w:numId="28">
    <w:abstractNumId w:val="14"/>
  </w:num>
  <w:num w:numId="29">
    <w:abstractNumId w:val="11"/>
  </w:num>
  <w:num w:numId="30">
    <w:abstractNumId w:val="9"/>
  </w:num>
  <w:num w:numId="31">
    <w:abstractNumId w:val="5"/>
  </w:num>
  <w:num w:numId="32">
    <w:abstractNumId w:val="36"/>
  </w:num>
  <w:num w:numId="33">
    <w:abstractNumId w:val="38"/>
  </w:num>
  <w:num w:numId="34">
    <w:abstractNumId w:val="40"/>
  </w:num>
  <w:num w:numId="35">
    <w:abstractNumId w:val="10"/>
  </w:num>
  <w:num w:numId="36">
    <w:abstractNumId w:val="25"/>
  </w:num>
  <w:num w:numId="37">
    <w:abstractNumId w:val="37"/>
  </w:num>
  <w:num w:numId="38">
    <w:abstractNumId w:val="24"/>
  </w:num>
  <w:num w:numId="39">
    <w:abstractNumId w:val="2"/>
  </w:num>
  <w:num w:numId="40">
    <w:abstractNumId w:val="28"/>
  </w:num>
  <w:num w:numId="41">
    <w:abstractNumId w:val="27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770"/>
    <w:rsid w:val="00001CE8"/>
    <w:rsid w:val="000027C8"/>
    <w:rsid w:val="00006DDD"/>
    <w:rsid w:val="00010777"/>
    <w:rsid w:val="00011128"/>
    <w:rsid w:val="000117E3"/>
    <w:rsid w:val="00013BBA"/>
    <w:rsid w:val="00013D26"/>
    <w:rsid w:val="0001479B"/>
    <w:rsid w:val="00014F5B"/>
    <w:rsid w:val="0001769E"/>
    <w:rsid w:val="000301F6"/>
    <w:rsid w:val="0003035E"/>
    <w:rsid w:val="00032533"/>
    <w:rsid w:val="000338FE"/>
    <w:rsid w:val="00034D53"/>
    <w:rsid w:val="00040D46"/>
    <w:rsid w:val="00050265"/>
    <w:rsid w:val="0005166B"/>
    <w:rsid w:val="000530EF"/>
    <w:rsid w:val="000534A0"/>
    <w:rsid w:val="00054436"/>
    <w:rsid w:val="00055626"/>
    <w:rsid w:val="00055868"/>
    <w:rsid w:val="0005604D"/>
    <w:rsid w:val="00060AA7"/>
    <w:rsid w:val="00062580"/>
    <w:rsid w:val="0006330B"/>
    <w:rsid w:val="0006621C"/>
    <w:rsid w:val="00066B41"/>
    <w:rsid w:val="00067548"/>
    <w:rsid w:val="000769CF"/>
    <w:rsid w:val="0007713D"/>
    <w:rsid w:val="0007731D"/>
    <w:rsid w:val="00080080"/>
    <w:rsid w:val="00080270"/>
    <w:rsid w:val="00081BAF"/>
    <w:rsid w:val="000831B9"/>
    <w:rsid w:val="00083921"/>
    <w:rsid w:val="0008681F"/>
    <w:rsid w:val="0008707D"/>
    <w:rsid w:val="00087B46"/>
    <w:rsid w:val="00087BF0"/>
    <w:rsid w:val="00090A87"/>
    <w:rsid w:val="00094B6A"/>
    <w:rsid w:val="00094F36"/>
    <w:rsid w:val="000A129F"/>
    <w:rsid w:val="000A21A0"/>
    <w:rsid w:val="000A2636"/>
    <w:rsid w:val="000A6553"/>
    <w:rsid w:val="000A6C31"/>
    <w:rsid w:val="000B39C0"/>
    <w:rsid w:val="000B3CA1"/>
    <w:rsid w:val="000B587F"/>
    <w:rsid w:val="000B6867"/>
    <w:rsid w:val="000B6963"/>
    <w:rsid w:val="000B6AAA"/>
    <w:rsid w:val="000B6B47"/>
    <w:rsid w:val="000C10AB"/>
    <w:rsid w:val="000C1429"/>
    <w:rsid w:val="000C2A4A"/>
    <w:rsid w:val="000C2D5A"/>
    <w:rsid w:val="000C42C4"/>
    <w:rsid w:val="000C5F16"/>
    <w:rsid w:val="000C66CF"/>
    <w:rsid w:val="000C7670"/>
    <w:rsid w:val="000D04C4"/>
    <w:rsid w:val="000D0C4B"/>
    <w:rsid w:val="000D182B"/>
    <w:rsid w:val="000D1BA6"/>
    <w:rsid w:val="000D2309"/>
    <w:rsid w:val="000D5654"/>
    <w:rsid w:val="000D56F0"/>
    <w:rsid w:val="000D60C2"/>
    <w:rsid w:val="000D6917"/>
    <w:rsid w:val="000D7A71"/>
    <w:rsid w:val="000E50AA"/>
    <w:rsid w:val="000E5E77"/>
    <w:rsid w:val="000E61B3"/>
    <w:rsid w:val="000E69B0"/>
    <w:rsid w:val="000F340B"/>
    <w:rsid w:val="000F51A7"/>
    <w:rsid w:val="001001F2"/>
    <w:rsid w:val="0010095C"/>
    <w:rsid w:val="00101BE0"/>
    <w:rsid w:val="0010390F"/>
    <w:rsid w:val="001054E0"/>
    <w:rsid w:val="00113B89"/>
    <w:rsid w:val="001144E6"/>
    <w:rsid w:val="00117DFC"/>
    <w:rsid w:val="0012004D"/>
    <w:rsid w:val="00121033"/>
    <w:rsid w:val="00121A4D"/>
    <w:rsid w:val="001229EF"/>
    <w:rsid w:val="00122DAC"/>
    <w:rsid w:val="00124BD7"/>
    <w:rsid w:val="001260A2"/>
    <w:rsid w:val="001276A7"/>
    <w:rsid w:val="00130A04"/>
    <w:rsid w:val="00130AD0"/>
    <w:rsid w:val="001313A9"/>
    <w:rsid w:val="00132232"/>
    <w:rsid w:val="00132CE0"/>
    <w:rsid w:val="00133C16"/>
    <w:rsid w:val="0013546F"/>
    <w:rsid w:val="00137B90"/>
    <w:rsid w:val="00137FF4"/>
    <w:rsid w:val="00140193"/>
    <w:rsid w:val="00143FDF"/>
    <w:rsid w:val="00144D2E"/>
    <w:rsid w:val="001470D9"/>
    <w:rsid w:val="001505E6"/>
    <w:rsid w:val="00150A6B"/>
    <w:rsid w:val="00151862"/>
    <w:rsid w:val="00153BC1"/>
    <w:rsid w:val="00155A9F"/>
    <w:rsid w:val="0015648D"/>
    <w:rsid w:val="00156CF7"/>
    <w:rsid w:val="00157CB1"/>
    <w:rsid w:val="00160D96"/>
    <w:rsid w:val="00164121"/>
    <w:rsid w:val="001643E8"/>
    <w:rsid w:val="00164F64"/>
    <w:rsid w:val="0016635E"/>
    <w:rsid w:val="00167770"/>
    <w:rsid w:val="00170246"/>
    <w:rsid w:val="00171D0C"/>
    <w:rsid w:val="001742AB"/>
    <w:rsid w:val="001748D8"/>
    <w:rsid w:val="00175193"/>
    <w:rsid w:val="00176F97"/>
    <w:rsid w:val="00177245"/>
    <w:rsid w:val="00181D4E"/>
    <w:rsid w:val="00181E92"/>
    <w:rsid w:val="00182E22"/>
    <w:rsid w:val="001872CB"/>
    <w:rsid w:val="00187A8A"/>
    <w:rsid w:val="00187E3C"/>
    <w:rsid w:val="0019107D"/>
    <w:rsid w:val="001946B1"/>
    <w:rsid w:val="00194A6E"/>
    <w:rsid w:val="00194AAF"/>
    <w:rsid w:val="00197343"/>
    <w:rsid w:val="00197C90"/>
    <w:rsid w:val="001A0344"/>
    <w:rsid w:val="001A1C06"/>
    <w:rsid w:val="001A36C0"/>
    <w:rsid w:val="001A679E"/>
    <w:rsid w:val="001A73C1"/>
    <w:rsid w:val="001B4A1C"/>
    <w:rsid w:val="001B6D3C"/>
    <w:rsid w:val="001C0DFF"/>
    <w:rsid w:val="001C1CE8"/>
    <w:rsid w:val="001C2731"/>
    <w:rsid w:val="001C458F"/>
    <w:rsid w:val="001C55B7"/>
    <w:rsid w:val="001C7BBE"/>
    <w:rsid w:val="001C7D76"/>
    <w:rsid w:val="001D0294"/>
    <w:rsid w:val="001D0DA0"/>
    <w:rsid w:val="001D1186"/>
    <w:rsid w:val="001D1D5E"/>
    <w:rsid w:val="001D277D"/>
    <w:rsid w:val="001D4468"/>
    <w:rsid w:val="001D47F2"/>
    <w:rsid w:val="001D6618"/>
    <w:rsid w:val="001D7AF8"/>
    <w:rsid w:val="001D7BD1"/>
    <w:rsid w:val="001E1AAB"/>
    <w:rsid w:val="001E300C"/>
    <w:rsid w:val="001E3759"/>
    <w:rsid w:val="001E4071"/>
    <w:rsid w:val="001E437B"/>
    <w:rsid w:val="001E4404"/>
    <w:rsid w:val="001E5536"/>
    <w:rsid w:val="001E5E28"/>
    <w:rsid w:val="001F0BF4"/>
    <w:rsid w:val="001F1617"/>
    <w:rsid w:val="001F2ADA"/>
    <w:rsid w:val="00201E6F"/>
    <w:rsid w:val="002046EC"/>
    <w:rsid w:val="002070F4"/>
    <w:rsid w:val="0021031E"/>
    <w:rsid w:val="0021057B"/>
    <w:rsid w:val="00213112"/>
    <w:rsid w:val="002145EC"/>
    <w:rsid w:val="00216BBA"/>
    <w:rsid w:val="002174D0"/>
    <w:rsid w:val="00221BED"/>
    <w:rsid w:val="002221B3"/>
    <w:rsid w:val="00222556"/>
    <w:rsid w:val="002246F0"/>
    <w:rsid w:val="002258A6"/>
    <w:rsid w:val="00227012"/>
    <w:rsid w:val="002313DC"/>
    <w:rsid w:val="002319DC"/>
    <w:rsid w:val="00233076"/>
    <w:rsid w:val="00234C72"/>
    <w:rsid w:val="00234D5A"/>
    <w:rsid w:val="00235243"/>
    <w:rsid w:val="00235EC1"/>
    <w:rsid w:val="0024287D"/>
    <w:rsid w:val="00243741"/>
    <w:rsid w:val="0024500D"/>
    <w:rsid w:val="00245A1C"/>
    <w:rsid w:val="00245F13"/>
    <w:rsid w:val="002460B7"/>
    <w:rsid w:val="00246C4B"/>
    <w:rsid w:val="002472C2"/>
    <w:rsid w:val="00247B84"/>
    <w:rsid w:val="0025149F"/>
    <w:rsid w:val="00253FCC"/>
    <w:rsid w:val="00255CCD"/>
    <w:rsid w:val="00256DEA"/>
    <w:rsid w:val="00257832"/>
    <w:rsid w:val="00257C35"/>
    <w:rsid w:val="00261078"/>
    <w:rsid w:val="00261478"/>
    <w:rsid w:val="00262ED1"/>
    <w:rsid w:val="00262ED4"/>
    <w:rsid w:val="00263FF8"/>
    <w:rsid w:val="002652CE"/>
    <w:rsid w:val="00266207"/>
    <w:rsid w:val="002662C4"/>
    <w:rsid w:val="00271F48"/>
    <w:rsid w:val="00272086"/>
    <w:rsid w:val="0027568D"/>
    <w:rsid w:val="00275807"/>
    <w:rsid w:val="002761B7"/>
    <w:rsid w:val="002765B9"/>
    <w:rsid w:val="00281B19"/>
    <w:rsid w:val="00281DE9"/>
    <w:rsid w:val="00281F27"/>
    <w:rsid w:val="00283317"/>
    <w:rsid w:val="00284502"/>
    <w:rsid w:val="00286313"/>
    <w:rsid w:val="00286564"/>
    <w:rsid w:val="0029068F"/>
    <w:rsid w:val="00291B72"/>
    <w:rsid w:val="0029323D"/>
    <w:rsid w:val="00294F02"/>
    <w:rsid w:val="002A0DDC"/>
    <w:rsid w:val="002A1386"/>
    <w:rsid w:val="002A13B8"/>
    <w:rsid w:val="002A18A2"/>
    <w:rsid w:val="002A33C2"/>
    <w:rsid w:val="002A3D5E"/>
    <w:rsid w:val="002A7111"/>
    <w:rsid w:val="002B2824"/>
    <w:rsid w:val="002B5DA6"/>
    <w:rsid w:val="002B723E"/>
    <w:rsid w:val="002C0576"/>
    <w:rsid w:val="002C1E50"/>
    <w:rsid w:val="002C20E1"/>
    <w:rsid w:val="002C4E4D"/>
    <w:rsid w:val="002C5B88"/>
    <w:rsid w:val="002C6ED7"/>
    <w:rsid w:val="002C7B95"/>
    <w:rsid w:val="002D2785"/>
    <w:rsid w:val="002D2998"/>
    <w:rsid w:val="002D42BF"/>
    <w:rsid w:val="002D4748"/>
    <w:rsid w:val="002E0348"/>
    <w:rsid w:val="002E08EC"/>
    <w:rsid w:val="002E4449"/>
    <w:rsid w:val="002E44F3"/>
    <w:rsid w:val="002E5068"/>
    <w:rsid w:val="002E5DFC"/>
    <w:rsid w:val="002E67B4"/>
    <w:rsid w:val="002E7E6A"/>
    <w:rsid w:val="002F0363"/>
    <w:rsid w:val="002F06F1"/>
    <w:rsid w:val="002F091C"/>
    <w:rsid w:val="002F18CF"/>
    <w:rsid w:val="002F3419"/>
    <w:rsid w:val="0030196D"/>
    <w:rsid w:val="00301D89"/>
    <w:rsid w:val="003035CA"/>
    <w:rsid w:val="00304F07"/>
    <w:rsid w:val="0031081D"/>
    <w:rsid w:val="003109A6"/>
    <w:rsid w:val="00310A42"/>
    <w:rsid w:val="0031183B"/>
    <w:rsid w:val="00311DD6"/>
    <w:rsid w:val="00311EC4"/>
    <w:rsid w:val="00313504"/>
    <w:rsid w:val="00314A23"/>
    <w:rsid w:val="00314C56"/>
    <w:rsid w:val="00321662"/>
    <w:rsid w:val="00322999"/>
    <w:rsid w:val="00323540"/>
    <w:rsid w:val="003263B8"/>
    <w:rsid w:val="003303CE"/>
    <w:rsid w:val="0033327C"/>
    <w:rsid w:val="00333C9E"/>
    <w:rsid w:val="00333CA9"/>
    <w:rsid w:val="00335749"/>
    <w:rsid w:val="003357D7"/>
    <w:rsid w:val="0033751C"/>
    <w:rsid w:val="00341A27"/>
    <w:rsid w:val="003448E9"/>
    <w:rsid w:val="00344A66"/>
    <w:rsid w:val="00350611"/>
    <w:rsid w:val="003518A9"/>
    <w:rsid w:val="0035747A"/>
    <w:rsid w:val="003612C6"/>
    <w:rsid w:val="0036216A"/>
    <w:rsid w:val="00363192"/>
    <w:rsid w:val="00363728"/>
    <w:rsid w:val="00364A0F"/>
    <w:rsid w:val="00364DC6"/>
    <w:rsid w:val="003668C5"/>
    <w:rsid w:val="0036791F"/>
    <w:rsid w:val="00367D75"/>
    <w:rsid w:val="003728AD"/>
    <w:rsid w:val="00372CD8"/>
    <w:rsid w:val="0037450E"/>
    <w:rsid w:val="00377AFC"/>
    <w:rsid w:val="00380E13"/>
    <w:rsid w:val="00380E25"/>
    <w:rsid w:val="00382305"/>
    <w:rsid w:val="00382388"/>
    <w:rsid w:val="00383840"/>
    <w:rsid w:val="00384329"/>
    <w:rsid w:val="00385522"/>
    <w:rsid w:val="0038552B"/>
    <w:rsid w:val="00385864"/>
    <w:rsid w:val="00386E00"/>
    <w:rsid w:val="00387031"/>
    <w:rsid w:val="003909FA"/>
    <w:rsid w:val="00390B5F"/>
    <w:rsid w:val="0039347D"/>
    <w:rsid w:val="00393D34"/>
    <w:rsid w:val="0039530E"/>
    <w:rsid w:val="003A0D92"/>
    <w:rsid w:val="003A18FB"/>
    <w:rsid w:val="003A3662"/>
    <w:rsid w:val="003A4629"/>
    <w:rsid w:val="003A4979"/>
    <w:rsid w:val="003A6FCC"/>
    <w:rsid w:val="003B1075"/>
    <w:rsid w:val="003B2150"/>
    <w:rsid w:val="003B767F"/>
    <w:rsid w:val="003C22BC"/>
    <w:rsid w:val="003C263D"/>
    <w:rsid w:val="003C51D9"/>
    <w:rsid w:val="003C5350"/>
    <w:rsid w:val="003C6221"/>
    <w:rsid w:val="003C6453"/>
    <w:rsid w:val="003C6484"/>
    <w:rsid w:val="003C65A0"/>
    <w:rsid w:val="003D2527"/>
    <w:rsid w:val="003D5687"/>
    <w:rsid w:val="003D61D4"/>
    <w:rsid w:val="003D7AF7"/>
    <w:rsid w:val="003E1458"/>
    <w:rsid w:val="003E43AF"/>
    <w:rsid w:val="003E6A6F"/>
    <w:rsid w:val="003E7B2F"/>
    <w:rsid w:val="003E7C17"/>
    <w:rsid w:val="003F131C"/>
    <w:rsid w:val="003F20E9"/>
    <w:rsid w:val="003F4636"/>
    <w:rsid w:val="003F47B1"/>
    <w:rsid w:val="003F487A"/>
    <w:rsid w:val="003F48B1"/>
    <w:rsid w:val="003F4926"/>
    <w:rsid w:val="003F652C"/>
    <w:rsid w:val="003F75E2"/>
    <w:rsid w:val="003F7B14"/>
    <w:rsid w:val="004017C0"/>
    <w:rsid w:val="00401952"/>
    <w:rsid w:val="0040332D"/>
    <w:rsid w:val="00403F5F"/>
    <w:rsid w:val="004054D3"/>
    <w:rsid w:val="004125FD"/>
    <w:rsid w:val="00413F30"/>
    <w:rsid w:val="004141CE"/>
    <w:rsid w:val="004149EC"/>
    <w:rsid w:val="00416BBA"/>
    <w:rsid w:val="00422AE6"/>
    <w:rsid w:val="00422F4C"/>
    <w:rsid w:val="00424AC6"/>
    <w:rsid w:val="00425953"/>
    <w:rsid w:val="004259B6"/>
    <w:rsid w:val="00425CFF"/>
    <w:rsid w:val="00430743"/>
    <w:rsid w:val="00430903"/>
    <w:rsid w:val="00436E54"/>
    <w:rsid w:val="004413A7"/>
    <w:rsid w:val="00441720"/>
    <w:rsid w:val="00447432"/>
    <w:rsid w:val="00451C2F"/>
    <w:rsid w:val="004525E9"/>
    <w:rsid w:val="00454107"/>
    <w:rsid w:val="0045430B"/>
    <w:rsid w:val="004564A1"/>
    <w:rsid w:val="00460FAF"/>
    <w:rsid w:val="00467355"/>
    <w:rsid w:val="00467E1D"/>
    <w:rsid w:val="004713BA"/>
    <w:rsid w:val="00471D9A"/>
    <w:rsid w:val="0047284E"/>
    <w:rsid w:val="00473003"/>
    <w:rsid w:val="004742A3"/>
    <w:rsid w:val="0047435F"/>
    <w:rsid w:val="00475676"/>
    <w:rsid w:val="0047678A"/>
    <w:rsid w:val="00477F26"/>
    <w:rsid w:val="004811F1"/>
    <w:rsid w:val="00481543"/>
    <w:rsid w:val="004913B9"/>
    <w:rsid w:val="0049176D"/>
    <w:rsid w:val="00493290"/>
    <w:rsid w:val="00493E87"/>
    <w:rsid w:val="00495A2C"/>
    <w:rsid w:val="004962D4"/>
    <w:rsid w:val="00496486"/>
    <w:rsid w:val="004979BE"/>
    <w:rsid w:val="00497A11"/>
    <w:rsid w:val="004A1392"/>
    <w:rsid w:val="004A3D2A"/>
    <w:rsid w:val="004A404D"/>
    <w:rsid w:val="004A4619"/>
    <w:rsid w:val="004A585C"/>
    <w:rsid w:val="004B3D41"/>
    <w:rsid w:val="004C4F6C"/>
    <w:rsid w:val="004C5166"/>
    <w:rsid w:val="004D09EF"/>
    <w:rsid w:val="004D0D27"/>
    <w:rsid w:val="004D1534"/>
    <w:rsid w:val="004D1BE0"/>
    <w:rsid w:val="004E102F"/>
    <w:rsid w:val="004E30AB"/>
    <w:rsid w:val="004E6E0C"/>
    <w:rsid w:val="004E737C"/>
    <w:rsid w:val="004F0DC9"/>
    <w:rsid w:val="004F15EF"/>
    <w:rsid w:val="004F2C78"/>
    <w:rsid w:val="004F3427"/>
    <w:rsid w:val="004F3FDE"/>
    <w:rsid w:val="004F4241"/>
    <w:rsid w:val="004F4522"/>
    <w:rsid w:val="004F5A97"/>
    <w:rsid w:val="004F74FE"/>
    <w:rsid w:val="004F7CD9"/>
    <w:rsid w:val="00500830"/>
    <w:rsid w:val="00501145"/>
    <w:rsid w:val="005016D6"/>
    <w:rsid w:val="00502952"/>
    <w:rsid w:val="00502DF1"/>
    <w:rsid w:val="00504E93"/>
    <w:rsid w:val="00506DE3"/>
    <w:rsid w:val="00510CD8"/>
    <w:rsid w:val="00510DFA"/>
    <w:rsid w:val="00511DB5"/>
    <w:rsid w:val="0051216E"/>
    <w:rsid w:val="005123B6"/>
    <w:rsid w:val="00516378"/>
    <w:rsid w:val="00517A9B"/>
    <w:rsid w:val="0052111C"/>
    <w:rsid w:val="00524C7A"/>
    <w:rsid w:val="00526093"/>
    <w:rsid w:val="00530A2C"/>
    <w:rsid w:val="00531FC1"/>
    <w:rsid w:val="00532655"/>
    <w:rsid w:val="00535C46"/>
    <w:rsid w:val="00535D3C"/>
    <w:rsid w:val="005372BF"/>
    <w:rsid w:val="0053734A"/>
    <w:rsid w:val="00537EF0"/>
    <w:rsid w:val="005404E3"/>
    <w:rsid w:val="00543A7E"/>
    <w:rsid w:val="0054574C"/>
    <w:rsid w:val="00547D72"/>
    <w:rsid w:val="0055500D"/>
    <w:rsid w:val="00556426"/>
    <w:rsid w:val="00561C6B"/>
    <w:rsid w:val="00570491"/>
    <w:rsid w:val="00570588"/>
    <w:rsid w:val="00571340"/>
    <w:rsid w:val="00572E12"/>
    <w:rsid w:val="00577C04"/>
    <w:rsid w:val="005818D5"/>
    <w:rsid w:val="00581DAA"/>
    <w:rsid w:val="005828ED"/>
    <w:rsid w:val="0058302A"/>
    <w:rsid w:val="00583A28"/>
    <w:rsid w:val="00584B5D"/>
    <w:rsid w:val="005863B5"/>
    <w:rsid w:val="00587136"/>
    <w:rsid w:val="00592127"/>
    <w:rsid w:val="00592A09"/>
    <w:rsid w:val="005976D9"/>
    <w:rsid w:val="0059778C"/>
    <w:rsid w:val="005A0B1C"/>
    <w:rsid w:val="005A1CC5"/>
    <w:rsid w:val="005A2FAE"/>
    <w:rsid w:val="005A3CB5"/>
    <w:rsid w:val="005A472A"/>
    <w:rsid w:val="005A4750"/>
    <w:rsid w:val="005A6508"/>
    <w:rsid w:val="005A774B"/>
    <w:rsid w:val="005B27CB"/>
    <w:rsid w:val="005B329D"/>
    <w:rsid w:val="005B5AD4"/>
    <w:rsid w:val="005B6493"/>
    <w:rsid w:val="005C4C10"/>
    <w:rsid w:val="005C6BFF"/>
    <w:rsid w:val="005C6E10"/>
    <w:rsid w:val="005C7A8A"/>
    <w:rsid w:val="005D1599"/>
    <w:rsid w:val="005D1C4A"/>
    <w:rsid w:val="005D3039"/>
    <w:rsid w:val="005D5FA2"/>
    <w:rsid w:val="005D7DE8"/>
    <w:rsid w:val="005E0544"/>
    <w:rsid w:val="005E211A"/>
    <w:rsid w:val="005E36D8"/>
    <w:rsid w:val="005E40BD"/>
    <w:rsid w:val="005E4C01"/>
    <w:rsid w:val="005E562D"/>
    <w:rsid w:val="005E6252"/>
    <w:rsid w:val="005F03CB"/>
    <w:rsid w:val="005F0C77"/>
    <w:rsid w:val="005F1692"/>
    <w:rsid w:val="005F16D7"/>
    <w:rsid w:val="005F1743"/>
    <w:rsid w:val="005F2837"/>
    <w:rsid w:val="005F2DBF"/>
    <w:rsid w:val="005F4141"/>
    <w:rsid w:val="005F45E3"/>
    <w:rsid w:val="005F485C"/>
    <w:rsid w:val="005F6340"/>
    <w:rsid w:val="005F7142"/>
    <w:rsid w:val="005F7770"/>
    <w:rsid w:val="005F79AE"/>
    <w:rsid w:val="005F7C85"/>
    <w:rsid w:val="006004DF"/>
    <w:rsid w:val="00602565"/>
    <w:rsid w:val="00605D81"/>
    <w:rsid w:val="0060626A"/>
    <w:rsid w:val="00611D1F"/>
    <w:rsid w:val="00612882"/>
    <w:rsid w:val="00612BF4"/>
    <w:rsid w:val="00612C22"/>
    <w:rsid w:val="00615715"/>
    <w:rsid w:val="00615B8E"/>
    <w:rsid w:val="00616829"/>
    <w:rsid w:val="00617097"/>
    <w:rsid w:val="00617229"/>
    <w:rsid w:val="00617287"/>
    <w:rsid w:val="00621D49"/>
    <w:rsid w:val="006225AF"/>
    <w:rsid w:val="006226D2"/>
    <w:rsid w:val="006241E6"/>
    <w:rsid w:val="00633146"/>
    <w:rsid w:val="00634590"/>
    <w:rsid w:val="00634916"/>
    <w:rsid w:val="00635564"/>
    <w:rsid w:val="00637D81"/>
    <w:rsid w:val="006414A4"/>
    <w:rsid w:val="0064424C"/>
    <w:rsid w:val="00644D66"/>
    <w:rsid w:val="00645C67"/>
    <w:rsid w:val="00647655"/>
    <w:rsid w:val="00650A0C"/>
    <w:rsid w:val="0065713E"/>
    <w:rsid w:val="00657460"/>
    <w:rsid w:val="00661C7D"/>
    <w:rsid w:val="0066420D"/>
    <w:rsid w:val="00665115"/>
    <w:rsid w:val="0066780F"/>
    <w:rsid w:val="006679B5"/>
    <w:rsid w:val="00673DD5"/>
    <w:rsid w:val="0067460D"/>
    <w:rsid w:val="00674AD9"/>
    <w:rsid w:val="00676F6F"/>
    <w:rsid w:val="00677AD0"/>
    <w:rsid w:val="00677F8A"/>
    <w:rsid w:val="0068167B"/>
    <w:rsid w:val="006820FD"/>
    <w:rsid w:val="006850DC"/>
    <w:rsid w:val="0068627A"/>
    <w:rsid w:val="00690102"/>
    <w:rsid w:val="00690D4D"/>
    <w:rsid w:val="006917FF"/>
    <w:rsid w:val="006928DF"/>
    <w:rsid w:val="006939D2"/>
    <w:rsid w:val="00694BFD"/>
    <w:rsid w:val="00695665"/>
    <w:rsid w:val="006A00BB"/>
    <w:rsid w:val="006A0762"/>
    <w:rsid w:val="006A0E1E"/>
    <w:rsid w:val="006A1BC7"/>
    <w:rsid w:val="006A3335"/>
    <w:rsid w:val="006A518C"/>
    <w:rsid w:val="006A63B6"/>
    <w:rsid w:val="006B06C8"/>
    <w:rsid w:val="006B0739"/>
    <w:rsid w:val="006B10E3"/>
    <w:rsid w:val="006B6DD6"/>
    <w:rsid w:val="006C1363"/>
    <w:rsid w:val="006C1864"/>
    <w:rsid w:val="006C2DD7"/>
    <w:rsid w:val="006C64F3"/>
    <w:rsid w:val="006D0AF3"/>
    <w:rsid w:val="006D2FE3"/>
    <w:rsid w:val="006D3E5C"/>
    <w:rsid w:val="006D5D39"/>
    <w:rsid w:val="006E0F2B"/>
    <w:rsid w:val="006E1AA5"/>
    <w:rsid w:val="006E1B7E"/>
    <w:rsid w:val="006E3149"/>
    <w:rsid w:val="006E3CBB"/>
    <w:rsid w:val="006E3DD1"/>
    <w:rsid w:val="006E4B64"/>
    <w:rsid w:val="006E4DC1"/>
    <w:rsid w:val="006E5D2D"/>
    <w:rsid w:val="006F04FF"/>
    <w:rsid w:val="006F17F4"/>
    <w:rsid w:val="006F2E85"/>
    <w:rsid w:val="006F2EBD"/>
    <w:rsid w:val="006F2F7F"/>
    <w:rsid w:val="006F5979"/>
    <w:rsid w:val="006F797F"/>
    <w:rsid w:val="007026E4"/>
    <w:rsid w:val="00703691"/>
    <w:rsid w:val="007037C0"/>
    <w:rsid w:val="00706DA4"/>
    <w:rsid w:val="00711ECC"/>
    <w:rsid w:val="00712030"/>
    <w:rsid w:val="00714132"/>
    <w:rsid w:val="00714C9F"/>
    <w:rsid w:val="00715FC0"/>
    <w:rsid w:val="007167E2"/>
    <w:rsid w:val="00716A12"/>
    <w:rsid w:val="00720413"/>
    <w:rsid w:val="00720723"/>
    <w:rsid w:val="007243B0"/>
    <w:rsid w:val="00725042"/>
    <w:rsid w:val="00725054"/>
    <w:rsid w:val="00725E1F"/>
    <w:rsid w:val="00731935"/>
    <w:rsid w:val="007345D4"/>
    <w:rsid w:val="007427C3"/>
    <w:rsid w:val="00743847"/>
    <w:rsid w:val="00744D4E"/>
    <w:rsid w:val="00745FBC"/>
    <w:rsid w:val="0074667C"/>
    <w:rsid w:val="007478DF"/>
    <w:rsid w:val="0075439E"/>
    <w:rsid w:val="007552B8"/>
    <w:rsid w:val="0075756F"/>
    <w:rsid w:val="007623ED"/>
    <w:rsid w:val="007648F3"/>
    <w:rsid w:val="00764921"/>
    <w:rsid w:val="00765ED2"/>
    <w:rsid w:val="00766B6E"/>
    <w:rsid w:val="007702B5"/>
    <w:rsid w:val="00771259"/>
    <w:rsid w:val="007739DF"/>
    <w:rsid w:val="007757FE"/>
    <w:rsid w:val="00775D5F"/>
    <w:rsid w:val="0078087B"/>
    <w:rsid w:val="0078453F"/>
    <w:rsid w:val="00786029"/>
    <w:rsid w:val="0079105E"/>
    <w:rsid w:val="00791356"/>
    <w:rsid w:val="00792550"/>
    <w:rsid w:val="00794305"/>
    <w:rsid w:val="00794CE5"/>
    <w:rsid w:val="0079546A"/>
    <w:rsid w:val="00797552"/>
    <w:rsid w:val="007A3C29"/>
    <w:rsid w:val="007A5EC0"/>
    <w:rsid w:val="007A72C7"/>
    <w:rsid w:val="007B5D71"/>
    <w:rsid w:val="007B731F"/>
    <w:rsid w:val="007C0F30"/>
    <w:rsid w:val="007C3814"/>
    <w:rsid w:val="007C4CE0"/>
    <w:rsid w:val="007C5D92"/>
    <w:rsid w:val="007C64F3"/>
    <w:rsid w:val="007C7819"/>
    <w:rsid w:val="007D4609"/>
    <w:rsid w:val="007D5222"/>
    <w:rsid w:val="007D6663"/>
    <w:rsid w:val="007D756B"/>
    <w:rsid w:val="007E08C0"/>
    <w:rsid w:val="007E1B35"/>
    <w:rsid w:val="007E2F04"/>
    <w:rsid w:val="007E38F2"/>
    <w:rsid w:val="007E49D4"/>
    <w:rsid w:val="007F0FC3"/>
    <w:rsid w:val="007F2290"/>
    <w:rsid w:val="007F459E"/>
    <w:rsid w:val="00812D53"/>
    <w:rsid w:val="00812E2F"/>
    <w:rsid w:val="00814288"/>
    <w:rsid w:val="00820A26"/>
    <w:rsid w:val="008213D1"/>
    <w:rsid w:val="00821816"/>
    <w:rsid w:val="00824753"/>
    <w:rsid w:val="00825814"/>
    <w:rsid w:val="00832FDB"/>
    <w:rsid w:val="008330D5"/>
    <w:rsid w:val="008348B4"/>
    <w:rsid w:val="00837864"/>
    <w:rsid w:val="0084029C"/>
    <w:rsid w:val="0084358E"/>
    <w:rsid w:val="008451BE"/>
    <w:rsid w:val="00845EAD"/>
    <w:rsid w:val="00847127"/>
    <w:rsid w:val="00850E53"/>
    <w:rsid w:val="00851442"/>
    <w:rsid w:val="008557E6"/>
    <w:rsid w:val="00856BEA"/>
    <w:rsid w:val="008603E3"/>
    <w:rsid w:val="00860F62"/>
    <w:rsid w:val="00861CEA"/>
    <w:rsid w:val="008622D0"/>
    <w:rsid w:val="00862AD5"/>
    <w:rsid w:val="00862D8E"/>
    <w:rsid w:val="008632C3"/>
    <w:rsid w:val="00866550"/>
    <w:rsid w:val="00867046"/>
    <w:rsid w:val="00867C98"/>
    <w:rsid w:val="00872146"/>
    <w:rsid w:val="008732F5"/>
    <w:rsid w:val="008764A3"/>
    <w:rsid w:val="008775C5"/>
    <w:rsid w:val="008805AB"/>
    <w:rsid w:val="008813A9"/>
    <w:rsid w:val="00881C50"/>
    <w:rsid w:val="00881FB8"/>
    <w:rsid w:val="00882265"/>
    <w:rsid w:val="008823F2"/>
    <w:rsid w:val="00882D84"/>
    <w:rsid w:val="0088395D"/>
    <w:rsid w:val="00883B06"/>
    <w:rsid w:val="00884678"/>
    <w:rsid w:val="0089016B"/>
    <w:rsid w:val="00890CB0"/>
    <w:rsid w:val="0089153C"/>
    <w:rsid w:val="008928A9"/>
    <w:rsid w:val="00893990"/>
    <w:rsid w:val="0089420C"/>
    <w:rsid w:val="00895622"/>
    <w:rsid w:val="008967CD"/>
    <w:rsid w:val="008A0E90"/>
    <w:rsid w:val="008A2897"/>
    <w:rsid w:val="008A2CF8"/>
    <w:rsid w:val="008A42A9"/>
    <w:rsid w:val="008A582C"/>
    <w:rsid w:val="008A790D"/>
    <w:rsid w:val="008B1C69"/>
    <w:rsid w:val="008B200B"/>
    <w:rsid w:val="008B2304"/>
    <w:rsid w:val="008B2A8A"/>
    <w:rsid w:val="008B2AA8"/>
    <w:rsid w:val="008B4332"/>
    <w:rsid w:val="008B63C3"/>
    <w:rsid w:val="008B6F2A"/>
    <w:rsid w:val="008C1C53"/>
    <w:rsid w:val="008C33B4"/>
    <w:rsid w:val="008C4A18"/>
    <w:rsid w:val="008C5E72"/>
    <w:rsid w:val="008D0BB0"/>
    <w:rsid w:val="008D2144"/>
    <w:rsid w:val="008D26D5"/>
    <w:rsid w:val="008D26F8"/>
    <w:rsid w:val="008D27E1"/>
    <w:rsid w:val="008D49C2"/>
    <w:rsid w:val="008D5751"/>
    <w:rsid w:val="008D63A4"/>
    <w:rsid w:val="008E09E6"/>
    <w:rsid w:val="008E1C3E"/>
    <w:rsid w:val="008E3756"/>
    <w:rsid w:val="008E474D"/>
    <w:rsid w:val="008E4824"/>
    <w:rsid w:val="008E51DA"/>
    <w:rsid w:val="008E5444"/>
    <w:rsid w:val="008E7351"/>
    <w:rsid w:val="008F0738"/>
    <w:rsid w:val="008F0CCF"/>
    <w:rsid w:val="008F15FC"/>
    <w:rsid w:val="008F2326"/>
    <w:rsid w:val="008F26C9"/>
    <w:rsid w:val="008F2C1C"/>
    <w:rsid w:val="008F3276"/>
    <w:rsid w:val="008F3A01"/>
    <w:rsid w:val="008F478C"/>
    <w:rsid w:val="008F4999"/>
    <w:rsid w:val="008F49EE"/>
    <w:rsid w:val="009012A1"/>
    <w:rsid w:val="009026E2"/>
    <w:rsid w:val="00905160"/>
    <w:rsid w:val="00907352"/>
    <w:rsid w:val="00907F2C"/>
    <w:rsid w:val="00912043"/>
    <w:rsid w:val="009128D5"/>
    <w:rsid w:val="0091487F"/>
    <w:rsid w:val="00915C68"/>
    <w:rsid w:val="00916572"/>
    <w:rsid w:val="009219ED"/>
    <w:rsid w:val="00922CC4"/>
    <w:rsid w:val="009238D0"/>
    <w:rsid w:val="009243A7"/>
    <w:rsid w:val="00924E20"/>
    <w:rsid w:val="00925FB5"/>
    <w:rsid w:val="00931250"/>
    <w:rsid w:val="00931343"/>
    <w:rsid w:val="0093178E"/>
    <w:rsid w:val="00931C3B"/>
    <w:rsid w:val="00932E0A"/>
    <w:rsid w:val="009335BD"/>
    <w:rsid w:val="00933773"/>
    <w:rsid w:val="00934B93"/>
    <w:rsid w:val="009351AE"/>
    <w:rsid w:val="009351F7"/>
    <w:rsid w:val="009372AD"/>
    <w:rsid w:val="009403AB"/>
    <w:rsid w:val="00941040"/>
    <w:rsid w:val="00944082"/>
    <w:rsid w:val="00945198"/>
    <w:rsid w:val="00945201"/>
    <w:rsid w:val="00945CBF"/>
    <w:rsid w:val="00945CDF"/>
    <w:rsid w:val="009508CF"/>
    <w:rsid w:val="00950980"/>
    <w:rsid w:val="009511C7"/>
    <w:rsid w:val="0095269D"/>
    <w:rsid w:val="0095337D"/>
    <w:rsid w:val="00953A91"/>
    <w:rsid w:val="0095439C"/>
    <w:rsid w:val="00955022"/>
    <w:rsid w:val="00955533"/>
    <w:rsid w:val="00955826"/>
    <w:rsid w:val="009558DE"/>
    <w:rsid w:val="00957246"/>
    <w:rsid w:val="00957C1F"/>
    <w:rsid w:val="00957D4B"/>
    <w:rsid w:val="00957EC8"/>
    <w:rsid w:val="00964FB2"/>
    <w:rsid w:val="00965375"/>
    <w:rsid w:val="009665F5"/>
    <w:rsid w:val="00966FBE"/>
    <w:rsid w:val="00967408"/>
    <w:rsid w:val="009674BB"/>
    <w:rsid w:val="00972F32"/>
    <w:rsid w:val="00973C0A"/>
    <w:rsid w:val="009750DA"/>
    <w:rsid w:val="0097511D"/>
    <w:rsid w:val="00976790"/>
    <w:rsid w:val="00976C78"/>
    <w:rsid w:val="0098005C"/>
    <w:rsid w:val="009803B6"/>
    <w:rsid w:val="00980CB6"/>
    <w:rsid w:val="00980E03"/>
    <w:rsid w:val="009834C8"/>
    <w:rsid w:val="009834E7"/>
    <w:rsid w:val="00986351"/>
    <w:rsid w:val="00986886"/>
    <w:rsid w:val="00992292"/>
    <w:rsid w:val="00993C33"/>
    <w:rsid w:val="00993C56"/>
    <w:rsid w:val="00994BAE"/>
    <w:rsid w:val="009955FD"/>
    <w:rsid w:val="00996CF9"/>
    <w:rsid w:val="00997C9D"/>
    <w:rsid w:val="009A1F6E"/>
    <w:rsid w:val="009A2CB9"/>
    <w:rsid w:val="009A4432"/>
    <w:rsid w:val="009A5018"/>
    <w:rsid w:val="009A55A8"/>
    <w:rsid w:val="009A5729"/>
    <w:rsid w:val="009A5A71"/>
    <w:rsid w:val="009A7B67"/>
    <w:rsid w:val="009B1FAE"/>
    <w:rsid w:val="009B29BD"/>
    <w:rsid w:val="009B3C0B"/>
    <w:rsid w:val="009B57D5"/>
    <w:rsid w:val="009B7385"/>
    <w:rsid w:val="009C1FBE"/>
    <w:rsid w:val="009C46BD"/>
    <w:rsid w:val="009C5631"/>
    <w:rsid w:val="009D0837"/>
    <w:rsid w:val="009D08F8"/>
    <w:rsid w:val="009D2613"/>
    <w:rsid w:val="009D481A"/>
    <w:rsid w:val="009D5BD6"/>
    <w:rsid w:val="009E1D63"/>
    <w:rsid w:val="009E73EB"/>
    <w:rsid w:val="009E7B1B"/>
    <w:rsid w:val="009F2D45"/>
    <w:rsid w:val="009F36F1"/>
    <w:rsid w:val="009F3D56"/>
    <w:rsid w:val="009F3FF9"/>
    <w:rsid w:val="009F4100"/>
    <w:rsid w:val="009F6031"/>
    <w:rsid w:val="009F7B88"/>
    <w:rsid w:val="00A01663"/>
    <w:rsid w:val="00A01725"/>
    <w:rsid w:val="00A02356"/>
    <w:rsid w:val="00A047D0"/>
    <w:rsid w:val="00A0496E"/>
    <w:rsid w:val="00A10553"/>
    <w:rsid w:val="00A13D0C"/>
    <w:rsid w:val="00A1641C"/>
    <w:rsid w:val="00A178AE"/>
    <w:rsid w:val="00A21E1C"/>
    <w:rsid w:val="00A23497"/>
    <w:rsid w:val="00A245B1"/>
    <w:rsid w:val="00A25144"/>
    <w:rsid w:val="00A25389"/>
    <w:rsid w:val="00A25B19"/>
    <w:rsid w:val="00A26816"/>
    <w:rsid w:val="00A27E5E"/>
    <w:rsid w:val="00A30CA0"/>
    <w:rsid w:val="00A3293A"/>
    <w:rsid w:val="00A34AF3"/>
    <w:rsid w:val="00A35AF1"/>
    <w:rsid w:val="00A35DC3"/>
    <w:rsid w:val="00A36EC9"/>
    <w:rsid w:val="00A37840"/>
    <w:rsid w:val="00A37994"/>
    <w:rsid w:val="00A414C6"/>
    <w:rsid w:val="00A433AB"/>
    <w:rsid w:val="00A46C87"/>
    <w:rsid w:val="00A47013"/>
    <w:rsid w:val="00A478D6"/>
    <w:rsid w:val="00A50857"/>
    <w:rsid w:val="00A54B93"/>
    <w:rsid w:val="00A560FE"/>
    <w:rsid w:val="00A613D7"/>
    <w:rsid w:val="00A63056"/>
    <w:rsid w:val="00A637C6"/>
    <w:rsid w:val="00A640AB"/>
    <w:rsid w:val="00A64C44"/>
    <w:rsid w:val="00A64F80"/>
    <w:rsid w:val="00A654D4"/>
    <w:rsid w:val="00A663FE"/>
    <w:rsid w:val="00A675F3"/>
    <w:rsid w:val="00A679A7"/>
    <w:rsid w:val="00A70261"/>
    <w:rsid w:val="00A71277"/>
    <w:rsid w:val="00A72330"/>
    <w:rsid w:val="00A72543"/>
    <w:rsid w:val="00A72CA5"/>
    <w:rsid w:val="00A73FF3"/>
    <w:rsid w:val="00A74206"/>
    <w:rsid w:val="00A74EBA"/>
    <w:rsid w:val="00A772B7"/>
    <w:rsid w:val="00A77CC6"/>
    <w:rsid w:val="00A800A6"/>
    <w:rsid w:val="00A801BD"/>
    <w:rsid w:val="00A86E63"/>
    <w:rsid w:val="00A87FA3"/>
    <w:rsid w:val="00A94B91"/>
    <w:rsid w:val="00A95F59"/>
    <w:rsid w:val="00A972E6"/>
    <w:rsid w:val="00A97C16"/>
    <w:rsid w:val="00AA1C71"/>
    <w:rsid w:val="00AA1E9A"/>
    <w:rsid w:val="00AA2D24"/>
    <w:rsid w:val="00AA3373"/>
    <w:rsid w:val="00AA6F65"/>
    <w:rsid w:val="00AB28D6"/>
    <w:rsid w:val="00AB2A2D"/>
    <w:rsid w:val="00AB6AF6"/>
    <w:rsid w:val="00AB737C"/>
    <w:rsid w:val="00AB7AAE"/>
    <w:rsid w:val="00AB7CFE"/>
    <w:rsid w:val="00AC2045"/>
    <w:rsid w:val="00AC222A"/>
    <w:rsid w:val="00AC2BA4"/>
    <w:rsid w:val="00AC2BA9"/>
    <w:rsid w:val="00AC2D91"/>
    <w:rsid w:val="00AC46FE"/>
    <w:rsid w:val="00AC7155"/>
    <w:rsid w:val="00AD213C"/>
    <w:rsid w:val="00AD50A1"/>
    <w:rsid w:val="00AD50E6"/>
    <w:rsid w:val="00AD5C01"/>
    <w:rsid w:val="00AD7C04"/>
    <w:rsid w:val="00AD7FC4"/>
    <w:rsid w:val="00AE04A0"/>
    <w:rsid w:val="00AE17CC"/>
    <w:rsid w:val="00AE630F"/>
    <w:rsid w:val="00AF1E95"/>
    <w:rsid w:val="00AF2FEF"/>
    <w:rsid w:val="00AF6BD8"/>
    <w:rsid w:val="00AF7AF3"/>
    <w:rsid w:val="00AF7DCD"/>
    <w:rsid w:val="00B019F0"/>
    <w:rsid w:val="00B01D27"/>
    <w:rsid w:val="00B049A6"/>
    <w:rsid w:val="00B051D8"/>
    <w:rsid w:val="00B066FC"/>
    <w:rsid w:val="00B107AF"/>
    <w:rsid w:val="00B12A35"/>
    <w:rsid w:val="00B1538F"/>
    <w:rsid w:val="00B15D1B"/>
    <w:rsid w:val="00B17583"/>
    <w:rsid w:val="00B20E3A"/>
    <w:rsid w:val="00B22912"/>
    <w:rsid w:val="00B22FAF"/>
    <w:rsid w:val="00B25993"/>
    <w:rsid w:val="00B25DE4"/>
    <w:rsid w:val="00B320CF"/>
    <w:rsid w:val="00B34435"/>
    <w:rsid w:val="00B34BE9"/>
    <w:rsid w:val="00B402BC"/>
    <w:rsid w:val="00B4085F"/>
    <w:rsid w:val="00B40E5E"/>
    <w:rsid w:val="00B428C4"/>
    <w:rsid w:val="00B43838"/>
    <w:rsid w:val="00B457FE"/>
    <w:rsid w:val="00B50013"/>
    <w:rsid w:val="00B50645"/>
    <w:rsid w:val="00B51ED3"/>
    <w:rsid w:val="00B53B09"/>
    <w:rsid w:val="00B54EDC"/>
    <w:rsid w:val="00B554D7"/>
    <w:rsid w:val="00B567BA"/>
    <w:rsid w:val="00B572B8"/>
    <w:rsid w:val="00B57456"/>
    <w:rsid w:val="00B60117"/>
    <w:rsid w:val="00B61B1C"/>
    <w:rsid w:val="00B627E3"/>
    <w:rsid w:val="00B629F2"/>
    <w:rsid w:val="00B63DE8"/>
    <w:rsid w:val="00B63FBB"/>
    <w:rsid w:val="00B6414B"/>
    <w:rsid w:val="00B66480"/>
    <w:rsid w:val="00B66561"/>
    <w:rsid w:val="00B6745A"/>
    <w:rsid w:val="00B7005D"/>
    <w:rsid w:val="00B70C3F"/>
    <w:rsid w:val="00B71597"/>
    <w:rsid w:val="00B71C38"/>
    <w:rsid w:val="00B71DDC"/>
    <w:rsid w:val="00B71E2A"/>
    <w:rsid w:val="00B74020"/>
    <w:rsid w:val="00B74E9E"/>
    <w:rsid w:val="00B74F82"/>
    <w:rsid w:val="00B75072"/>
    <w:rsid w:val="00B758A5"/>
    <w:rsid w:val="00B75A6C"/>
    <w:rsid w:val="00B765BF"/>
    <w:rsid w:val="00B7677F"/>
    <w:rsid w:val="00B777FE"/>
    <w:rsid w:val="00B77EDE"/>
    <w:rsid w:val="00B80603"/>
    <w:rsid w:val="00B80B47"/>
    <w:rsid w:val="00B84745"/>
    <w:rsid w:val="00B86F25"/>
    <w:rsid w:val="00B91AF8"/>
    <w:rsid w:val="00B96CB3"/>
    <w:rsid w:val="00BA15F1"/>
    <w:rsid w:val="00BA25BE"/>
    <w:rsid w:val="00BB3A5D"/>
    <w:rsid w:val="00BC0EFD"/>
    <w:rsid w:val="00BC13C6"/>
    <w:rsid w:val="00BC26C7"/>
    <w:rsid w:val="00BC2ACD"/>
    <w:rsid w:val="00BC31E9"/>
    <w:rsid w:val="00BC3B2B"/>
    <w:rsid w:val="00BC3EE5"/>
    <w:rsid w:val="00BC6DC4"/>
    <w:rsid w:val="00BD0C9E"/>
    <w:rsid w:val="00BD1298"/>
    <w:rsid w:val="00BD1BB6"/>
    <w:rsid w:val="00BD22D7"/>
    <w:rsid w:val="00BD3164"/>
    <w:rsid w:val="00BD3C54"/>
    <w:rsid w:val="00BD3D67"/>
    <w:rsid w:val="00BD4E0F"/>
    <w:rsid w:val="00BD5E2F"/>
    <w:rsid w:val="00BD69D6"/>
    <w:rsid w:val="00BD6AEE"/>
    <w:rsid w:val="00BE7124"/>
    <w:rsid w:val="00BE771D"/>
    <w:rsid w:val="00BF0018"/>
    <w:rsid w:val="00BF2314"/>
    <w:rsid w:val="00BF30FD"/>
    <w:rsid w:val="00BF3176"/>
    <w:rsid w:val="00BF4811"/>
    <w:rsid w:val="00BF6A59"/>
    <w:rsid w:val="00BF6DCB"/>
    <w:rsid w:val="00C00074"/>
    <w:rsid w:val="00C00AF2"/>
    <w:rsid w:val="00C015DD"/>
    <w:rsid w:val="00C018E4"/>
    <w:rsid w:val="00C066DA"/>
    <w:rsid w:val="00C07BC7"/>
    <w:rsid w:val="00C10008"/>
    <w:rsid w:val="00C150D2"/>
    <w:rsid w:val="00C15ED8"/>
    <w:rsid w:val="00C17063"/>
    <w:rsid w:val="00C212E4"/>
    <w:rsid w:val="00C213E5"/>
    <w:rsid w:val="00C21E4F"/>
    <w:rsid w:val="00C23D01"/>
    <w:rsid w:val="00C242CB"/>
    <w:rsid w:val="00C269BB"/>
    <w:rsid w:val="00C26ED8"/>
    <w:rsid w:val="00C27E9F"/>
    <w:rsid w:val="00C32690"/>
    <w:rsid w:val="00C33305"/>
    <w:rsid w:val="00C347B5"/>
    <w:rsid w:val="00C34DA0"/>
    <w:rsid w:val="00C3649A"/>
    <w:rsid w:val="00C4230C"/>
    <w:rsid w:val="00C42A38"/>
    <w:rsid w:val="00C42CD6"/>
    <w:rsid w:val="00C45DAF"/>
    <w:rsid w:val="00C46107"/>
    <w:rsid w:val="00C50477"/>
    <w:rsid w:val="00C50508"/>
    <w:rsid w:val="00C519B9"/>
    <w:rsid w:val="00C5445B"/>
    <w:rsid w:val="00C5687F"/>
    <w:rsid w:val="00C56E40"/>
    <w:rsid w:val="00C607F7"/>
    <w:rsid w:val="00C64E73"/>
    <w:rsid w:val="00C65EFD"/>
    <w:rsid w:val="00C667FA"/>
    <w:rsid w:val="00C742D1"/>
    <w:rsid w:val="00C74F7F"/>
    <w:rsid w:val="00C753B9"/>
    <w:rsid w:val="00C77534"/>
    <w:rsid w:val="00C808FA"/>
    <w:rsid w:val="00C83036"/>
    <w:rsid w:val="00C83BB3"/>
    <w:rsid w:val="00C8549A"/>
    <w:rsid w:val="00C8600C"/>
    <w:rsid w:val="00C862A1"/>
    <w:rsid w:val="00C87208"/>
    <w:rsid w:val="00C87A48"/>
    <w:rsid w:val="00C9069B"/>
    <w:rsid w:val="00C961E0"/>
    <w:rsid w:val="00C96BC0"/>
    <w:rsid w:val="00C97FDF"/>
    <w:rsid w:val="00CA067E"/>
    <w:rsid w:val="00CA0F32"/>
    <w:rsid w:val="00CA0F4D"/>
    <w:rsid w:val="00CA4123"/>
    <w:rsid w:val="00CA4602"/>
    <w:rsid w:val="00CA5463"/>
    <w:rsid w:val="00CA5D51"/>
    <w:rsid w:val="00CA6398"/>
    <w:rsid w:val="00CA704F"/>
    <w:rsid w:val="00CB2272"/>
    <w:rsid w:val="00CB5E37"/>
    <w:rsid w:val="00CB646A"/>
    <w:rsid w:val="00CB6737"/>
    <w:rsid w:val="00CC1411"/>
    <w:rsid w:val="00CC31B1"/>
    <w:rsid w:val="00CC3ED1"/>
    <w:rsid w:val="00CC59FE"/>
    <w:rsid w:val="00CC5DA2"/>
    <w:rsid w:val="00CC6561"/>
    <w:rsid w:val="00CC7B0C"/>
    <w:rsid w:val="00CD0295"/>
    <w:rsid w:val="00CD0809"/>
    <w:rsid w:val="00CD1986"/>
    <w:rsid w:val="00CD4885"/>
    <w:rsid w:val="00CD5262"/>
    <w:rsid w:val="00CD58CB"/>
    <w:rsid w:val="00CD7727"/>
    <w:rsid w:val="00CE06C6"/>
    <w:rsid w:val="00CE2C1C"/>
    <w:rsid w:val="00CE3D32"/>
    <w:rsid w:val="00CE6B7C"/>
    <w:rsid w:val="00CE76C6"/>
    <w:rsid w:val="00CF0845"/>
    <w:rsid w:val="00CF1559"/>
    <w:rsid w:val="00CF1C87"/>
    <w:rsid w:val="00CF1DB5"/>
    <w:rsid w:val="00CF3721"/>
    <w:rsid w:val="00CF7D0D"/>
    <w:rsid w:val="00D0039E"/>
    <w:rsid w:val="00D015B0"/>
    <w:rsid w:val="00D021F3"/>
    <w:rsid w:val="00D0243C"/>
    <w:rsid w:val="00D032AF"/>
    <w:rsid w:val="00D04319"/>
    <w:rsid w:val="00D04F32"/>
    <w:rsid w:val="00D06797"/>
    <w:rsid w:val="00D06B76"/>
    <w:rsid w:val="00D06DEC"/>
    <w:rsid w:val="00D06FC1"/>
    <w:rsid w:val="00D0733B"/>
    <w:rsid w:val="00D07A9E"/>
    <w:rsid w:val="00D07E14"/>
    <w:rsid w:val="00D14FDA"/>
    <w:rsid w:val="00D211C1"/>
    <w:rsid w:val="00D22AD5"/>
    <w:rsid w:val="00D22C2F"/>
    <w:rsid w:val="00D22FEB"/>
    <w:rsid w:val="00D23212"/>
    <w:rsid w:val="00D25054"/>
    <w:rsid w:val="00D256E9"/>
    <w:rsid w:val="00D312E9"/>
    <w:rsid w:val="00D33453"/>
    <w:rsid w:val="00D33681"/>
    <w:rsid w:val="00D34532"/>
    <w:rsid w:val="00D34E75"/>
    <w:rsid w:val="00D35522"/>
    <w:rsid w:val="00D37344"/>
    <w:rsid w:val="00D3767E"/>
    <w:rsid w:val="00D40483"/>
    <w:rsid w:val="00D40A68"/>
    <w:rsid w:val="00D422EF"/>
    <w:rsid w:val="00D50B54"/>
    <w:rsid w:val="00D530EA"/>
    <w:rsid w:val="00D53AD5"/>
    <w:rsid w:val="00D54951"/>
    <w:rsid w:val="00D55B6A"/>
    <w:rsid w:val="00D61487"/>
    <w:rsid w:val="00D71C4B"/>
    <w:rsid w:val="00D71DE4"/>
    <w:rsid w:val="00D763B0"/>
    <w:rsid w:val="00D80F5C"/>
    <w:rsid w:val="00D84BC4"/>
    <w:rsid w:val="00D84E4F"/>
    <w:rsid w:val="00D86048"/>
    <w:rsid w:val="00D86474"/>
    <w:rsid w:val="00D868A6"/>
    <w:rsid w:val="00D9387B"/>
    <w:rsid w:val="00D96F01"/>
    <w:rsid w:val="00D971BB"/>
    <w:rsid w:val="00D97BDC"/>
    <w:rsid w:val="00DA1BAF"/>
    <w:rsid w:val="00DA2138"/>
    <w:rsid w:val="00DA4ACF"/>
    <w:rsid w:val="00DA4C9D"/>
    <w:rsid w:val="00DA567F"/>
    <w:rsid w:val="00DA5A39"/>
    <w:rsid w:val="00DA5DDD"/>
    <w:rsid w:val="00DA78DA"/>
    <w:rsid w:val="00DB0D1F"/>
    <w:rsid w:val="00DB0F35"/>
    <w:rsid w:val="00DB19ED"/>
    <w:rsid w:val="00DB2818"/>
    <w:rsid w:val="00DB3081"/>
    <w:rsid w:val="00DB3761"/>
    <w:rsid w:val="00DB4845"/>
    <w:rsid w:val="00DB51CB"/>
    <w:rsid w:val="00DB5B36"/>
    <w:rsid w:val="00DB7CEF"/>
    <w:rsid w:val="00DC23E4"/>
    <w:rsid w:val="00DC4136"/>
    <w:rsid w:val="00DC4BB9"/>
    <w:rsid w:val="00DC5192"/>
    <w:rsid w:val="00DC55F8"/>
    <w:rsid w:val="00DD03DA"/>
    <w:rsid w:val="00DD1F5E"/>
    <w:rsid w:val="00DD27A4"/>
    <w:rsid w:val="00DD361E"/>
    <w:rsid w:val="00DD6A20"/>
    <w:rsid w:val="00DD7E08"/>
    <w:rsid w:val="00DE4744"/>
    <w:rsid w:val="00DE4949"/>
    <w:rsid w:val="00DE5DC4"/>
    <w:rsid w:val="00DE6072"/>
    <w:rsid w:val="00DE6837"/>
    <w:rsid w:val="00DF2CBE"/>
    <w:rsid w:val="00DF440B"/>
    <w:rsid w:val="00DF7C03"/>
    <w:rsid w:val="00E008CD"/>
    <w:rsid w:val="00E05F81"/>
    <w:rsid w:val="00E06439"/>
    <w:rsid w:val="00E0705E"/>
    <w:rsid w:val="00E11BAC"/>
    <w:rsid w:val="00E151B3"/>
    <w:rsid w:val="00E16D28"/>
    <w:rsid w:val="00E2020D"/>
    <w:rsid w:val="00E21DFA"/>
    <w:rsid w:val="00E2300D"/>
    <w:rsid w:val="00E24EE2"/>
    <w:rsid w:val="00E25C52"/>
    <w:rsid w:val="00E278AA"/>
    <w:rsid w:val="00E33EFD"/>
    <w:rsid w:val="00E358D6"/>
    <w:rsid w:val="00E35ABE"/>
    <w:rsid w:val="00E36763"/>
    <w:rsid w:val="00E42938"/>
    <w:rsid w:val="00E42B1D"/>
    <w:rsid w:val="00E43527"/>
    <w:rsid w:val="00E43951"/>
    <w:rsid w:val="00E44B48"/>
    <w:rsid w:val="00E45297"/>
    <w:rsid w:val="00E45308"/>
    <w:rsid w:val="00E45635"/>
    <w:rsid w:val="00E47D0E"/>
    <w:rsid w:val="00E50C84"/>
    <w:rsid w:val="00E51F4F"/>
    <w:rsid w:val="00E53774"/>
    <w:rsid w:val="00E537AB"/>
    <w:rsid w:val="00E53D4B"/>
    <w:rsid w:val="00E544A1"/>
    <w:rsid w:val="00E5524F"/>
    <w:rsid w:val="00E569A1"/>
    <w:rsid w:val="00E614EC"/>
    <w:rsid w:val="00E64017"/>
    <w:rsid w:val="00E64021"/>
    <w:rsid w:val="00E66233"/>
    <w:rsid w:val="00E6625F"/>
    <w:rsid w:val="00E71F3B"/>
    <w:rsid w:val="00E71FCB"/>
    <w:rsid w:val="00E72089"/>
    <w:rsid w:val="00E728F3"/>
    <w:rsid w:val="00E73172"/>
    <w:rsid w:val="00E7365D"/>
    <w:rsid w:val="00E74034"/>
    <w:rsid w:val="00E77C5A"/>
    <w:rsid w:val="00E82232"/>
    <w:rsid w:val="00E83505"/>
    <w:rsid w:val="00E83D66"/>
    <w:rsid w:val="00E85734"/>
    <w:rsid w:val="00E85ED8"/>
    <w:rsid w:val="00E8641E"/>
    <w:rsid w:val="00E9096F"/>
    <w:rsid w:val="00E9227A"/>
    <w:rsid w:val="00E95294"/>
    <w:rsid w:val="00E96733"/>
    <w:rsid w:val="00EA0506"/>
    <w:rsid w:val="00EA1335"/>
    <w:rsid w:val="00EA1C73"/>
    <w:rsid w:val="00EA38B7"/>
    <w:rsid w:val="00EA3FF8"/>
    <w:rsid w:val="00EA5BEF"/>
    <w:rsid w:val="00EB3220"/>
    <w:rsid w:val="00EB49B8"/>
    <w:rsid w:val="00EB59C6"/>
    <w:rsid w:val="00EB5D41"/>
    <w:rsid w:val="00EB620F"/>
    <w:rsid w:val="00EB6B17"/>
    <w:rsid w:val="00EB7B60"/>
    <w:rsid w:val="00EC229C"/>
    <w:rsid w:val="00EC2880"/>
    <w:rsid w:val="00EC34D3"/>
    <w:rsid w:val="00EC5115"/>
    <w:rsid w:val="00EC525F"/>
    <w:rsid w:val="00ED1BAB"/>
    <w:rsid w:val="00ED2A18"/>
    <w:rsid w:val="00ED53B3"/>
    <w:rsid w:val="00ED54ED"/>
    <w:rsid w:val="00ED60F7"/>
    <w:rsid w:val="00ED6BF5"/>
    <w:rsid w:val="00ED7A0D"/>
    <w:rsid w:val="00EE1B47"/>
    <w:rsid w:val="00EE2522"/>
    <w:rsid w:val="00EE3C10"/>
    <w:rsid w:val="00EE55AF"/>
    <w:rsid w:val="00EE78E4"/>
    <w:rsid w:val="00EE7EA3"/>
    <w:rsid w:val="00EF153F"/>
    <w:rsid w:val="00EF22EA"/>
    <w:rsid w:val="00EF2751"/>
    <w:rsid w:val="00EF4C02"/>
    <w:rsid w:val="00EF5CC3"/>
    <w:rsid w:val="00EF7DD6"/>
    <w:rsid w:val="00F03768"/>
    <w:rsid w:val="00F12379"/>
    <w:rsid w:val="00F13489"/>
    <w:rsid w:val="00F2051A"/>
    <w:rsid w:val="00F205A7"/>
    <w:rsid w:val="00F23825"/>
    <w:rsid w:val="00F243A0"/>
    <w:rsid w:val="00F2536A"/>
    <w:rsid w:val="00F25815"/>
    <w:rsid w:val="00F265EB"/>
    <w:rsid w:val="00F2767B"/>
    <w:rsid w:val="00F30633"/>
    <w:rsid w:val="00F30B97"/>
    <w:rsid w:val="00F327D6"/>
    <w:rsid w:val="00F346A1"/>
    <w:rsid w:val="00F347DA"/>
    <w:rsid w:val="00F36C9C"/>
    <w:rsid w:val="00F428F4"/>
    <w:rsid w:val="00F43A3A"/>
    <w:rsid w:val="00F44F68"/>
    <w:rsid w:val="00F46823"/>
    <w:rsid w:val="00F55273"/>
    <w:rsid w:val="00F554FA"/>
    <w:rsid w:val="00F606B5"/>
    <w:rsid w:val="00F642ED"/>
    <w:rsid w:val="00F677C5"/>
    <w:rsid w:val="00F710F6"/>
    <w:rsid w:val="00F73776"/>
    <w:rsid w:val="00F75C2C"/>
    <w:rsid w:val="00F768B7"/>
    <w:rsid w:val="00F777E6"/>
    <w:rsid w:val="00F80C60"/>
    <w:rsid w:val="00F82FEA"/>
    <w:rsid w:val="00F83C1F"/>
    <w:rsid w:val="00F8503F"/>
    <w:rsid w:val="00F8531A"/>
    <w:rsid w:val="00F87961"/>
    <w:rsid w:val="00F918FA"/>
    <w:rsid w:val="00F941E6"/>
    <w:rsid w:val="00F96493"/>
    <w:rsid w:val="00F97E73"/>
    <w:rsid w:val="00FA21B7"/>
    <w:rsid w:val="00FA2877"/>
    <w:rsid w:val="00FB1512"/>
    <w:rsid w:val="00FB4BA0"/>
    <w:rsid w:val="00FC12D3"/>
    <w:rsid w:val="00FC313D"/>
    <w:rsid w:val="00FC3502"/>
    <w:rsid w:val="00FC7B11"/>
    <w:rsid w:val="00FD1F66"/>
    <w:rsid w:val="00FD2528"/>
    <w:rsid w:val="00FD34C4"/>
    <w:rsid w:val="00FD3907"/>
    <w:rsid w:val="00FD4DC4"/>
    <w:rsid w:val="00FE02F7"/>
    <w:rsid w:val="00FE1604"/>
    <w:rsid w:val="00FE2A07"/>
    <w:rsid w:val="00FE2D75"/>
    <w:rsid w:val="00FE3608"/>
    <w:rsid w:val="00FE4DE6"/>
    <w:rsid w:val="00FF1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770"/>
    <w:rPr>
      <w:sz w:val="22"/>
      <w:szCs w:val="24"/>
    </w:rPr>
  </w:style>
  <w:style w:type="paragraph" w:styleId="1">
    <w:name w:val="heading 1"/>
    <w:basedOn w:val="a"/>
    <w:next w:val="a"/>
    <w:link w:val="10"/>
    <w:qFormat/>
    <w:rsid w:val="00493290"/>
    <w:pPr>
      <w:keepNext/>
      <w:keepLines/>
      <w:numPr>
        <w:numId w:val="1"/>
      </w:numPr>
      <w:spacing w:before="240"/>
      <w:outlineLvl w:val="0"/>
    </w:pPr>
    <w:rPr>
      <w:b/>
      <w:sz w:val="24"/>
      <w:szCs w:val="28"/>
      <w:lang w:eastAsia="en-US"/>
    </w:rPr>
  </w:style>
  <w:style w:type="paragraph" w:styleId="2">
    <w:name w:val="heading 2"/>
    <w:basedOn w:val="a"/>
    <w:next w:val="a"/>
    <w:qFormat/>
    <w:rsid w:val="00493290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3">
    <w:name w:val="heading 3"/>
    <w:basedOn w:val="a"/>
    <w:next w:val="a"/>
    <w:qFormat/>
    <w:rsid w:val="00493290"/>
    <w:pPr>
      <w:keepNext/>
      <w:keepLines/>
      <w:numPr>
        <w:ilvl w:val="2"/>
        <w:numId w:val="1"/>
      </w:numPr>
      <w:tabs>
        <w:tab w:val="left" w:pos="900"/>
      </w:tabs>
      <w:spacing w:before="240" w:after="60"/>
      <w:outlineLvl w:val="2"/>
    </w:pPr>
    <w:rPr>
      <w:rFonts w:cs="Arial"/>
      <w:b/>
      <w:bCs/>
      <w:sz w:val="24"/>
      <w:szCs w:val="26"/>
    </w:rPr>
  </w:style>
  <w:style w:type="paragraph" w:styleId="4">
    <w:name w:val="heading 4"/>
    <w:basedOn w:val="a"/>
    <w:next w:val="a"/>
    <w:qFormat/>
    <w:rsid w:val="00493290"/>
    <w:pPr>
      <w:keepNext/>
      <w:keepLines/>
      <w:numPr>
        <w:ilvl w:val="3"/>
        <w:numId w:val="1"/>
      </w:numPr>
      <w:spacing w:before="240" w:after="60"/>
      <w:outlineLvl w:val="3"/>
    </w:pPr>
    <w:rPr>
      <w:rFonts w:cs="Arial"/>
      <w:b/>
      <w:bCs/>
      <w:sz w:val="24"/>
    </w:rPr>
  </w:style>
  <w:style w:type="paragraph" w:styleId="5">
    <w:name w:val="heading 5"/>
    <w:basedOn w:val="a"/>
    <w:next w:val="a"/>
    <w:qFormat/>
    <w:rsid w:val="00493290"/>
    <w:pPr>
      <w:numPr>
        <w:ilvl w:val="4"/>
        <w:numId w:val="1"/>
      </w:numPr>
      <w:spacing w:before="240" w:after="60"/>
      <w:outlineLvl w:val="4"/>
    </w:pPr>
    <w:rPr>
      <w:rFonts w:cs="Arial"/>
      <w:b/>
      <w:bCs/>
      <w:iCs/>
      <w:sz w:val="24"/>
      <w:szCs w:val="22"/>
    </w:rPr>
  </w:style>
  <w:style w:type="paragraph" w:styleId="6">
    <w:name w:val="heading 6"/>
    <w:basedOn w:val="a"/>
    <w:next w:val="a"/>
    <w:qFormat/>
    <w:rsid w:val="0005166B"/>
    <w:pPr>
      <w:numPr>
        <w:ilvl w:val="5"/>
        <w:numId w:val="1"/>
      </w:numPr>
      <w:spacing w:before="240" w:after="60"/>
      <w:outlineLvl w:val="5"/>
    </w:pPr>
    <w:rPr>
      <w:b/>
      <w:bCs/>
      <w:sz w:val="24"/>
      <w:szCs w:val="22"/>
    </w:rPr>
  </w:style>
  <w:style w:type="paragraph" w:styleId="7">
    <w:name w:val="heading 7"/>
    <w:basedOn w:val="a"/>
    <w:next w:val="a"/>
    <w:qFormat/>
    <w:rsid w:val="00A35DC3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rsid w:val="00A35DC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A35DC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7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A35DC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35DC3"/>
  </w:style>
  <w:style w:type="paragraph" w:styleId="a6">
    <w:name w:val="header"/>
    <w:basedOn w:val="a"/>
    <w:link w:val="a7"/>
    <w:rsid w:val="00A35DC3"/>
    <w:pPr>
      <w:tabs>
        <w:tab w:val="center" w:pos="4677"/>
        <w:tab w:val="right" w:pos="9355"/>
      </w:tabs>
    </w:pPr>
  </w:style>
  <w:style w:type="paragraph" w:styleId="11">
    <w:name w:val="toc 1"/>
    <w:basedOn w:val="a"/>
    <w:next w:val="a"/>
    <w:autoRedefine/>
    <w:uiPriority w:val="39"/>
    <w:rsid w:val="0024287D"/>
    <w:rPr>
      <w:b/>
      <w:bCs/>
      <w:caps/>
      <w:szCs w:val="20"/>
    </w:rPr>
  </w:style>
  <w:style w:type="paragraph" w:styleId="20">
    <w:name w:val="toc 2"/>
    <w:basedOn w:val="a"/>
    <w:next w:val="a"/>
    <w:autoRedefine/>
    <w:uiPriority w:val="39"/>
    <w:rsid w:val="0024287D"/>
    <w:pPr>
      <w:ind w:left="220"/>
    </w:pPr>
    <w:rPr>
      <w:szCs w:val="20"/>
    </w:rPr>
  </w:style>
  <w:style w:type="paragraph" w:styleId="30">
    <w:name w:val="toc 3"/>
    <w:basedOn w:val="a"/>
    <w:next w:val="a"/>
    <w:autoRedefine/>
    <w:uiPriority w:val="39"/>
    <w:rsid w:val="0024287D"/>
    <w:pPr>
      <w:ind w:left="440"/>
    </w:pPr>
    <w:rPr>
      <w:iCs/>
      <w:szCs w:val="20"/>
    </w:rPr>
  </w:style>
  <w:style w:type="paragraph" w:styleId="40">
    <w:name w:val="toc 4"/>
    <w:basedOn w:val="a"/>
    <w:next w:val="a"/>
    <w:autoRedefine/>
    <w:semiHidden/>
    <w:rsid w:val="0024287D"/>
    <w:pPr>
      <w:ind w:left="660"/>
    </w:pPr>
    <w:rPr>
      <w:szCs w:val="18"/>
    </w:rPr>
  </w:style>
  <w:style w:type="paragraph" w:styleId="50">
    <w:name w:val="toc 5"/>
    <w:basedOn w:val="a"/>
    <w:next w:val="a"/>
    <w:autoRedefine/>
    <w:semiHidden/>
    <w:rsid w:val="0024287D"/>
    <w:pPr>
      <w:ind w:left="880"/>
    </w:pPr>
    <w:rPr>
      <w:szCs w:val="18"/>
    </w:rPr>
  </w:style>
  <w:style w:type="paragraph" w:styleId="60">
    <w:name w:val="toc 6"/>
    <w:basedOn w:val="a"/>
    <w:next w:val="a"/>
    <w:autoRedefine/>
    <w:semiHidden/>
    <w:rsid w:val="0024287D"/>
    <w:pPr>
      <w:ind w:left="1100"/>
    </w:pPr>
    <w:rPr>
      <w:szCs w:val="18"/>
    </w:rPr>
  </w:style>
  <w:style w:type="paragraph" w:styleId="70">
    <w:name w:val="toc 7"/>
    <w:basedOn w:val="a"/>
    <w:next w:val="a"/>
    <w:autoRedefine/>
    <w:semiHidden/>
    <w:rsid w:val="0024287D"/>
    <w:pPr>
      <w:ind w:left="1320"/>
    </w:pPr>
    <w:rPr>
      <w:szCs w:val="18"/>
    </w:rPr>
  </w:style>
  <w:style w:type="paragraph" w:styleId="80">
    <w:name w:val="toc 8"/>
    <w:basedOn w:val="a"/>
    <w:next w:val="a"/>
    <w:autoRedefine/>
    <w:semiHidden/>
    <w:rsid w:val="0024287D"/>
    <w:pPr>
      <w:ind w:left="1540"/>
    </w:pPr>
    <w:rPr>
      <w:szCs w:val="18"/>
    </w:rPr>
  </w:style>
  <w:style w:type="paragraph" w:styleId="90">
    <w:name w:val="toc 9"/>
    <w:basedOn w:val="a"/>
    <w:next w:val="a"/>
    <w:autoRedefine/>
    <w:semiHidden/>
    <w:rsid w:val="0024287D"/>
    <w:pPr>
      <w:ind w:left="1760"/>
    </w:pPr>
    <w:rPr>
      <w:szCs w:val="18"/>
    </w:rPr>
  </w:style>
  <w:style w:type="character" w:styleId="a8">
    <w:name w:val="FollowedHyperlink"/>
    <w:basedOn w:val="a0"/>
    <w:rsid w:val="00A35DC3"/>
    <w:rPr>
      <w:color w:val="800080"/>
      <w:u w:val="single"/>
    </w:rPr>
  </w:style>
  <w:style w:type="character" w:styleId="a9">
    <w:name w:val="Hyperlink"/>
    <w:basedOn w:val="a0"/>
    <w:uiPriority w:val="99"/>
    <w:rsid w:val="00A35DC3"/>
    <w:rPr>
      <w:color w:val="0000FF"/>
      <w:u w:val="single"/>
    </w:rPr>
  </w:style>
  <w:style w:type="paragraph" w:styleId="aa">
    <w:name w:val="Body Text Indent"/>
    <w:basedOn w:val="a"/>
    <w:rsid w:val="00A35DC3"/>
    <w:pPr>
      <w:ind w:left="720"/>
      <w:jc w:val="both"/>
    </w:pPr>
    <w:rPr>
      <w:sz w:val="24"/>
      <w:szCs w:val="20"/>
    </w:rPr>
  </w:style>
  <w:style w:type="paragraph" w:customStyle="1" w:styleId="12">
    <w:name w:val="Стиль Заголовок 1 + По ширине"/>
    <w:basedOn w:val="1"/>
    <w:rsid w:val="00A35DC3"/>
    <w:pPr>
      <w:ind w:left="431" w:hanging="431"/>
    </w:pPr>
    <w:rPr>
      <w:bCs/>
      <w:szCs w:val="20"/>
    </w:rPr>
  </w:style>
  <w:style w:type="paragraph" w:customStyle="1" w:styleId="21">
    <w:name w:val="Стиль Заголовок 2 + По ширине"/>
    <w:basedOn w:val="2"/>
    <w:rsid w:val="00A35DC3"/>
    <w:pPr>
      <w:keepLines/>
      <w:ind w:left="578" w:hanging="578"/>
    </w:pPr>
    <w:rPr>
      <w:rFonts w:cs="Times New Roman"/>
      <w:iCs w:val="0"/>
      <w:szCs w:val="20"/>
    </w:rPr>
  </w:style>
  <w:style w:type="character" w:customStyle="1" w:styleId="10">
    <w:name w:val="Заголовок 1 Знак"/>
    <w:basedOn w:val="a0"/>
    <w:link w:val="1"/>
    <w:rsid w:val="00493290"/>
    <w:rPr>
      <w:b/>
      <w:sz w:val="24"/>
      <w:szCs w:val="28"/>
      <w:lang w:eastAsia="en-US"/>
    </w:rPr>
  </w:style>
  <w:style w:type="character" w:customStyle="1" w:styleId="a7">
    <w:name w:val="Верхний колонтитул Знак"/>
    <w:basedOn w:val="a0"/>
    <w:link w:val="a6"/>
    <w:rsid w:val="00A35DC3"/>
    <w:rPr>
      <w:sz w:val="22"/>
      <w:szCs w:val="24"/>
      <w:lang w:val="ru-RU" w:eastAsia="ru-RU" w:bidi="ar-SA"/>
    </w:rPr>
  </w:style>
  <w:style w:type="paragraph" w:styleId="ab">
    <w:name w:val="Document Map"/>
    <w:basedOn w:val="a"/>
    <w:semiHidden/>
    <w:rsid w:val="00A35DC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1">
    <w:name w:val="Body Text 3"/>
    <w:basedOn w:val="a"/>
    <w:rsid w:val="00A35DC3"/>
    <w:pPr>
      <w:spacing w:after="120"/>
    </w:pPr>
    <w:rPr>
      <w:sz w:val="16"/>
      <w:szCs w:val="16"/>
    </w:rPr>
  </w:style>
  <w:style w:type="character" w:styleId="ac">
    <w:name w:val="annotation reference"/>
    <w:basedOn w:val="a0"/>
    <w:semiHidden/>
    <w:rsid w:val="008C1C53"/>
    <w:rPr>
      <w:sz w:val="16"/>
      <w:szCs w:val="16"/>
    </w:rPr>
  </w:style>
  <w:style w:type="paragraph" w:styleId="ad">
    <w:name w:val="annotation text"/>
    <w:basedOn w:val="a"/>
    <w:semiHidden/>
    <w:rsid w:val="008C1C53"/>
    <w:rPr>
      <w:sz w:val="20"/>
      <w:szCs w:val="20"/>
    </w:rPr>
  </w:style>
  <w:style w:type="paragraph" w:styleId="ae">
    <w:name w:val="annotation subject"/>
    <w:basedOn w:val="ad"/>
    <w:next w:val="ad"/>
    <w:semiHidden/>
    <w:rsid w:val="008C1C53"/>
    <w:rPr>
      <w:b/>
      <w:bCs/>
    </w:rPr>
  </w:style>
  <w:style w:type="paragraph" w:styleId="af">
    <w:name w:val="Balloon Text"/>
    <w:basedOn w:val="a"/>
    <w:semiHidden/>
    <w:rsid w:val="008C1C53"/>
    <w:rPr>
      <w:rFonts w:ascii="Tahoma" w:hAnsi="Tahoma" w:cs="Tahoma"/>
      <w:sz w:val="16"/>
      <w:szCs w:val="16"/>
    </w:rPr>
  </w:style>
  <w:style w:type="character" w:styleId="af0">
    <w:name w:val="Strong"/>
    <w:basedOn w:val="a0"/>
    <w:uiPriority w:val="22"/>
    <w:qFormat/>
    <w:rsid w:val="009C1FBE"/>
    <w:rPr>
      <w:b/>
      <w:bCs/>
    </w:rPr>
  </w:style>
  <w:style w:type="paragraph" w:styleId="af1">
    <w:name w:val="Normal (Web)"/>
    <w:basedOn w:val="a"/>
    <w:uiPriority w:val="99"/>
    <w:rsid w:val="008D27E1"/>
    <w:pPr>
      <w:spacing w:before="100" w:beforeAutospacing="1" w:after="100" w:afterAutospacing="1"/>
    </w:pPr>
    <w:rPr>
      <w:rFonts w:ascii="Verdana" w:hAnsi="Verdana"/>
      <w:color w:val="585858"/>
      <w:sz w:val="19"/>
      <w:szCs w:val="19"/>
    </w:rPr>
  </w:style>
  <w:style w:type="paragraph" w:styleId="af2">
    <w:name w:val="footnote text"/>
    <w:basedOn w:val="a"/>
    <w:semiHidden/>
    <w:rsid w:val="00311DD6"/>
    <w:rPr>
      <w:sz w:val="20"/>
      <w:szCs w:val="20"/>
    </w:rPr>
  </w:style>
  <w:style w:type="character" w:styleId="af3">
    <w:name w:val="footnote reference"/>
    <w:basedOn w:val="a0"/>
    <w:semiHidden/>
    <w:rsid w:val="00311DD6"/>
    <w:rPr>
      <w:vertAlign w:val="superscript"/>
    </w:rPr>
  </w:style>
  <w:style w:type="paragraph" w:styleId="af4">
    <w:name w:val="List Paragraph"/>
    <w:basedOn w:val="a"/>
    <w:uiPriority w:val="34"/>
    <w:qFormat/>
    <w:rsid w:val="00D86048"/>
    <w:pPr>
      <w:ind w:left="720"/>
      <w:contextualSpacing/>
    </w:pPr>
  </w:style>
  <w:style w:type="character" w:customStyle="1" w:styleId="A50">
    <w:name w:val="A5"/>
    <w:uiPriority w:val="99"/>
    <w:rsid w:val="00055626"/>
    <w:rPr>
      <w:color w:val="000000"/>
    </w:rPr>
  </w:style>
  <w:style w:type="character" w:customStyle="1" w:styleId="A10">
    <w:name w:val="A1"/>
    <w:uiPriority w:val="99"/>
    <w:rsid w:val="00055626"/>
    <w:rPr>
      <w:color w:val="000000"/>
      <w:sz w:val="20"/>
      <w:szCs w:val="20"/>
    </w:rPr>
  </w:style>
  <w:style w:type="paragraph" w:styleId="af5">
    <w:name w:val="caption"/>
    <w:basedOn w:val="a"/>
    <w:next w:val="a"/>
    <w:unhideWhenUsed/>
    <w:qFormat/>
    <w:rsid w:val="004F3FDE"/>
    <w:pPr>
      <w:spacing w:after="200"/>
    </w:pPr>
    <w:rPr>
      <w:b/>
      <w:bCs/>
      <w:color w:val="4F81BD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66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8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4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3075">
          <w:marLeft w:val="24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3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6B93-1DC2-423D-B850-57E988782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3978</Words>
  <Characters>29950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EASTLINE</Company>
  <LinksUpToDate>false</LinksUpToDate>
  <CharactersWithSpaces>33861</CharactersWithSpaces>
  <SharedDoc>false</SharedDoc>
  <HLinks>
    <vt:vector size="198" baseType="variant">
      <vt:variant>
        <vt:i4>1507389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_Toc348512734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_Toc348512733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_Toc348512732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_Toc348512731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_Toc348512730</vt:lpwstr>
      </vt:variant>
      <vt:variant>
        <vt:i4>1441853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_Toc348512729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_Toc348512728</vt:lpwstr>
      </vt:variant>
      <vt:variant>
        <vt:i4>1441853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_Toc348512727</vt:lpwstr>
      </vt:variant>
      <vt:variant>
        <vt:i4>1441853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_Toc348512726</vt:lpwstr>
      </vt:variant>
      <vt:variant>
        <vt:i4>1441853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_Toc348512725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_Toc348512724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_Toc348512723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_Toc348512722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_Toc348512721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_Toc348512720</vt:lpwstr>
      </vt:variant>
      <vt:variant>
        <vt:i4>1376317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_Toc348512719</vt:lpwstr>
      </vt:variant>
      <vt:variant>
        <vt:i4>1376317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_Toc348512718</vt:lpwstr>
      </vt:variant>
      <vt:variant>
        <vt:i4>1376317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_Toc348512717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_Toc348512716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_Toc348512715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_Toc348512714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_Toc348512713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_Toc348512712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_Toc348512711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_Toc348512710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_Toc348512709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_Toc348512708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_Toc348512707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_Toc348512706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_Toc348512705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_Toc348512704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_Toc348512703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_Toc348512702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dkalyuzhnyy</dc:creator>
  <cp:keywords/>
  <dc:description/>
  <cp:lastModifiedBy>ausacheva</cp:lastModifiedBy>
  <cp:revision>2</cp:revision>
  <dcterms:created xsi:type="dcterms:W3CDTF">2013-09-13T04:41:00Z</dcterms:created>
  <dcterms:modified xsi:type="dcterms:W3CDTF">2013-09-13T04:41:00Z</dcterms:modified>
</cp:coreProperties>
</file>